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E4F21" w14:textId="77777777" w:rsidR="00420D71" w:rsidRPr="00F022B0" w:rsidRDefault="00347F46" w:rsidP="002F7E06">
      <w:pPr>
        <w:tabs>
          <w:tab w:val="left" w:pos="720"/>
        </w:tabs>
        <w:spacing w:line="380" w:lineRule="exact"/>
        <w:rPr>
          <w:rFonts w:ascii="Arial" w:hAnsi="Arial" w:cs="Arial"/>
          <w:b/>
          <w:bCs/>
          <w:sz w:val="22"/>
          <w:szCs w:val="22"/>
        </w:rPr>
      </w:pPr>
      <w:r w:rsidRPr="00F022B0">
        <w:rPr>
          <w:rFonts w:ascii="Arial" w:hAnsi="Arial" w:cs="Arial"/>
          <w:b/>
          <w:bCs/>
          <w:sz w:val="22"/>
          <w:szCs w:val="22"/>
        </w:rPr>
        <w:t>The Navakij</w:t>
      </w:r>
      <w:r w:rsidR="001159D8" w:rsidRPr="00F022B0">
        <w:rPr>
          <w:rFonts w:ascii="Arial" w:hAnsi="Arial" w:cs="Arial"/>
          <w:b/>
          <w:bCs/>
          <w:sz w:val="22"/>
          <w:szCs w:val="22"/>
        </w:rPr>
        <w:t xml:space="preserve"> Insurance Public Company Limited</w:t>
      </w:r>
    </w:p>
    <w:p w14:paraId="64CE783B" w14:textId="2429FD05" w:rsidR="00420D71" w:rsidRPr="00F022B0" w:rsidRDefault="00B44C57" w:rsidP="00862475">
      <w:pPr>
        <w:tabs>
          <w:tab w:val="left" w:pos="720"/>
        </w:tabs>
        <w:spacing w:line="380" w:lineRule="exact"/>
        <w:rPr>
          <w:rFonts w:ascii="Arial" w:hAnsi="Arial" w:cs="Arial"/>
          <w:b/>
          <w:bCs/>
          <w:sz w:val="22"/>
          <w:szCs w:val="22"/>
        </w:rPr>
      </w:pPr>
      <w:r>
        <w:rPr>
          <w:rFonts w:ascii="Arial" w:hAnsi="Arial" w:cs="Arial"/>
          <w:b/>
          <w:bCs/>
          <w:sz w:val="22"/>
          <w:szCs w:val="22"/>
        </w:rPr>
        <w:t>Condensed n</w:t>
      </w:r>
      <w:r w:rsidR="001159D8" w:rsidRPr="00F022B0">
        <w:rPr>
          <w:rFonts w:ascii="Arial" w:hAnsi="Arial" w:cs="Arial"/>
          <w:b/>
          <w:bCs/>
          <w:sz w:val="22"/>
          <w:szCs w:val="22"/>
        </w:rPr>
        <w:t xml:space="preserve">otes to </w:t>
      </w:r>
      <w:r w:rsidR="005B479C" w:rsidRPr="00F022B0">
        <w:rPr>
          <w:rFonts w:ascii="Arial" w:hAnsi="Arial" w:cs="Arial"/>
          <w:b/>
          <w:bCs/>
          <w:sz w:val="22"/>
          <w:szCs w:val="22"/>
        </w:rPr>
        <w:t xml:space="preserve">interim </w:t>
      </w:r>
      <w:r w:rsidR="001159D8" w:rsidRPr="00F022B0">
        <w:rPr>
          <w:rFonts w:ascii="Arial" w:hAnsi="Arial" w:cs="Arial"/>
          <w:b/>
          <w:bCs/>
          <w:sz w:val="22"/>
          <w:szCs w:val="22"/>
        </w:rPr>
        <w:t>financial statements</w:t>
      </w:r>
    </w:p>
    <w:p w14:paraId="6E1699FA" w14:textId="5CAC7B77" w:rsidR="00C84357" w:rsidRPr="00F022B0" w:rsidRDefault="00C84357" w:rsidP="00C84357">
      <w:pPr>
        <w:tabs>
          <w:tab w:val="left" w:pos="720"/>
        </w:tabs>
        <w:spacing w:line="380" w:lineRule="exact"/>
        <w:rPr>
          <w:rFonts w:ascii="Arial" w:hAnsi="Arial" w:cs="Arial"/>
          <w:b/>
          <w:bCs/>
          <w:sz w:val="22"/>
          <w:szCs w:val="22"/>
        </w:rPr>
      </w:pPr>
      <w:r w:rsidRPr="00F022B0">
        <w:rPr>
          <w:rFonts w:ascii="Arial" w:hAnsi="Arial" w:cs="Arial"/>
          <w:b/>
          <w:bCs/>
          <w:sz w:val="22"/>
          <w:szCs w:val="22"/>
        </w:rPr>
        <w:t xml:space="preserve">For the </w:t>
      </w:r>
      <w:r w:rsidR="0062162C">
        <w:rPr>
          <w:rFonts w:ascii="Arial" w:hAnsi="Arial" w:cs="Arial"/>
          <w:b/>
          <w:bCs/>
          <w:sz w:val="22"/>
          <w:szCs w:val="22"/>
        </w:rPr>
        <w:t>three-month</w:t>
      </w:r>
      <w:r w:rsidRPr="00F022B0">
        <w:rPr>
          <w:rFonts w:ascii="Arial" w:hAnsi="Arial" w:cs="Arial"/>
          <w:b/>
          <w:bCs/>
          <w:sz w:val="22"/>
          <w:szCs w:val="22"/>
        </w:rPr>
        <w:t xml:space="preserve"> </w:t>
      </w:r>
      <w:r w:rsidR="00E5044F">
        <w:rPr>
          <w:rFonts w:ascii="Arial" w:hAnsi="Arial" w:cs="Browallia New"/>
          <w:b/>
          <w:bCs/>
          <w:sz w:val="22"/>
          <w:szCs w:val="28"/>
        </w:rPr>
        <w:t xml:space="preserve">and six-month </w:t>
      </w:r>
      <w:r w:rsidRPr="00F022B0">
        <w:rPr>
          <w:rFonts w:ascii="Arial" w:hAnsi="Arial" w:cs="Arial"/>
          <w:b/>
          <w:bCs/>
          <w:sz w:val="22"/>
          <w:szCs w:val="22"/>
        </w:rPr>
        <w:t xml:space="preserve">period ended </w:t>
      </w:r>
      <w:r w:rsidR="0062162C">
        <w:rPr>
          <w:rFonts w:ascii="Arial" w:hAnsi="Arial" w:cs="Arial"/>
          <w:b/>
          <w:bCs/>
          <w:sz w:val="22"/>
          <w:szCs w:val="22"/>
        </w:rPr>
        <w:t>3</w:t>
      </w:r>
      <w:r w:rsidR="00E5044F">
        <w:rPr>
          <w:rFonts w:ascii="Arial" w:hAnsi="Arial" w:cs="Arial"/>
          <w:b/>
          <w:bCs/>
          <w:sz w:val="22"/>
          <w:szCs w:val="22"/>
        </w:rPr>
        <w:t>0</w:t>
      </w:r>
      <w:r w:rsidR="0062162C">
        <w:rPr>
          <w:rFonts w:ascii="Arial" w:hAnsi="Arial" w:cs="Arial"/>
          <w:b/>
          <w:bCs/>
          <w:sz w:val="22"/>
          <w:szCs w:val="22"/>
        </w:rPr>
        <w:t xml:space="preserve"> </w:t>
      </w:r>
      <w:r w:rsidR="00E5044F">
        <w:rPr>
          <w:rFonts w:ascii="Arial" w:hAnsi="Arial" w:cs="Arial"/>
          <w:b/>
          <w:bCs/>
          <w:sz w:val="22"/>
          <w:szCs w:val="22"/>
        </w:rPr>
        <w:t>June</w:t>
      </w:r>
      <w:r w:rsidRPr="00F022B0">
        <w:rPr>
          <w:rFonts w:ascii="Arial" w:hAnsi="Arial" w:cs="Arial"/>
          <w:b/>
          <w:bCs/>
          <w:sz w:val="22"/>
          <w:szCs w:val="22"/>
        </w:rPr>
        <w:t xml:space="preserve"> </w:t>
      </w:r>
      <w:r w:rsidR="0062162C">
        <w:rPr>
          <w:rFonts w:ascii="Arial" w:hAnsi="Arial" w:cs="Arial"/>
          <w:b/>
          <w:bCs/>
          <w:sz w:val="22"/>
          <w:szCs w:val="22"/>
        </w:rPr>
        <w:t>2025</w:t>
      </w:r>
    </w:p>
    <w:p w14:paraId="4B903EF3" w14:textId="77777777" w:rsidR="00EF4119" w:rsidRPr="00F022B0" w:rsidRDefault="001159D8" w:rsidP="00862475">
      <w:pPr>
        <w:tabs>
          <w:tab w:val="left" w:pos="2160"/>
        </w:tabs>
        <w:spacing w:before="360" w:after="120" w:line="380" w:lineRule="exact"/>
        <w:ind w:left="547" w:right="-43" w:hanging="547"/>
        <w:rPr>
          <w:rFonts w:ascii="Arial" w:hAnsi="Arial" w:cs="Arial"/>
          <w:b/>
          <w:bCs/>
          <w:sz w:val="22"/>
          <w:szCs w:val="22"/>
        </w:rPr>
      </w:pPr>
      <w:r w:rsidRPr="00F022B0">
        <w:rPr>
          <w:rFonts w:ascii="Arial" w:hAnsi="Arial" w:cs="Arial"/>
          <w:b/>
          <w:bCs/>
          <w:sz w:val="22"/>
          <w:szCs w:val="22"/>
        </w:rPr>
        <w:t>1.</w:t>
      </w:r>
      <w:r w:rsidRPr="00F022B0">
        <w:rPr>
          <w:rFonts w:ascii="Arial" w:hAnsi="Arial" w:cs="Arial"/>
          <w:b/>
          <w:bCs/>
          <w:sz w:val="22"/>
          <w:szCs w:val="22"/>
        </w:rPr>
        <w:tab/>
        <w:t>General information</w:t>
      </w:r>
    </w:p>
    <w:p w14:paraId="77CBC3E5" w14:textId="77777777" w:rsidR="002161AC" w:rsidRPr="00F022B0" w:rsidRDefault="002161AC" w:rsidP="00590CF0">
      <w:pPr>
        <w:tabs>
          <w:tab w:val="left" w:pos="2160"/>
        </w:tabs>
        <w:spacing w:before="120" w:after="120" w:line="380" w:lineRule="exact"/>
        <w:ind w:left="547" w:right="-43" w:hanging="547"/>
        <w:jc w:val="thaiDistribute"/>
        <w:rPr>
          <w:rFonts w:ascii="Arial" w:hAnsi="Arial" w:cs="Arial"/>
          <w:b/>
          <w:bCs/>
          <w:sz w:val="22"/>
          <w:szCs w:val="22"/>
        </w:rPr>
      </w:pPr>
      <w:r w:rsidRPr="00F022B0">
        <w:rPr>
          <w:rFonts w:ascii="Arial" w:hAnsi="Arial" w:cs="Arial"/>
          <w:b/>
          <w:bCs/>
          <w:sz w:val="22"/>
          <w:szCs w:val="22"/>
        </w:rPr>
        <w:t>1.1</w:t>
      </w:r>
      <w:r w:rsidRPr="00F022B0">
        <w:rPr>
          <w:rFonts w:ascii="Arial" w:hAnsi="Arial" w:cs="Arial"/>
          <w:b/>
          <w:bCs/>
          <w:sz w:val="22"/>
          <w:szCs w:val="22"/>
        </w:rPr>
        <w:tab/>
        <w:t>Corporate information</w:t>
      </w:r>
    </w:p>
    <w:p w14:paraId="5F271D4E" w14:textId="19BEBAD3" w:rsidR="00347F46" w:rsidRPr="00F022B0" w:rsidRDefault="00347F46" w:rsidP="00590CF0">
      <w:pPr>
        <w:spacing w:before="120" w:after="120" w:line="380" w:lineRule="exact"/>
        <w:ind w:left="540"/>
        <w:jc w:val="thaiDistribute"/>
        <w:rPr>
          <w:rFonts w:ascii="Arial" w:eastAsia="Arial Unicode MS" w:hAnsi="Arial" w:cs="Arial"/>
          <w:sz w:val="22"/>
          <w:szCs w:val="22"/>
        </w:rPr>
      </w:pPr>
      <w:r w:rsidRPr="00F022B0">
        <w:rPr>
          <w:rFonts w:ascii="Arial" w:eastAsia="Arial Unicode MS" w:hAnsi="Arial" w:cs="Arial"/>
          <w:sz w:val="22"/>
          <w:szCs w:val="22"/>
        </w:rPr>
        <w:t xml:space="preserve">The Navakij Insurance Public Company Limited (“the Company”) is a public company incorporated and domiciled in Thailand. The Company is principally engaged in </w:t>
      </w:r>
      <w:proofErr w:type="gramStart"/>
      <w:r w:rsidRPr="00F022B0">
        <w:rPr>
          <w:rFonts w:ascii="Arial" w:eastAsia="Arial Unicode MS" w:hAnsi="Arial" w:cs="Arial"/>
          <w:sz w:val="22"/>
          <w:szCs w:val="22"/>
        </w:rPr>
        <w:t xml:space="preserve">the </w:t>
      </w:r>
      <w:r w:rsidR="002C6DD9" w:rsidRPr="00F022B0">
        <w:rPr>
          <w:rFonts w:ascii="Arial" w:eastAsia="Arial Unicode MS" w:hAnsi="Arial" w:cs="Arial"/>
          <w:sz w:val="22"/>
          <w:szCs w:val="22"/>
        </w:rPr>
        <w:t>non</w:t>
      </w:r>
      <w:proofErr w:type="gramEnd"/>
      <w:r w:rsidR="002C6DD9" w:rsidRPr="00F022B0">
        <w:rPr>
          <w:rFonts w:ascii="Arial" w:eastAsia="Arial Unicode MS" w:hAnsi="Arial" w:cs="Arial"/>
          <w:sz w:val="22"/>
          <w:szCs w:val="22"/>
        </w:rPr>
        <w:t>-life insurance</w:t>
      </w:r>
      <w:r w:rsidR="008722D1" w:rsidRPr="00F022B0">
        <w:rPr>
          <w:rFonts w:ascii="Arial" w:eastAsia="Arial Unicode MS" w:hAnsi="Arial" w:cs="Arial"/>
          <w:sz w:val="22"/>
          <w:szCs w:val="22"/>
        </w:rPr>
        <w:t xml:space="preserve"> </w:t>
      </w:r>
      <w:r w:rsidR="00DA5D15" w:rsidRPr="00F022B0">
        <w:rPr>
          <w:rFonts w:ascii="Arial" w:eastAsia="Arial Unicode MS" w:hAnsi="Arial" w:cs="Arial"/>
          <w:sz w:val="22"/>
          <w:szCs w:val="22"/>
        </w:rPr>
        <w:t xml:space="preserve">and has </w:t>
      </w:r>
      <w:r w:rsidR="00E55B46" w:rsidRPr="00F022B0">
        <w:rPr>
          <w:rFonts w:ascii="Arial" w:eastAsia="Arial Unicode MS" w:hAnsi="Arial" w:cstheme="minorBidi"/>
          <w:sz w:val="22"/>
          <w:szCs w:val="22"/>
        </w:rPr>
        <w:t>24</w:t>
      </w:r>
      <w:r w:rsidR="008722D1" w:rsidRPr="00F022B0">
        <w:rPr>
          <w:rFonts w:ascii="Arial" w:eastAsia="Arial Unicode MS" w:hAnsi="Arial" w:cs="Arial"/>
          <w:sz w:val="22"/>
          <w:szCs w:val="22"/>
        </w:rPr>
        <w:t xml:space="preserve"> branches located in provinces</w:t>
      </w:r>
      <w:r w:rsidR="002C6DD9" w:rsidRPr="00F022B0">
        <w:rPr>
          <w:rFonts w:ascii="Arial" w:eastAsia="Arial Unicode MS" w:hAnsi="Arial" w:cs="Arial"/>
          <w:sz w:val="22"/>
          <w:szCs w:val="22"/>
        </w:rPr>
        <w:t xml:space="preserve">. The </w:t>
      </w:r>
      <w:r w:rsidRPr="00F022B0">
        <w:rPr>
          <w:rFonts w:ascii="Arial" w:eastAsia="Arial Unicode MS" w:hAnsi="Arial" w:cs="Arial"/>
          <w:sz w:val="22"/>
          <w:szCs w:val="22"/>
        </w:rPr>
        <w:t xml:space="preserve">registered </w:t>
      </w:r>
      <w:r w:rsidR="0063716A" w:rsidRPr="00F022B0">
        <w:rPr>
          <w:rFonts w:ascii="Arial" w:eastAsia="Arial Unicode MS" w:hAnsi="Arial" w:cs="Arial"/>
          <w:sz w:val="22"/>
          <w:szCs w:val="22"/>
        </w:rPr>
        <w:t>office of the Company</w:t>
      </w:r>
      <w:r w:rsidRPr="00F022B0">
        <w:rPr>
          <w:rFonts w:ascii="Arial" w:eastAsia="Arial Unicode MS" w:hAnsi="Arial" w:cs="Arial"/>
          <w:sz w:val="22"/>
          <w:szCs w:val="22"/>
        </w:rPr>
        <w:t xml:space="preserve">, which is the head office, is </w:t>
      </w:r>
      <w:r w:rsidR="002C6DD9" w:rsidRPr="00F022B0">
        <w:rPr>
          <w:rFonts w:ascii="Arial" w:eastAsia="Arial Unicode MS" w:hAnsi="Arial" w:cs="Arial"/>
          <w:sz w:val="22"/>
          <w:szCs w:val="22"/>
        </w:rPr>
        <w:t xml:space="preserve">at </w:t>
      </w:r>
      <w:r w:rsidRPr="00F022B0">
        <w:rPr>
          <w:rFonts w:ascii="Arial" w:eastAsia="Arial Unicode MS" w:hAnsi="Arial" w:cs="Arial"/>
          <w:sz w:val="22"/>
          <w:szCs w:val="22"/>
        </w:rPr>
        <w:t>100/4</w:t>
      </w:r>
      <w:r w:rsidR="003345F1" w:rsidRPr="00F022B0">
        <w:rPr>
          <w:rFonts w:ascii="Arial" w:eastAsia="Arial Unicode MS" w:hAnsi="Arial" w:cs="Arial"/>
          <w:sz w:val="22"/>
          <w:szCs w:val="22"/>
        </w:rPr>
        <w:t>7</w:t>
      </w:r>
      <w:r w:rsidRPr="00F022B0">
        <w:rPr>
          <w:rFonts w:ascii="Arial" w:eastAsia="Arial Unicode MS" w:hAnsi="Arial" w:cs="Arial"/>
          <w:sz w:val="22"/>
          <w:szCs w:val="22"/>
        </w:rPr>
        <w:t>-55, and 90/3-6, North Sathorn Road, Silom, Bangrak, Bangkok.</w:t>
      </w:r>
    </w:p>
    <w:p w14:paraId="3604C942" w14:textId="71B7DA58" w:rsidR="001769B4" w:rsidRPr="00F022B0" w:rsidRDefault="00F470DA" w:rsidP="00590CF0">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bookmarkStart w:id="0" w:name="_Toc474850088"/>
      <w:bookmarkStart w:id="1" w:name="_Toc475127320"/>
      <w:r w:rsidRPr="00F022B0">
        <w:rPr>
          <w:rFonts w:ascii="Arial" w:eastAsia="Calibri" w:hAnsi="Arial" w:cs="Arial"/>
          <w:b/>
          <w:bCs/>
          <w:sz w:val="22"/>
          <w:szCs w:val="22"/>
        </w:rPr>
        <w:t>1</w:t>
      </w:r>
      <w:r w:rsidR="001769B4" w:rsidRPr="00F022B0">
        <w:rPr>
          <w:rFonts w:ascii="Arial" w:eastAsia="Calibri" w:hAnsi="Arial" w:cs="Arial"/>
          <w:b/>
          <w:bCs/>
          <w:sz w:val="22"/>
          <w:szCs w:val="22"/>
        </w:rPr>
        <w:t>.</w:t>
      </w:r>
      <w:r w:rsidRPr="00F022B0">
        <w:rPr>
          <w:rFonts w:ascii="Arial" w:eastAsia="Calibri" w:hAnsi="Arial" w:cs="Arial"/>
          <w:b/>
          <w:bCs/>
          <w:sz w:val="22"/>
          <w:szCs w:val="22"/>
        </w:rPr>
        <w:t>2</w:t>
      </w:r>
      <w:r w:rsidR="001769B4" w:rsidRPr="00F022B0">
        <w:rPr>
          <w:rFonts w:ascii="Arial" w:eastAsia="Calibri" w:hAnsi="Arial" w:cs="Arial"/>
          <w:b/>
          <w:bCs/>
          <w:sz w:val="22"/>
          <w:szCs w:val="22"/>
        </w:rPr>
        <w:tab/>
        <w:t xml:space="preserve">Basis for preparation of the interim financial </w:t>
      </w:r>
      <w:r w:rsidR="0026414F">
        <w:rPr>
          <w:rFonts w:ascii="Arial" w:eastAsia="Calibri" w:hAnsi="Arial" w:cs="Arial"/>
          <w:b/>
          <w:bCs/>
          <w:sz w:val="22"/>
          <w:szCs w:val="22"/>
        </w:rPr>
        <w:t>statements</w:t>
      </w:r>
    </w:p>
    <w:p w14:paraId="7EB376AB" w14:textId="6707B3E1" w:rsidR="00336BB6" w:rsidRPr="00F022B0" w:rsidRDefault="00336BB6" w:rsidP="00590CF0">
      <w:pPr>
        <w:tabs>
          <w:tab w:val="left" w:pos="567"/>
        </w:tabs>
        <w:spacing w:before="120" w:after="120" w:line="380" w:lineRule="exact"/>
        <w:ind w:left="539" w:hanging="539"/>
        <w:jc w:val="thaiDistribute"/>
        <w:rPr>
          <w:rFonts w:ascii="Arial" w:hAnsi="Arial" w:cs="Arial"/>
          <w:sz w:val="22"/>
          <w:szCs w:val="22"/>
        </w:rPr>
      </w:pPr>
      <w:r w:rsidRPr="00F022B0">
        <w:rPr>
          <w:rFonts w:ascii="Arial" w:hAnsi="Arial" w:cs="Arial"/>
          <w:sz w:val="22"/>
          <w:szCs w:val="22"/>
        </w:rPr>
        <w:tab/>
      </w:r>
      <w:proofErr w:type="gramStart"/>
      <w:r w:rsidRPr="00F022B0">
        <w:rPr>
          <w:rFonts w:ascii="Arial" w:hAnsi="Arial" w:cs="Arial"/>
          <w:sz w:val="22"/>
          <w:szCs w:val="22"/>
        </w:rPr>
        <w:t xml:space="preserve">This interim financial </w:t>
      </w:r>
      <w:r w:rsidR="0026414F">
        <w:rPr>
          <w:rFonts w:ascii="Arial" w:hAnsi="Arial" w:cs="Arial"/>
          <w:sz w:val="22"/>
          <w:szCs w:val="22"/>
        </w:rPr>
        <w:t>statements</w:t>
      </w:r>
      <w:proofErr w:type="gramEnd"/>
      <w:r w:rsidR="0026414F">
        <w:rPr>
          <w:rFonts w:ascii="Arial" w:hAnsi="Arial" w:cs="Arial"/>
          <w:sz w:val="22"/>
          <w:szCs w:val="22"/>
        </w:rPr>
        <w:t xml:space="preserve"> are</w:t>
      </w:r>
      <w:r w:rsidRPr="00F022B0">
        <w:rPr>
          <w:rFonts w:ascii="Arial" w:hAnsi="Arial" w:cs="Arial"/>
          <w:sz w:val="22"/>
          <w:szCs w:val="22"/>
        </w:rPr>
        <w:t xml:space="preserve"> prepared in accordance with Thai Accounting Standard No. 34 “Interim Financial Reporting”, with the Company present condensed interim financial statements. </w:t>
      </w:r>
      <w:r w:rsidR="001C0F66">
        <w:rPr>
          <w:rFonts w:ascii="Arial" w:hAnsi="Arial" w:cs="Arial"/>
          <w:sz w:val="22"/>
          <w:szCs w:val="22"/>
        </w:rPr>
        <w:t>T</w:t>
      </w:r>
      <w:r w:rsidRPr="00F022B0">
        <w:rPr>
          <w:rFonts w:ascii="Arial" w:hAnsi="Arial" w:cs="Arial"/>
          <w:sz w:val="22"/>
          <w:szCs w:val="22"/>
        </w:rPr>
        <w:t>he Company has presented line items in the statements of financial position, income, comprehensive income, changes in equity and cash flows in the same format as that used for annual financial statements</w:t>
      </w:r>
      <w:r w:rsidR="007C04D2">
        <w:rPr>
          <w:rFonts w:ascii="Arial" w:hAnsi="Arial" w:cs="Arial"/>
          <w:sz w:val="22"/>
          <w:szCs w:val="22"/>
        </w:rPr>
        <w:t xml:space="preserve"> and</w:t>
      </w:r>
      <w:r w:rsidRPr="00F022B0">
        <w:rPr>
          <w:rFonts w:ascii="Arial" w:hAnsi="Arial" w:cs="Arial"/>
          <w:sz w:val="22"/>
          <w:szCs w:val="22"/>
        </w:rPr>
        <w:t xml:space="preserve"> </w:t>
      </w:r>
      <w:r w:rsidR="001C0F66">
        <w:rPr>
          <w:rFonts w:ascii="Arial" w:hAnsi="Arial" w:cs="Arial"/>
          <w:sz w:val="22"/>
          <w:szCs w:val="22"/>
        </w:rPr>
        <w:t xml:space="preserve">has presented notes to the interim financial statements on a condensed basis, </w:t>
      </w:r>
      <w:r w:rsidRPr="00F022B0">
        <w:rPr>
          <w:rFonts w:ascii="Arial" w:hAnsi="Arial" w:cs="Arial"/>
          <w:sz w:val="22"/>
          <w:szCs w:val="22"/>
        </w:rPr>
        <w:t>and in accordance with the format of financial statements specified in the Notification of the Office of Insurance Commission (“OIC”) regarding criteria, procedures, conditions and terms for preparation and submission of financial statements of non-life insurance companies B.E. 256</w:t>
      </w:r>
      <w:r w:rsidR="00F470DA" w:rsidRPr="00F022B0">
        <w:rPr>
          <w:rFonts w:ascii="Arial" w:hAnsi="Arial" w:cs="Arial"/>
          <w:sz w:val="22"/>
          <w:szCs w:val="22"/>
        </w:rPr>
        <w:t>6</w:t>
      </w:r>
      <w:r w:rsidRPr="00F022B0">
        <w:rPr>
          <w:rFonts w:ascii="Arial" w:hAnsi="Arial" w:cs="Arial"/>
          <w:sz w:val="22"/>
          <w:szCs w:val="22"/>
        </w:rPr>
        <w:t xml:space="preserve"> dated </w:t>
      </w:r>
      <w:r w:rsidR="00F470DA" w:rsidRPr="00F022B0">
        <w:rPr>
          <w:rFonts w:ascii="Arial" w:hAnsi="Arial" w:cs="Arial"/>
          <w:sz w:val="22"/>
          <w:szCs w:val="22"/>
        </w:rPr>
        <w:t>8</w:t>
      </w:r>
      <w:r w:rsidRPr="00F022B0">
        <w:rPr>
          <w:rFonts w:ascii="Arial" w:hAnsi="Arial" w:cs="Arial"/>
          <w:sz w:val="22"/>
          <w:szCs w:val="22"/>
        </w:rPr>
        <w:t xml:space="preserve"> </w:t>
      </w:r>
      <w:r w:rsidR="00F470DA" w:rsidRPr="00F022B0">
        <w:rPr>
          <w:rFonts w:ascii="Arial" w:hAnsi="Arial" w:cs="Arial"/>
          <w:sz w:val="22"/>
          <w:szCs w:val="22"/>
        </w:rPr>
        <w:t>February</w:t>
      </w:r>
      <w:r w:rsidRPr="00F022B0">
        <w:rPr>
          <w:rFonts w:ascii="Arial" w:hAnsi="Arial" w:cs="Arial"/>
          <w:sz w:val="22"/>
          <w:szCs w:val="22"/>
        </w:rPr>
        <w:t xml:space="preserve"> </w:t>
      </w:r>
      <w:r w:rsidR="0062162C">
        <w:rPr>
          <w:rFonts w:ascii="Arial" w:hAnsi="Arial" w:cs="Arial"/>
          <w:sz w:val="22"/>
          <w:szCs w:val="22"/>
        </w:rPr>
        <w:t>202</w:t>
      </w:r>
      <w:r w:rsidR="006D61D3">
        <w:rPr>
          <w:rFonts w:ascii="Arial" w:hAnsi="Arial" w:cs="Arial"/>
          <w:sz w:val="22"/>
          <w:szCs w:val="22"/>
        </w:rPr>
        <w:t>3</w:t>
      </w:r>
      <w:r w:rsidRPr="00F022B0">
        <w:rPr>
          <w:rFonts w:ascii="Arial" w:hAnsi="Arial" w:cs="Arial"/>
          <w:sz w:val="22"/>
          <w:szCs w:val="22"/>
        </w:rPr>
        <w:t>.</w:t>
      </w:r>
    </w:p>
    <w:p w14:paraId="5E6A9EBF" w14:textId="7583C881" w:rsidR="001769B4" w:rsidRPr="00F022B0" w:rsidRDefault="001769B4" w:rsidP="00590CF0">
      <w:pPr>
        <w:tabs>
          <w:tab w:val="left" w:pos="540"/>
        </w:tabs>
        <w:spacing w:before="120" w:after="120" w:line="380" w:lineRule="exact"/>
        <w:ind w:left="547" w:hanging="547"/>
        <w:jc w:val="thaiDistribute"/>
        <w:rPr>
          <w:rFonts w:ascii="Arial" w:hAnsi="Arial" w:cs="Arial"/>
          <w:sz w:val="22"/>
          <w:szCs w:val="22"/>
        </w:rPr>
      </w:pPr>
      <w:r w:rsidRPr="00F022B0">
        <w:rPr>
          <w:rFonts w:ascii="Arial" w:hAnsi="Arial" w:cs="Arial"/>
          <w:sz w:val="22"/>
          <w:szCs w:val="22"/>
        </w:rPr>
        <w:tab/>
      </w:r>
      <w:proofErr w:type="gramStart"/>
      <w:r w:rsidRPr="00F022B0">
        <w:rPr>
          <w:rFonts w:ascii="Arial" w:hAnsi="Arial" w:cs="Arial"/>
          <w:sz w:val="22"/>
          <w:szCs w:val="22"/>
        </w:rPr>
        <w:t xml:space="preserve">This interim financial </w:t>
      </w:r>
      <w:r w:rsidR="0026414F">
        <w:rPr>
          <w:rFonts w:ascii="Arial" w:hAnsi="Arial" w:cs="Arial"/>
          <w:sz w:val="22"/>
          <w:szCs w:val="22"/>
        </w:rPr>
        <w:t>statements</w:t>
      </w:r>
      <w:proofErr w:type="gramEnd"/>
      <w:r w:rsidR="0026414F">
        <w:rPr>
          <w:rFonts w:ascii="Arial" w:hAnsi="Arial" w:cs="Arial"/>
          <w:sz w:val="22"/>
          <w:szCs w:val="22"/>
        </w:rPr>
        <w:t xml:space="preserve"> are</w:t>
      </w:r>
      <w:r w:rsidR="0026414F" w:rsidRPr="00F022B0">
        <w:rPr>
          <w:rFonts w:ascii="Arial" w:hAnsi="Arial" w:cs="Arial"/>
          <w:sz w:val="22"/>
          <w:szCs w:val="22"/>
        </w:rPr>
        <w:t xml:space="preserve"> </w:t>
      </w:r>
      <w:r w:rsidRPr="00F022B0">
        <w:rPr>
          <w:rFonts w:ascii="Arial" w:hAnsi="Arial" w:cs="Arial"/>
          <w:sz w:val="22"/>
          <w:szCs w:val="22"/>
        </w:rPr>
        <w:t xml:space="preserve">intended to provide </w:t>
      </w:r>
      <w:proofErr w:type="gramStart"/>
      <w:r w:rsidRPr="00F022B0">
        <w:rPr>
          <w:rFonts w:ascii="Arial" w:hAnsi="Arial" w:cs="Arial"/>
          <w:sz w:val="22"/>
          <w:szCs w:val="22"/>
        </w:rPr>
        <w:t>information additional</w:t>
      </w:r>
      <w:proofErr w:type="gramEnd"/>
      <w:r w:rsidRPr="00F022B0">
        <w:rPr>
          <w:rFonts w:ascii="Arial" w:hAnsi="Arial" w:cs="Arial"/>
          <w:sz w:val="22"/>
          <w:szCs w:val="22"/>
        </w:rPr>
        <w:t xml:space="preserve"> to that included in the latest annual financial statements. Accordingly, </w:t>
      </w:r>
      <w:r w:rsidR="001C0F66">
        <w:rPr>
          <w:rFonts w:ascii="Arial" w:hAnsi="Arial" w:cs="Arial"/>
          <w:sz w:val="22"/>
          <w:szCs w:val="22"/>
        </w:rPr>
        <w:t>they</w:t>
      </w:r>
      <w:r w:rsidRPr="00F022B0">
        <w:rPr>
          <w:rFonts w:ascii="Arial" w:hAnsi="Arial" w:cs="Arial"/>
          <w:sz w:val="22"/>
          <w:szCs w:val="22"/>
        </w:rPr>
        <w:t xml:space="preserve"> </w:t>
      </w:r>
      <w:proofErr w:type="gramStart"/>
      <w:r w:rsidRPr="00F022B0">
        <w:rPr>
          <w:rFonts w:ascii="Arial" w:hAnsi="Arial" w:cs="Arial"/>
          <w:sz w:val="22"/>
          <w:szCs w:val="22"/>
        </w:rPr>
        <w:t>focuses</w:t>
      </w:r>
      <w:proofErr w:type="gramEnd"/>
      <w:r w:rsidRPr="00F022B0">
        <w:rPr>
          <w:rFonts w:ascii="Arial" w:hAnsi="Arial" w:cs="Arial"/>
          <w:sz w:val="22"/>
          <w:szCs w:val="22"/>
        </w:rPr>
        <w:t xml:space="preserve"> on new activities, events and circumstances so as not to duplicate information previously reported. This interim financial information should therefore be read in conjunction with the latest annual financial statements.</w:t>
      </w:r>
    </w:p>
    <w:p w14:paraId="57863BCC" w14:textId="02E68518" w:rsidR="00336BB6" w:rsidRPr="00F022B0" w:rsidRDefault="00336BB6" w:rsidP="00590CF0">
      <w:pPr>
        <w:tabs>
          <w:tab w:val="left" w:pos="567"/>
        </w:tabs>
        <w:spacing w:before="120" w:after="120" w:line="380" w:lineRule="exact"/>
        <w:ind w:left="539" w:hanging="539"/>
        <w:jc w:val="thaiDistribute"/>
        <w:rPr>
          <w:rFonts w:ascii="Arial" w:hAnsi="Arial" w:cs="Arial"/>
          <w:sz w:val="22"/>
          <w:szCs w:val="22"/>
        </w:rPr>
      </w:pPr>
      <w:r w:rsidRPr="00F022B0">
        <w:rPr>
          <w:rFonts w:ascii="Arial" w:hAnsi="Arial" w:cs="Arial"/>
          <w:sz w:val="22"/>
          <w:szCs w:val="22"/>
        </w:rPr>
        <w:tab/>
        <w:t xml:space="preserve">The interim financial </w:t>
      </w:r>
      <w:proofErr w:type="gramStart"/>
      <w:r w:rsidR="0026414F">
        <w:rPr>
          <w:rFonts w:ascii="Arial" w:hAnsi="Arial" w:cs="Arial"/>
          <w:sz w:val="22"/>
          <w:szCs w:val="22"/>
        </w:rPr>
        <w:t>statements</w:t>
      </w:r>
      <w:proofErr w:type="gramEnd"/>
      <w:r w:rsidR="0026414F">
        <w:rPr>
          <w:rFonts w:ascii="Arial" w:hAnsi="Arial" w:cs="Arial"/>
          <w:sz w:val="22"/>
          <w:szCs w:val="22"/>
        </w:rPr>
        <w:t xml:space="preserve"> </w:t>
      </w:r>
      <w:r w:rsidRPr="00F022B0">
        <w:rPr>
          <w:rFonts w:ascii="Arial" w:hAnsi="Arial" w:cs="Arial"/>
          <w:sz w:val="22"/>
          <w:szCs w:val="22"/>
        </w:rPr>
        <w:t xml:space="preserve">in Thai language is the official statutory financial information of the Company. The interim financial </w:t>
      </w:r>
      <w:r w:rsidR="0026414F">
        <w:rPr>
          <w:rFonts w:ascii="Arial" w:hAnsi="Arial" w:cs="Arial"/>
          <w:sz w:val="22"/>
          <w:szCs w:val="22"/>
        </w:rPr>
        <w:t xml:space="preserve">statements </w:t>
      </w:r>
      <w:r w:rsidRPr="00F022B0">
        <w:rPr>
          <w:rFonts w:ascii="Arial" w:hAnsi="Arial" w:cs="Arial"/>
          <w:sz w:val="22"/>
          <w:szCs w:val="22"/>
        </w:rPr>
        <w:t xml:space="preserve">in English language </w:t>
      </w:r>
      <w:proofErr w:type="gramStart"/>
      <w:r w:rsidRPr="00F022B0">
        <w:rPr>
          <w:rFonts w:ascii="Arial" w:hAnsi="Arial" w:cs="Arial"/>
          <w:sz w:val="22"/>
          <w:szCs w:val="22"/>
        </w:rPr>
        <w:t>has</w:t>
      </w:r>
      <w:proofErr w:type="gramEnd"/>
      <w:r w:rsidRPr="00F022B0">
        <w:rPr>
          <w:rFonts w:ascii="Arial" w:hAnsi="Arial" w:cs="Arial"/>
          <w:sz w:val="22"/>
          <w:szCs w:val="22"/>
        </w:rPr>
        <w:t xml:space="preserve"> been translated from the Thai language financial </w:t>
      </w:r>
      <w:r w:rsidR="0026414F">
        <w:rPr>
          <w:rFonts w:ascii="Arial" w:hAnsi="Arial" w:cs="Arial"/>
          <w:sz w:val="22"/>
          <w:szCs w:val="22"/>
        </w:rPr>
        <w:t>statements</w:t>
      </w:r>
      <w:r w:rsidRPr="00F022B0">
        <w:rPr>
          <w:rFonts w:ascii="Arial" w:hAnsi="Arial" w:cs="Arial"/>
          <w:sz w:val="22"/>
          <w:szCs w:val="22"/>
        </w:rPr>
        <w:t>.</w:t>
      </w:r>
    </w:p>
    <w:p w14:paraId="5D782EB8" w14:textId="5C8C99EF" w:rsidR="001769B4" w:rsidRPr="00F022B0" w:rsidRDefault="001769B4" w:rsidP="00335F1F">
      <w:pPr>
        <w:pStyle w:val="ListParagraph"/>
        <w:numPr>
          <w:ilvl w:val="0"/>
          <w:numId w:val="24"/>
        </w:numPr>
        <w:spacing w:before="120" w:after="120" w:line="380" w:lineRule="exact"/>
        <w:ind w:left="1080" w:hanging="540"/>
        <w:contextualSpacing w:val="0"/>
        <w:jc w:val="thaiDistribute"/>
        <w:rPr>
          <w:rFonts w:ascii="Arial" w:hAnsi="Arial" w:cs="Arial"/>
          <w:b/>
          <w:bCs/>
          <w:szCs w:val="22"/>
        </w:rPr>
      </w:pPr>
      <w:r w:rsidRPr="00F022B0">
        <w:rPr>
          <w:rFonts w:ascii="Arial" w:hAnsi="Arial" w:cs="Arial"/>
          <w:b/>
          <w:bCs/>
          <w:szCs w:val="22"/>
        </w:rPr>
        <w:t>Financial information in which the equity method is applied</w:t>
      </w:r>
    </w:p>
    <w:p w14:paraId="66A543F3" w14:textId="0DADF662" w:rsidR="001769B4" w:rsidRPr="00F022B0" w:rsidRDefault="001769B4" w:rsidP="00590CF0">
      <w:pPr>
        <w:spacing w:before="120" w:after="120" w:line="380" w:lineRule="exact"/>
        <w:ind w:left="1080"/>
        <w:jc w:val="thaiDistribute"/>
        <w:rPr>
          <w:rFonts w:ascii="Arial" w:hAnsi="Arial" w:cs="Arial"/>
          <w:b/>
          <w:bCs/>
          <w:sz w:val="22"/>
          <w:szCs w:val="22"/>
        </w:rPr>
      </w:pPr>
      <w:r w:rsidRPr="00F022B0">
        <w:rPr>
          <w:rFonts w:ascii="Arial" w:hAnsi="Arial" w:cs="Arial"/>
          <w:sz w:val="22"/>
          <w:szCs w:val="22"/>
        </w:rPr>
        <w:t xml:space="preserve">The Company prepares the financial </w:t>
      </w:r>
      <w:r w:rsidR="0026414F">
        <w:rPr>
          <w:rFonts w:ascii="Arial" w:hAnsi="Arial" w:cs="Arial"/>
          <w:sz w:val="22"/>
          <w:szCs w:val="22"/>
        </w:rPr>
        <w:t>statements</w:t>
      </w:r>
      <w:r w:rsidRPr="00F022B0">
        <w:rPr>
          <w:rFonts w:ascii="Arial" w:hAnsi="Arial" w:cs="Arial"/>
          <w:sz w:val="22"/>
          <w:szCs w:val="22"/>
        </w:rPr>
        <w:t>, in which equity method is applied, by presented investment in associates under the equity method.</w:t>
      </w:r>
    </w:p>
    <w:p w14:paraId="6D2CABD3" w14:textId="5456002F" w:rsidR="001769B4" w:rsidRPr="00F022B0" w:rsidRDefault="001769B4" w:rsidP="00335F1F">
      <w:pPr>
        <w:pStyle w:val="ListParagraph"/>
        <w:numPr>
          <w:ilvl w:val="0"/>
          <w:numId w:val="24"/>
        </w:numPr>
        <w:spacing w:before="120" w:after="120" w:line="380" w:lineRule="exact"/>
        <w:ind w:left="1080" w:hanging="540"/>
        <w:contextualSpacing w:val="0"/>
        <w:jc w:val="thaiDistribute"/>
        <w:rPr>
          <w:rFonts w:ascii="Arial" w:hAnsi="Arial" w:cs="Arial"/>
          <w:b/>
          <w:bCs/>
          <w:szCs w:val="22"/>
        </w:rPr>
      </w:pPr>
      <w:r w:rsidRPr="00F022B0">
        <w:rPr>
          <w:rFonts w:ascii="Arial" w:hAnsi="Arial" w:cs="Arial"/>
          <w:b/>
          <w:bCs/>
          <w:szCs w:val="22"/>
        </w:rPr>
        <w:t>Separate financial information</w:t>
      </w:r>
    </w:p>
    <w:p w14:paraId="65C8A2BB" w14:textId="77777777" w:rsidR="001769B4" w:rsidRPr="00F022B0" w:rsidRDefault="001769B4" w:rsidP="00590CF0">
      <w:pPr>
        <w:spacing w:before="120" w:after="120" w:line="380" w:lineRule="exact"/>
        <w:ind w:left="1080"/>
        <w:jc w:val="thaiDistribute"/>
        <w:rPr>
          <w:rFonts w:ascii="Arial" w:hAnsi="Arial" w:cs="Arial"/>
          <w:sz w:val="22"/>
          <w:szCs w:val="22"/>
        </w:rPr>
      </w:pPr>
      <w:proofErr w:type="gramStart"/>
      <w:r w:rsidRPr="00F022B0">
        <w:rPr>
          <w:rFonts w:ascii="Arial" w:hAnsi="Arial" w:cs="Arial"/>
          <w:sz w:val="22"/>
          <w:szCs w:val="22"/>
        </w:rPr>
        <w:t>The separate</w:t>
      </w:r>
      <w:proofErr w:type="gramEnd"/>
      <w:r w:rsidRPr="00F022B0">
        <w:rPr>
          <w:rFonts w:ascii="Arial" w:hAnsi="Arial" w:cs="Arial"/>
          <w:sz w:val="22"/>
          <w:szCs w:val="22"/>
        </w:rPr>
        <w:t xml:space="preserve"> financial information has been prepared, which presented investments in associates under the cost method.</w:t>
      </w:r>
    </w:p>
    <w:p w14:paraId="6C47EEB5" w14:textId="2BFE8421" w:rsidR="003A53C6" w:rsidRPr="00F022B0" w:rsidRDefault="00F470DA" w:rsidP="00CB1083">
      <w:pPr>
        <w:tabs>
          <w:tab w:val="left" w:pos="540"/>
        </w:tabs>
        <w:spacing w:before="120" w:after="120" w:line="360" w:lineRule="exact"/>
        <w:ind w:left="540" w:hanging="540"/>
        <w:jc w:val="both"/>
        <w:rPr>
          <w:rFonts w:ascii="Arial" w:eastAsia="Arial Unicode MS" w:hAnsi="Arial" w:cs="Arial"/>
          <w:b/>
          <w:bCs/>
          <w:sz w:val="22"/>
          <w:szCs w:val="22"/>
        </w:rPr>
      </w:pPr>
      <w:r w:rsidRPr="00F022B0">
        <w:rPr>
          <w:rFonts w:ascii="Arial" w:eastAsia="Arial Unicode MS" w:hAnsi="Arial" w:cs="Arial"/>
          <w:b/>
          <w:bCs/>
          <w:sz w:val="22"/>
          <w:szCs w:val="22"/>
        </w:rPr>
        <w:lastRenderedPageBreak/>
        <w:t>1</w:t>
      </w:r>
      <w:r w:rsidR="001769B4" w:rsidRPr="00F022B0">
        <w:rPr>
          <w:rFonts w:ascii="Arial" w:eastAsia="Arial Unicode MS" w:hAnsi="Arial" w:cs="Arial"/>
          <w:b/>
          <w:bCs/>
          <w:sz w:val="22"/>
          <w:szCs w:val="22"/>
        </w:rPr>
        <w:t>.</w:t>
      </w:r>
      <w:r w:rsidRPr="00F022B0">
        <w:rPr>
          <w:rFonts w:ascii="Arial" w:eastAsia="Arial Unicode MS" w:hAnsi="Arial" w:cs="Arial"/>
          <w:b/>
          <w:bCs/>
          <w:sz w:val="22"/>
          <w:szCs w:val="22"/>
        </w:rPr>
        <w:t>3</w:t>
      </w:r>
      <w:bookmarkEnd w:id="0"/>
      <w:bookmarkEnd w:id="1"/>
      <w:r w:rsidR="006D61D3">
        <w:rPr>
          <w:rFonts w:ascii="Arial" w:eastAsia="Arial Unicode MS" w:hAnsi="Arial" w:cs="Arial"/>
          <w:b/>
          <w:bCs/>
          <w:sz w:val="22"/>
          <w:szCs w:val="22"/>
        </w:rPr>
        <w:tab/>
      </w:r>
      <w:r w:rsidR="006D61D3" w:rsidRPr="00FB0494">
        <w:rPr>
          <w:rFonts w:ascii="Arial" w:hAnsi="Arial" w:cs="Arial"/>
          <w:b/>
          <w:bCs/>
          <w:sz w:val="22"/>
          <w:szCs w:val="22"/>
        </w:rPr>
        <w:t>Financial reporting standards that became effective in the current year</w:t>
      </w:r>
    </w:p>
    <w:p w14:paraId="3BFBC635" w14:textId="7AB2A2B7" w:rsidR="006D61D3" w:rsidRPr="006A499E" w:rsidRDefault="006A499E" w:rsidP="00CB1083">
      <w:pPr>
        <w:tabs>
          <w:tab w:val="left" w:pos="540"/>
        </w:tabs>
        <w:spacing w:before="120" w:after="120" w:line="360" w:lineRule="exact"/>
        <w:ind w:left="540"/>
        <w:jc w:val="thaiDistribute"/>
        <w:rPr>
          <w:rFonts w:ascii="Arial" w:hAnsi="Arial" w:cs="Arial"/>
          <w:color w:val="000000" w:themeColor="text1"/>
          <w:sz w:val="22"/>
          <w:szCs w:val="22"/>
        </w:rPr>
      </w:pPr>
      <w:r>
        <w:rPr>
          <w:rFonts w:ascii="Arial" w:hAnsi="Arial" w:cs="Arial"/>
          <w:sz w:val="22"/>
          <w:szCs w:val="22"/>
        </w:rPr>
        <w:t xml:space="preserve">During </w:t>
      </w:r>
      <w:proofErr w:type="gramStart"/>
      <w:r>
        <w:rPr>
          <w:rFonts w:ascii="Arial" w:hAnsi="Arial" w:cs="Arial"/>
          <w:sz w:val="22"/>
          <w:szCs w:val="22"/>
        </w:rPr>
        <w:t>the</w:t>
      </w:r>
      <w:proofErr w:type="gramEnd"/>
      <w:r>
        <w:rPr>
          <w:rFonts w:ascii="Arial" w:hAnsi="Arial" w:cs="Arial"/>
          <w:sz w:val="22"/>
          <w:szCs w:val="22"/>
        </w:rPr>
        <w:t xml:space="preserve"> period,</w:t>
      </w:r>
      <w:r>
        <w:rPr>
          <w:rFonts w:ascii="Arial" w:hAnsi="Arial" w:cstheme="minorBidi"/>
          <w:sz w:val="22"/>
          <w:szCs w:val="22"/>
        </w:rPr>
        <w:t xml:space="preserve"> t</w:t>
      </w:r>
      <w:r w:rsidR="006D61D3" w:rsidRPr="006A499E">
        <w:rPr>
          <w:rFonts w:ascii="Arial" w:hAnsi="Arial" w:cs="Arial"/>
          <w:color w:val="000000" w:themeColor="text1"/>
          <w:sz w:val="22"/>
          <w:szCs w:val="22"/>
        </w:rPr>
        <w:t xml:space="preserve">he </w:t>
      </w:r>
      <w:r>
        <w:rPr>
          <w:rFonts w:ascii="Arial" w:hAnsi="Arial" w:cs="Arial"/>
          <w:color w:val="000000" w:themeColor="text1"/>
          <w:sz w:val="22"/>
          <w:szCs w:val="22"/>
        </w:rPr>
        <w:t>Company has adopted</w:t>
      </w:r>
      <w:r w:rsidR="006D61D3" w:rsidRPr="006A499E">
        <w:rPr>
          <w:rFonts w:ascii="Arial" w:hAnsi="Arial" w:cs="Arial"/>
          <w:color w:val="000000" w:themeColor="text1"/>
          <w:sz w:val="22"/>
          <w:szCs w:val="22"/>
        </w:rPr>
        <w:t xml:space="preserve"> </w:t>
      </w:r>
      <w:r>
        <w:rPr>
          <w:rFonts w:ascii="Arial" w:hAnsi="Arial" w:cs="Arial"/>
          <w:color w:val="000000" w:themeColor="text1"/>
          <w:sz w:val="22"/>
          <w:szCs w:val="22"/>
        </w:rPr>
        <w:t xml:space="preserve">the </w:t>
      </w:r>
      <w:r w:rsidR="006D61D3" w:rsidRPr="006A499E">
        <w:rPr>
          <w:rFonts w:ascii="Arial" w:hAnsi="Arial" w:cs="Arial"/>
          <w:color w:val="000000" w:themeColor="text1"/>
          <w:sz w:val="22"/>
          <w:szCs w:val="22"/>
        </w:rPr>
        <w:t xml:space="preserve">revised financial reporting standards, which are effective for fiscal years beginning on or after 1 January 2025. </w:t>
      </w:r>
      <w:r w:rsidRPr="001E7576">
        <w:rPr>
          <w:rFonts w:ascii="Arial" w:hAnsi="Arial" w:cs="Arial"/>
          <w:sz w:val="22"/>
          <w:szCs w:val="22"/>
        </w:rPr>
        <w:t>These financial reporting standards were aimed at alignment with the corresponding International Financial Reporting Standards with most of the changes</w:t>
      </w:r>
      <w:r w:rsidRPr="001E7576">
        <w:rPr>
          <w:rFonts w:ascii="Arial" w:hAnsi="Arial" w:cs="Arial"/>
          <w:sz w:val="22"/>
          <w:szCs w:val="22"/>
          <w:cs/>
        </w:rPr>
        <w:t xml:space="preserve"> </w:t>
      </w:r>
      <w:r w:rsidRPr="001E7576">
        <w:rPr>
          <w:rFonts w:ascii="Arial" w:hAnsi="Arial" w:cs="Arial"/>
          <w:sz w:val="22"/>
          <w:szCs w:val="22"/>
        </w:rPr>
        <w:t>directed towards clarifying accounting treatment and providing accounting guidance for users of the standards</w:t>
      </w:r>
      <w:r w:rsidR="00FC5F8E">
        <w:rPr>
          <w:rFonts w:ascii="Arial" w:hAnsi="Arial" w:cs="Browallia New"/>
          <w:sz w:val="22"/>
          <w:szCs w:val="28"/>
        </w:rPr>
        <w:t>,</w:t>
      </w:r>
      <w:r>
        <w:rPr>
          <w:rFonts w:ascii="Arial" w:hAnsi="Arial" w:cs="Arial"/>
          <w:sz w:val="22"/>
          <w:szCs w:val="22"/>
        </w:rPr>
        <w:t xml:space="preserve"> </w:t>
      </w:r>
      <w:r w:rsidR="006D61D3" w:rsidRPr="006A499E">
        <w:rPr>
          <w:rFonts w:ascii="Arial" w:hAnsi="Arial" w:cs="Arial"/>
          <w:color w:val="000000" w:themeColor="text1"/>
          <w:sz w:val="22"/>
          <w:szCs w:val="22"/>
        </w:rPr>
        <w:t>except for TFRS 17 Insurance Contracts which supersedes TFRS 4 Insurance Contracts, TFRS 9 Financial Instruments (Revised 2023) and TFRS 7 Financial Instruments: Disclosures which supersedes</w:t>
      </w:r>
      <w:r w:rsidR="006D61D3" w:rsidRPr="006A499E">
        <w:rPr>
          <w:rFonts w:ascii="Arial" w:hAnsi="Arial" w:cs="Arial"/>
          <w:color w:val="000000" w:themeColor="text1"/>
          <w:sz w:val="22"/>
          <w:szCs w:val="22"/>
          <w:cs/>
        </w:rPr>
        <w:t xml:space="preserve"> </w:t>
      </w:r>
      <w:r w:rsidR="006D61D3" w:rsidRPr="006A499E">
        <w:rPr>
          <w:rFonts w:ascii="Arial" w:hAnsi="Arial" w:cs="Arial"/>
          <w:color w:val="000000" w:themeColor="text1"/>
          <w:sz w:val="22"/>
          <w:szCs w:val="22"/>
        </w:rPr>
        <w:t xml:space="preserve">Thai Accounting Guidance related to financial instruments and disclosures applicable to insurance business. Those standards are </w:t>
      </w:r>
      <w:r>
        <w:rPr>
          <w:rFonts w:ascii="Arial" w:hAnsi="Arial" w:cs="Arial"/>
          <w:sz w:val="22"/>
          <w:szCs w:val="22"/>
        </w:rPr>
        <w:t xml:space="preserve">applied for the first time simultaneously, </w:t>
      </w:r>
      <w:r w:rsidR="006D61D3" w:rsidRPr="006A499E">
        <w:rPr>
          <w:rFonts w:ascii="Arial" w:hAnsi="Arial" w:cs="Arial"/>
          <w:color w:val="000000" w:themeColor="text1"/>
          <w:sz w:val="22"/>
          <w:szCs w:val="22"/>
        </w:rPr>
        <w:t>effective for fiscal year beginning on or after 1 January 2025 and involved changes to key principles, summarised below.</w:t>
      </w:r>
    </w:p>
    <w:p w14:paraId="34A09CEE" w14:textId="4845E1FF" w:rsidR="006D61D3" w:rsidRPr="00FB0494" w:rsidRDefault="006D61D3" w:rsidP="00CB1083">
      <w:pPr>
        <w:tabs>
          <w:tab w:val="left" w:pos="540"/>
        </w:tabs>
        <w:spacing w:before="120" w:after="120" w:line="360" w:lineRule="exact"/>
        <w:ind w:left="540"/>
        <w:jc w:val="thaiDistribute"/>
        <w:rPr>
          <w:rFonts w:ascii="Arial" w:hAnsi="Arial" w:cs="Arial"/>
          <w:b/>
          <w:bCs/>
          <w:color w:val="000000" w:themeColor="text1"/>
          <w:sz w:val="22"/>
          <w:szCs w:val="22"/>
        </w:rPr>
      </w:pPr>
      <w:r w:rsidRPr="00FB0494">
        <w:rPr>
          <w:rFonts w:ascii="Arial" w:hAnsi="Arial" w:cs="Arial" w:hint="cs"/>
          <w:b/>
          <w:bCs/>
          <w:color w:val="000000" w:themeColor="text1"/>
          <w:sz w:val="22"/>
          <w:szCs w:val="22"/>
        </w:rPr>
        <w:t>TFRS 17 Insurance Contracts</w:t>
      </w:r>
    </w:p>
    <w:p w14:paraId="10B13121" w14:textId="77777777" w:rsidR="006D61D3" w:rsidRPr="00FB0494" w:rsidRDefault="006D61D3" w:rsidP="00CB1083">
      <w:pPr>
        <w:tabs>
          <w:tab w:val="left" w:pos="540"/>
        </w:tabs>
        <w:spacing w:before="120" w:after="120" w:line="360" w:lineRule="exact"/>
        <w:ind w:left="540"/>
        <w:jc w:val="thaiDistribute"/>
        <w:rPr>
          <w:rFonts w:ascii="Arial" w:hAnsi="Arial" w:cs="Arial"/>
          <w:color w:val="000000" w:themeColor="text1"/>
          <w:sz w:val="22"/>
          <w:szCs w:val="22"/>
        </w:rPr>
      </w:pPr>
      <w:r w:rsidRPr="00FB0494">
        <w:rPr>
          <w:rFonts w:ascii="Arial" w:hAnsi="Arial" w:cs="Arial" w:hint="cs"/>
          <w:color w:val="000000" w:themeColor="text1"/>
          <w:sz w:val="22"/>
          <w:szCs w:val="22"/>
        </w:rPr>
        <w:t xml:space="preserve">This financial reporting standard establishes principles for the recognition, measurement, presentation and disclosure of insurance contracts. An entity shall recognise a group </w:t>
      </w:r>
      <w:proofErr w:type="gramStart"/>
      <w:r w:rsidRPr="00FB0494">
        <w:rPr>
          <w:rFonts w:ascii="Arial" w:hAnsi="Arial" w:cs="Arial" w:hint="cs"/>
          <w:color w:val="000000" w:themeColor="text1"/>
          <w:sz w:val="22"/>
          <w:szCs w:val="22"/>
        </w:rPr>
        <w:t>of insurance</w:t>
      </w:r>
      <w:proofErr w:type="gramEnd"/>
      <w:r w:rsidRPr="00FB0494">
        <w:rPr>
          <w:rFonts w:ascii="Arial" w:hAnsi="Arial" w:cs="Arial" w:hint="cs"/>
          <w:color w:val="000000" w:themeColor="text1"/>
          <w:sz w:val="22"/>
          <w:szCs w:val="22"/>
        </w:rPr>
        <w:t xml:space="preserve"> contracts it issues from the earliest of the beginning of the coverage period of the group of contracts, the date when the first payment from a policyholder in the group becomes due. For a group of onerous contracts, these contracts will recognise when the group becomes onerous. </w:t>
      </w:r>
    </w:p>
    <w:p w14:paraId="3C74F99F" w14:textId="77777777" w:rsidR="006D61D3" w:rsidRDefault="006D61D3" w:rsidP="00CB1083">
      <w:pPr>
        <w:tabs>
          <w:tab w:val="left" w:pos="540"/>
        </w:tabs>
        <w:spacing w:before="120" w:after="120" w:line="360" w:lineRule="exact"/>
        <w:ind w:left="540"/>
        <w:jc w:val="thaiDistribute"/>
        <w:rPr>
          <w:rFonts w:ascii="Arial" w:hAnsi="Arial" w:cstheme="minorBidi"/>
          <w:color w:val="000000" w:themeColor="text1"/>
          <w:sz w:val="22"/>
          <w:szCs w:val="22"/>
        </w:rPr>
      </w:pPr>
      <w:r w:rsidRPr="00FB0494">
        <w:rPr>
          <w:rFonts w:ascii="Arial" w:hAnsi="Arial" w:cs="Arial" w:hint="cs"/>
          <w:color w:val="000000" w:themeColor="text1"/>
          <w:sz w:val="22"/>
          <w:szCs w:val="22"/>
        </w:rPr>
        <w:t>Upon initial recognition, this standard requires the adoption of the General Measurement Model, the Variable Fee Approach, or Premium Allocation Approach if contracts meet certain requirements under this standard. In measuring value by the General Measurement Model,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recognise as it provides insurance contract services in the future. In addition, this standard requires the entity to present and disclose more information related both qualitative and quantitative information.</w:t>
      </w:r>
    </w:p>
    <w:p w14:paraId="7D71A24B" w14:textId="77777777" w:rsidR="00A31AA8" w:rsidRDefault="00A31AA8" w:rsidP="00CB1083">
      <w:pPr>
        <w:spacing w:before="120" w:after="120" w:line="360" w:lineRule="exact"/>
        <w:ind w:left="547"/>
        <w:jc w:val="thaiDistribute"/>
        <w:rPr>
          <w:rFonts w:ascii="Arial" w:hAnsi="Arial" w:cstheme="minorBidi"/>
          <w:sz w:val="22"/>
          <w:szCs w:val="22"/>
        </w:rPr>
      </w:pPr>
      <w:r w:rsidRPr="0031230B">
        <w:rPr>
          <w:rFonts w:ascii="Arial" w:hAnsi="Arial" w:cs="Arial"/>
          <w:sz w:val="22"/>
          <w:szCs w:val="22"/>
        </w:rPr>
        <w:t>As mentioned above, the Company has chosen to apply the premium allocation approach to measure all insurance contracts issued and reinsurance contracts held, as most insurance contracts have a coverage period of one year or less. For contracts with a coverage period over one year, the Company has performed PAA eligibility and concluded that the Company's insurance contracts meet the criteria for using the premium allocation approach, as a measurement of the liability for remaining coverage using premium allocation approach would not differ materially from the measurement that would be produced applying the general measurement model.</w:t>
      </w:r>
    </w:p>
    <w:p w14:paraId="708753EF" w14:textId="77777777" w:rsidR="00590CF0" w:rsidRDefault="00590CF0" w:rsidP="00590CF0">
      <w:pPr>
        <w:overflowPunct/>
        <w:autoSpaceDE/>
        <w:autoSpaceDN/>
        <w:adjustRightInd/>
        <w:spacing w:before="120" w:after="120" w:line="380" w:lineRule="exact"/>
        <w:textAlignment w:val="auto"/>
        <w:rPr>
          <w:rFonts w:ascii="Arial" w:hAnsi="Arial" w:cs="Arial"/>
          <w:sz w:val="22"/>
          <w:szCs w:val="22"/>
        </w:rPr>
      </w:pPr>
      <w:r>
        <w:rPr>
          <w:rFonts w:ascii="Arial" w:hAnsi="Arial" w:cs="Arial"/>
          <w:sz w:val="22"/>
          <w:szCs w:val="22"/>
        </w:rPr>
        <w:br w:type="page"/>
      </w:r>
    </w:p>
    <w:p w14:paraId="65B118D9" w14:textId="36DDF8FC" w:rsidR="006A499E" w:rsidRDefault="006A499E" w:rsidP="006A499E">
      <w:pPr>
        <w:overflowPunct/>
        <w:autoSpaceDE/>
        <w:autoSpaceDN/>
        <w:adjustRightInd/>
        <w:spacing w:before="120" w:after="120" w:line="380" w:lineRule="exact"/>
        <w:ind w:left="528"/>
        <w:jc w:val="thaiDistribute"/>
        <w:textAlignment w:val="auto"/>
        <w:rPr>
          <w:rFonts w:ascii="Arial" w:hAnsi="Arial" w:cs="Arial"/>
          <w:sz w:val="22"/>
          <w:szCs w:val="22"/>
        </w:rPr>
      </w:pPr>
      <w:r>
        <w:rPr>
          <w:rFonts w:ascii="Arial" w:hAnsi="Arial" w:cs="Arial"/>
          <w:sz w:val="22"/>
          <w:szCs w:val="22"/>
        </w:rPr>
        <w:lastRenderedPageBreak/>
        <w:t>The key differences between t</w:t>
      </w:r>
      <w:r w:rsidR="00A31AA8" w:rsidRPr="0031230B">
        <w:rPr>
          <w:rFonts w:ascii="Arial" w:hAnsi="Arial" w:cs="Arial"/>
          <w:sz w:val="22"/>
          <w:szCs w:val="22"/>
        </w:rPr>
        <w:t xml:space="preserve">he measurement principles of the </w:t>
      </w:r>
      <w:r w:rsidRPr="00B24E91">
        <w:rPr>
          <w:rFonts w:ascii="Arial" w:hAnsi="Arial" w:cs="Arial"/>
          <w:sz w:val="22"/>
          <w:szCs w:val="22"/>
        </w:rPr>
        <w:t xml:space="preserve">Premium Allocation Approach </w:t>
      </w:r>
      <w:r>
        <w:rPr>
          <w:rFonts w:ascii="Arial" w:hAnsi="Arial" w:cs="Arial"/>
          <w:sz w:val="22"/>
          <w:szCs w:val="22"/>
        </w:rPr>
        <w:t>(</w:t>
      </w:r>
      <w:r w:rsidRPr="0031230B">
        <w:rPr>
          <w:rFonts w:ascii="Arial" w:hAnsi="Arial" w:cs="Arial"/>
          <w:sz w:val="22"/>
          <w:szCs w:val="22"/>
        </w:rPr>
        <w:t>PAA</w:t>
      </w:r>
      <w:r>
        <w:rPr>
          <w:rFonts w:ascii="Arial" w:hAnsi="Arial" w:cs="Arial"/>
          <w:sz w:val="22"/>
          <w:szCs w:val="22"/>
        </w:rPr>
        <w:t>)</w:t>
      </w:r>
      <w:r w:rsidRPr="0031230B">
        <w:rPr>
          <w:rFonts w:ascii="Arial" w:hAnsi="Arial" w:cs="Arial"/>
          <w:sz w:val="22"/>
          <w:szCs w:val="22"/>
        </w:rPr>
        <w:t xml:space="preserve"> </w:t>
      </w:r>
      <w:r w:rsidR="00A31AA8" w:rsidRPr="0031230B">
        <w:rPr>
          <w:rFonts w:ascii="Arial" w:hAnsi="Arial" w:cs="Arial"/>
          <w:sz w:val="22"/>
          <w:szCs w:val="22"/>
        </w:rPr>
        <w:t>under TFRS</w:t>
      </w:r>
      <w:r w:rsidR="00A31AA8" w:rsidRPr="0031230B">
        <w:rPr>
          <w:rFonts w:ascii="Arial" w:hAnsi="Arial" w:cs="Arial"/>
          <w:sz w:val="22"/>
          <w:szCs w:val="22"/>
          <w:cs/>
        </w:rPr>
        <w:t xml:space="preserve">17 </w:t>
      </w:r>
      <w:r>
        <w:rPr>
          <w:rFonts w:ascii="Arial" w:hAnsi="Arial" w:cs="Arial"/>
          <w:sz w:val="22"/>
          <w:szCs w:val="22"/>
        </w:rPr>
        <w:t>and</w:t>
      </w:r>
      <w:r w:rsidR="00A31AA8" w:rsidRPr="0031230B">
        <w:rPr>
          <w:rFonts w:ascii="Arial" w:hAnsi="Arial" w:cs="Arial"/>
          <w:sz w:val="22"/>
          <w:szCs w:val="22"/>
        </w:rPr>
        <w:t xml:space="preserve"> the earned premium approach </w:t>
      </w:r>
      <w:r>
        <w:rPr>
          <w:rFonts w:ascii="Arial" w:hAnsi="Arial" w:cs="Arial"/>
          <w:sz w:val="22"/>
          <w:szCs w:val="22"/>
        </w:rPr>
        <w:t>previously</w:t>
      </w:r>
      <w:r w:rsidRPr="0031230B">
        <w:rPr>
          <w:rFonts w:ascii="Arial" w:hAnsi="Arial" w:cs="Arial"/>
          <w:sz w:val="22"/>
          <w:szCs w:val="22"/>
        </w:rPr>
        <w:t xml:space="preserve"> </w:t>
      </w:r>
      <w:r>
        <w:rPr>
          <w:rFonts w:ascii="Arial" w:hAnsi="Arial" w:cs="Arial"/>
          <w:sz w:val="22"/>
          <w:szCs w:val="22"/>
        </w:rPr>
        <w:t xml:space="preserve">applied </w:t>
      </w:r>
      <w:r w:rsidR="00A31AA8" w:rsidRPr="0031230B">
        <w:rPr>
          <w:rFonts w:ascii="Arial" w:hAnsi="Arial" w:cs="Arial"/>
          <w:sz w:val="22"/>
          <w:szCs w:val="22"/>
        </w:rPr>
        <w:t xml:space="preserve">by the Company under TFRS </w:t>
      </w:r>
      <w:r w:rsidR="00A31AA8" w:rsidRPr="0031230B">
        <w:rPr>
          <w:rFonts w:ascii="Arial" w:hAnsi="Arial" w:cs="Arial"/>
          <w:sz w:val="22"/>
          <w:szCs w:val="22"/>
          <w:cs/>
        </w:rPr>
        <w:t xml:space="preserve">4 </w:t>
      </w:r>
      <w:r>
        <w:rPr>
          <w:rFonts w:ascii="Arial" w:hAnsi="Arial" w:cs="Arial"/>
          <w:sz w:val="22"/>
          <w:szCs w:val="22"/>
        </w:rPr>
        <w:t xml:space="preserve">are </w:t>
      </w:r>
      <w:r w:rsidR="00581D94">
        <w:rPr>
          <w:rFonts w:ascii="Arial" w:hAnsi="Arial" w:cs="Arial"/>
          <w:sz w:val="22"/>
          <w:szCs w:val="22"/>
        </w:rPr>
        <w:t>summarised</w:t>
      </w:r>
      <w:r>
        <w:rPr>
          <w:rFonts w:ascii="Arial" w:hAnsi="Arial" w:cs="Arial"/>
          <w:sz w:val="22"/>
          <w:szCs w:val="22"/>
        </w:rPr>
        <w:t xml:space="preserve"> as follows.</w:t>
      </w:r>
    </w:p>
    <w:p w14:paraId="4A5F8475" w14:textId="41E8536B" w:rsidR="00A31AA8" w:rsidRPr="0031230B" w:rsidRDefault="00A31AA8" w:rsidP="006A499E">
      <w:pPr>
        <w:pStyle w:val="ListParagraph"/>
        <w:numPr>
          <w:ilvl w:val="0"/>
          <w:numId w:val="6"/>
        </w:numPr>
        <w:overflowPunct w:val="0"/>
        <w:autoSpaceDE w:val="0"/>
        <w:autoSpaceDN w:val="0"/>
        <w:adjustRightInd w:val="0"/>
        <w:spacing w:before="120" w:after="120" w:line="380" w:lineRule="exact"/>
        <w:contextualSpacing w:val="0"/>
        <w:jc w:val="thaiDistribute"/>
        <w:textAlignment w:val="baseline"/>
        <w:rPr>
          <w:rFonts w:ascii="Arial" w:hAnsi="Arial" w:cs="Arial"/>
          <w:szCs w:val="22"/>
        </w:rPr>
      </w:pPr>
      <w:r w:rsidRPr="0031230B">
        <w:rPr>
          <w:rFonts w:ascii="Arial" w:hAnsi="Arial" w:cs="Arial"/>
          <w:szCs w:val="22"/>
        </w:rPr>
        <w:t>The liabilit</w:t>
      </w:r>
      <w:r w:rsidR="006A499E">
        <w:rPr>
          <w:rFonts w:ascii="Arial" w:hAnsi="Arial" w:cs="Arial"/>
          <w:szCs w:val="22"/>
        </w:rPr>
        <w:t>y</w:t>
      </w:r>
      <w:r w:rsidRPr="0031230B">
        <w:rPr>
          <w:rFonts w:ascii="Arial" w:hAnsi="Arial" w:cs="Arial"/>
          <w:szCs w:val="22"/>
        </w:rPr>
        <w:t xml:space="preserve"> for remaining coverage reflect</w:t>
      </w:r>
      <w:r w:rsidR="006A499E">
        <w:rPr>
          <w:rFonts w:ascii="Arial" w:hAnsi="Arial" w:cs="Arial"/>
          <w:szCs w:val="22"/>
        </w:rPr>
        <w:t>s</w:t>
      </w:r>
      <w:r w:rsidRPr="0031230B">
        <w:rPr>
          <w:rFonts w:ascii="Arial" w:hAnsi="Arial" w:cs="Arial"/>
          <w:szCs w:val="22"/>
        </w:rPr>
        <w:t xml:space="preserve"> </w:t>
      </w:r>
      <w:r w:rsidR="006A499E">
        <w:rPr>
          <w:rFonts w:ascii="Arial" w:hAnsi="Arial" w:cs="Arial"/>
          <w:szCs w:val="22"/>
        </w:rPr>
        <w:t xml:space="preserve">the amount of insurance </w:t>
      </w:r>
      <w:r w:rsidRPr="0031230B">
        <w:rPr>
          <w:rFonts w:ascii="Arial" w:hAnsi="Arial" w:cs="Arial"/>
          <w:szCs w:val="22"/>
        </w:rPr>
        <w:t>premiums received</w:t>
      </w:r>
      <w:r w:rsidR="006A499E">
        <w:rPr>
          <w:rFonts w:ascii="Arial" w:hAnsi="Arial" w:cs="Arial"/>
          <w:szCs w:val="22"/>
        </w:rPr>
        <w:t>,</w:t>
      </w:r>
      <w:r w:rsidRPr="0031230B">
        <w:rPr>
          <w:rFonts w:ascii="Arial" w:hAnsi="Arial" w:cs="Arial"/>
          <w:szCs w:val="22"/>
        </w:rPr>
        <w:t xml:space="preserve"> net of deferred </w:t>
      </w:r>
      <w:r w:rsidR="006A499E">
        <w:rPr>
          <w:rFonts w:ascii="Arial" w:hAnsi="Arial" w:cs="Arial"/>
          <w:szCs w:val="22"/>
        </w:rPr>
        <w:t xml:space="preserve">insurance </w:t>
      </w:r>
      <w:r w:rsidRPr="0031230B">
        <w:rPr>
          <w:rFonts w:ascii="Arial" w:hAnsi="Arial" w:cs="Arial"/>
          <w:szCs w:val="22"/>
        </w:rPr>
        <w:t xml:space="preserve">acquisition cash flows and the amounts </w:t>
      </w:r>
      <w:r w:rsidR="00581D94">
        <w:rPr>
          <w:rFonts w:ascii="Arial" w:hAnsi="Arial" w:cs="Arial"/>
          <w:szCs w:val="22"/>
        </w:rPr>
        <w:t>recognise</w:t>
      </w:r>
      <w:r w:rsidRPr="0031230B">
        <w:rPr>
          <w:rFonts w:ascii="Arial" w:hAnsi="Arial" w:cs="Arial"/>
          <w:szCs w:val="22"/>
        </w:rPr>
        <w:t xml:space="preserve">d in profit </w:t>
      </w:r>
      <w:r w:rsidR="006A499E">
        <w:rPr>
          <w:rFonts w:ascii="Arial" w:hAnsi="Arial" w:cs="Arial"/>
          <w:szCs w:val="22"/>
        </w:rPr>
        <w:t>or</w:t>
      </w:r>
      <w:r w:rsidRPr="0031230B">
        <w:rPr>
          <w:rFonts w:ascii="Arial" w:hAnsi="Arial" w:cs="Arial"/>
          <w:szCs w:val="22"/>
        </w:rPr>
        <w:t xml:space="preserve"> loss for providing insurance services over the coverage period of the insurance contract.</w:t>
      </w:r>
    </w:p>
    <w:p w14:paraId="4D6964A7" w14:textId="77777777" w:rsidR="00A31AA8" w:rsidRPr="0031230B" w:rsidRDefault="00A31AA8" w:rsidP="006A499E">
      <w:pPr>
        <w:numPr>
          <w:ilvl w:val="0"/>
          <w:numId w:val="6"/>
        </w:numPr>
        <w:spacing w:before="120" w:after="120" w:line="380" w:lineRule="exact"/>
        <w:jc w:val="thaiDistribute"/>
        <w:rPr>
          <w:rFonts w:ascii="Arial" w:hAnsi="Arial" w:cs="Arial"/>
          <w:b/>
          <w:bCs/>
          <w:sz w:val="22"/>
          <w:szCs w:val="22"/>
        </w:rPr>
      </w:pPr>
      <w:r w:rsidRPr="0031230B">
        <w:rPr>
          <w:rFonts w:ascii="Arial" w:hAnsi="Arial" w:cs="Arial"/>
          <w:sz w:val="22"/>
          <w:szCs w:val="22"/>
        </w:rPr>
        <w:t xml:space="preserve">Measurement of the liability for remaining coverage involves an explicit evaluation of risk adjustment for non-financial risk when a group of contracts is onerous </w:t>
      </w:r>
      <w:proofErr w:type="gramStart"/>
      <w:r w:rsidRPr="0031230B">
        <w:rPr>
          <w:rFonts w:ascii="Arial" w:hAnsi="Arial" w:cs="Arial"/>
          <w:sz w:val="22"/>
          <w:szCs w:val="22"/>
        </w:rPr>
        <w:t>in order to</w:t>
      </w:r>
      <w:proofErr w:type="gramEnd"/>
      <w:r w:rsidRPr="0031230B">
        <w:rPr>
          <w:rFonts w:ascii="Arial" w:hAnsi="Arial" w:cs="Arial"/>
          <w:sz w:val="22"/>
          <w:szCs w:val="22"/>
        </w:rPr>
        <w:t xml:space="preserve"> calculate a loss component. Under the previous standard (TFRS 4), these may have formed part of the unexpired risk reserve provision.</w:t>
      </w:r>
    </w:p>
    <w:p w14:paraId="5F4746F0" w14:textId="77777777" w:rsidR="00A31AA8" w:rsidRPr="0031230B" w:rsidRDefault="00A31AA8" w:rsidP="0045432C">
      <w:pPr>
        <w:numPr>
          <w:ilvl w:val="0"/>
          <w:numId w:val="6"/>
        </w:numPr>
        <w:spacing w:before="120" w:after="120" w:line="380" w:lineRule="exact"/>
        <w:jc w:val="thaiDistribute"/>
        <w:rPr>
          <w:rFonts w:ascii="Arial" w:hAnsi="Arial" w:cs="Arial"/>
          <w:sz w:val="22"/>
          <w:szCs w:val="22"/>
        </w:rPr>
      </w:pPr>
      <w:r w:rsidRPr="0031230B">
        <w:rPr>
          <w:rFonts w:ascii="Arial" w:hAnsi="Arial" w:cs="Arial"/>
          <w:sz w:val="22"/>
          <w:szCs w:val="22"/>
        </w:rPr>
        <w:t xml:space="preserve">Measurement of the liability for incurred claims (under TFRS 4 refers to outstanding claims and incurred but not reported (IBNR)) is determined on a discounted probability-weighted expected value basis and includes an explicit risk adjustment for non-financial risk. The liability includes the Company’s obligation to pay other </w:t>
      </w:r>
      <w:proofErr w:type="gramStart"/>
      <w:r w:rsidRPr="0031230B">
        <w:rPr>
          <w:rFonts w:ascii="Arial" w:hAnsi="Arial" w:cs="Arial"/>
          <w:sz w:val="22"/>
          <w:szCs w:val="22"/>
        </w:rPr>
        <w:t>incurred insurance expenses</w:t>
      </w:r>
      <w:proofErr w:type="gramEnd"/>
      <w:r w:rsidRPr="0031230B">
        <w:rPr>
          <w:rFonts w:ascii="Arial" w:hAnsi="Arial" w:cs="Arial"/>
          <w:sz w:val="22"/>
          <w:szCs w:val="22"/>
        </w:rPr>
        <w:t>.</w:t>
      </w:r>
    </w:p>
    <w:p w14:paraId="4C795115" w14:textId="5F53D6A6" w:rsidR="00A31AA8" w:rsidRPr="00A31AA8" w:rsidRDefault="00A31AA8" w:rsidP="00CB1083">
      <w:pPr>
        <w:numPr>
          <w:ilvl w:val="0"/>
          <w:numId w:val="6"/>
        </w:numPr>
        <w:spacing w:before="120" w:after="120" w:line="380" w:lineRule="exact"/>
        <w:jc w:val="thaiDistribute"/>
        <w:rPr>
          <w:rFonts w:ascii="Arial" w:hAnsi="Arial" w:cs="Arial"/>
          <w:sz w:val="22"/>
          <w:szCs w:val="22"/>
        </w:rPr>
      </w:pPr>
      <w:r w:rsidRPr="0031230B">
        <w:rPr>
          <w:rFonts w:ascii="Arial" w:hAnsi="Arial" w:cs="Arial"/>
          <w:sz w:val="22"/>
          <w:szCs w:val="22"/>
        </w:rPr>
        <w:t xml:space="preserve">Measurement of the asset for remaining coverage (reflecting reinsurance premiums paid </w:t>
      </w:r>
      <w:r w:rsidR="006A499E">
        <w:rPr>
          <w:rFonts w:ascii="Arial" w:hAnsi="Arial" w:cs="Arial"/>
          <w:sz w:val="22"/>
          <w:szCs w:val="22"/>
        </w:rPr>
        <w:t>under</w:t>
      </w:r>
      <w:r w:rsidRPr="0031230B">
        <w:rPr>
          <w:rFonts w:ascii="Arial" w:hAnsi="Arial" w:cs="Arial"/>
          <w:sz w:val="22"/>
          <w:szCs w:val="22"/>
        </w:rPr>
        <w:t xml:space="preserve"> reinsurance</w:t>
      </w:r>
      <w:r w:rsidR="006A499E">
        <w:rPr>
          <w:rFonts w:ascii="Arial" w:hAnsi="Arial" w:cs="Arial"/>
          <w:sz w:val="22"/>
          <w:szCs w:val="22"/>
        </w:rPr>
        <w:t xml:space="preserve"> contract</w:t>
      </w:r>
      <w:r w:rsidRPr="0031230B">
        <w:rPr>
          <w:rFonts w:ascii="Arial" w:hAnsi="Arial" w:cs="Arial"/>
          <w:sz w:val="22"/>
          <w:szCs w:val="22"/>
        </w:rPr>
        <w:t xml:space="preserve"> held) is adjusted to include </w:t>
      </w:r>
      <w:r w:rsidR="006A499E">
        <w:rPr>
          <w:rFonts w:ascii="Arial" w:hAnsi="Arial" w:cs="Arial"/>
          <w:sz w:val="22"/>
          <w:szCs w:val="22"/>
        </w:rPr>
        <w:t xml:space="preserve">the expected </w:t>
      </w:r>
      <w:r w:rsidRPr="0031230B">
        <w:rPr>
          <w:rFonts w:ascii="Arial" w:hAnsi="Arial" w:cs="Arial"/>
          <w:sz w:val="22"/>
          <w:szCs w:val="22"/>
        </w:rPr>
        <w:t xml:space="preserve">recovery </w:t>
      </w:r>
      <w:r w:rsidR="006A499E">
        <w:rPr>
          <w:rFonts w:ascii="Arial" w:hAnsi="Arial" w:cs="Arial"/>
          <w:sz w:val="22"/>
          <w:szCs w:val="22"/>
        </w:rPr>
        <w:t>of</w:t>
      </w:r>
      <w:r w:rsidR="006A499E" w:rsidRPr="0031230B">
        <w:rPr>
          <w:rFonts w:ascii="Arial" w:hAnsi="Arial" w:cs="Arial"/>
          <w:sz w:val="22"/>
          <w:szCs w:val="22"/>
        </w:rPr>
        <w:t xml:space="preserve"> </w:t>
      </w:r>
      <w:r w:rsidR="006A499E">
        <w:rPr>
          <w:rFonts w:ascii="Arial" w:hAnsi="Arial" w:cs="Arial"/>
          <w:sz w:val="22"/>
          <w:szCs w:val="22"/>
        </w:rPr>
        <w:t xml:space="preserve">losses from onerous underlying insurance contracts, </w:t>
      </w:r>
      <w:proofErr w:type="gramStart"/>
      <w:r w:rsidR="006A499E">
        <w:rPr>
          <w:rFonts w:ascii="Arial" w:hAnsi="Arial" w:cs="Arial"/>
          <w:sz w:val="22"/>
          <w:szCs w:val="22"/>
        </w:rPr>
        <w:t xml:space="preserve">in order </w:t>
      </w:r>
      <w:r w:rsidRPr="0031230B">
        <w:rPr>
          <w:rFonts w:ascii="Arial" w:hAnsi="Arial" w:cs="Arial"/>
          <w:sz w:val="22"/>
          <w:szCs w:val="22"/>
        </w:rPr>
        <w:t>to</w:t>
      </w:r>
      <w:proofErr w:type="gramEnd"/>
      <w:r w:rsidRPr="0031230B">
        <w:rPr>
          <w:rFonts w:ascii="Arial" w:hAnsi="Arial" w:cs="Arial"/>
          <w:sz w:val="22"/>
          <w:szCs w:val="22"/>
        </w:rPr>
        <w:t xml:space="preserve"> reflect the </w:t>
      </w:r>
      <w:r w:rsidRPr="00A31AA8">
        <w:rPr>
          <w:rFonts w:ascii="Arial" w:hAnsi="Arial" w:cs="Arial"/>
          <w:sz w:val="22"/>
          <w:szCs w:val="22"/>
        </w:rPr>
        <w:t xml:space="preserve">expected </w:t>
      </w:r>
      <w:r w:rsidR="006A499E">
        <w:rPr>
          <w:rFonts w:ascii="Arial" w:hAnsi="Arial" w:cs="Arial"/>
          <w:sz w:val="22"/>
          <w:szCs w:val="22"/>
        </w:rPr>
        <w:t xml:space="preserve">value </w:t>
      </w:r>
      <w:r w:rsidRPr="00A31AA8">
        <w:rPr>
          <w:rFonts w:ascii="Arial" w:hAnsi="Arial" w:cs="Arial"/>
          <w:sz w:val="22"/>
          <w:szCs w:val="22"/>
        </w:rPr>
        <w:t>recover</w:t>
      </w:r>
      <w:r w:rsidR="006A499E">
        <w:rPr>
          <w:rFonts w:ascii="Arial" w:hAnsi="Arial" w:cs="Arial"/>
          <w:sz w:val="22"/>
          <w:szCs w:val="22"/>
        </w:rPr>
        <w:t>able from the</w:t>
      </w:r>
      <w:r w:rsidRPr="00A31AA8">
        <w:rPr>
          <w:rFonts w:ascii="Arial" w:hAnsi="Arial" w:cs="Arial"/>
          <w:sz w:val="22"/>
          <w:szCs w:val="22"/>
        </w:rPr>
        <w:t xml:space="preserve"> reinsure contracts.</w:t>
      </w:r>
    </w:p>
    <w:p w14:paraId="617F20E9" w14:textId="46FA0B48" w:rsidR="00CB1083" w:rsidRPr="0031230B" w:rsidRDefault="00A31AA8" w:rsidP="00CB1083">
      <w:pPr>
        <w:numPr>
          <w:ilvl w:val="0"/>
          <w:numId w:val="6"/>
        </w:numPr>
        <w:spacing w:before="120" w:after="120" w:line="380" w:lineRule="exact"/>
        <w:jc w:val="thaiDistribute"/>
        <w:rPr>
          <w:rFonts w:ascii="Arial" w:hAnsi="Arial" w:cs="Arial"/>
          <w:sz w:val="22"/>
          <w:szCs w:val="22"/>
        </w:rPr>
      </w:pPr>
      <w:r w:rsidRPr="00A31AA8">
        <w:rPr>
          <w:rFonts w:ascii="Arial" w:hAnsi="Arial" w:cs="Arial"/>
          <w:sz w:val="22"/>
          <w:szCs w:val="22"/>
        </w:rPr>
        <w:t xml:space="preserve">The measurement of </w:t>
      </w:r>
      <w:proofErr w:type="gramStart"/>
      <w:r w:rsidRPr="00A31AA8">
        <w:rPr>
          <w:rFonts w:ascii="Arial" w:hAnsi="Arial" w:cs="Arial"/>
          <w:sz w:val="22"/>
          <w:szCs w:val="22"/>
        </w:rPr>
        <w:t>asset</w:t>
      </w:r>
      <w:proofErr w:type="gramEnd"/>
      <w:r w:rsidRPr="00A31AA8">
        <w:rPr>
          <w:rFonts w:ascii="Arial" w:hAnsi="Arial" w:cs="Arial"/>
          <w:sz w:val="22"/>
          <w:szCs w:val="22"/>
        </w:rPr>
        <w:t xml:space="preserve"> for incurred claims (under TFRS </w:t>
      </w:r>
      <w:r w:rsidRPr="00A31AA8">
        <w:rPr>
          <w:rFonts w:ascii="Arial" w:hAnsi="Arial" w:cs="Arial"/>
          <w:sz w:val="22"/>
          <w:szCs w:val="22"/>
          <w:cs/>
        </w:rPr>
        <w:t xml:space="preserve">4 </w:t>
      </w:r>
      <w:r w:rsidRPr="00A31AA8">
        <w:rPr>
          <w:rFonts w:ascii="Arial" w:hAnsi="Arial" w:cs="Arial"/>
          <w:sz w:val="22"/>
          <w:szCs w:val="22"/>
        </w:rPr>
        <w:t xml:space="preserve">refers to </w:t>
      </w:r>
      <w:proofErr w:type="gramStart"/>
      <w:r w:rsidRPr="00A31AA8">
        <w:rPr>
          <w:rFonts w:ascii="Arial" w:hAnsi="Arial" w:cs="Arial"/>
          <w:sz w:val="22"/>
          <w:szCs w:val="22"/>
        </w:rPr>
        <w:t>reserve</w:t>
      </w:r>
      <w:proofErr w:type="gramEnd"/>
      <w:r w:rsidRPr="00A31AA8">
        <w:rPr>
          <w:rFonts w:ascii="Arial" w:hAnsi="Arial" w:cs="Arial"/>
          <w:sz w:val="22"/>
          <w:szCs w:val="22"/>
        </w:rPr>
        <w:t xml:space="preserve"> for claims recoverable from reinsurance companies and the outstanding claims receivable from reinsurance) will consider the present value of expected recoveries, including</w:t>
      </w:r>
      <w:r w:rsidR="00CB1083">
        <w:rPr>
          <w:rFonts w:ascii="Arial" w:hAnsi="Arial" w:cs="Arial"/>
          <w:sz w:val="22"/>
          <w:szCs w:val="22"/>
        </w:rPr>
        <w:t xml:space="preserve"> </w:t>
      </w:r>
      <w:r w:rsidR="00CB1083" w:rsidRPr="002A3019">
        <w:rPr>
          <w:rFonts w:ascii="Arial" w:hAnsi="Arial" w:cs="Arial"/>
          <w:sz w:val="22"/>
          <w:szCs w:val="22"/>
        </w:rPr>
        <w:t>the impact of the risk of non-performance by the reinsurer in fulfilling its contractual obligations.</w:t>
      </w:r>
    </w:p>
    <w:p w14:paraId="39D0AF76" w14:textId="65D1D60E" w:rsidR="00CB1083" w:rsidRDefault="00CB1083" w:rsidP="00590CF0">
      <w:pPr>
        <w:tabs>
          <w:tab w:val="left" w:pos="540"/>
        </w:tabs>
        <w:spacing w:before="120" w:after="120" w:line="380" w:lineRule="exact"/>
        <w:ind w:left="540"/>
        <w:jc w:val="thaiDistribute"/>
        <w:rPr>
          <w:rFonts w:ascii="Arial" w:hAnsi="Arial" w:cstheme="minorBidi"/>
          <w:color w:val="000000" w:themeColor="text1"/>
          <w:sz w:val="22"/>
          <w:szCs w:val="22"/>
        </w:rPr>
      </w:pPr>
      <w:r w:rsidRPr="004747D4">
        <w:rPr>
          <w:rFonts w:ascii="Arial" w:hAnsi="Arial" w:cstheme="minorBidi"/>
          <w:color w:val="000000" w:themeColor="text1"/>
          <w:sz w:val="22"/>
          <w:szCs w:val="22"/>
        </w:rPr>
        <w:t xml:space="preserve">The Company has applied this standard in the current period and has retrospectively adjusted the financial statements for </w:t>
      </w:r>
      <w:r>
        <w:rPr>
          <w:rFonts w:ascii="Arial" w:hAnsi="Arial" w:cstheme="minorBidi"/>
          <w:color w:val="000000" w:themeColor="text1"/>
          <w:sz w:val="22"/>
          <w:szCs w:val="22"/>
        </w:rPr>
        <w:t>transactions</w:t>
      </w:r>
      <w:r w:rsidRPr="004747D4">
        <w:rPr>
          <w:rFonts w:ascii="Arial" w:hAnsi="Arial" w:cstheme="minorBidi"/>
          <w:color w:val="000000" w:themeColor="text1"/>
          <w:sz w:val="22"/>
          <w:szCs w:val="22"/>
        </w:rPr>
        <w:t xml:space="preserve"> occurring on or after the beginning of the earliest comparative period presented. The cumulative effect of such changes is presented as a separate </w:t>
      </w:r>
      <w:proofErr w:type="gramStart"/>
      <w:r w:rsidRPr="004747D4">
        <w:rPr>
          <w:rFonts w:ascii="Arial" w:hAnsi="Arial" w:cstheme="minorBidi"/>
          <w:color w:val="000000" w:themeColor="text1"/>
          <w:sz w:val="22"/>
          <w:szCs w:val="22"/>
        </w:rPr>
        <w:t>line</w:t>
      </w:r>
      <w:proofErr w:type="gramEnd"/>
      <w:r w:rsidRPr="004747D4">
        <w:rPr>
          <w:rFonts w:ascii="Arial" w:hAnsi="Arial" w:cstheme="minorBidi"/>
          <w:color w:val="000000" w:themeColor="text1"/>
          <w:sz w:val="22"/>
          <w:szCs w:val="22"/>
        </w:rPr>
        <w:t xml:space="preserve"> item in the statement of changes in equity, as disclosed in Note 3 to the financial statements.</w:t>
      </w:r>
    </w:p>
    <w:p w14:paraId="051F4165" w14:textId="77777777" w:rsidR="00FF5B95" w:rsidRDefault="00FF5B95" w:rsidP="00590CF0">
      <w:pPr>
        <w:overflowPunct/>
        <w:autoSpaceDE/>
        <w:autoSpaceDN/>
        <w:adjustRightInd/>
        <w:spacing w:before="120" w:after="120" w:line="380" w:lineRule="exact"/>
        <w:textAlignment w:val="auto"/>
        <w:rPr>
          <w:rFonts w:ascii="Arial" w:hAnsi="Arial" w:cs="Arial"/>
          <w:b/>
          <w:bCs/>
          <w:color w:val="000000"/>
          <w:sz w:val="22"/>
          <w:szCs w:val="22"/>
        </w:rPr>
      </w:pPr>
      <w:r>
        <w:rPr>
          <w:rFonts w:ascii="Arial" w:hAnsi="Arial" w:cs="Arial"/>
          <w:b/>
          <w:bCs/>
          <w:color w:val="000000"/>
          <w:sz w:val="22"/>
          <w:szCs w:val="22"/>
        </w:rPr>
        <w:br w:type="page"/>
      </w:r>
    </w:p>
    <w:p w14:paraId="02449178" w14:textId="2146B023" w:rsidR="006D61D3" w:rsidRPr="00FB0494" w:rsidRDefault="006D61D3" w:rsidP="00590CF0">
      <w:pPr>
        <w:spacing w:before="120" w:after="120" w:line="380" w:lineRule="exact"/>
        <w:ind w:left="540"/>
        <w:jc w:val="thaiDistribute"/>
        <w:rPr>
          <w:rFonts w:ascii="Arial" w:hAnsi="Arial" w:cs="Arial"/>
          <w:b/>
          <w:bCs/>
          <w:color w:val="000000"/>
          <w:sz w:val="22"/>
          <w:szCs w:val="22"/>
        </w:rPr>
      </w:pPr>
      <w:r w:rsidRPr="00FB0494">
        <w:rPr>
          <w:rFonts w:ascii="Arial" w:hAnsi="Arial" w:cs="Arial" w:hint="cs"/>
          <w:b/>
          <w:bCs/>
          <w:color w:val="000000"/>
          <w:sz w:val="22"/>
          <w:szCs w:val="22"/>
        </w:rPr>
        <w:lastRenderedPageBreak/>
        <w:t>TFRS 9 Financial Instruments and TFRS 7 Financial Instruments: Disclosures</w:t>
      </w:r>
    </w:p>
    <w:p w14:paraId="1B8D54E1" w14:textId="42837562" w:rsidR="006D61D3" w:rsidRDefault="006D61D3" w:rsidP="00590CF0">
      <w:pPr>
        <w:spacing w:before="120" w:after="120" w:line="380" w:lineRule="exact"/>
        <w:ind w:left="540"/>
        <w:jc w:val="thaiDistribute"/>
        <w:rPr>
          <w:rFonts w:ascii="Arial" w:hAnsi="Arial" w:cs="Arial"/>
          <w:sz w:val="22"/>
          <w:szCs w:val="22"/>
        </w:rPr>
      </w:pPr>
      <w:proofErr w:type="gramStart"/>
      <w:r w:rsidRPr="00FB0494">
        <w:rPr>
          <w:rFonts w:ascii="Arial" w:hAnsi="Arial" w:cs="Arial"/>
          <w:sz w:val="22"/>
          <w:szCs w:val="22"/>
        </w:rPr>
        <w:t>Theses</w:t>
      </w:r>
      <w:proofErr w:type="gramEnd"/>
      <w:r w:rsidRPr="00FB0494">
        <w:rPr>
          <w:rFonts w:ascii="Arial" w:hAnsi="Arial" w:cs="Arial"/>
          <w:sz w:val="22"/>
          <w:szCs w:val="22"/>
        </w:rPr>
        <w:t xml:space="preserve"> financial reporting standards establish principles for the classification and measurement of financial instruments at either fair value or </w:t>
      </w:r>
      <w:r w:rsidR="00581D94">
        <w:rPr>
          <w:rFonts w:ascii="Arial" w:hAnsi="Arial" w:cs="Arial"/>
          <w:sz w:val="22"/>
          <w:szCs w:val="22"/>
        </w:rPr>
        <w:t>amortised</w:t>
      </w:r>
      <w:r w:rsidRPr="00FB0494">
        <w:rPr>
          <w:rFonts w:ascii="Arial" w:hAnsi="Arial" w:cs="Arial"/>
          <w:sz w:val="22"/>
          <w:szCs w:val="22"/>
        </w:rPr>
        <w:t xml:space="preserve"> cost, </w:t>
      </w:r>
      <w:proofErr w:type="gramStart"/>
      <w:r w:rsidRPr="00FB0494">
        <w:rPr>
          <w:rFonts w:ascii="Arial" w:hAnsi="Arial" w:cs="Arial"/>
          <w:sz w:val="22"/>
          <w:szCs w:val="22"/>
        </w:rPr>
        <w:t>taking into account</w:t>
      </w:r>
      <w:proofErr w:type="gramEnd"/>
      <w:r w:rsidRPr="00FB0494">
        <w:rPr>
          <w:rFonts w:ascii="Arial" w:hAnsi="Arial" w:cs="Arial"/>
          <w:sz w:val="22"/>
          <w:szCs w:val="22"/>
        </w:rPr>
        <w:t xml:space="preserve"> the type of financial instrument, the characteristics of the contractual cash flows, and the business model of the entity based on the facts and circumstances that exist at the date of initial application of the financial reporting standards. Financial assets are classified as measured at </w:t>
      </w:r>
      <w:r w:rsidR="00581D94">
        <w:rPr>
          <w:rFonts w:ascii="Arial" w:hAnsi="Arial" w:cs="Arial"/>
          <w:sz w:val="22"/>
          <w:szCs w:val="22"/>
        </w:rPr>
        <w:t>amortised</w:t>
      </w:r>
      <w:r w:rsidRPr="00FB0494">
        <w:rPr>
          <w:rFonts w:ascii="Arial" w:hAnsi="Arial" w:cs="Arial"/>
          <w:sz w:val="22"/>
          <w:szCs w:val="22"/>
        </w:rPr>
        <w:t xml:space="preserve"> cost, at fair value through profit or loss, and at fair value through other comprehensive income. </w:t>
      </w:r>
      <w:r w:rsidR="00780C3F" w:rsidRPr="003961D9">
        <w:rPr>
          <w:rFonts w:ascii="Arial" w:hAnsi="Arial" w:cs="Arial"/>
          <w:sz w:val="22"/>
          <w:szCs w:val="22"/>
        </w:rPr>
        <w:t>The subsequent recognition of gains and losses depends on the type of instrument and its classification.</w:t>
      </w:r>
      <w:r w:rsidR="00780C3F">
        <w:rPr>
          <w:rFonts w:ascii="Arial" w:hAnsi="Arial" w:cs="Arial"/>
          <w:sz w:val="22"/>
          <w:szCs w:val="22"/>
        </w:rPr>
        <w:t xml:space="preserve"> </w:t>
      </w:r>
      <w:r w:rsidRPr="00FB0494">
        <w:rPr>
          <w:rFonts w:ascii="Arial" w:hAnsi="Arial" w:cs="Arial"/>
          <w:sz w:val="22"/>
          <w:szCs w:val="22"/>
        </w:rPr>
        <w:t xml:space="preserve">The standards </w:t>
      </w:r>
      <w:r w:rsidR="00780C3F">
        <w:rPr>
          <w:rFonts w:ascii="Arial" w:hAnsi="Arial" w:cs="Arial"/>
          <w:sz w:val="22"/>
          <w:szCs w:val="22"/>
        </w:rPr>
        <w:t xml:space="preserve">also </w:t>
      </w:r>
      <w:r w:rsidRPr="00FB0494">
        <w:rPr>
          <w:rFonts w:ascii="Arial" w:hAnsi="Arial" w:cs="Arial"/>
          <w:sz w:val="22"/>
          <w:szCs w:val="22"/>
        </w:rPr>
        <w:t>set out principles for calculating the impairment of financial instruments using the concept of expected credit losses, and principles for hedge accounting, including the presentation and disclosure of financial instruments.</w:t>
      </w:r>
    </w:p>
    <w:p w14:paraId="51CBD95C" w14:textId="02A44E7C" w:rsidR="00A31AA8" w:rsidRDefault="00A31AA8" w:rsidP="00590CF0">
      <w:pPr>
        <w:spacing w:before="120" w:after="120" w:line="380" w:lineRule="exact"/>
        <w:ind w:left="540"/>
        <w:jc w:val="thaiDistribute"/>
        <w:rPr>
          <w:rFonts w:ascii="Arial" w:hAnsi="Arial" w:cs="Arial"/>
          <w:sz w:val="22"/>
          <w:szCs w:val="22"/>
        </w:rPr>
      </w:pPr>
      <w:r w:rsidRPr="00A31AA8">
        <w:rPr>
          <w:rFonts w:ascii="Arial" w:hAnsi="Arial" w:cs="Arial"/>
          <w:sz w:val="22"/>
          <w:szCs w:val="22"/>
        </w:rPr>
        <w:t>These standards are required to be implemented starting from the year 2020. However, for the insurance business, TFRS 4 Insurance Contracts allows insurance companies that meet the specified criteria to temporarily exempt themselves from complying with TFRS 7 and TFRS 9, and to begin implementation alongside the effectiveness of TFRS 17.</w:t>
      </w:r>
    </w:p>
    <w:p w14:paraId="6553D019" w14:textId="640E5152" w:rsidR="00A31AA8" w:rsidRPr="00FB0494" w:rsidRDefault="00A31AA8" w:rsidP="00590CF0">
      <w:pPr>
        <w:spacing w:before="120" w:after="120" w:line="380" w:lineRule="exact"/>
        <w:ind w:left="540"/>
        <w:jc w:val="thaiDistribute"/>
        <w:rPr>
          <w:rFonts w:ascii="Arial" w:hAnsi="Arial" w:cs="Arial"/>
          <w:sz w:val="22"/>
          <w:szCs w:val="22"/>
        </w:rPr>
      </w:pPr>
      <w:r w:rsidRPr="00A31AA8">
        <w:rPr>
          <w:rFonts w:ascii="Arial" w:hAnsi="Arial" w:cs="Arial"/>
          <w:sz w:val="22"/>
          <w:szCs w:val="22"/>
        </w:rPr>
        <w:t xml:space="preserve">Therefore, from 1 January 2025, the Company implemented TFRS 17 </w:t>
      </w:r>
      <w:proofErr w:type="gramStart"/>
      <w:r w:rsidRPr="00A31AA8">
        <w:rPr>
          <w:rFonts w:ascii="Arial" w:hAnsi="Arial" w:cs="Arial"/>
          <w:sz w:val="22"/>
          <w:szCs w:val="22"/>
        </w:rPr>
        <w:t>and also</w:t>
      </w:r>
      <w:proofErr w:type="gramEnd"/>
      <w:r w:rsidRPr="00A31AA8">
        <w:rPr>
          <w:rFonts w:ascii="Arial" w:hAnsi="Arial" w:cs="Arial"/>
          <w:sz w:val="22"/>
          <w:szCs w:val="22"/>
        </w:rPr>
        <w:t xml:space="preserve"> </w:t>
      </w:r>
      <w:proofErr w:type="gramStart"/>
      <w:r w:rsidRPr="00A31AA8">
        <w:rPr>
          <w:rFonts w:ascii="Arial" w:hAnsi="Arial" w:cs="Arial"/>
          <w:sz w:val="22"/>
          <w:szCs w:val="22"/>
        </w:rPr>
        <w:t>adopted  TFRS</w:t>
      </w:r>
      <w:proofErr w:type="gramEnd"/>
      <w:r w:rsidRPr="00A31AA8">
        <w:rPr>
          <w:rFonts w:ascii="Arial" w:hAnsi="Arial" w:cs="Arial"/>
          <w:sz w:val="22"/>
          <w:szCs w:val="22"/>
        </w:rPr>
        <w:t xml:space="preserve"> 7 and TFRS 9 for the first time. To align with the implementation of these standards, the Company has changed its accounting policies and has reclassified and remeasured the financial assets and financial liabilities. The accumulated effects from the changes in classification and measurement have been adjusted against retained earnings or other components of equity as of the beginning of the period (as of 1 January 2025) and are presented in Note </w:t>
      </w:r>
      <w:r>
        <w:rPr>
          <w:rFonts w:ascii="Arial" w:hAnsi="Arial" w:cs="Arial"/>
          <w:sz w:val="22"/>
          <w:szCs w:val="22"/>
        </w:rPr>
        <w:t>3</w:t>
      </w:r>
      <w:r w:rsidRPr="00A31AA8">
        <w:rPr>
          <w:rFonts w:ascii="Arial" w:hAnsi="Arial" w:cs="Arial"/>
          <w:sz w:val="22"/>
          <w:szCs w:val="22"/>
        </w:rPr>
        <w:t xml:space="preserve"> to the financial statements.</w:t>
      </w:r>
    </w:p>
    <w:p w14:paraId="1AD6C94B" w14:textId="77777777" w:rsidR="00FF5B95" w:rsidRDefault="00FF5B95" w:rsidP="00590CF0">
      <w:pPr>
        <w:overflowPunct/>
        <w:autoSpaceDE/>
        <w:autoSpaceDN/>
        <w:adjustRightInd/>
        <w:spacing w:before="120" w:after="120" w:line="380" w:lineRule="exact"/>
        <w:textAlignment w:val="auto"/>
        <w:rPr>
          <w:rFonts w:ascii="Arial" w:hAnsi="Arial" w:cs="Arial"/>
          <w:b/>
          <w:bCs/>
          <w:sz w:val="22"/>
          <w:szCs w:val="22"/>
        </w:rPr>
      </w:pPr>
      <w:bookmarkStart w:id="2" w:name="_Toc197092223"/>
      <w:r>
        <w:rPr>
          <w:rFonts w:ascii="Arial" w:hAnsi="Arial" w:cs="Arial"/>
          <w:b/>
          <w:bCs/>
          <w:sz w:val="22"/>
          <w:szCs w:val="22"/>
        </w:rPr>
        <w:br w:type="page"/>
      </w:r>
    </w:p>
    <w:p w14:paraId="0731AD79" w14:textId="40626C05" w:rsidR="006D61D3" w:rsidRPr="006D5E2C" w:rsidRDefault="006D61D3" w:rsidP="00590CF0">
      <w:pPr>
        <w:pStyle w:val="Heading1"/>
        <w:keepNext w:val="0"/>
        <w:tabs>
          <w:tab w:val="left" w:pos="540"/>
        </w:tabs>
        <w:spacing w:before="120" w:after="120"/>
        <w:ind w:left="547" w:hanging="547"/>
        <w:jc w:val="thaiDistribute"/>
        <w:rPr>
          <w:rFonts w:ascii="Arial" w:hAnsi="Arial" w:cs="Arial"/>
          <w:b/>
          <w:bCs/>
          <w:sz w:val="22"/>
          <w:szCs w:val="22"/>
          <w:u w:val="none"/>
        </w:rPr>
      </w:pPr>
      <w:r w:rsidRPr="006D5E2C">
        <w:rPr>
          <w:rFonts w:ascii="Arial" w:hAnsi="Arial" w:cs="Arial"/>
          <w:b/>
          <w:bCs/>
          <w:sz w:val="22"/>
          <w:szCs w:val="22"/>
          <w:u w:val="none"/>
        </w:rPr>
        <w:lastRenderedPageBreak/>
        <w:t>2.</w:t>
      </w:r>
      <w:r w:rsidRPr="006D5E2C">
        <w:rPr>
          <w:rFonts w:ascii="Arial" w:hAnsi="Arial" w:cs="Arial"/>
          <w:b/>
          <w:bCs/>
          <w:sz w:val="22"/>
          <w:szCs w:val="22"/>
          <w:u w:val="none"/>
        </w:rPr>
        <w:tab/>
        <w:t>Accounting policies</w:t>
      </w:r>
      <w:bookmarkEnd w:id="2"/>
    </w:p>
    <w:p w14:paraId="33F6E828" w14:textId="7FFA3D2C" w:rsidR="00A31AA8" w:rsidRDefault="00A31AA8" w:rsidP="00590CF0">
      <w:pPr>
        <w:spacing w:before="120" w:after="120" w:line="380" w:lineRule="exact"/>
        <w:ind w:left="540"/>
        <w:jc w:val="thaiDistribute"/>
        <w:rPr>
          <w:rFonts w:ascii="Arial" w:hAnsi="Arial" w:cs="Arial"/>
          <w:sz w:val="22"/>
          <w:szCs w:val="22"/>
        </w:rPr>
      </w:pPr>
      <w:proofErr w:type="gramStart"/>
      <w:r w:rsidRPr="00A31AA8">
        <w:rPr>
          <w:rFonts w:ascii="Arial" w:hAnsi="Arial" w:cs="Arial"/>
          <w:sz w:val="22"/>
          <w:szCs w:val="22"/>
        </w:rPr>
        <w:t xml:space="preserve">This interim financial </w:t>
      </w:r>
      <w:r w:rsidR="00780C3F">
        <w:rPr>
          <w:rFonts w:ascii="Arial" w:hAnsi="Arial" w:cs="Arial"/>
          <w:sz w:val="22"/>
          <w:szCs w:val="22"/>
        </w:rPr>
        <w:t>statement</w:t>
      </w:r>
      <w:r w:rsidR="0026414F">
        <w:rPr>
          <w:rFonts w:ascii="Arial" w:hAnsi="Arial" w:cs="Arial"/>
          <w:sz w:val="22"/>
          <w:szCs w:val="22"/>
        </w:rPr>
        <w:t>s</w:t>
      </w:r>
      <w:proofErr w:type="gramEnd"/>
      <w:r w:rsidR="0026414F">
        <w:rPr>
          <w:rFonts w:ascii="Arial" w:hAnsi="Arial" w:cs="Arial"/>
          <w:sz w:val="22"/>
          <w:szCs w:val="22"/>
        </w:rPr>
        <w:t xml:space="preserve"> are</w:t>
      </w:r>
      <w:r w:rsidRPr="00A31AA8">
        <w:rPr>
          <w:rFonts w:ascii="Arial" w:hAnsi="Arial" w:cs="Arial"/>
          <w:sz w:val="22"/>
          <w:szCs w:val="22"/>
        </w:rPr>
        <w:t xml:space="preserve"> prepared using the same accounting policies and computation methods as were used in the preparation of the financial statements for the year ended 31 December 2024, except for the changes in accounting policies due to adoption of TFRS 17 Insurance Contracts and TFRS 9 Financial Instruments, which are effective from                       1 January 2025. The key changes in principles can be summarised as follows:</w:t>
      </w:r>
    </w:p>
    <w:p w14:paraId="7CB269D9" w14:textId="0A9291FA" w:rsidR="006D61D3" w:rsidRPr="006D5E2C" w:rsidRDefault="006D61D3" w:rsidP="00590CF0">
      <w:pPr>
        <w:spacing w:before="120" w:after="120" w:line="380" w:lineRule="exact"/>
        <w:ind w:left="540" w:hanging="540"/>
        <w:jc w:val="thaiDistribute"/>
        <w:rPr>
          <w:rFonts w:ascii="Arial" w:hAnsi="Arial" w:cs="Arial"/>
          <w:b/>
          <w:bCs/>
          <w:sz w:val="22"/>
          <w:szCs w:val="22"/>
          <w:cs/>
        </w:rPr>
      </w:pPr>
      <w:r w:rsidRPr="006D5E2C">
        <w:rPr>
          <w:rFonts w:ascii="Arial" w:hAnsi="Arial" w:cs="Arial"/>
          <w:b/>
          <w:bCs/>
          <w:sz w:val="22"/>
          <w:szCs w:val="22"/>
        </w:rPr>
        <w:t>2.1</w:t>
      </w:r>
      <w:r w:rsidRPr="006D5E2C">
        <w:rPr>
          <w:rFonts w:ascii="Arial" w:hAnsi="Arial" w:cs="Arial"/>
          <w:b/>
          <w:bCs/>
          <w:sz w:val="22"/>
          <w:szCs w:val="22"/>
        </w:rPr>
        <w:tab/>
        <w:t>TFRS 17 Insurance Contracts</w:t>
      </w:r>
    </w:p>
    <w:p w14:paraId="6393AB02" w14:textId="795E8658" w:rsidR="006D61D3" w:rsidRDefault="006D61D3" w:rsidP="00590CF0">
      <w:pPr>
        <w:tabs>
          <w:tab w:val="left" w:pos="540"/>
        </w:tabs>
        <w:spacing w:before="120" w:after="120" w:line="380" w:lineRule="exact"/>
        <w:jc w:val="thaiDistribute"/>
        <w:rPr>
          <w:rFonts w:ascii="Arial" w:hAnsi="Arial" w:cs="Arial"/>
          <w:b/>
          <w:bCs/>
          <w:sz w:val="22"/>
          <w:szCs w:val="22"/>
        </w:rPr>
      </w:pPr>
      <w:r w:rsidRPr="006D5E2C">
        <w:rPr>
          <w:rFonts w:ascii="Arial" w:hAnsi="Arial" w:cs="Arial"/>
          <w:b/>
          <w:bCs/>
          <w:sz w:val="22"/>
          <w:szCs w:val="22"/>
        </w:rPr>
        <w:t>2</w:t>
      </w:r>
      <w:r w:rsidRPr="006D5E2C">
        <w:rPr>
          <w:rFonts w:ascii="Arial" w:hAnsi="Arial" w:cs="Arial"/>
          <w:b/>
          <w:bCs/>
          <w:sz w:val="22"/>
          <w:szCs w:val="22"/>
          <w:cs/>
        </w:rPr>
        <w:t>.1</w:t>
      </w:r>
      <w:r w:rsidRPr="006D5E2C">
        <w:rPr>
          <w:rFonts w:ascii="Arial" w:hAnsi="Arial" w:cs="Arial"/>
          <w:b/>
          <w:bCs/>
          <w:sz w:val="22"/>
          <w:szCs w:val="22"/>
        </w:rPr>
        <w:t>.1</w:t>
      </w:r>
      <w:r w:rsidRPr="006D5E2C">
        <w:rPr>
          <w:rFonts w:ascii="Arial" w:hAnsi="Arial" w:cs="Arial"/>
          <w:b/>
          <w:bCs/>
          <w:sz w:val="22"/>
          <w:szCs w:val="22"/>
          <w:cs/>
        </w:rPr>
        <w:tab/>
      </w:r>
      <w:r w:rsidRPr="006D5E2C">
        <w:rPr>
          <w:rFonts w:ascii="Arial" w:hAnsi="Arial" w:cs="Arial"/>
          <w:b/>
          <w:bCs/>
          <w:sz w:val="22"/>
          <w:szCs w:val="22"/>
        </w:rPr>
        <w:t>Insurance and reinsurance contracts classification</w:t>
      </w:r>
    </w:p>
    <w:p w14:paraId="49D08F47" w14:textId="75286613" w:rsidR="00A31AA8" w:rsidRPr="004D6101" w:rsidRDefault="00A31AA8" w:rsidP="00590CF0">
      <w:pPr>
        <w:tabs>
          <w:tab w:val="left" w:pos="900"/>
        </w:tabs>
        <w:spacing w:before="120" w:after="120" w:line="380" w:lineRule="exact"/>
        <w:ind w:left="540" w:right="-29"/>
        <w:jc w:val="thaiDistribute"/>
        <w:rPr>
          <w:rFonts w:ascii="Arial" w:hAnsi="Arial" w:cs="Arial"/>
          <w:b/>
          <w:bCs/>
          <w:sz w:val="22"/>
          <w:szCs w:val="22"/>
        </w:rPr>
      </w:pPr>
      <w:r w:rsidRPr="004D6101">
        <w:rPr>
          <w:rFonts w:ascii="Arial" w:hAnsi="Arial" w:cs="Arial"/>
          <w:sz w:val="22"/>
          <w:szCs w:val="22"/>
        </w:rPr>
        <w:t>The Company classifies insurance contracts and reinsurance contracts based on the characteristics of the insurance contracts. An insurance contract is defined as a contract that involves the transfer of significant insurance risk at the inception of the agreement. The insurance risk is transferred when the insurer agrees to compensate the policyholder if a specified uncertain future event (the insured event) occurs, resulting in harm to the policyholder.</w:t>
      </w:r>
      <w:r w:rsidRPr="004D6101">
        <w:rPr>
          <w:rFonts w:ascii="Arial" w:hAnsi="Arial" w:cs="Arial"/>
          <w:b/>
          <w:bCs/>
          <w:sz w:val="22"/>
          <w:szCs w:val="22"/>
        </w:rPr>
        <w:t xml:space="preserve"> </w:t>
      </w:r>
      <w:r w:rsidRPr="004D6101">
        <w:rPr>
          <w:rFonts w:ascii="Arial" w:hAnsi="Arial" w:cs="Arial"/>
          <w:sz w:val="22"/>
          <w:szCs w:val="22"/>
        </w:rPr>
        <w:t>To determine whether there is a significant insurance risk, the assessment is based on the number of benefits that must be paid in the event of an insured occurrence compared to the obligations that must be paid under the contract if no insured event occurs. If an event occurs that does not meet the criteria, the Company will classify the insurance contract as an investment contract. An investment contract is a contract that has a legal form of an insurance contract and exposes the insurer to financial risk but does not expose the insurer to significant insurance risk. Financial risks include risks arising from changes in interest rates, exchange rates, or the prices of financial instruments. Additionally, insurance contracts can also transfer financial risks.</w:t>
      </w:r>
    </w:p>
    <w:p w14:paraId="611581CA" w14:textId="2011A5FD" w:rsidR="00A31AA8" w:rsidRPr="00E5044F" w:rsidRDefault="00A31AA8" w:rsidP="00E5044F">
      <w:pPr>
        <w:tabs>
          <w:tab w:val="left" w:pos="900"/>
        </w:tabs>
        <w:spacing w:before="120" w:after="120" w:line="380" w:lineRule="exact"/>
        <w:ind w:left="540" w:right="-29"/>
        <w:jc w:val="thaiDistribute"/>
        <w:rPr>
          <w:rFonts w:ascii="Arial" w:hAnsi="Arial" w:cs="Arial"/>
          <w:sz w:val="22"/>
          <w:szCs w:val="22"/>
        </w:rPr>
      </w:pPr>
      <w:r w:rsidRPr="004D6101">
        <w:rPr>
          <w:rFonts w:ascii="Arial" w:hAnsi="Arial" w:cs="Arial"/>
          <w:sz w:val="22"/>
          <w:szCs w:val="22"/>
        </w:rPr>
        <w:t xml:space="preserve">The Company classifies contracts by assessing the significance of insurance risk on a contract-by-contract basis at the </w:t>
      </w:r>
      <w:proofErr w:type="gramStart"/>
      <w:r w:rsidRPr="004D6101">
        <w:rPr>
          <w:rFonts w:ascii="Arial" w:hAnsi="Arial" w:cs="Arial"/>
          <w:sz w:val="22"/>
          <w:szCs w:val="22"/>
        </w:rPr>
        <w:t>inception</w:t>
      </w:r>
      <w:proofErr w:type="gramEnd"/>
      <w:r w:rsidRPr="004D6101">
        <w:rPr>
          <w:rFonts w:ascii="Arial" w:hAnsi="Arial" w:cs="Arial"/>
          <w:sz w:val="22"/>
          <w:szCs w:val="22"/>
        </w:rPr>
        <w:t xml:space="preserve"> of the contract. If a contract is classified as an insurance contract, it will remain classified as such until all rights and obligations are terminated or cease to be enforceable. If a contract was previously classified as an investment contract at the inception of the contract, it may later be reclassified as an insurance contract if it is determined that the insurance risk has increased significantly.</w:t>
      </w:r>
    </w:p>
    <w:p w14:paraId="7E3F18D8" w14:textId="60199308" w:rsidR="00780C3F" w:rsidRPr="00780C3F" w:rsidRDefault="00780C3F" w:rsidP="00E5044F">
      <w:pPr>
        <w:tabs>
          <w:tab w:val="left" w:pos="900"/>
        </w:tabs>
        <w:spacing w:before="120" w:after="120" w:line="380" w:lineRule="exact"/>
        <w:ind w:left="540" w:right="-29"/>
        <w:jc w:val="thaiDistribute"/>
        <w:rPr>
          <w:rFonts w:ascii="Arial" w:hAnsi="Arial" w:cs="Arial"/>
          <w:sz w:val="22"/>
          <w:szCs w:val="22"/>
        </w:rPr>
      </w:pPr>
      <w:r w:rsidRPr="00780C3F">
        <w:rPr>
          <w:rFonts w:ascii="Arial" w:hAnsi="Arial" w:cs="Arial"/>
          <w:sz w:val="22"/>
          <w:szCs w:val="22"/>
        </w:rPr>
        <w:t>The Company does not issue any contracts with direct participating features.</w:t>
      </w:r>
    </w:p>
    <w:p w14:paraId="3BAC4F08" w14:textId="502A759E" w:rsidR="00A31AA8" w:rsidRPr="00E5044F" w:rsidRDefault="00A31AA8" w:rsidP="00E5044F">
      <w:pPr>
        <w:tabs>
          <w:tab w:val="left" w:pos="900"/>
        </w:tabs>
        <w:spacing w:before="120" w:after="120" w:line="380" w:lineRule="exact"/>
        <w:ind w:left="540" w:right="-29"/>
        <w:jc w:val="thaiDistribute"/>
        <w:rPr>
          <w:rFonts w:ascii="Arial" w:hAnsi="Arial" w:cs="Arial"/>
          <w:sz w:val="22"/>
          <w:szCs w:val="22"/>
        </w:rPr>
      </w:pPr>
      <w:r w:rsidRPr="004D6101">
        <w:rPr>
          <w:rFonts w:ascii="Arial" w:hAnsi="Arial" w:cs="Arial"/>
          <w:sz w:val="22"/>
          <w:szCs w:val="22"/>
        </w:rPr>
        <w:t xml:space="preserve">The adoption of this standard does not result in any changes to the classification of insurance contracts from the previous </w:t>
      </w:r>
      <w:r w:rsidR="00780C3F">
        <w:rPr>
          <w:rFonts w:ascii="Arial" w:hAnsi="Arial" w:cs="Arial"/>
          <w:sz w:val="22"/>
          <w:szCs w:val="22"/>
        </w:rPr>
        <w:t xml:space="preserve">accounting </w:t>
      </w:r>
      <w:r w:rsidRPr="004D6101">
        <w:rPr>
          <w:rFonts w:ascii="Arial" w:hAnsi="Arial" w:cs="Arial"/>
          <w:sz w:val="22"/>
          <w:szCs w:val="22"/>
        </w:rPr>
        <w:t>standard.</w:t>
      </w:r>
    </w:p>
    <w:p w14:paraId="6626BAA9" w14:textId="77777777" w:rsidR="00590CF0" w:rsidRDefault="00590CF0" w:rsidP="00590CF0">
      <w:pPr>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br w:type="page"/>
      </w:r>
    </w:p>
    <w:p w14:paraId="03DF6165" w14:textId="76243589" w:rsidR="00A31AA8" w:rsidRPr="00590CF0" w:rsidRDefault="006D61D3" w:rsidP="00590CF0">
      <w:pPr>
        <w:tabs>
          <w:tab w:val="left" w:pos="540"/>
        </w:tabs>
        <w:spacing w:before="120" w:after="120" w:line="380" w:lineRule="exact"/>
        <w:jc w:val="thaiDistribute"/>
        <w:rPr>
          <w:rFonts w:ascii="Arial" w:hAnsi="Arial" w:cs="Arial"/>
          <w:b/>
          <w:bCs/>
          <w:sz w:val="22"/>
          <w:szCs w:val="22"/>
        </w:rPr>
      </w:pPr>
      <w:r w:rsidRPr="00590CF0">
        <w:rPr>
          <w:rFonts w:ascii="Arial" w:hAnsi="Arial" w:cs="Arial"/>
          <w:b/>
          <w:bCs/>
          <w:sz w:val="22"/>
          <w:szCs w:val="22"/>
        </w:rPr>
        <w:lastRenderedPageBreak/>
        <w:t>2.1.2</w:t>
      </w:r>
      <w:r w:rsidRPr="00590CF0">
        <w:rPr>
          <w:rFonts w:ascii="Arial" w:hAnsi="Arial" w:cs="Arial"/>
          <w:b/>
          <w:bCs/>
          <w:sz w:val="22"/>
          <w:szCs w:val="22"/>
        </w:rPr>
        <w:tab/>
      </w:r>
      <w:r w:rsidR="00A31AA8" w:rsidRPr="00590CF0">
        <w:rPr>
          <w:rFonts w:ascii="Arial" w:hAnsi="Arial" w:cs="Arial"/>
          <w:b/>
          <w:bCs/>
          <w:sz w:val="22"/>
          <w:szCs w:val="22"/>
        </w:rPr>
        <w:t>Separation of components from insurance contracts and reinsurance contracts held</w:t>
      </w:r>
    </w:p>
    <w:p w14:paraId="57D7A9F4" w14:textId="495E63DD" w:rsidR="00A31AA8" w:rsidRPr="00590CF0" w:rsidRDefault="00A31AA8" w:rsidP="00590CF0">
      <w:pPr>
        <w:tabs>
          <w:tab w:val="left" w:pos="540"/>
        </w:tabs>
        <w:spacing w:before="120" w:after="120" w:line="380" w:lineRule="exact"/>
        <w:ind w:left="540"/>
        <w:jc w:val="thaiDistribute"/>
        <w:rPr>
          <w:rFonts w:ascii="Arial" w:hAnsi="Arial" w:cs="Arial"/>
          <w:b/>
          <w:bCs/>
          <w:sz w:val="22"/>
          <w:szCs w:val="22"/>
        </w:rPr>
      </w:pPr>
      <w:r w:rsidRPr="00590CF0">
        <w:rPr>
          <w:rFonts w:ascii="Arial" w:hAnsi="Arial" w:cs="Arial"/>
          <w:sz w:val="22"/>
          <w:szCs w:val="22"/>
        </w:rPr>
        <w:t>At the inception of the contract, the Company will assess the insurance contracts and reinsurance contracts held to determine whether there are any components that differ from the primary insurance contract, which must be recogni</w:t>
      </w:r>
      <w:r w:rsidR="00ED05BB">
        <w:rPr>
          <w:rFonts w:ascii="Arial" w:hAnsi="Arial" w:cs="Arial"/>
          <w:sz w:val="22"/>
          <w:szCs w:val="22"/>
        </w:rPr>
        <w:t>s</w:t>
      </w:r>
      <w:r w:rsidRPr="00590CF0">
        <w:rPr>
          <w:rFonts w:ascii="Arial" w:hAnsi="Arial" w:cs="Arial"/>
          <w:sz w:val="22"/>
          <w:szCs w:val="22"/>
        </w:rPr>
        <w:t xml:space="preserve">ed under the scope of other financial reporting standards. If such components exist, the Company will separate them and apply the remaining components in accordance with TFRS 17 Insurance Contracts. However, as of </w:t>
      </w:r>
      <w:r w:rsidR="00ED05BB">
        <w:rPr>
          <w:rFonts w:ascii="Arial" w:hAnsi="Arial" w:cs="Arial"/>
          <w:sz w:val="22"/>
          <w:szCs w:val="22"/>
        </w:rPr>
        <w:t xml:space="preserve">                            31</w:t>
      </w:r>
      <w:r w:rsidRPr="00590CF0">
        <w:rPr>
          <w:rFonts w:ascii="Arial" w:hAnsi="Arial" w:cs="Arial"/>
          <w:sz w:val="22"/>
          <w:szCs w:val="22"/>
          <w:cs/>
        </w:rPr>
        <w:t xml:space="preserve"> </w:t>
      </w:r>
      <w:r w:rsidRPr="00590CF0">
        <w:rPr>
          <w:rFonts w:ascii="Arial" w:hAnsi="Arial" w:cs="Arial"/>
          <w:sz w:val="22"/>
          <w:szCs w:val="22"/>
        </w:rPr>
        <w:t xml:space="preserve">December 2024 and </w:t>
      </w:r>
      <w:r w:rsidR="00E5044F">
        <w:rPr>
          <w:rFonts w:ascii="Arial" w:hAnsi="Arial" w:cs="Arial"/>
          <w:sz w:val="22"/>
          <w:szCs w:val="22"/>
        </w:rPr>
        <w:t>30 June</w:t>
      </w:r>
      <w:r w:rsidRPr="00590CF0">
        <w:rPr>
          <w:rFonts w:ascii="Arial" w:hAnsi="Arial" w:cs="Arial"/>
          <w:sz w:val="22"/>
          <w:szCs w:val="22"/>
        </w:rPr>
        <w:t xml:space="preserve"> 2025, the Company's products do not contain any components that require separation from the insurance contracts.</w:t>
      </w:r>
    </w:p>
    <w:p w14:paraId="2D5EF7AD" w14:textId="37FB116A" w:rsidR="00A31AA8" w:rsidRPr="00590CF0" w:rsidRDefault="00A31AA8" w:rsidP="00590CF0">
      <w:pPr>
        <w:tabs>
          <w:tab w:val="left" w:pos="540"/>
        </w:tabs>
        <w:spacing w:before="120" w:after="120" w:line="380" w:lineRule="exact"/>
        <w:ind w:left="540"/>
        <w:jc w:val="thaiDistribute"/>
        <w:rPr>
          <w:rFonts w:ascii="Arial" w:hAnsi="Arial" w:cs="Arial"/>
          <w:b/>
          <w:bCs/>
          <w:sz w:val="22"/>
          <w:szCs w:val="22"/>
        </w:rPr>
      </w:pPr>
      <w:r w:rsidRPr="00590CF0">
        <w:rPr>
          <w:rFonts w:ascii="Arial" w:hAnsi="Arial" w:cs="Arial"/>
          <w:sz w:val="22"/>
          <w:szCs w:val="22"/>
        </w:rPr>
        <w:t xml:space="preserve">For reinsurance contracts that include agreements for the reinsurer to pay profit commissions and sliding scale commissions to the ceding insurer, and under such agreements, there is a minimum amount that the ceding insurer will always receive, whether in the form of commissions or claims recoverable from the reinsurance, regardless of whether the insured event occurs. This minimum amount is considered an investment component that is highly interrelated with the insurance components of the reinsurance contract and cannot be separated. Therefore, the Company applies TFRS </w:t>
      </w:r>
      <w:r w:rsidR="00ED05BB">
        <w:rPr>
          <w:rFonts w:ascii="Arial" w:hAnsi="Arial" w:cs="Arial"/>
          <w:sz w:val="22"/>
          <w:szCs w:val="22"/>
        </w:rPr>
        <w:t>17</w:t>
      </w:r>
      <w:r w:rsidRPr="00590CF0">
        <w:rPr>
          <w:rFonts w:ascii="Arial" w:hAnsi="Arial" w:cs="Arial"/>
          <w:sz w:val="22"/>
          <w:szCs w:val="22"/>
          <w:cs/>
        </w:rPr>
        <w:t xml:space="preserve"> </w:t>
      </w:r>
      <w:r w:rsidRPr="00590CF0">
        <w:rPr>
          <w:rFonts w:ascii="Arial" w:hAnsi="Arial" w:cs="Arial"/>
          <w:sz w:val="22"/>
          <w:szCs w:val="22"/>
        </w:rPr>
        <w:t>to the combined investment and insurance components.</w:t>
      </w:r>
    </w:p>
    <w:p w14:paraId="79EB048C" w14:textId="42D38A28" w:rsidR="00A31AA8" w:rsidRPr="00590CF0" w:rsidRDefault="00A31AA8" w:rsidP="00590CF0">
      <w:pPr>
        <w:tabs>
          <w:tab w:val="left" w:pos="540"/>
          <w:tab w:val="left" w:pos="1440"/>
          <w:tab w:val="right" w:pos="7280"/>
          <w:tab w:val="right" w:pos="8540"/>
        </w:tabs>
        <w:spacing w:before="120" w:after="120" w:line="380" w:lineRule="exact"/>
        <w:ind w:right="-43"/>
        <w:jc w:val="thaiDistribute"/>
        <w:rPr>
          <w:rFonts w:ascii="Arial" w:hAnsi="Arial" w:cs="Arial"/>
          <w:b/>
          <w:bCs/>
          <w:color w:val="000000"/>
          <w:sz w:val="22"/>
          <w:szCs w:val="22"/>
        </w:rPr>
      </w:pPr>
      <w:r w:rsidRPr="00590CF0">
        <w:rPr>
          <w:rFonts w:ascii="Arial" w:hAnsi="Arial" w:cs="Arial"/>
          <w:b/>
          <w:bCs/>
          <w:color w:val="000000"/>
          <w:sz w:val="22"/>
          <w:szCs w:val="22"/>
        </w:rPr>
        <w:t>2.1.3 Level of aggregation of insurance contract</w:t>
      </w:r>
    </w:p>
    <w:p w14:paraId="3ED765E0" w14:textId="77777777" w:rsidR="00A31AA8" w:rsidRPr="00590CF0" w:rsidRDefault="00A31AA8" w:rsidP="0045432C">
      <w:pPr>
        <w:pStyle w:val="ListParagraph"/>
        <w:numPr>
          <w:ilvl w:val="0"/>
          <w:numId w:val="7"/>
        </w:numPr>
        <w:overflowPunct w:val="0"/>
        <w:autoSpaceDE w:val="0"/>
        <w:autoSpaceDN w:val="0"/>
        <w:adjustRightInd w:val="0"/>
        <w:spacing w:before="120" w:after="120" w:line="380" w:lineRule="exact"/>
        <w:ind w:left="993" w:right="-43" w:hanging="426"/>
        <w:contextualSpacing w:val="0"/>
        <w:jc w:val="thaiDistribute"/>
        <w:textAlignment w:val="baseline"/>
        <w:rPr>
          <w:rFonts w:ascii="Arial" w:hAnsi="Arial" w:cs="Arial"/>
          <w:szCs w:val="22"/>
        </w:rPr>
      </w:pPr>
      <w:r w:rsidRPr="00590CF0">
        <w:rPr>
          <w:rFonts w:ascii="Arial" w:hAnsi="Arial" w:cs="Arial"/>
          <w:szCs w:val="22"/>
        </w:rPr>
        <w:t>Insurance contracts</w:t>
      </w:r>
      <w:r w:rsidRPr="00590CF0">
        <w:rPr>
          <w:rFonts w:ascii="Arial" w:hAnsi="Arial" w:cs="Arial"/>
          <w:szCs w:val="22"/>
          <w:cs/>
        </w:rPr>
        <w:t xml:space="preserve"> </w:t>
      </w:r>
      <w:r w:rsidRPr="00590CF0">
        <w:rPr>
          <w:rFonts w:ascii="Arial" w:hAnsi="Arial" w:cs="Arial"/>
          <w:szCs w:val="22"/>
        </w:rPr>
        <w:t>issued</w:t>
      </w:r>
    </w:p>
    <w:p w14:paraId="686C0F06" w14:textId="77777777" w:rsidR="00A31AA8" w:rsidRPr="00590CF0" w:rsidRDefault="00A31AA8" w:rsidP="00590CF0">
      <w:pPr>
        <w:spacing w:before="120" w:after="120" w:line="380" w:lineRule="exact"/>
        <w:ind w:left="993" w:right="-43"/>
        <w:jc w:val="thaiDistribute"/>
        <w:rPr>
          <w:rFonts w:ascii="Arial" w:hAnsi="Arial" w:cs="Arial"/>
          <w:sz w:val="22"/>
          <w:szCs w:val="22"/>
        </w:rPr>
      </w:pPr>
      <w:r w:rsidRPr="00590CF0">
        <w:rPr>
          <w:rFonts w:ascii="Arial" w:hAnsi="Arial" w:cs="Arial"/>
          <w:sz w:val="22"/>
          <w:szCs w:val="22"/>
        </w:rPr>
        <w:t>For the purposes of recognition and measurement, the Company defines groups of insurance contracts by dividing them into portfolios based on types of insurance products. Each portfolio comprises groups of insurance contracts that share similar risks and are managed together. Additionally, each portfolio is divided into annual cohorts based on the year the policies are issued, and each annual cohort is further divided into three groups according to the profitability of those contracts, as follows:</w:t>
      </w:r>
    </w:p>
    <w:p w14:paraId="1489526B" w14:textId="77777777" w:rsidR="00A31AA8" w:rsidRPr="00590CF0" w:rsidRDefault="00A31AA8" w:rsidP="0045432C">
      <w:pPr>
        <w:pStyle w:val="ListParagraph"/>
        <w:numPr>
          <w:ilvl w:val="0"/>
          <w:numId w:val="4"/>
        </w:numPr>
        <w:overflowPunct w:val="0"/>
        <w:autoSpaceDE w:val="0"/>
        <w:autoSpaceDN w:val="0"/>
        <w:adjustRightInd w:val="0"/>
        <w:spacing w:before="120" w:after="120" w:line="380" w:lineRule="exact"/>
        <w:ind w:left="1260" w:hanging="267"/>
        <w:contextualSpacing w:val="0"/>
        <w:jc w:val="thaiDistribute"/>
        <w:textAlignment w:val="baseline"/>
        <w:rPr>
          <w:rFonts w:ascii="Arial" w:hAnsi="Arial" w:cs="Arial"/>
          <w:szCs w:val="22"/>
        </w:rPr>
      </w:pPr>
      <w:r w:rsidRPr="00590CF0">
        <w:rPr>
          <w:rFonts w:ascii="Arial" w:hAnsi="Arial" w:cs="Arial"/>
          <w:szCs w:val="22"/>
        </w:rPr>
        <w:t>A group of contracts that are onerous at initial recognition, and</w:t>
      </w:r>
    </w:p>
    <w:p w14:paraId="732B824C" w14:textId="77777777" w:rsidR="00A31AA8" w:rsidRPr="00590CF0" w:rsidRDefault="00A31AA8" w:rsidP="0045432C">
      <w:pPr>
        <w:numPr>
          <w:ilvl w:val="0"/>
          <w:numId w:val="4"/>
        </w:numPr>
        <w:spacing w:before="120" w:after="120" w:line="380" w:lineRule="exact"/>
        <w:ind w:left="1260" w:hanging="267"/>
        <w:jc w:val="thaiDistribute"/>
        <w:rPr>
          <w:rFonts w:ascii="Arial" w:hAnsi="Arial" w:cs="Arial"/>
          <w:sz w:val="22"/>
          <w:szCs w:val="22"/>
        </w:rPr>
      </w:pPr>
      <w:r w:rsidRPr="00590CF0">
        <w:rPr>
          <w:rFonts w:ascii="Arial" w:hAnsi="Arial" w:cs="Arial"/>
          <w:sz w:val="22"/>
          <w:szCs w:val="22"/>
        </w:rPr>
        <w:t>A group of contracts that at initial recognition have no significant possibility of becoming onerous later, and</w:t>
      </w:r>
    </w:p>
    <w:p w14:paraId="67329CFC" w14:textId="77777777" w:rsidR="00A31AA8" w:rsidRPr="00590CF0" w:rsidRDefault="00A31AA8" w:rsidP="0045432C">
      <w:pPr>
        <w:numPr>
          <w:ilvl w:val="0"/>
          <w:numId w:val="4"/>
        </w:numPr>
        <w:spacing w:before="120" w:after="120" w:line="380" w:lineRule="exact"/>
        <w:ind w:left="1260" w:hanging="267"/>
        <w:jc w:val="thaiDistribute"/>
        <w:rPr>
          <w:rFonts w:ascii="Arial" w:hAnsi="Arial" w:cs="Arial"/>
          <w:sz w:val="22"/>
          <w:szCs w:val="22"/>
        </w:rPr>
      </w:pPr>
      <w:r w:rsidRPr="00590CF0">
        <w:rPr>
          <w:rFonts w:ascii="Arial" w:hAnsi="Arial" w:cs="Arial"/>
          <w:sz w:val="22"/>
          <w:szCs w:val="22"/>
        </w:rPr>
        <w:t>The remaining group of contracts within the portfolio</w:t>
      </w:r>
    </w:p>
    <w:p w14:paraId="1BBD67A9" w14:textId="7115EEF3" w:rsidR="00A31AA8" w:rsidRPr="00590CF0" w:rsidRDefault="00A31AA8" w:rsidP="00590CF0">
      <w:pPr>
        <w:spacing w:before="120" w:after="120" w:line="380" w:lineRule="exact"/>
        <w:ind w:left="993"/>
        <w:jc w:val="thaiDistribute"/>
        <w:rPr>
          <w:rFonts w:ascii="Arial" w:hAnsi="Arial" w:cs="Arial"/>
          <w:sz w:val="22"/>
          <w:szCs w:val="22"/>
        </w:rPr>
      </w:pPr>
      <w:r w:rsidRPr="00590CF0">
        <w:rPr>
          <w:rFonts w:ascii="Arial" w:hAnsi="Arial" w:cs="Arial"/>
          <w:sz w:val="22"/>
          <w:szCs w:val="22"/>
        </w:rPr>
        <w:t xml:space="preserve">The Company assesses the profitability of groups of insurance contracts using actuarial valuation models, which consider both insurance contracts that are in-force and those that are newly </w:t>
      </w:r>
      <w:r w:rsidR="00581D94">
        <w:rPr>
          <w:rFonts w:ascii="Arial" w:hAnsi="Arial" w:cs="Arial"/>
          <w:sz w:val="22"/>
          <w:szCs w:val="22"/>
        </w:rPr>
        <w:t>recognise</w:t>
      </w:r>
      <w:r w:rsidRPr="00590CF0">
        <w:rPr>
          <w:rFonts w:ascii="Arial" w:hAnsi="Arial" w:cs="Arial"/>
          <w:sz w:val="22"/>
          <w:szCs w:val="22"/>
        </w:rPr>
        <w:t>d during the current reporting period.</w:t>
      </w:r>
    </w:p>
    <w:p w14:paraId="4C3E7863" w14:textId="446D5859" w:rsidR="00A31AA8" w:rsidRPr="00590CF0" w:rsidRDefault="00A31AA8" w:rsidP="00590CF0">
      <w:pPr>
        <w:spacing w:before="120" w:after="120" w:line="380" w:lineRule="exact"/>
        <w:ind w:left="993"/>
        <w:jc w:val="thaiDistribute"/>
        <w:rPr>
          <w:rFonts w:ascii="Arial" w:hAnsi="Arial" w:cs="Arial"/>
          <w:sz w:val="22"/>
          <w:szCs w:val="22"/>
        </w:rPr>
      </w:pPr>
      <w:r w:rsidRPr="00590CF0">
        <w:rPr>
          <w:rFonts w:ascii="Arial" w:hAnsi="Arial" w:cs="Arial"/>
          <w:sz w:val="22"/>
          <w:szCs w:val="22"/>
        </w:rPr>
        <w:t>As the Company measures all issued insurance contracts using the Premium Allocation Approach (PAA), it assumes that no contracts within each portfolio are onerous at initial recognition, unless facts and circumstances indicate that the total cash flows from the group of contracts are expected to result in a net cash outflow.</w:t>
      </w:r>
    </w:p>
    <w:p w14:paraId="139D5E6F" w14:textId="3C705F60" w:rsidR="00A31AA8" w:rsidRPr="004D6101" w:rsidRDefault="00A31AA8" w:rsidP="00590CF0">
      <w:pPr>
        <w:tabs>
          <w:tab w:val="right" w:pos="7280"/>
          <w:tab w:val="right" w:pos="8540"/>
        </w:tabs>
        <w:spacing w:before="120" w:after="120" w:line="380" w:lineRule="exact"/>
        <w:ind w:left="994" w:right="-43"/>
        <w:jc w:val="thaiDistribute"/>
        <w:rPr>
          <w:rFonts w:ascii="Arial" w:hAnsi="Arial" w:cs="Arial"/>
          <w:sz w:val="22"/>
          <w:szCs w:val="22"/>
        </w:rPr>
      </w:pPr>
      <w:r w:rsidRPr="004D6101">
        <w:rPr>
          <w:rFonts w:ascii="Arial" w:hAnsi="Arial" w:cs="Arial"/>
          <w:sz w:val="22"/>
          <w:szCs w:val="22"/>
        </w:rPr>
        <w:lastRenderedPageBreak/>
        <w:t>For groups of contracts that are not onerous, the Company performs an assessment at the date of initial recognition. The results of this assessment conclude that there is no significant possibility that these contracts will become onerous subsequently. This assessment involves evaluating the likelihood of possible future changes under various scenarios, taking into consideration facts and circumstances such as pricing data, the Company’s historical experience, and external factors that may have an impact</w:t>
      </w:r>
      <w:r w:rsidR="00DE4660">
        <w:rPr>
          <w:rFonts w:ascii="Arial" w:hAnsi="Arial" w:cs="Arial"/>
          <w:sz w:val="22"/>
          <w:szCs w:val="22"/>
        </w:rPr>
        <w:t>-</w:t>
      </w:r>
      <w:r w:rsidRPr="004D6101">
        <w:rPr>
          <w:rFonts w:ascii="Arial" w:hAnsi="Arial" w:cs="Arial"/>
          <w:sz w:val="22"/>
          <w:szCs w:val="22"/>
        </w:rPr>
        <w:t>such as market changes or regulatory developments issued by supervisory authorities.</w:t>
      </w:r>
    </w:p>
    <w:p w14:paraId="173C9474" w14:textId="77777777" w:rsidR="00A31AA8" w:rsidRPr="004D6101" w:rsidRDefault="00A31AA8" w:rsidP="0045432C">
      <w:pPr>
        <w:pStyle w:val="ListParagraph"/>
        <w:numPr>
          <w:ilvl w:val="0"/>
          <w:numId w:val="7"/>
        </w:numPr>
        <w:tabs>
          <w:tab w:val="left" w:pos="1080"/>
          <w:tab w:val="left" w:pos="1440"/>
          <w:tab w:val="right" w:pos="7280"/>
          <w:tab w:val="right" w:pos="8540"/>
        </w:tabs>
        <w:overflowPunct w:val="0"/>
        <w:autoSpaceDE w:val="0"/>
        <w:autoSpaceDN w:val="0"/>
        <w:adjustRightInd w:val="0"/>
        <w:spacing w:before="120" w:after="120" w:line="380" w:lineRule="exact"/>
        <w:ind w:left="993" w:right="-43" w:hanging="426"/>
        <w:contextualSpacing w:val="0"/>
        <w:jc w:val="thaiDistribute"/>
        <w:textAlignment w:val="baseline"/>
        <w:rPr>
          <w:rFonts w:ascii="Arial" w:hAnsi="Arial" w:cs="Arial"/>
          <w:szCs w:val="22"/>
        </w:rPr>
      </w:pPr>
      <w:r w:rsidRPr="004D6101">
        <w:rPr>
          <w:rFonts w:ascii="Arial" w:hAnsi="Arial" w:cs="Arial"/>
          <w:szCs w:val="22"/>
        </w:rPr>
        <w:t>Reinsurance contracts held</w:t>
      </w:r>
    </w:p>
    <w:p w14:paraId="720ABA85" w14:textId="1106C51C" w:rsidR="00A31AA8" w:rsidRDefault="00A31AA8" w:rsidP="00590CF0">
      <w:pPr>
        <w:tabs>
          <w:tab w:val="left" w:pos="1080"/>
          <w:tab w:val="left" w:pos="1440"/>
          <w:tab w:val="right" w:pos="7280"/>
          <w:tab w:val="right" w:pos="8540"/>
        </w:tabs>
        <w:spacing w:before="120" w:after="120" w:line="380" w:lineRule="exact"/>
        <w:ind w:left="993" w:right="-43"/>
        <w:jc w:val="thaiDistribute"/>
        <w:rPr>
          <w:rFonts w:ascii="Arial" w:hAnsi="Arial" w:cs="Arial"/>
          <w:sz w:val="22"/>
          <w:szCs w:val="22"/>
        </w:rPr>
      </w:pPr>
      <w:r w:rsidRPr="004D6101">
        <w:rPr>
          <w:rFonts w:ascii="Arial" w:hAnsi="Arial" w:cs="Arial"/>
          <w:sz w:val="22"/>
          <w:szCs w:val="22"/>
        </w:rPr>
        <w:t xml:space="preserve">The Company </w:t>
      </w:r>
      <w:proofErr w:type="gramStart"/>
      <w:r w:rsidRPr="004D6101">
        <w:rPr>
          <w:rFonts w:ascii="Arial" w:hAnsi="Arial" w:cs="Arial"/>
          <w:sz w:val="22"/>
          <w:szCs w:val="22"/>
        </w:rPr>
        <w:t>groups</w:t>
      </w:r>
      <w:proofErr w:type="gramEnd"/>
      <w:r w:rsidRPr="004D6101">
        <w:rPr>
          <w:rFonts w:ascii="Arial" w:hAnsi="Arial" w:cs="Arial"/>
          <w:sz w:val="22"/>
          <w:szCs w:val="22"/>
        </w:rPr>
        <w:t xml:space="preserve"> portfolios of reinsurance contracts </w:t>
      </w:r>
      <w:proofErr w:type="gramStart"/>
      <w:r w:rsidRPr="004D6101">
        <w:rPr>
          <w:rFonts w:ascii="Arial" w:hAnsi="Arial" w:cs="Arial"/>
          <w:sz w:val="22"/>
          <w:szCs w:val="22"/>
        </w:rPr>
        <w:t>held</w:t>
      </w:r>
      <w:proofErr w:type="gramEnd"/>
      <w:r w:rsidRPr="004D6101">
        <w:rPr>
          <w:rFonts w:ascii="Arial" w:hAnsi="Arial" w:cs="Arial"/>
          <w:sz w:val="22"/>
          <w:szCs w:val="22"/>
        </w:rPr>
        <w:t xml:space="preserve"> using the same principles applied to the underlying insurance contracts, as described above. That is, reinsurance contracts held that relate to underlying onerous insurance contracts are classified as reinsurance contracts held that are net </w:t>
      </w:r>
      <w:r w:rsidR="00780C3F">
        <w:rPr>
          <w:rFonts w:ascii="Arial" w:hAnsi="Arial" w:cs="Arial"/>
          <w:sz w:val="22"/>
          <w:szCs w:val="22"/>
        </w:rPr>
        <w:t>beneficial</w:t>
      </w:r>
      <w:r w:rsidRPr="004D6101">
        <w:rPr>
          <w:rFonts w:ascii="Arial" w:hAnsi="Arial" w:cs="Arial"/>
          <w:sz w:val="22"/>
          <w:szCs w:val="22"/>
        </w:rPr>
        <w:t xml:space="preserve"> at the date of initial recognition.</w:t>
      </w:r>
    </w:p>
    <w:p w14:paraId="14E79184" w14:textId="417C3A57" w:rsidR="00A31AA8" w:rsidRPr="00DE4660" w:rsidRDefault="00A31AA8" w:rsidP="00590CF0">
      <w:pPr>
        <w:tabs>
          <w:tab w:val="left" w:pos="540"/>
          <w:tab w:val="left" w:pos="1440"/>
          <w:tab w:val="right" w:pos="7280"/>
          <w:tab w:val="right" w:pos="8540"/>
        </w:tabs>
        <w:spacing w:before="120" w:after="120" w:line="380" w:lineRule="exact"/>
        <w:ind w:right="-43"/>
        <w:jc w:val="thaiDistribute"/>
        <w:rPr>
          <w:rFonts w:ascii="Arial" w:hAnsi="Arial" w:cs="Arial"/>
          <w:b/>
          <w:bCs/>
          <w:color w:val="000000"/>
          <w:sz w:val="22"/>
          <w:szCs w:val="22"/>
        </w:rPr>
      </w:pPr>
      <w:r w:rsidRPr="00DE4660">
        <w:rPr>
          <w:rFonts w:ascii="Arial" w:hAnsi="Arial" w:cs="Arial"/>
          <w:b/>
          <w:bCs/>
          <w:color w:val="000000"/>
          <w:sz w:val="22"/>
          <w:szCs w:val="22"/>
        </w:rPr>
        <w:t>2.1.4</w:t>
      </w:r>
      <w:r w:rsidR="00DE4660" w:rsidRPr="00DE4660">
        <w:rPr>
          <w:rFonts w:ascii="Arial" w:hAnsi="Arial" w:cs="Arial"/>
          <w:b/>
          <w:bCs/>
          <w:color w:val="000000"/>
          <w:sz w:val="22"/>
          <w:szCs w:val="22"/>
        </w:rPr>
        <w:tab/>
      </w:r>
      <w:r w:rsidRPr="00DE4660">
        <w:rPr>
          <w:rFonts w:ascii="Arial" w:hAnsi="Arial" w:cs="Arial"/>
          <w:b/>
          <w:bCs/>
          <w:color w:val="000000"/>
          <w:sz w:val="22"/>
          <w:szCs w:val="22"/>
        </w:rPr>
        <w:t>Recognition of insurance contracts</w:t>
      </w:r>
    </w:p>
    <w:p w14:paraId="1E72033F" w14:textId="77777777" w:rsidR="00A31AA8" w:rsidRPr="004D6101" w:rsidRDefault="00A31AA8" w:rsidP="00DE4660">
      <w:pPr>
        <w:pStyle w:val="ListParagraph"/>
        <w:numPr>
          <w:ilvl w:val="0"/>
          <w:numId w:val="8"/>
        </w:numPr>
        <w:tabs>
          <w:tab w:val="left" w:pos="540"/>
          <w:tab w:val="right" w:pos="7280"/>
          <w:tab w:val="right" w:pos="8540"/>
        </w:tabs>
        <w:overflowPunct w:val="0"/>
        <w:autoSpaceDE w:val="0"/>
        <w:autoSpaceDN w:val="0"/>
        <w:adjustRightInd w:val="0"/>
        <w:spacing w:before="120" w:after="120" w:line="380" w:lineRule="exact"/>
        <w:ind w:left="990" w:right="-43" w:hanging="450"/>
        <w:contextualSpacing w:val="0"/>
        <w:jc w:val="thaiDistribute"/>
        <w:textAlignment w:val="baseline"/>
        <w:rPr>
          <w:rFonts w:ascii="Arial" w:hAnsi="Arial" w:cs="Arial"/>
          <w:szCs w:val="22"/>
        </w:rPr>
      </w:pPr>
      <w:r w:rsidRPr="004D6101">
        <w:rPr>
          <w:rFonts w:ascii="Arial" w:hAnsi="Arial" w:cs="Arial"/>
          <w:szCs w:val="22"/>
        </w:rPr>
        <w:t>Insurance contracts issued</w:t>
      </w:r>
    </w:p>
    <w:p w14:paraId="16F349FA" w14:textId="5BD421D9" w:rsidR="00A31AA8" w:rsidRPr="004D6101" w:rsidRDefault="00A31AA8" w:rsidP="00DE4660">
      <w:pPr>
        <w:tabs>
          <w:tab w:val="left" w:pos="1080"/>
          <w:tab w:val="left" w:pos="1440"/>
          <w:tab w:val="right" w:pos="7280"/>
          <w:tab w:val="right" w:pos="8540"/>
        </w:tabs>
        <w:spacing w:before="120" w:after="120" w:line="380" w:lineRule="exact"/>
        <w:ind w:left="993" w:right="-43"/>
        <w:jc w:val="thaiDistribute"/>
        <w:rPr>
          <w:rFonts w:ascii="Arial" w:hAnsi="Arial" w:cs="Arial"/>
          <w:sz w:val="22"/>
          <w:szCs w:val="22"/>
        </w:rPr>
      </w:pPr>
      <w:r w:rsidRPr="004D6101">
        <w:rPr>
          <w:rFonts w:ascii="Arial" w:hAnsi="Arial" w:cs="Arial"/>
          <w:sz w:val="22"/>
          <w:szCs w:val="22"/>
        </w:rPr>
        <w:t xml:space="preserve">The Company </w:t>
      </w:r>
      <w:r w:rsidR="00581D94">
        <w:rPr>
          <w:rFonts w:ascii="Arial" w:hAnsi="Arial" w:cs="Arial"/>
          <w:sz w:val="22"/>
          <w:szCs w:val="22"/>
        </w:rPr>
        <w:t>recognise</w:t>
      </w:r>
      <w:r w:rsidRPr="004D6101">
        <w:rPr>
          <w:rFonts w:ascii="Arial" w:hAnsi="Arial" w:cs="Arial"/>
          <w:sz w:val="22"/>
          <w:szCs w:val="22"/>
        </w:rPr>
        <w:t>s a group of insurance contracts issued from the earliest of the following dates:</w:t>
      </w:r>
    </w:p>
    <w:p w14:paraId="0E69B73E" w14:textId="4F64FDB4" w:rsidR="00A31AA8" w:rsidRPr="00780C3F" w:rsidRDefault="00A31AA8" w:rsidP="00DE4660">
      <w:pPr>
        <w:numPr>
          <w:ilvl w:val="0"/>
          <w:numId w:val="4"/>
        </w:numPr>
        <w:spacing w:before="120" w:after="120" w:line="380" w:lineRule="exact"/>
        <w:ind w:left="1260" w:hanging="267"/>
        <w:jc w:val="thaiDistribute"/>
        <w:rPr>
          <w:rFonts w:ascii="Arial" w:hAnsi="Arial" w:cs="Arial"/>
          <w:sz w:val="22"/>
          <w:szCs w:val="22"/>
        </w:rPr>
      </w:pPr>
      <w:r w:rsidRPr="00780C3F">
        <w:rPr>
          <w:rFonts w:ascii="Arial" w:hAnsi="Arial" w:cs="Arial"/>
          <w:sz w:val="22"/>
          <w:szCs w:val="22"/>
        </w:rPr>
        <w:t xml:space="preserve">The </w:t>
      </w:r>
      <w:r w:rsidR="00780C3F" w:rsidRPr="00780C3F">
        <w:rPr>
          <w:rFonts w:ascii="Arial" w:hAnsi="Arial" w:cs="Arial"/>
          <w:sz w:val="22"/>
          <w:szCs w:val="22"/>
        </w:rPr>
        <w:t>beginning</w:t>
      </w:r>
      <w:r w:rsidRPr="00780C3F">
        <w:rPr>
          <w:rFonts w:ascii="Arial" w:hAnsi="Arial" w:cs="Arial"/>
          <w:sz w:val="22"/>
          <w:szCs w:val="22"/>
        </w:rPr>
        <w:t xml:space="preserve"> of the coverage period of the group of insurance contracts</w:t>
      </w:r>
    </w:p>
    <w:p w14:paraId="08A77A94" w14:textId="2B83F8BA" w:rsidR="00A31AA8" w:rsidRPr="00780C3F" w:rsidRDefault="00A31AA8" w:rsidP="00DE4660">
      <w:pPr>
        <w:numPr>
          <w:ilvl w:val="0"/>
          <w:numId w:val="4"/>
        </w:numPr>
        <w:spacing w:before="120" w:after="120" w:line="380" w:lineRule="exact"/>
        <w:ind w:left="1260" w:hanging="267"/>
        <w:jc w:val="thaiDistribute"/>
        <w:rPr>
          <w:rFonts w:ascii="Arial" w:hAnsi="Arial" w:cs="Arial"/>
          <w:sz w:val="22"/>
          <w:szCs w:val="22"/>
        </w:rPr>
      </w:pPr>
      <w:r w:rsidRPr="00780C3F">
        <w:rPr>
          <w:rFonts w:ascii="Arial" w:hAnsi="Arial" w:cs="Arial"/>
          <w:sz w:val="22"/>
          <w:szCs w:val="22"/>
        </w:rPr>
        <w:t xml:space="preserve">The date when the first payment from a policyholder in the group is due (if there is no due date </w:t>
      </w:r>
      <w:r w:rsidR="00780C3F" w:rsidRPr="00780C3F">
        <w:rPr>
          <w:rFonts w:ascii="Arial" w:hAnsi="Arial" w:cs="Arial"/>
          <w:sz w:val="22"/>
          <w:szCs w:val="22"/>
        </w:rPr>
        <w:t>for payment under</w:t>
      </w:r>
      <w:r w:rsidRPr="00780C3F">
        <w:rPr>
          <w:rFonts w:ascii="Arial" w:hAnsi="Arial" w:cs="Arial"/>
          <w:sz w:val="22"/>
          <w:szCs w:val="22"/>
        </w:rPr>
        <w:t xml:space="preserve"> the contract)</w:t>
      </w:r>
    </w:p>
    <w:p w14:paraId="1C1623F5" w14:textId="5D68236A" w:rsidR="00A31AA8" w:rsidRPr="00780C3F" w:rsidRDefault="00A31AA8" w:rsidP="00DE4660">
      <w:pPr>
        <w:numPr>
          <w:ilvl w:val="0"/>
          <w:numId w:val="4"/>
        </w:numPr>
        <w:spacing w:before="120" w:after="120" w:line="380" w:lineRule="exact"/>
        <w:ind w:left="1260" w:hanging="267"/>
        <w:jc w:val="thaiDistribute"/>
        <w:rPr>
          <w:rFonts w:ascii="Arial" w:hAnsi="Arial" w:cs="Arial"/>
          <w:sz w:val="22"/>
          <w:szCs w:val="22"/>
        </w:rPr>
      </w:pPr>
      <w:r w:rsidRPr="00780C3F">
        <w:rPr>
          <w:rFonts w:ascii="Arial" w:hAnsi="Arial" w:cs="Arial"/>
          <w:sz w:val="22"/>
          <w:szCs w:val="22"/>
        </w:rPr>
        <w:t>In the case of a group of onerous contracts, the date on which the group becomes onerous.</w:t>
      </w:r>
    </w:p>
    <w:p w14:paraId="186E3D95" w14:textId="77777777" w:rsidR="00A31AA8" w:rsidRPr="004D6101" w:rsidRDefault="00A31AA8" w:rsidP="00DE4660">
      <w:pPr>
        <w:pStyle w:val="ListParagraph"/>
        <w:numPr>
          <w:ilvl w:val="0"/>
          <w:numId w:val="8"/>
        </w:numPr>
        <w:tabs>
          <w:tab w:val="left" w:pos="540"/>
          <w:tab w:val="right" w:pos="7280"/>
          <w:tab w:val="right" w:pos="8540"/>
        </w:tabs>
        <w:overflowPunct w:val="0"/>
        <w:autoSpaceDE w:val="0"/>
        <w:autoSpaceDN w:val="0"/>
        <w:adjustRightInd w:val="0"/>
        <w:spacing w:before="120" w:after="120" w:line="380" w:lineRule="exact"/>
        <w:ind w:left="990" w:right="-43" w:hanging="450"/>
        <w:contextualSpacing w:val="0"/>
        <w:jc w:val="thaiDistribute"/>
        <w:textAlignment w:val="baseline"/>
        <w:rPr>
          <w:rFonts w:ascii="Arial" w:hAnsi="Arial" w:cs="Arial"/>
          <w:szCs w:val="22"/>
        </w:rPr>
      </w:pPr>
      <w:r w:rsidRPr="004D6101">
        <w:rPr>
          <w:rFonts w:ascii="Arial" w:hAnsi="Arial" w:cs="Arial"/>
          <w:szCs w:val="22"/>
        </w:rPr>
        <w:t>Reinsurance contracts held</w:t>
      </w:r>
    </w:p>
    <w:p w14:paraId="583D2CDB" w14:textId="102C715C" w:rsidR="00A31AA8" w:rsidRPr="004D6101" w:rsidRDefault="00A31AA8" w:rsidP="00DE4660">
      <w:pPr>
        <w:tabs>
          <w:tab w:val="left" w:pos="1080"/>
          <w:tab w:val="left" w:pos="1440"/>
          <w:tab w:val="right" w:pos="7280"/>
          <w:tab w:val="right" w:pos="8540"/>
        </w:tabs>
        <w:spacing w:before="120" w:after="120" w:line="380" w:lineRule="exact"/>
        <w:ind w:left="993" w:right="-43"/>
        <w:jc w:val="thaiDistribute"/>
        <w:rPr>
          <w:rFonts w:ascii="Arial" w:hAnsi="Arial" w:cs="Arial"/>
          <w:sz w:val="22"/>
          <w:szCs w:val="22"/>
        </w:rPr>
      </w:pPr>
      <w:r w:rsidRPr="004D6101">
        <w:rPr>
          <w:rFonts w:ascii="Arial" w:hAnsi="Arial" w:cs="Arial"/>
          <w:sz w:val="22"/>
          <w:szCs w:val="22"/>
        </w:rPr>
        <w:t xml:space="preserve">The Company </w:t>
      </w:r>
      <w:r w:rsidR="00581D94">
        <w:rPr>
          <w:rFonts w:ascii="Arial" w:hAnsi="Arial" w:cs="Arial"/>
          <w:sz w:val="22"/>
          <w:szCs w:val="22"/>
        </w:rPr>
        <w:t>recognise</w:t>
      </w:r>
      <w:r w:rsidRPr="004D6101">
        <w:rPr>
          <w:rFonts w:ascii="Arial" w:hAnsi="Arial" w:cs="Arial"/>
          <w:sz w:val="22"/>
          <w:szCs w:val="22"/>
        </w:rPr>
        <w:t>s a group of reinsurance contracts held from the earliest of the following dates:</w:t>
      </w:r>
    </w:p>
    <w:p w14:paraId="3DEEC272" w14:textId="35487A0D" w:rsidR="00A31AA8" w:rsidRPr="00DE4660" w:rsidRDefault="00A31AA8" w:rsidP="00DE4660">
      <w:pPr>
        <w:numPr>
          <w:ilvl w:val="0"/>
          <w:numId w:val="4"/>
        </w:numPr>
        <w:spacing w:before="120" w:after="120" w:line="380" w:lineRule="exact"/>
        <w:ind w:left="1260" w:hanging="267"/>
        <w:jc w:val="thaiDistribute"/>
        <w:rPr>
          <w:rFonts w:ascii="Arial" w:hAnsi="Arial" w:cs="Arial"/>
          <w:sz w:val="22"/>
          <w:szCs w:val="22"/>
        </w:rPr>
      </w:pPr>
      <w:r w:rsidRPr="00DE4660">
        <w:rPr>
          <w:rFonts w:ascii="Arial" w:hAnsi="Arial" w:cs="Arial"/>
          <w:sz w:val="22"/>
          <w:szCs w:val="22"/>
        </w:rPr>
        <w:t xml:space="preserve">The </w:t>
      </w:r>
      <w:r w:rsidR="00780C3F">
        <w:rPr>
          <w:rFonts w:ascii="Arial" w:hAnsi="Arial" w:cs="Arial"/>
          <w:sz w:val="22"/>
          <w:szCs w:val="22"/>
        </w:rPr>
        <w:t>beginning</w:t>
      </w:r>
      <w:r w:rsidRPr="00DE4660">
        <w:rPr>
          <w:rFonts w:ascii="Arial" w:hAnsi="Arial" w:cs="Arial"/>
          <w:sz w:val="22"/>
          <w:szCs w:val="22"/>
        </w:rPr>
        <w:t xml:space="preserve"> of the coverage period of the group of reinsurance contracts </w:t>
      </w:r>
      <w:proofErr w:type="gramStart"/>
      <w:r w:rsidRPr="00DE4660">
        <w:rPr>
          <w:rFonts w:ascii="Arial" w:hAnsi="Arial" w:cs="Arial"/>
          <w:sz w:val="22"/>
          <w:szCs w:val="22"/>
        </w:rPr>
        <w:t>held</w:t>
      </w:r>
      <w:proofErr w:type="gramEnd"/>
      <w:r w:rsidRPr="00DE4660">
        <w:rPr>
          <w:rFonts w:ascii="Arial" w:hAnsi="Arial" w:cs="Arial"/>
          <w:sz w:val="22"/>
          <w:szCs w:val="22"/>
        </w:rPr>
        <w:t xml:space="preserve">. However, if the reinsurance contract held provides proportionate coverage, the Company must delay recognition until the date any underlying insurance contract is initially </w:t>
      </w:r>
      <w:r w:rsidR="00581D94">
        <w:rPr>
          <w:rFonts w:ascii="Arial" w:hAnsi="Arial" w:cs="Arial"/>
          <w:sz w:val="22"/>
          <w:szCs w:val="22"/>
        </w:rPr>
        <w:t>recognise</w:t>
      </w:r>
      <w:r w:rsidRPr="00DE4660">
        <w:rPr>
          <w:rFonts w:ascii="Arial" w:hAnsi="Arial" w:cs="Arial"/>
          <w:sz w:val="22"/>
          <w:szCs w:val="22"/>
        </w:rPr>
        <w:t xml:space="preserve">d, if that date is later than the </w:t>
      </w:r>
      <w:r w:rsidR="00780C3F">
        <w:rPr>
          <w:rFonts w:ascii="Arial" w:hAnsi="Arial" w:cs="Arial"/>
          <w:sz w:val="22"/>
          <w:szCs w:val="22"/>
        </w:rPr>
        <w:t>beginning</w:t>
      </w:r>
      <w:r w:rsidRPr="00DE4660">
        <w:rPr>
          <w:rFonts w:ascii="Arial" w:hAnsi="Arial" w:cs="Arial"/>
          <w:sz w:val="22"/>
          <w:szCs w:val="22"/>
        </w:rPr>
        <w:t xml:space="preserve"> of the coverage period of the group of reinsurance contracts held; and</w:t>
      </w:r>
    </w:p>
    <w:p w14:paraId="0BA6770B" w14:textId="01177CBA" w:rsidR="00A31AA8" w:rsidRPr="00DE4660" w:rsidRDefault="00A31AA8" w:rsidP="00DE4660">
      <w:pPr>
        <w:numPr>
          <w:ilvl w:val="0"/>
          <w:numId w:val="4"/>
        </w:numPr>
        <w:spacing w:before="120" w:after="120" w:line="380" w:lineRule="exact"/>
        <w:ind w:left="1260" w:hanging="267"/>
        <w:jc w:val="thaiDistribute"/>
        <w:rPr>
          <w:rFonts w:ascii="Arial" w:hAnsi="Arial" w:cs="Arial"/>
          <w:sz w:val="22"/>
          <w:szCs w:val="22"/>
        </w:rPr>
      </w:pPr>
      <w:r w:rsidRPr="00DE4660">
        <w:rPr>
          <w:rFonts w:ascii="Arial" w:hAnsi="Arial" w:cs="Arial"/>
          <w:sz w:val="22"/>
          <w:szCs w:val="22"/>
        </w:rPr>
        <w:t xml:space="preserve">The date the Company </w:t>
      </w:r>
      <w:r w:rsidR="00581D94">
        <w:rPr>
          <w:rFonts w:ascii="Arial" w:hAnsi="Arial" w:cs="Arial"/>
          <w:sz w:val="22"/>
          <w:szCs w:val="22"/>
        </w:rPr>
        <w:t>recognise</w:t>
      </w:r>
      <w:r w:rsidRPr="00DE4660">
        <w:rPr>
          <w:rFonts w:ascii="Arial" w:hAnsi="Arial" w:cs="Arial"/>
          <w:sz w:val="22"/>
          <w:szCs w:val="22"/>
        </w:rPr>
        <w:t xml:space="preserve">s a group of underlying onerous insurance contracts, provided the Company </w:t>
      </w:r>
      <w:proofErr w:type="gramStart"/>
      <w:r w:rsidRPr="00DE4660">
        <w:rPr>
          <w:rFonts w:ascii="Arial" w:hAnsi="Arial" w:cs="Arial"/>
          <w:sz w:val="22"/>
          <w:szCs w:val="22"/>
        </w:rPr>
        <w:t>entered into</w:t>
      </w:r>
      <w:proofErr w:type="gramEnd"/>
      <w:r w:rsidRPr="00DE4660">
        <w:rPr>
          <w:rFonts w:ascii="Arial" w:hAnsi="Arial" w:cs="Arial"/>
          <w:sz w:val="22"/>
          <w:szCs w:val="22"/>
        </w:rPr>
        <w:t xml:space="preserve"> the reinsurance contract held on or before that date.</w:t>
      </w:r>
    </w:p>
    <w:p w14:paraId="749F631B" w14:textId="77777777" w:rsidR="00590CF0" w:rsidRDefault="00590CF0">
      <w:pPr>
        <w:overflowPunct/>
        <w:autoSpaceDE/>
        <w:autoSpaceDN/>
        <w:adjustRightInd/>
        <w:textAlignment w:val="auto"/>
        <w:rPr>
          <w:rFonts w:ascii="Arial" w:hAnsi="Arial" w:cs="Arial"/>
          <w:sz w:val="22"/>
          <w:szCs w:val="22"/>
        </w:rPr>
      </w:pPr>
      <w:r>
        <w:rPr>
          <w:rFonts w:ascii="Arial" w:hAnsi="Arial" w:cs="Arial"/>
          <w:sz w:val="22"/>
          <w:szCs w:val="22"/>
        </w:rPr>
        <w:br w:type="page"/>
      </w:r>
    </w:p>
    <w:p w14:paraId="0C319C7E" w14:textId="36664C57" w:rsidR="00A31AA8" w:rsidRPr="004D6101" w:rsidRDefault="00A31AA8" w:rsidP="00590CF0">
      <w:pPr>
        <w:overflowPunct/>
        <w:autoSpaceDE/>
        <w:autoSpaceDN/>
        <w:adjustRightInd/>
        <w:spacing w:before="120" w:after="120" w:line="380" w:lineRule="exact"/>
        <w:ind w:left="720"/>
        <w:jc w:val="thaiDistribute"/>
        <w:textAlignment w:val="auto"/>
        <w:rPr>
          <w:rFonts w:ascii="Arial" w:hAnsi="Arial" w:cs="Arial"/>
          <w:sz w:val="22"/>
          <w:szCs w:val="22"/>
        </w:rPr>
      </w:pPr>
      <w:r w:rsidRPr="004D6101">
        <w:rPr>
          <w:rFonts w:ascii="Arial" w:hAnsi="Arial" w:cs="Arial"/>
          <w:sz w:val="22"/>
          <w:szCs w:val="22"/>
        </w:rPr>
        <w:lastRenderedPageBreak/>
        <w:t xml:space="preserve">When the Company </w:t>
      </w:r>
      <w:r w:rsidR="00581D94">
        <w:rPr>
          <w:rFonts w:ascii="Arial" w:hAnsi="Arial" w:cs="Arial"/>
          <w:sz w:val="22"/>
          <w:szCs w:val="22"/>
        </w:rPr>
        <w:t>recognise</w:t>
      </w:r>
      <w:r w:rsidRPr="004D6101">
        <w:rPr>
          <w:rFonts w:ascii="Arial" w:hAnsi="Arial" w:cs="Arial"/>
          <w:sz w:val="22"/>
          <w:szCs w:val="22"/>
        </w:rPr>
        <w:t>s an insurance contract issued or a reinsurance contract held, it adds the contract to an existing group of contracts, if the new contract meets the criteria for inclusion in that group. If not, the Company establishes a new group. Once a group is determined at the date of initial recognition, the composition of that group shall not be changed subsequently.</w:t>
      </w:r>
    </w:p>
    <w:p w14:paraId="247F0469" w14:textId="0E72E79D" w:rsidR="00A31AA8" w:rsidRPr="004A1B66" w:rsidRDefault="00A31AA8" w:rsidP="00590CF0">
      <w:pPr>
        <w:spacing w:before="120" w:after="120" w:line="380" w:lineRule="exact"/>
        <w:ind w:left="540" w:hanging="540"/>
        <w:jc w:val="thaiDistribute"/>
        <w:rPr>
          <w:rFonts w:ascii="Arial" w:hAnsi="Arial" w:cs="Arial"/>
          <w:b/>
          <w:bCs/>
          <w:sz w:val="22"/>
          <w:szCs w:val="22"/>
        </w:rPr>
      </w:pPr>
      <w:r w:rsidRPr="004A1B66">
        <w:rPr>
          <w:rFonts w:ascii="Arial" w:hAnsi="Arial" w:cs="Arial"/>
          <w:b/>
          <w:bCs/>
          <w:sz w:val="22"/>
          <w:szCs w:val="22"/>
        </w:rPr>
        <w:t>2.</w:t>
      </w:r>
      <w:r>
        <w:rPr>
          <w:rFonts w:ascii="Arial" w:hAnsi="Arial" w:cs="Arial"/>
          <w:b/>
          <w:bCs/>
          <w:sz w:val="22"/>
          <w:szCs w:val="22"/>
        </w:rPr>
        <w:t>1</w:t>
      </w:r>
      <w:r w:rsidRPr="004A1B66">
        <w:rPr>
          <w:rFonts w:ascii="Arial" w:hAnsi="Arial" w:cs="Arial"/>
          <w:b/>
          <w:bCs/>
          <w:sz w:val="22"/>
          <w:szCs w:val="22"/>
        </w:rPr>
        <w:t>.</w:t>
      </w:r>
      <w:r>
        <w:rPr>
          <w:rFonts w:ascii="Arial" w:hAnsi="Arial" w:cs="Arial"/>
          <w:b/>
          <w:bCs/>
          <w:sz w:val="22"/>
          <w:szCs w:val="22"/>
        </w:rPr>
        <w:t>5</w:t>
      </w:r>
      <w:r w:rsidRPr="004A1B66">
        <w:rPr>
          <w:rFonts w:ascii="Arial" w:hAnsi="Arial" w:cs="Arial"/>
          <w:b/>
          <w:bCs/>
          <w:sz w:val="22"/>
          <w:szCs w:val="22"/>
        </w:rPr>
        <w:t xml:space="preserve"> </w:t>
      </w:r>
      <w:r w:rsidRPr="004D6101">
        <w:rPr>
          <w:rFonts w:ascii="Arial" w:hAnsi="Arial" w:cs="Arial"/>
          <w:b/>
          <w:bCs/>
          <w:sz w:val="22"/>
          <w:szCs w:val="22"/>
        </w:rPr>
        <w:t>Contract boundaries</w:t>
      </w:r>
    </w:p>
    <w:p w14:paraId="71D4BEA4" w14:textId="77777777" w:rsidR="00A31AA8" w:rsidRPr="004D6101" w:rsidRDefault="00A31AA8" w:rsidP="0045432C">
      <w:pPr>
        <w:pStyle w:val="ListParagraph"/>
        <w:numPr>
          <w:ilvl w:val="0"/>
          <w:numId w:val="12"/>
        </w:numPr>
        <w:tabs>
          <w:tab w:val="left" w:pos="540"/>
          <w:tab w:val="right" w:pos="7280"/>
          <w:tab w:val="right" w:pos="8540"/>
        </w:tabs>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rPr>
      </w:pPr>
      <w:r w:rsidRPr="004D6101">
        <w:rPr>
          <w:rFonts w:ascii="Arial" w:hAnsi="Arial" w:cs="Arial"/>
          <w:szCs w:val="22"/>
        </w:rPr>
        <w:t>Insurance contracts issued</w:t>
      </w:r>
    </w:p>
    <w:p w14:paraId="09A280FC" w14:textId="3C3A835D" w:rsidR="00A31AA8" w:rsidRPr="004D6101" w:rsidRDefault="00A31AA8" w:rsidP="00590CF0">
      <w:pPr>
        <w:tabs>
          <w:tab w:val="left" w:pos="540"/>
          <w:tab w:val="right" w:pos="7280"/>
          <w:tab w:val="right" w:pos="8540"/>
        </w:tabs>
        <w:spacing w:before="120" w:after="120" w:line="380" w:lineRule="exact"/>
        <w:ind w:left="900" w:right="-43"/>
        <w:jc w:val="thaiDistribute"/>
        <w:rPr>
          <w:rFonts w:ascii="Arial" w:hAnsi="Arial" w:cs="Arial"/>
          <w:sz w:val="22"/>
          <w:szCs w:val="22"/>
        </w:rPr>
      </w:pPr>
      <w:r w:rsidRPr="004D6101">
        <w:rPr>
          <w:rFonts w:ascii="Arial" w:hAnsi="Arial" w:cs="Arial"/>
          <w:sz w:val="22"/>
          <w:szCs w:val="22"/>
        </w:rPr>
        <w:t>The measurement of a group of insurance contracts issued includes all future cash flows that fall within the contract boundary of each insurance contract within the group. Cash flows are considered to fall within the boundary of an insurance contract if they arise from substantive rights and obligations that exist during the reporting period</w:t>
      </w:r>
      <w:proofErr w:type="gramStart"/>
      <w:r w:rsidR="00DE4660">
        <w:rPr>
          <w:rFonts w:ascii="Arial" w:hAnsi="Arial" w:cs="Arial"/>
          <w:sz w:val="22"/>
          <w:szCs w:val="22"/>
        </w:rPr>
        <w:t>-</w:t>
      </w:r>
      <w:r w:rsidRPr="004D6101">
        <w:rPr>
          <w:rFonts w:ascii="Arial" w:hAnsi="Arial" w:cs="Arial"/>
          <w:sz w:val="22"/>
          <w:szCs w:val="22"/>
        </w:rPr>
        <w:t>specifically</w:t>
      </w:r>
      <w:proofErr w:type="gramEnd"/>
      <w:r w:rsidRPr="004D6101">
        <w:rPr>
          <w:rFonts w:ascii="Arial" w:hAnsi="Arial" w:cs="Arial"/>
          <w:sz w:val="22"/>
          <w:szCs w:val="22"/>
        </w:rPr>
        <w:t xml:space="preserve">, if the Company has the practical ability to compel the policyholder to pay premiums, or if the Company has an obligation to provide insurance coverage or other services under the contract. Cash flows outside the contract boundary are excluded from the measurement, as they relate to future insurance contracts that are not yet </w:t>
      </w:r>
      <w:r w:rsidR="00581D94">
        <w:rPr>
          <w:rFonts w:ascii="Arial" w:hAnsi="Arial" w:cs="Arial"/>
          <w:sz w:val="22"/>
          <w:szCs w:val="22"/>
        </w:rPr>
        <w:t>recognise</w:t>
      </w:r>
      <w:r w:rsidRPr="004D6101">
        <w:rPr>
          <w:rFonts w:ascii="Arial" w:hAnsi="Arial" w:cs="Arial"/>
          <w:sz w:val="22"/>
          <w:szCs w:val="22"/>
        </w:rPr>
        <w:t>d.</w:t>
      </w:r>
    </w:p>
    <w:p w14:paraId="3A3B0137" w14:textId="77777777" w:rsidR="00A31AA8" w:rsidRPr="004D6101" w:rsidRDefault="00A31AA8" w:rsidP="00590CF0">
      <w:pPr>
        <w:tabs>
          <w:tab w:val="left" w:pos="540"/>
          <w:tab w:val="right" w:pos="7280"/>
          <w:tab w:val="right" w:pos="8540"/>
        </w:tabs>
        <w:spacing w:before="120" w:after="120" w:line="380" w:lineRule="exact"/>
        <w:ind w:left="900" w:right="-43"/>
        <w:jc w:val="thaiDistribute"/>
        <w:rPr>
          <w:rFonts w:ascii="Arial" w:hAnsi="Arial" w:cs="Arial"/>
          <w:sz w:val="22"/>
          <w:szCs w:val="22"/>
        </w:rPr>
      </w:pPr>
      <w:r w:rsidRPr="004D6101">
        <w:rPr>
          <w:rFonts w:ascii="Arial" w:hAnsi="Arial" w:cs="Arial"/>
          <w:sz w:val="22"/>
          <w:szCs w:val="22"/>
        </w:rPr>
        <w:t>The Company considers that the obligation to provide services under an insurance contract ends when:</w:t>
      </w:r>
    </w:p>
    <w:p w14:paraId="04AA6144" w14:textId="77777777" w:rsidR="00A31AA8" w:rsidRPr="004D6101" w:rsidRDefault="00A31AA8" w:rsidP="0045432C">
      <w:pPr>
        <w:pStyle w:val="ListParagraph"/>
        <w:numPr>
          <w:ilvl w:val="0"/>
          <w:numId w:val="13"/>
        </w:numPr>
        <w:tabs>
          <w:tab w:val="left" w:pos="540"/>
          <w:tab w:val="right" w:pos="7280"/>
          <w:tab w:val="right" w:pos="8540"/>
        </w:tabs>
        <w:overflowPunct w:val="0"/>
        <w:autoSpaceDE w:val="0"/>
        <w:autoSpaceDN w:val="0"/>
        <w:adjustRightInd w:val="0"/>
        <w:spacing w:before="120" w:after="120" w:line="380" w:lineRule="exact"/>
        <w:ind w:left="1260" w:right="-43"/>
        <w:contextualSpacing w:val="0"/>
        <w:jc w:val="thaiDistribute"/>
        <w:textAlignment w:val="baseline"/>
        <w:rPr>
          <w:rFonts w:ascii="Arial" w:hAnsi="Arial" w:cs="Arial"/>
          <w:szCs w:val="22"/>
        </w:rPr>
      </w:pPr>
      <w:r w:rsidRPr="004D6101">
        <w:rPr>
          <w:rFonts w:ascii="Arial" w:hAnsi="Arial" w:cs="Arial"/>
          <w:szCs w:val="22"/>
        </w:rPr>
        <w:t>The Company has the practical ability to reassess the policyholder’s risk and set a price or level of benefits that fully reflects that reassessed risk; or</w:t>
      </w:r>
    </w:p>
    <w:p w14:paraId="17622FB8" w14:textId="77777777" w:rsidR="00A31AA8" w:rsidRPr="004D6101" w:rsidRDefault="00A31AA8" w:rsidP="0045432C">
      <w:pPr>
        <w:pStyle w:val="ListParagraph"/>
        <w:numPr>
          <w:ilvl w:val="0"/>
          <w:numId w:val="13"/>
        </w:numPr>
        <w:tabs>
          <w:tab w:val="left" w:pos="540"/>
          <w:tab w:val="right" w:pos="7280"/>
          <w:tab w:val="right" w:pos="8540"/>
        </w:tabs>
        <w:overflowPunct w:val="0"/>
        <w:autoSpaceDE w:val="0"/>
        <w:autoSpaceDN w:val="0"/>
        <w:adjustRightInd w:val="0"/>
        <w:spacing w:before="120" w:after="120" w:line="380" w:lineRule="exact"/>
        <w:ind w:left="1260" w:right="-43"/>
        <w:contextualSpacing w:val="0"/>
        <w:jc w:val="thaiDistribute"/>
        <w:textAlignment w:val="baseline"/>
        <w:rPr>
          <w:rFonts w:ascii="Arial" w:hAnsi="Arial" w:cs="Arial"/>
          <w:szCs w:val="22"/>
        </w:rPr>
      </w:pPr>
      <w:r w:rsidRPr="004D6101">
        <w:rPr>
          <w:rFonts w:ascii="Arial" w:hAnsi="Arial" w:cs="Arial"/>
          <w:szCs w:val="22"/>
        </w:rPr>
        <w:t>Both of the following conditions are met:</w:t>
      </w:r>
    </w:p>
    <w:p w14:paraId="2CCD5A4C" w14:textId="77777777" w:rsidR="00A31AA8" w:rsidRPr="00DE4660" w:rsidRDefault="00A31AA8" w:rsidP="00DE4660">
      <w:pPr>
        <w:numPr>
          <w:ilvl w:val="0"/>
          <w:numId w:val="4"/>
        </w:numPr>
        <w:spacing w:before="120" w:after="120" w:line="380" w:lineRule="exact"/>
        <w:ind w:left="1620" w:hanging="270"/>
        <w:jc w:val="thaiDistribute"/>
        <w:rPr>
          <w:rFonts w:ascii="Arial" w:hAnsi="Arial" w:cs="Arial"/>
          <w:sz w:val="22"/>
          <w:szCs w:val="22"/>
        </w:rPr>
      </w:pPr>
      <w:r w:rsidRPr="00DE4660">
        <w:rPr>
          <w:rFonts w:ascii="Arial" w:hAnsi="Arial" w:cs="Arial"/>
          <w:sz w:val="22"/>
          <w:szCs w:val="22"/>
        </w:rPr>
        <w:t>The Company has the practical ability to reassess the risk of the portfolio that includes the contract, and can set a price or level of benefits that fully reflects the risk of that portfolio; and</w:t>
      </w:r>
    </w:p>
    <w:p w14:paraId="5D0DCEC7" w14:textId="77777777" w:rsidR="00A31AA8" w:rsidRPr="00DE4660" w:rsidRDefault="00A31AA8" w:rsidP="00DE4660">
      <w:pPr>
        <w:numPr>
          <w:ilvl w:val="0"/>
          <w:numId w:val="4"/>
        </w:numPr>
        <w:spacing w:before="120" w:after="120" w:line="380" w:lineRule="exact"/>
        <w:ind w:left="1620" w:hanging="270"/>
        <w:jc w:val="thaiDistribute"/>
        <w:rPr>
          <w:rFonts w:ascii="Arial" w:hAnsi="Arial" w:cs="Arial"/>
          <w:sz w:val="22"/>
          <w:szCs w:val="22"/>
        </w:rPr>
      </w:pPr>
      <w:r w:rsidRPr="00DE4660">
        <w:rPr>
          <w:rFonts w:ascii="Arial" w:hAnsi="Arial" w:cs="Arial"/>
          <w:sz w:val="22"/>
          <w:szCs w:val="22"/>
        </w:rPr>
        <w:t>The pricing of the insurance premiums up to the date of reassessment does not reflect risks related to periods after that reassessment date.</w:t>
      </w:r>
    </w:p>
    <w:p w14:paraId="75C298D5" w14:textId="77777777" w:rsidR="00A31AA8" w:rsidRPr="004D6101" w:rsidRDefault="00A31AA8" w:rsidP="0045432C">
      <w:pPr>
        <w:pStyle w:val="ListParagraph"/>
        <w:numPr>
          <w:ilvl w:val="0"/>
          <w:numId w:val="12"/>
        </w:numPr>
        <w:tabs>
          <w:tab w:val="left" w:pos="540"/>
          <w:tab w:val="left" w:pos="990"/>
          <w:tab w:val="right" w:pos="7280"/>
          <w:tab w:val="right" w:pos="8540"/>
        </w:tabs>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rPr>
      </w:pPr>
      <w:r w:rsidRPr="004D6101">
        <w:rPr>
          <w:rFonts w:ascii="Arial" w:hAnsi="Arial" w:cs="Arial"/>
          <w:szCs w:val="22"/>
        </w:rPr>
        <w:t>Reinsurance contracts held</w:t>
      </w:r>
    </w:p>
    <w:p w14:paraId="456E1CD6" w14:textId="77777777" w:rsidR="00A31AA8" w:rsidRPr="004D6101" w:rsidRDefault="00A31AA8" w:rsidP="00590CF0">
      <w:pPr>
        <w:tabs>
          <w:tab w:val="left" w:pos="540"/>
          <w:tab w:val="left" w:pos="990"/>
          <w:tab w:val="right" w:pos="7280"/>
          <w:tab w:val="right" w:pos="8540"/>
        </w:tabs>
        <w:spacing w:before="120" w:after="120" w:line="380" w:lineRule="exact"/>
        <w:ind w:left="900" w:right="-43"/>
        <w:jc w:val="thaiDistribute"/>
        <w:rPr>
          <w:rFonts w:ascii="Arial" w:hAnsi="Arial" w:cs="Arial"/>
          <w:sz w:val="22"/>
          <w:szCs w:val="22"/>
        </w:rPr>
      </w:pPr>
      <w:r w:rsidRPr="004D6101">
        <w:rPr>
          <w:rFonts w:ascii="Arial" w:hAnsi="Arial" w:cs="Arial"/>
          <w:sz w:val="22"/>
          <w:szCs w:val="22"/>
        </w:rPr>
        <w:t>Cash flows are considered to fall within the boundary of reinsurance contracts held if they arise from substantive rights and obligations that exist during the reporting period—specifically, if the reinsurer can require the Company to pay premiums, or if the reinsurer has an obligation to provide reinsurance coverage or other services to the Company. The Company’s substantive right to receive services under a reinsurance contract ends when the reinsurer has the practical ability to reassess the risk of the reinsured contracts and reprice the contract to fully reflect the reassessed risk, or when the reinsurer holds a substantive right to terminate the coverage under the reinsurance contract.</w:t>
      </w:r>
    </w:p>
    <w:p w14:paraId="2C552884" w14:textId="77777777" w:rsidR="00A31AA8" w:rsidRPr="004D6101" w:rsidRDefault="00A31AA8" w:rsidP="00590CF0">
      <w:pPr>
        <w:tabs>
          <w:tab w:val="left" w:pos="540"/>
          <w:tab w:val="right" w:pos="7280"/>
          <w:tab w:val="right" w:pos="8540"/>
        </w:tabs>
        <w:spacing w:before="120" w:after="120" w:line="380" w:lineRule="exact"/>
        <w:ind w:left="540" w:right="-43"/>
        <w:jc w:val="thaiDistribute"/>
        <w:rPr>
          <w:rFonts w:ascii="Arial" w:hAnsi="Arial" w:cs="Arial"/>
          <w:sz w:val="22"/>
          <w:szCs w:val="22"/>
        </w:rPr>
      </w:pPr>
      <w:r w:rsidRPr="004D6101">
        <w:rPr>
          <w:rFonts w:ascii="Arial" w:hAnsi="Arial" w:cs="Arial"/>
          <w:sz w:val="22"/>
          <w:szCs w:val="22"/>
        </w:rPr>
        <w:lastRenderedPageBreak/>
        <w:t>As of the reporting date, the Company reassesses the contract boundary to reflect any changes in circumstances that affect the substantive rights and obligations of both the Company and the reinsurer, which may lead to changes in the contract boundary over time.</w:t>
      </w:r>
    </w:p>
    <w:p w14:paraId="5A002392" w14:textId="23EE135F" w:rsidR="00A31AA8" w:rsidRPr="004D6101" w:rsidRDefault="00A31AA8" w:rsidP="00590CF0">
      <w:pPr>
        <w:tabs>
          <w:tab w:val="left" w:pos="540"/>
          <w:tab w:val="right" w:pos="7280"/>
          <w:tab w:val="right" w:pos="8540"/>
        </w:tabs>
        <w:spacing w:before="120" w:after="120" w:line="380" w:lineRule="exact"/>
        <w:ind w:left="540" w:right="-43"/>
        <w:jc w:val="thaiDistribute"/>
        <w:rPr>
          <w:rFonts w:ascii="Arial" w:hAnsi="Arial" w:cs="Arial"/>
          <w:sz w:val="22"/>
          <w:szCs w:val="22"/>
        </w:rPr>
      </w:pPr>
      <w:r w:rsidRPr="004D6101">
        <w:rPr>
          <w:rFonts w:ascii="Arial" w:hAnsi="Arial" w:cs="Arial"/>
          <w:sz w:val="22"/>
          <w:szCs w:val="22"/>
        </w:rPr>
        <w:t xml:space="preserve">The Company does not </w:t>
      </w:r>
      <w:r w:rsidR="00581D94">
        <w:rPr>
          <w:rFonts w:ascii="Arial" w:hAnsi="Arial" w:cs="Arial"/>
          <w:sz w:val="22"/>
          <w:szCs w:val="22"/>
        </w:rPr>
        <w:t>recognise</w:t>
      </w:r>
      <w:r w:rsidRPr="004D6101">
        <w:rPr>
          <w:rFonts w:ascii="Arial" w:hAnsi="Arial" w:cs="Arial"/>
          <w:sz w:val="22"/>
          <w:szCs w:val="22"/>
        </w:rPr>
        <w:t xml:space="preserve"> insurance contract liabilities or assets related to premiums or claims expected to be received or paid outside the coverage period of the insurance contract, as such amounts relate to future insurance contracts.</w:t>
      </w:r>
    </w:p>
    <w:p w14:paraId="32753739" w14:textId="65B7BB12" w:rsidR="00A45D84" w:rsidRPr="004D6101" w:rsidRDefault="00A45D84" w:rsidP="00590CF0">
      <w:pPr>
        <w:tabs>
          <w:tab w:val="left" w:pos="900"/>
        </w:tabs>
        <w:spacing w:before="120" w:after="120" w:line="380" w:lineRule="exact"/>
        <w:ind w:left="547" w:right="-29" w:hanging="547"/>
        <w:jc w:val="thaiDistribute"/>
        <w:rPr>
          <w:rFonts w:ascii="Arial" w:hAnsi="Arial" w:cs="Arial"/>
          <w:b/>
          <w:bCs/>
          <w:sz w:val="22"/>
          <w:szCs w:val="22"/>
        </w:rPr>
      </w:pPr>
      <w:r w:rsidRPr="004D6101">
        <w:rPr>
          <w:rFonts w:ascii="Arial" w:hAnsi="Arial" w:cs="Arial"/>
          <w:b/>
          <w:bCs/>
          <w:sz w:val="22"/>
          <w:szCs w:val="22"/>
        </w:rPr>
        <w:t>2</w:t>
      </w:r>
      <w:r w:rsidRPr="004D6101">
        <w:rPr>
          <w:rFonts w:ascii="Arial" w:hAnsi="Arial" w:cs="Arial"/>
          <w:b/>
          <w:bCs/>
          <w:sz w:val="22"/>
          <w:szCs w:val="22"/>
          <w:cs/>
        </w:rPr>
        <w:t>.</w:t>
      </w:r>
      <w:r>
        <w:rPr>
          <w:rFonts w:ascii="Arial" w:hAnsi="Arial" w:cs="Arial"/>
          <w:b/>
          <w:bCs/>
          <w:sz w:val="22"/>
          <w:szCs w:val="22"/>
        </w:rPr>
        <w:t>1.</w:t>
      </w:r>
      <w:r w:rsidRPr="004D6101">
        <w:rPr>
          <w:rFonts w:ascii="Arial" w:hAnsi="Arial" w:cs="Arial"/>
          <w:b/>
          <w:bCs/>
          <w:sz w:val="22"/>
          <w:szCs w:val="22"/>
        </w:rPr>
        <w:t>6</w:t>
      </w:r>
      <w:r w:rsidRPr="004D6101">
        <w:rPr>
          <w:rFonts w:ascii="Arial" w:hAnsi="Arial" w:cs="Arial"/>
          <w:b/>
          <w:bCs/>
          <w:sz w:val="22"/>
          <w:szCs w:val="22"/>
          <w:cs/>
        </w:rPr>
        <w:tab/>
      </w:r>
      <w:r w:rsidRPr="004D6101">
        <w:rPr>
          <w:rFonts w:ascii="Arial" w:hAnsi="Arial" w:cs="Arial"/>
          <w:b/>
          <w:bCs/>
          <w:sz w:val="22"/>
          <w:szCs w:val="22"/>
        </w:rPr>
        <w:t xml:space="preserve">Measurement of insurance contracts </w:t>
      </w:r>
      <w:r w:rsidR="004C587A">
        <w:rPr>
          <w:rFonts w:ascii="Arial" w:hAnsi="Arial" w:cs="Arial"/>
          <w:b/>
          <w:bCs/>
          <w:sz w:val="22"/>
          <w:szCs w:val="22"/>
        </w:rPr>
        <w:t>-</w:t>
      </w:r>
      <w:r w:rsidRPr="004D6101">
        <w:rPr>
          <w:rFonts w:ascii="Arial" w:hAnsi="Arial" w:cs="Arial"/>
          <w:b/>
          <w:bCs/>
          <w:sz w:val="22"/>
          <w:szCs w:val="22"/>
        </w:rPr>
        <w:t xml:space="preserve"> premium allocation approach</w:t>
      </w:r>
    </w:p>
    <w:p w14:paraId="2DDC5766" w14:textId="48834B42" w:rsidR="00A45D84" w:rsidRPr="004D6101" w:rsidRDefault="00A45D84" w:rsidP="0045432C">
      <w:pPr>
        <w:pStyle w:val="ListParagraph"/>
        <w:numPr>
          <w:ilvl w:val="0"/>
          <w:numId w:val="15"/>
        </w:numPr>
        <w:tabs>
          <w:tab w:val="left" w:pos="540"/>
          <w:tab w:val="right" w:pos="7280"/>
          <w:tab w:val="right" w:pos="8540"/>
        </w:tabs>
        <w:overflowPunct w:val="0"/>
        <w:autoSpaceDE w:val="0"/>
        <w:autoSpaceDN w:val="0"/>
        <w:adjustRightInd w:val="0"/>
        <w:spacing w:before="120" w:after="120" w:line="380" w:lineRule="exact"/>
        <w:ind w:left="990" w:right="-43" w:hanging="360"/>
        <w:contextualSpacing w:val="0"/>
        <w:jc w:val="thaiDistribute"/>
        <w:textAlignment w:val="baseline"/>
        <w:rPr>
          <w:rFonts w:ascii="Arial" w:hAnsi="Arial" w:cs="Arial"/>
          <w:szCs w:val="22"/>
        </w:rPr>
      </w:pPr>
      <w:r w:rsidRPr="004D6101">
        <w:rPr>
          <w:rFonts w:ascii="Arial" w:hAnsi="Arial" w:cs="Arial"/>
          <w:szCs w:val="22"/>
        </w:rPr>
        <w:t xml:space="preserve">Insurance contracts issued </w:t>
      </w:r>
      <w:r w:rsidR="004C587A">
        <w:rPr>
          <w:rFonts w:ascii="Arial" w:hAnsi="Arial" w:cs="Arial"/>
          <w:szCs w:val="22"/>
        </w:rPr>
        <w:t>-</w:t>
      </w:r>
      <w:r w:rsidRPr="004D6101">
        <w:rPr>
          <w:rFonts w:ascii="Arial" w:hAnsi="Arial" w:cs="Arial"/>
          <w:szCs w:val="22"/>
        </w:rPr>
        <w:t xml:space="preserve"> initial measurement</w:t>
      </w:r>
    </w:p>
    <w:p w14:paraId="7911C11D" w14:textId="77777777" w:rsidR="00A45D84" w:rsidRPr="004D6101" w:rsidRDefault="00A45D84" w:rsidP="00590CF0">
      <w:pPr>
        <w:tabs>
          <w:tab w:val="left" w:pos="540"/>
          <w:tab w:val="right" w:pos="7280"/>
          <w:tab w:val="right" w:pos="8540"/>
        </w:tabs>
        <w:spacing w:before="120" w:after="120" w:line="380" w:lineRule="exact"/>
        <w:ind w:left="990" w:right="-43"/>
        <w:jc w:val="thaiDistribute"/>
        <w:rPr>
          <w:rFonts w:ascii="Arial" w:hAnsi="Arial" w:cs="Arial"/>
          <w:sz w:val="22"/>
          <w:szCs w:val="22"/>
        </w:rPr>
      </w:pPr>
      <w:r w:rsidRPr="004D6101">
        <w:rPr>
          <w:rFonts w:ascii="Arial" w:hAnsi="Arial" w:cs="Arial"/>
          <w:sz w:val="22"/>
          <w:szCs w:val="22"/>
        </w:rPr>
        <w:t>The Company measures groups of insurance contracts using the simplified approach known as the Premium Allocation Approach (PAA). At the inception date, each group of insurance contracts meets one of the following criteria:</w:t>
      </w:r>
    </w:p>
    <w:p w14:paraId="392A664E" w14:textId="77777777" w:rsidR="00A45D84" w:rsidRPr="00DE4660" w:rsidRDefault="00A45D84" w:rsidP="00DE4660">
      <w:pPr>
        <w:numPr>
          <w:ilvl w:val="0"/>
          <w:numId w:val="4"/>
        </w:numPr>
        <w:spacing w:before="120" w:after="120" w:line="380" w:lineRule="exact"/>
        <w:ind w:left="1350"/>
        <w:jc w:val="thaiDistribute"/>
        <w:rPr>
          <w:rFonts w:ascii="Arial" w:hAnsi="Arial" w:cs="Arial"/>
          <w:sz w:val="22"/>
          <w:szCs w:val="22"/>
        </w:rPr>
      </w:pPr>
      <w:r w:rsidRPr="00DE4660">
        <w:rPr>
          <w:rFonts w:ascii="Arial" w:hAnsi="Arial" w:cs="Arial"/>
          <w:sz w:val="22"/>
          <w:szCs w:val="22"/>
        </w:rPr>
        <w:t>The group of insurance contracts has a coverage period of no more than one year; or</w:t>
      </w:r>
    </w:p>
    <w:p w14:paraId="2AA3800D" w14:textId="77777777" w:rsidR="00A45D84" w:rsidRPr="00DE4660" w:rsidRDefault="00A45D84" w:rsidP="00DE4660">
      <w:pPr>
        <w:numPr>
          <w:ilvl w:val="0"/>
          <w:numId w:val="4"/>
        </w:numPr>
        <w:spacing w:before="120" w:after="120" w:line="380" w:lineRule="exact"/>
        <w:ind w:left="1350"/>
        <w:jc w:val="thaiDistribute"/>
        <w:rPr>
          <w:rFonts w:ascii="Arial" w:hAnsi="Arial" w:cs="Arial"/>
          <w:sz w:val="22"/>
          <w:szCs w:val="22"/>
        </w:rPr>
      </w:pPr>
      <w:r w:rsidRPr="00DE4660">
        <w:rPr>
          <w:rFonts w:ascii="Arial" w:hAnsi="Arial" w:cs="Arial"/>
          <w:sz w:val="22"/>
          <w:szCs w:val="22"/>
        </w:rPr>
        <w:t>The group of insurance contracts has a coverage period longer than one year, and the Company has performed a reasonable and supportable expectation through scenario-based analysis that measuring the liability for remaining coverage using the Premium Allocation Approach would not result in a materially different outcome compared to the General Measurement Model (GMM).</w:t>
      </w:r>
      <w:r w:rsidRPr="00DE4660">
        <w:rPr>
          <w:rFonts w:ascii="Arial" w:hAnsi="Arial" w:cs="Arial"/>
          <w:sz w:val="22"/>
          <w:szCs w:val="22"/>
          <w:cs/>
        </w:rPr>
        <w:t xml:space="preserve"> </w:t>
      </w:r>
      <w:r w:rsidRPr="00DE4660">
        <w:rPr>
          <w:rFonts w:ascii="Arial" w:hAnsi="Arial" w:cs="Arial"/>
          <w:sz w:val="22"/>
          <w:szCs w:val="22"/>
        </w:rPr>
        <w:t>In assessing whether the difference between the Premium Allocation Approach and the General Measurement Model is material, the Company also considers qualitative factors such as the nature of the risks and the types of insurance products involved.</w:t>
      </w:r>
    </w:p>
    <w:p w14:paraId="5D7431A9" w14:textId="38DB662D" w:rsidR="00A45D84" w:rsidRPr="004D6101" w:rsidRDefault="00A45D84" w:rsidP="00590CF0">
      <w:pPr>
        <w:tabs>
          <w:tab w:val="left" w:pos="540"/>
          <w:tab w:val="right" w:pos="7280"/>
          <w:tab w:val="right" w:pos="8540"/>
        </w:tabs>
        <w:spacing w:before="120" w:after="120" w:line="380" w:lineRule="exact"/>
        <w:ind w:left="990" w:right="-43" w:hanging="360"/>
        <w:jc w:val="thaiDistribute"/>
        <w:rPr>
          <w:rFonts w:ascii="Arial" w:hAnsi="Arial" w:cs="Arial"/>
          <w:sz w:val="22"/>
          <w:szCs w:val="22"/>
        </w:rPr>
      </w:pPr>
      <w:r>
        <w:rPr>
          <w:rFonts w:ascii="Arial" w:hAnsi="Arial" w:cs="Arial"/>
          <w:sz w:val="22"/>
          <w:szCs w:val="22"/>
        </w:rPr>
        <w:tab/>
      </w:r>
      <w:r w:rsidRPr="004D6101">
        <w:rPr>
          <w:rFonts w:ascii="Arial" w:hAnsi="Arial" w:cs="Arial"/>
          <w:sz w:val="22"/>
          <w:szCs w:val="22"/>
        </w:rPr>
        <w:t>However, the Company does not apply the Premium Allocation Approach to measure a group of insurance contracts if, at the inception of the group, the Company expects significant variability in the cash flows needed to fulfill the contracts that would materially affect the measurement of the liability for remaining coverage prior to the occurrence of incurred claims.</w:t>
      </w:r>
      <w:r w:rsidRPr="004D6101">
        <w:rPr>
          <w:rFonts w:ascii="Arial" w:hAnsi="Arial" w:cs="Arial"/>
          <w:sz w:val="22"/>
          <w:szCs w:val="22"/>
          <w:cs/>
        </w:rPr>
        <w:t xml:space="preserve"> </w:t>
      </w:r>
      <w:r w:rsidRPr="004D6101">
        <w:rPr>
          <w:rFonts w:ascii="Arial" w:hAnsi="Arial" w:cs="Arial"/>
          <w:sz w:val="22"/>
          <w:szCs w:val="22"/>
        </w:rPr>
        <w:t>Such variability may arise from factors including, but not limited to, expected future cash flows related to any embedded derivatives within the contracts or the length of the coverage period of the group of insurance contracts.</w:t>
      </w:r>
    </w:p>
    <w:p w14:paraId="5D5C7B30" w14:textId="33981C22" w:rsidR="00A45D84" w:rsidRPr="004D6101" w:rsidRDefault="00A45D84" w:rsidP="00590CF0">
      <w:pPr>
        <w:pStyle w:val="ListParagraph"/>
        <w:spacing w:before="120" w:after="120" w:line="380" w:lineRule="exact"/>
        <w:ind w:left="990"/>
        <w:contextualSpacing w:val="0"/>
        <w:jc w:val="thaiDistribute"/>
        <w:rPr>
          <w:rFonts w:ascii="Arial" w:hAnsi="Arial" w:cs="Arial"/>
          <w:szCs w:val="22"/>
          <w:u w:val="single"/>
        </w:rPr>
      </w:pPr>
      <w:r w:rsidRPr="004D6101">
        <w:rPr>
          <w:rFonts w:ascii="Arial" w:hAnsi="Arial" w:cs="Arial"/>
          <w:szCs w:val="22"/>
          <w:u w:val="single"/>
        </w:rPr>
        <w:t>Liability for remaining coverage</w:t>
      </w:r>
      <w:r w:rsidR="005C7C61">
        <w:rPr>
          <w:rFonts w:ascii="Arial" w:hAnsi="Arial" w:cs="Arial"/>
          <w:szCs w:val="22"/>
          <w:u w:val="single"/>
        </w:rPr>
        <w:t xml:space="preserve"> (LRC)</w:t>
      </w:r>
    </w:p>
    <w:p w14:paraId="3FEEC19F" w14:textId="77777777" w:rsidR="00A45D84" w:rsidRPr="004D6101" w:rsidRDefault="00A45D84" w:rsidP="00590CF0">
      <w:pPr>
        <w:pStyle w:val="ListParagraph"/>
        <w:spacing w:before="120" w:after="120" w:line="380" w:lineRule="exact"/>
        <w:ind w:left="990"/>
        <w:contextualSpacing w:val="0"/>
        <w:jc w:val="thaiDistribute"/>
        <w:rPr>
          <w:rFonts w:ascii="Arial" w:hAnsi="Arial" w:cs="Arial"/>
          <w:szCs w:val="22"/>
        </w:rPr>
      </w:pPr>
      <w:r w:rsidRPr="004D6101">
        <w:rPr>
          <w:rFonts w:ascii="Arial" w:hAnsi="Arial" w:cs="Arial"/>
          <w:szCs w:val="22"/>
        </w:rPr>
        <w:t>At the initial recognition of each group of insurance contracts, the carrying amount of the liability for remaining coverage is equal to the premiums received on that date, net of insurance acquisition cash flows that are allocated to the group on that date.</w:t>
      </w:r>
    </w:p>
    <w:p w14:paraId="10CCACA7" w14:textId="77777777" w:rsidR="00590CF0" w:rsidRDefault="00590CF0">
      <w:pPr>
        <w:overflowPunct/>
        <w:autoSpaceDE/>
        <w:autoSpaceDN/>
        <w:adjustRightInd/>
        <w:textAlignment w:val="auto"/>
        <w:rPr>
          <w:rFonts w:ascii="Arial" w:eastAsia="Calibri" w:hAnsi="Arial" w:cs="Arial"/>
          <w:sz w:val="22"/>
          <w:szCs w:val="22"/>
        </w:rPr>
      </w:pPr>
      <w:r>
        <w:rPr>
          <w:rFonts w:ascii="Arial" w:hAnsi="Arial" w:cs="Arial"/>
          <w:szCs w:val="22"/>
        </w:rPr>
        <w:br w:type="page"/>
      </w:r>
    </w:p>
    <w:p w14:paraId="4586BACA" w14:textId="21A9F946" w:rsidR="00A45D84" w:rsidRDefault="00A45D84" w:rsidP="00590CF0">
      <w:pPr>
        <w:pStyle w:val="ListParagraph"/>
        <w:spacing w:before="120" w:after="120" w:line="380" w:lineRule="exact"/>
        <w:ind w:left="990"/>
        <w:contextualSpacing w:val="0"/>
        <w:jc w:val="thaiDistribute"/>
        <w:rPr>
          <w:rFonts w:ascii="Arial" w:hAnsi="Arial" w:cs="Arial"/>
          <w:szCs w:val="22"/>
        </w:rPr>
      </w:pPr>
      <w:r w:rsidRPr="00932D6B">
        <w:rPr>
          <w:rFonts w:ascii="Arial" w:hAnsi="Arial" w:cs="Arial"/>
          <w:szCs w:val="22"/>
        </w:rPr>
        <w:lastRenderedPageBreak/>
        <w:t>The Company has assessed that its insurance contracts do not contain any significant financing component and/or the period between the provision of services and the premium due date does not exceed one year. Therefore, the Company does not adjust the carrying amount of the liability for remaining coverage to reflect the time value of money and the effects of financial risk.</w:t>
      </w:r>
    </w:p>
    <w:p w14:paraId="5CB8C2E7" w14:textId="1F5A40AE" w:rsidR="00A45D84" w:rsidRPr="00932D6B" w:rsidRDefault="00A45D84" w:rsidP="00590CF0">
      <w:pPr>
        <w:overflowPunct/>
        <w:autoSpaceDE/>
        <w:autoSpaceDN/>
        <w:adjustRightInd/>
        <w:spacing w:before="120" w:after="120" w:line="380" w:lineRule="exact"/>
        <w:ind w:left="990"/>
        <w:jc w:val="thaiDistribute"/>
        <w:textAlignment w:val="auto"/>
        <w:rPr>
          <w:rFonts w:ascii="Arial" w:hAnsi="Arial" w:cs="Arial"/>
          <w:sz w:val="22"/>
          <w:szCs w:val="22"/>
        </w:rPr>
      </w:pPr>
      <w:r w:rsidRPr="00932D6B">
        <w:rPr>
          <w:rFonts w:ascii="Arial" w:hAnsi="Arial" w:cs="Arial"/>
          <w:sz w:val="22"/>
          <w:szCs w:val="22"/>
        </w:rPr>
        <w:t>If facts and circumstances indicate that an insurance contract issued is onerous at initial recognition, the Company performs further analysis to assess whether the total cash flows arising from the contract as of the initial recognition date result in a net outflow.</w:t>
      </w:r>
      <w:r w:rsidRPr="00932D6B">
        <w:rPr>
          <w:rFonts w:ascii="Arial" w:hAnsi="Arial" w:cs="Arial"/>
          <w:sz w:val="22"/>
          <w:szCs w:val="22"/>
          <w:cs/>
        </w:rPr>
        <w:t xml:space="preserve"> </w:t>
      </w:r>
      <w:r w:rsidRPr="00932D6B">
        <w:rPr>
          <w:rFonts w:ascii="Arial" w:hAnsi="Arial" w:cs="Arial"/>
          <w:sz w:val="22"/>
          <w:szCs w:val="22"/>
        </w:rPr>
        <w:t xml:space="preserve">If </w:t>
      </w:r>
      <w:r w:rsidR="00780C3F">
        <w:rPr>
          <w:rFonts w:ascii="Arial" w:hAnsi="Arial" w:cs="Arial"/>
          <w:sz w:val="22"/>
          <w:szCs w:val="22"/>
        </w:rPr>
        <w:t>so</w:t>
      </w:r>
      <w:r w:rsidRPr="00932D6B">
        <w:rPr>
          <w:rFonts w:ascii="Arial" w:hAnsi="Arial" w:cs="Arial"/>
          <w:sz w:val="22"/>
          <w:szCs w:val="22"/>
        </w:rPr>
        <w:t xml:space="preserve">, the Company classifies the contract separately as part of a group of onerous contracts, distinct from groups of non-onerous contracts, and </w:t>
      </w:r>
      <w:r w:rsidR="00581D94">
        <w:rPr>
          <w:rFonts w:ascii="Arial" w:hAnsi="Arial" w:cs="Arial"/>
          <w:sz w:val="22"/>
          <w:szCs w:val="22"/>
        </w:rPr>
        <w:t>recognise</w:t>
      </w:r>
      <w:r w:rsidRPr="00932D6B">
        <w:rPr>
          <w:rFonts w:ascii="Arial" w:hAnsi="Arial" w:cs="Arial"/>
          <w:sz w:val="22"/>
          <w:szCs w:val="22"/>
        </w:rPr>
        <w:t>s a loss in profit or loss for the net outflow. As a result, the carrying amount of the liability for the group of onerous contracts equals the fulfillment cash flows.</w:t>
      </w:r>
    </w:p>
    <w:p w14:paraId="371A0ADC" w14:textId="77777777" w:rsidR="00A45D84" w:rsidRPr="004D6101" w:rsidRDefault="00A45D84" w:rsidP="00590CF0">
      <w:pPr>
        <w:overflowPunct/>
        <w:autoSpaceDE/>
        <w:autoSpaceDN/>
        <w:adjustRightInd/>
        <w:spacing w:before="120" w:after="120" w:line="380" w:lineRule="exact"/>
        <w:ind w:left="990"/>
        <w:jc w:val="thaiDistribute"/>
        <w:textAlignment w:val="auto"/>
        <w:rPr>
          <w:rFonts w:ascii="Arial" w:hAnsi="Arial" w:cs="Arial"/>
          <w:i/>
          <w:iCs/>
          <w:sz w:val="22"/>
          <w:szCs w:val="22"/>
        </w:rPr>
      </w:pPr>
      <w:r w:rsidRPr="004D6101">
        <w:rPr>
          <w:rFonts w:ascii="Arial" w:hAnsi="Arial" w:cs="Arial"/>
          <w:i/>
          <w:iCs/>
          <w:sz w:val="22"/>
          <w:szCs w:val="22"/>
        </w:rPr>
        <w:t>Insurance acquisition cash flows</w:t>
      </w:r>
    </w:p>
    <w:p w14:paraId="7D1F65D2" w14:textId="77777777" w:rsidR="00A45D84" w:rsidRPr="004D6101" w:rsidRDefault="00A45D84" w:rsidP="00590CF0">
      <w:pPr>
        <w:pStyle w:val="ListParagraph"/>
        <w:spacing w:before="120" w:after="120" w:line="380" w:lineRule="exact"/>
        <w:ind w:left="990"/>
        <w:contextualSpacing w:val="0"/>
        <w:jc w:val="thaiDistribute"/>
        <w:rPr>
          <w:rFonts w:ascii="Arial" w:hAnsi="Arial" w:cs="Arial"/>
          <w:szCs w:val="22"/>
        </w:rPr>
      </w:pPr>
      <w:r w:rsidRPr="004D6101">
        <w:rPr>
          <w:rFonts w:ascii="Arial" w:hAnsi="Arial" w:cs="Arial"/>
          <w:szCs w:val="22"/>
        </w:rPr>
        <w:t>Insurance acquisition cash flows arise from selling, underwriting, and initiating a group of insurance contracts (whether issued or expected to be issued) that are directly attributable to the portfolio of insurance contracts to which the group belongs. These cash flows include those not directly attributable to individual contracts or groups of contracts within the portfolio.</w:t>
      </w:r>
    </w:p>
    <w:p w14:paraId="38922991" w14:textId="1FFBD37A" w:rsidR="00A45D84" w:rsidRPr="004D6101" w:rsidRDefault="00A45D84" w:rsidP="00590CF0">
      <w:pPr>
        <w:pStyle w:val="ListParagraph"/>
        <w:spacing w:before="120" w:after="120" w:line="380" w:lineRule="exact"/>
        <w:ind w:left="990"/>
        <w:contextualSpacing w:val="0"/>
        <w:jc w:val="thaiDistribute"/>
        <w:rPr>
          <w:rFonts w:ascii="Arial" w:hAnsi="Arial" w:cs="Arial"/>
          <w:szCs w:val="22"/>
        </w:rPr>
      </w:pPr>
      <w:r w:rsidRPr="004D6101">
        <w:rPr>
          <w:rFonts w:ascii="Arial" w:hAnsi="Arial" w:cs="Arial"/>
          <w:szCs w:val="22"/>
        </w:rPr>
        <w:t xml:space="preserve">The Company allocates insurance acquisition cash flows to groups of insurance contracts using a systematic and rational method. These amounts are </w:t>
      </w:r>
      <w:r w:rsidR="00581D94">
        <w:rPr>
          <w:rFonts w:ascii="Arial" w:hAnsi="Arial" w:cs="Arial"/>
          <w:szCs w:val="22"/>
        </w:rPr>
        <w:t>amortised</w:t>
      </w:r>
      <w:r w:rsidRPr="004D6101">
        <w:rPr>
          <w:rFonts w:ascii="Arial" w:hAnsi="Arial" w:cs="Arial"/>
          <w:szCs w:val="22"/>
        </w:rPr>
        <w:t xml:space="preserve"> and </w:t>
      </w:r>
      <w:r w:rsidR="00581D94">
        <w:rPr>
          <w:rFonts w:ascii="Arial" w:hAnsi="Arial" w:cs="Arial"/>
          <w:szCs w:val="22"/>
        </w:rPr>
        <w:t>recognise</w:t>
      </w:r>
      <w:r w:rsidRPr="004D6101">
        <w:rPr>
          <w:rFonts w:ascii="Arial" w:hAnsi="Arial" w:cs="Arial"/>
          <w:szCs w:val="22"/>
        </w:rPr>
        <w:t>d as expenses over the coverage period of the related insurance contracts.</w:t>
      </w:r>
    </w:p>
    <w:p w14:paraId="5A517851" w14:textId="5F8B6877" w:rsidR="00A45D84" w:rsidRPr="004D6101" w:rsidRDefault="00A45D84" w:rsidP="00590CF0">
      <w:pPr>
        <w:pStyle w:val="ListParagraph"/>
        <w:tabs>
          <w:tab w:val="left" w:pos="540"/>
          <w:tab w:val="right" w:pos="7280"/>
          <w:tab w:val="right" w:pos="8540"/>
        </w:tabs>
        <w:overflowPunct w:val="0"/>
        <w:autoSpaceDE w:val="0"/>
        <w:autoSpaceDN w:val="0"/>
        <w:adjustRightInd w:val="0"/>
        <w:spacing w:before="120" w:after="120" w:line="380" w:lineRule="exact"/>
        <w:ind w:left="990" w:right="-43"/>
        <w:contextualSpacing w:val="0"/>
        <w:jc w:val="thaiDistribute"/>
        <w:textAlignment w:val="baseline"/>
        <w:rPr>
          <w:rFonts w:ascii="Arial" w:hAnsi="Arial" w:cs="Arial"/>
          <w:szCs w:val="22"/>
        </w:rPr>
      </w:pPr>
      <w:r w:rsidRPr="004D6101">
        <w:rPr>
          <w:rFonts w:ascii="Arial" w:hAnsi="Arial" w:cs="Arial"/>
          <w:szCs w:val="22"/>
        </w:rPr>
        <w:t xml:space="preserve">The Company </w:t>
      </w:r>
      <w:r w:rsidR="00581D94">
        <w:rPr>
          <w:rFonts w:ascii="Arial" w:hAnsi="Arial" w:cs="Arial"/>
          <w:szCs w:val="22"/>
        </w:rPr>
        <w:t>recognise</w:t>
      </w:r>
      <w:r w:rsidRPr="004D6101">
        <w:rPr>
          <w:rFonts w:ascii="Arial" w:hAnsi="Arial" w:cs="Arial"/>
          <w:szCs w:val="22"/>
        </w:rPr>
        <w:t>s the insurance acquisition cash flows of a group of insurance contracts as a deduction from the liability for remaining coverage.</w:t>
      </w:r>
    </w:p>
    <w:p w14:paraId="028190B3" w14:textId="4CB07A35" w:rsidR="00A45D84" w:rsidRPr="004D6101" w:rsidRDefault="00A45D84" w:rsidP="0045432C">
      <w:pPr>
        <w:pStyle w:val="ListParagraph"/>
        <w:numPr>
          <w:ilvl w:val="0"/>
          <w:numId w:val="15"/>
        </w:numPr>
        <w:tabs>
          <w:tab w:val="left" w:pos="540"/>
          <w:tab w:val="right" w:pos="7280"/>
          <w:tab w:val="right" w:pos="8540"/>
        </w:tabs>
        <w:overflowPunct w:val="0"/>
        <w:autoSpaceDE w:val="0"/>
        <w:autoSpaceDN w:val="0"/>
        <w:adjustRightInd w:val="0"/>
        <w:spacing w:before="120" w:after="120" w:line="380" w:lineRule="exact"/>
        <w:ind w:left="990" w:right="-43" w:hanging="360"/>
        <w:contextualSpacing w:val="0"/>
        <w:jc w:val="thaiDistribute"/>
        <w:textAlignment w:val="baseline"/>
        <w:rPr>
          <w:rFonts w:ascii="Arial" w:hAnsi="Arial" w:cs="Arial"/>
          <w:szCs w:val="22"/>
        </w:rPr>
      </w:pPr>
      <w:r w:rsidRPr="004D6101">
        <w:rPr>
          <w:rFonts w:ascii="Arial" w:hAnsi="Arial" w:cs="Arial"/>
          <w:szCs w:val="22"/>
        </w:rPr>
        <w:t xml:space="preserve">Reinsurance contracts held </w:t>
      </w:r>
      <w:r w:rsidR="005C7C61">
        <w:rPr>
          <w:rFonts w:ascii="Arial" w:hAnsi="Arial" w:cs="Arial"/>
          <w:szCs w:val="22"/>
        </w:rPr>
        <w:t>-</w:t>
      </w:r>
      <w:r w:rsidRPr="004D6101">
        <w:rPr>
          <w:rFonts w:ascii="Arial" w:hAnsi="Arial" w:cs="Arial"/>
          <w:szCs w:val="22"/>
        </w:rPr>
        <w:t xml:space="preserve"> initial measurement</w:t>
      </w:r>
    </w:p>
    <w:p w14:paraId="3F98CB44" w14:textId="7CD06387" w:rsidR="00A45D84" w:rsidRPr="004D6101" w:rsidRDefault="00A45D84" w:rsidP="00590CF0">
      <w:pPr>
        <w:pStyle w:val="ListParagraph"/>
        <w:tabs>
          <w:tab w:val="left" w:pos="540"/>
          <w:tab w:val="right" w:pos="7280"/>
          <w:tab w:val="right" w:pos="8540"/>
        </w:tabs>
        <w:overflowPunct w:val="0"/>
        <w:autoSpaceDE w:val="0"/>
        <w:autoSpaceDN w:val="0"/>
        <w:adjustRightInd w:val="0"/>
        <w:spacing w:before="120" w:after="120" w:line="380" w:lineRule="exact"/>
        <w:ind w:left="990" w:right="-43"/>
        <w:contextualSpacing w:val="0"/>
        <w:jc w:val="thaiDistribute"/>
        <w:textAlignment w:val="baseline"/>
        <w:rPr>
          <w:rFonts w:ascii="Arial" w:hAnsi="Arial" w:cs="Arial"/>
          <w:szCs w:val="22"/>
        </w:rPr>
      </w:pPr>
      <w:r w:rsidRPr="004D6101">
        <w:rPr>
          <w:rFonts w:ascii="Arial" w:hAnsi="Arial" w:cs="Arial"/>
          <w:szCs w:val="22"/>
        </w:rPr>
        <w:t>The Company measures the reinsurance asset for a group of reinsurance contracts held using the Premium Allocation Approach, in the same manner as for insurance contracts issued. However, the measurement is adjusted to reflect the terms and conditions specific to reinsurance contracts held, which differ from those of insurance contracts issued</w:t>
      </w:r>
      <w:r w:rsidR="00780C3F">
        <w:rPr>
          <w:rFonts w:ascii="Arial" w:hAnsi="Arial" w:cs="Arial"/>
          <w:szCs w:val="22"/>
        </w:rPr>
        <w:t>, such as presenting</w:t>
      </w:r>
      <w:r w:rsidRPr="004D6101">
        <w:rPr>
          <w:rFonts w:ascii="Arial" w:hAnsi="Arial" w:cs="Arial"/>
          <w:szCs w:val="22"/>
        </w:rPr>
        <w:t xml:space="preserve"> ceded premium </w:t>
      </w:r>
      <w:proofErr w:type="gramStart"/>
      <w:r w:rsidRPr="004D6101">
        <w:rPr>
          <w:rFonts w:ascii="Arial" w:hAnsi="Arial" w:cs="Arial"/>
          <w:szCs w:val="22"/>
        </w:rPr>
        <w:t>discounts</w:t>
      </w:r>
      <w:proofErr w:type="gramEnd"/>
      <w:r w:rsidRPr="004D6101">
        <w:rPr>
          <w:rFonts w:ascii="Arial" w:hAnsi="Arial" w:cs="Arial"/>
          <w:szCs w:val="22"/>
        </w:rPr>
        <w:t xml:space="preserve"> are presented as deductions from expenses </w:t>
      </w:r>
      <w:r w:rsidR="00780C3F">
        <w:rPr>
          <w:rFonts w:ascii="Arial" w:hAnsi="Arial" w:cs="Arial"/>
          <w:szCs w:val="22"/>
        </w:rPr>
        <w:t xml:space="preserve">instead of </w:t>
      </w:r>
      <w:r w:rsidR="00581D94">
        <w:rPr>
          <w:rFonts w:ascii="Arial" w:hAnsi="Arial" w:cs="Arial"/>
          <w:szCs w:val="22"/>
        </w:rPr>
        <w:t>recognising</w:t>
      </w:r>
      <w:r w:rsidR="00780C3F">
        <w:rPr>
          <w:rFonts w:ascii="Arial" w:hAnsi="Arial" w:cs="Arial"/>
          <w:szCs w:val="22"/>
        </w:rPr>
        <w:t xml:space="preserve"> them as </w:t>
      </w:r>
      <w:r w:rsidRPr="004D6101">
        <w:rPr>
          <w:rFonts w:ascii="Arial" w:hAnsi="Arial" w:cs="Arial"/>
          <w:szCs w:val="22"/>
        </w:rPr>
        <w:t>revenue.</w:t>
      </w:r>
    </w:p>
    <w:p w14:paraId="63BAB7EF" w14:textId="77777777" w:rsidR="00A45D84" w:rsidRPr="004D6101" w:rsidRDefault="00A45D84" w:rsidP="00590CF0">
      <w:pPr>
        <w:pStyle w:val="ListParagraph"/>
        <w:spacing w:before="120" w:after="120" w:line="380" w:lineRule="exact"/>
        <w:ind w:left="990"/>
        <w:contextualSpacing w:val="0"/>
        <w:jc w:val="thaiDistribute"/>
        <w:rPr>
          <w:rFonts w:ascii="Arial" w:hAnsi="Arial" w:cs="Arial"/>
          <w:szCs w:val="22"/>
        </w:rPr>
      </w:pPr>
      <w:r w:rsidRPr="004D6101">
        <w:rPr>
          <w:rFonts w:ascii="Arial" w:hAnsi="Arial" w:cs="Arial"/>
          <w:szCs w:val="22"/>
        </w:rPr>
        <w:t>In addition, the Company incorporates the impact of the risk of non-performance by the reinsurer into the estimation of the value of the group of reinsurance contracts held.</w:t>
      </w:r>
    </w:p>
    <w:p w14:paraId="2A299F54" w14:textId="77777777" w:rsidR="00590CF0" w:rsidRDefault="00590CF0">
      <w:pPr>
        <w:overflowPunct/>
        <w:autoSpaceDE/>
        <w:autoSpaceDN/>
        <w:adjustRightInd/>
        <w:textAlignment w:val="auto"/>
        <w:rPr>
          <w:rFonts w:ascii="Arial" w:eastAsia="Calibri" w:hAnsi="Arial" w:cs="Arial"/>
          <w:sz w:val="22"/>
          <w:szCs w:val="22"/>
        </w:rPr>
      </w:pPr>
      <w:r>
        <w:rPr>
          <w:rFonts w:ascii="Arial" w:hAnsi="Arial" w:cs="Arial"/>
          <w:szCs w:val="22"/>
        </w:rPr>
        <w:br w:type="page"/>
      </w:r>
    </w:p>
    <w:p w14:paraId="0D2F4091" w14:textId="43F8683E" w:rsidR="00A45D84" w:rsidRPr="004D6101" w:rsidRDefault="00A45D84" w:rsidP="00590CF0">
      <w:pPr>
        <w:pStyle w:val="ListParagraph"/>
        <w:spacing w:before="120" w:after="120" w:line="380" w:lineRule="exact"/>
        <w:ind w:left="990"/>
        <w:contextualSpacing w:val="0"/>
        <w:jc w:val="thaiDistribute"/>
        <w:rPr>
          <w:rFonts w:ascii="Arial" w:hAnsi="Arial" w:cs="Arial"/>
          <w:szCs w:val="22"/>
        </w:rPr>
      </w:pPr>
      <w:r w:rsidRPr="004D6101">
        <w:rPr>
          <w:rFonts w:ascii="Arial" w:hAnsi="Arial" w:cs="Arial"/>
          <w:szCs w:val="22"/>
        </w:rPr>
        <w:lastRenderedPageBreak/>
        <w:t xml:space="preserve">If the Company </w:t>
      </w:r>
      <w:r w:rsidR="00581D94">
        <w:rPr>
          <w:rFonts w:ascii="Arial" w:hAnsi="Arial" w:cs="Arial"/>
          <w:szCs w:val="22"/>
        </w:rPr>
        <w:t>recognise</w:t>
      </w:r>
      <w:r w:rsidRPr="004D6101">
        <w:rPr>
          <w:rFonts w:ascii="Arial" w:hAnsi="Arial" w:cs="Arial"/>
          <w:szCs w:val="22"/>
        </w:rPr>
        <w:t xml:space="preserve">s a loss on initial recognition of a group of onerous underlying insurance contracts, or if onerous underlying contracts are subsequently added to a group of reinsurance contracts held, the Company </w:t>
      </w:r>
      <w:r w:rsidR="00581D94">
        <w:rPr>
          <w:rFonts w:ascii="Arial" w:hAnsi="Arial" w:cs="Arial"/>
          <w:szCs w:val="22"/>
        </w:rPr>
        <w:t>recognise</w:t>
      </w:r>
      <w:r w:rsidRPr="004D6101">
        <w:rPr>
          <w:rFonts w:ascii="Arial" w:hAnsi="Arial" w:cs="Arial"/>
          <w:szCs w:val="22"/>
        </w:rPr>
        <w:t>s a loss-recovery component of the reinsurance asset for the group of reinsurance contracts held, to reflect the expected recovery of the loss.</w:t>
      </w:r>
    </w:p>
    <w:p w14:paraId="68CCAE00" w14:textId="7EF94B17" w:rsidR="00A45D84" w:rsidRPr="004D6101" w:rsidRDefault="00A45D84" w:rsidP="00590CF0">
      <w:pPr>
        <w:pStyle w:val="ListParagraph"/>
        <w:spacing w:before="120" w:after="120" w:line="380" w:lineRule="exact"/>
        <w:ind w:left="990"/>
        <w:contextualSpacing w:val="0"/>
        <w:jc w:val="thaiDistribute"/>
        <w:rPr>
          <w:rFonts w:ascii="Arial" w:hAnsi="Arial" w:cs="Arial"/>
          <w:szCs w:val="22"/>
        </w:rPr>
      </w:pPr>
      <w:r w:rsidRPr="004D6101">
        <w:rPr>
          <w:rFonts w:ascii="Arial" w:hAnsi="Arial" w:cs="Arial"/>
          <w:szCs w:val="22"/>
        </w:rPr>
        <w:t xml:space="preserve">The Company calculates the loss-recovery component by multiplying the loss </w:t>
      </w:r>
      <w:r w:rsidR="00581D94">
        <w:rPr>
          <w:rFonts w:ascii="Arial" w:hAnsi="Arial" w:cs="Arial"/>
          <w:szCs w:val="22"/>
        </w:rPr>
        <w:t>recognise</w:t>
      </w:r>
      <w:r w:rsidRPr="004D6101">
        <w:rPr>
          <w:rFonts w:ascii="Arial" w:hAnsi="Arial" w:cs="Arial"/>
          <w:szCs w:val="22"/>
        </w:rPr>
        <w:t xml:space="preserve">d on the underlying insurance contracts by the percentage of claims from those contracts that the Company expects to recover under the group of reinsurance contracts held. The Company applies a systematic and rational method to determine the portion of the loss </w:t>
      </w:r>
      <w:r w:rsidR="00581D94">
        <w:rPr>
          <w:rFonts w:ascii="Arial" w:hAnsi="Arial" w:cs="Arial"/>
          <w:szCs w:val="22"/>
        </w:rPr>
        <w:t>recognise</w:t>
      </w:r>
      <w:r w:rsidRPr="004D6101">
        <w:rPr>
          <w:rFonts w:ascii="Arial" w:hAnsi="Arial" w:cs="Arial"/>
          <w:szCs w:val="22"/>
        </w:rPr>
        <w:t>d on the group of insurance contracts that is covered by the reinsurance contracts held. The loss-recovery component is used to adjust the carrying amount of the reinsurance asset for the liability for remaining coverage.</w:t>
      </w:r>
    </w:p>
    <w:p w14:paraId="0F3C201A" w14:textId="77777777" w:rsidR="00A45D84" w:rsidRPr="004D6101" w:rsidRDefault="00A45D84" w:rsidP="00590CF0">
      <w:pPr>
        <w:pStyle w:val="ListParagraph"/>
        <w:spacing w:before="120" w:after="120" w:line="380" w:lineRule="exact"/>
        <w:ind w:left="990"/>
        <w:contextualSpacing w:val="0"/>
        <w:jc w:val="thaiDistribute"/>
        <w:rPr>
          <w:rFonts w:ascii="Arial" w:hAnsi="Arial" w:cs="Arial"/>
          <w:szCs w:val="22"/>
        </w:rPr>
      </w:pPr>
      <w:r w:rsidRPr="004D6101">
        <w:rPr>
          <w:rFonts w:ascii="Arial" w:hAnsi="Arial" w:cs="Arial"/>
          <w:szCs w:val="22"/>
        </w:rPr>
        <w:t>The risk adjustment for non-financial risk in reinsurance contracts held reflects the value of risk transferred from the Company to the reinsurer.</w:t>
      </w:r>
    </w:p>
    <w:p w14:paraId="10A840B8" w14:textId="6F171210" w:rsidR="00A45D84" w:rsidRPr="004D6101" w:rsidRDefault="00A45D84" w:rsidP="0045432C">
      <w:pPr>
        <w:pStyle w:val="ListParagraph"/>
        <w:numPr>
          <w:ilvl w:val="0"/>
          <w:numId w:val="15"/>
        </w:numPr>
        <w:tabs>
          <w:tab w:val="left" w:pos="540"/>
          <w:tab w:val="right" w:pos="7280"/>
          <w:tab w:val="right" w:pos="8540"/>
        </w:tabs>
        <w:overflowPunct w:val="0"/>
        <w:autoSpaceDE w:val="0"/>
        <w:autoSpaceDN w:val="0"/>
        <w:adjustRightInd w:val="0"/>
        <w:spacing w:before="120" w:after="120" w:line="380" w:lineRule="exact"/>
        <w:ind w:left="990" w:right="-43" w:hanging="360"/>
        <w:contextualSpacing w:val="0"/>
        <w:jc w:val="thaiDistribute"/>
        <w:textAlignment w:val="baseline"/>
        <w:rPr>
          <w:rFonts w:ascii="Arial" w:hAnsi="Arial" w:cs="Arial"/>
          <w:szCs w:val="22"/>
        </w:rPr>
      </w:pPr>
      <w:r w:rsidRPr="004D6101">
        <w:rPr>
          <w:rFonts w:ascii="Arial" w:hAnsi="Arial" w:cs="Arial"/>
          <w:szCs w:val="22"/>
        </w:rPr>
        <w:t xml:space="preserve">Insurance contracts issued </w:t>
      </w:r>
      <w:r w:rsidR="00780C3F">
        <w:rPr>
          <w:rFonts w:ascii="Arial" w:hAnsi="Arial" w:cs="Arial"/>
          <w:szCs w:val="22"/>
        </w:rPr>
        <w:t>-</w:t>
      </w:r>
      <w:r w:rsidRPr="004D6101">
        <w:rPr>
          <w:rFonts w:ascii="Arial" w:hAnsi="Arial" w:cs="Arial"/>
          <w:szCs w:val="22"/>
        </w:rPr>
        <w:t xml:space="preserve"> subsequent measurement</w:t>
      </w:r>
    </w:p>
    <w:p w14:paraId="21C779F5" w14:textId="0640F8B8" w:rsidR="00A45D84" w:rsidRPr="004D6101" w:rsidRDefault="00A45D84" w:rsidP="00590CF0">
      <w:pPr>
        <w:pStyle w:val="ListParagraph"/>
        <w:spacing w:before="120" w:after="120" w:line="380" w:lineRule="exact"/>
        <w:ind w:left="990"/>
        <w:contextualSpacing w:val="0"/>
        <w:jc w:val="thaiDistribute"/>
        <w:rPr>
          <w:rFonts w:ascii="Arial" w:hAnsi="Arial" w:cs="Arial"/>
          <w:szCs w:val="22"/>
          <w:u w:val="single"/>
        </w:rPr>
      </w:pPr>
      <w:r w:rsidRPr="004D6101">
        <w:rPr>
          <w:rFonts w:ascii="Arial" w:hAnsi="Arial" w:cs="Arial"/>
          <w:szCs w:val="22"/>
          <w:u w:val="single"/>
        </w:rPr>
        <w:t>Liability for remaining coverage</w:t>
      </w:r>
      <w:r w:rsidR="005C7C61">
        <w:rPr>
          <w:rFonts w:ascii="Arial" w:hAnsi="Arial" w:cs="Arial"/>
          <w:szCs w:val="22"/>
          <w:u w:val="single"/>
        </w:rPr>
        <w:t xml:space="preserve"> (LRC)</w:t>
      </w:r>
    </w:p>
    <w:p w14:paraId="7C9E7ECC" w14:textId="77777777" w:rsidR="00A45D84" w:rsidRPr="004D6101" w:rsidRDefault="00A45D84" w:rsidP="00590CF0">
      <w:pPr>
        <w:pStyle w:val="ListParagraph"/>
        <w:spacing w:before="120" w:after="120" w:line="380" w:lineRule="exact"/>
        <w:ind w:left="990"/>
        <w:contextualSpacing w:val="0"/>
        <w:jc w:val="thaiDistribute"/>
        <w:rPr>
          <w:rFonts w:ascii="Arial" w:hAnsi="Arial" w:cs="Arial"/>
          <w:szCs w:val="22"/>
        </w:rPr>
      </w:pPr>
      <w:r w:rsidRPr="004D6101">
        <w:rPr>
          <w:rFonts w:ascii="Arial" w:hAnsi="Arial" w:cs="Arial"/>
          <w:szCs w:val="22"/>
        </w:rPr>
        <w:t>The Company measures the carrying amount of the liability for remaining coverage at the end of the reporting period based on the carrying amount at the beginning of the period, adjusted for the following:</w:t>
      </w:r>
    </w:p>
    <w:p w14:paraId="67734D4C" w14:textId="198B790D" w:rsidR="00A45D84" w:rsidRPr="004D6101" w:rsidRDefault="00A45D84" w:rsidP="0045432C">
      <w:pPr>
        <w:pStyle w:val="ListParagraph"/>
        <w:numPr>
          <w:ilvl w:val="1"/>
          <w:numId w:val="16"/>
        </w:numPr>
        <w:spacing w:before="120" w:after="120" w:line="380" w:lineRule="exact"/>
        <w:ind w:left="1350"/>
        <w:contextualSpacing w:val="0"/>
        <w:jc w:val="thaiDistribute"/>
        <w:rPr>
          <w:rFonts w:ascii="Arial" w:hAnsi="Arial" w:cs="Arial"/>
          <w:szCs w:val="22"/>
        </w:rPr>
      </w:pPr>
      <w:r w:rsidRPr="004D6101">
        <w:rPr>
          <w:rFonts w:ascii="Arial" w:hAnsi="Arial" w:cs="Arial"/>
          <w:szCs w:val="22"/>
        </w:rPr>
        <w:t>Increased by premiums received during the period and the amount of amorti</w:t>
      </w:r>
      <w:r w:rsidR="00581D94">
        <w:rPr>
          <w:rFonts w:ascii="Arial" w:hAnsi="Arial" w:cs="Arial"/>
          <w:szCs w:val="22"/>
        </w:rPr>
        <w:t>s</w:t>
      </w:r>
      <w:r w:rsidRPr="004D6101">
        <w:rPr>
          <w:rFonts w:ascii="Arial" w:hAnsi="Arial" w:cs="Arial"/>
          <w:szCs w:val="22"/>
        </w:rPr>
        <w:t xml:space="preserve">ation of insurance acquisition cash flows </w:t>
      </w:r>
      <w:r w:rsidR="00581D94">
        <w:rPr>
          <w:rFonts w:ascii="Arial" w:hAnsi="Arial" w:cs="Arial"/>
          <w:szCs w:val="22"/>
        </w:rPr>
        <w:t>recognise</w:t>
      </w:r>
      <w:r w:rsidRPr="004D6101">
        <w:rPr>
          <w:rFonts w:ascii="Arial" w:hAnsi="Arial" w:cs="Arial"/>
          <w:szCs w:val="22"/>
        </w:rPr>
        <w:t>d as expenses in the period; and</w:t>
      </w:r>
    </w:p>
    <w:p w14:paraId="4D6939BF" w14:textId="6C6D6D59" w:rsidR="00A45D84" w:rsidRPr="004D6101" w:rsidRDefault="00A45D84" w:rsidP="0045432C">
      <w:pPr>
        <w:pStyle w:val="ListParagraph"/>
        <w:numPr>
          <w:ilvl w:val="1"/>
          <w:numId w:val="16"/>
        </w:numPr>
        <w:spacing w:before="120" w:after="120" w:line="380" w:lineRule="exact"/>
        <w:ind w:left="1350"/>
        <w:contextualSpacing w:val="0"/>
        <w:jc w:val="thaiDistribute"/>
        <w:rPr>
          <w:rFonts w:ascii="Arial" w:hAnsi="Arial" w:cs="Arial"/>
          <w:szCs w:val="22"/>
        </w:rPr>
      </w:pPr>
      <w:r w:rsidRPr="004D6101">
        <w:rPr>
          <w:rFonts w:ascii="Arial" w:hAnsi="Arial" w:cs="Arial"/>
          <w:szCs w:val="22"/>
        </w:rPr>
        <w:t xml:space="preserve">Decreased by insurance acquisition cash flows and the amount of insurance revenue </w:t>
      </w:r>
      <w:r w:rsidR="00581D94">
        <w:rPr>
          <w:rFonts w:ascii="Arial" w:hAnsi="Arial" w:cs="Arial"/>
          <w:szCs w:val="22"/>
        </w:rPr>
        <w:t>recognise</w:t>
      </w:r>
      <w:r w:rsidRPr="004D6101">
        <w:rPr>
          <w:rFonts w:ascii="Arial" w:hAnsi="Arial" w:cs="Arial"/>
          <w:szCs w:val="22"/>
        </w:rPr>
        <w:t>d for services provided during the period</w:t>
      </w:r>
      <w:r>
        <w:rPr>
          <w:rFonts w:ascii="Arial" w:hAnsi="Arial" w:cs="Arial"/>
          <w:szCs w:val="22"/>
        </w:rPr>
        <w:t>.</w:t>
      </w:r>
    </w:p>
    <w:p w14:paraId="58D925C2" w14:textId="070E6F3A" w:rsidR="00A45D84" w:rsidRPr="004D6101" w:rsidRDefault="00A45D84" w:rsidP="00590CF0">
      <w:pPr>
        <w:pStyle w:val="ListParagraph"/>
        <w:spacing w:before="120" w:after="120" w:line="380" w:lineRule="exact"/>
        <w:ind w:left="990"/>
        <w:contextualSpacing w:val="0"/>
        <w:jc w:val="thaiDistribute"/>
        <w:rPr>
          <w:rFonts w:ascii="Arial" w:hAnsi="Arial" w:cs="Arial"/>
          <w:szCs w:val="22"/>
        </w:rPr>
      </w:pPr>
      <w:r w:rsidRPr="004D6101">
        <w:rPr>
          <w:rFonts w:ascii="Arial" w:hAnsi="Arial" w:cs="Arial"/>
          <w:szCs w:val="22"/>
        </w:rPr>
        <w:t xml:space="preserve">If, during the coverage period, facts and circumstances indicate that a group of insurance contracts has become onerous, the Company calculates the difference between the carrying amount of the liability for remaining coverage and the fulfillment cash flows related to the remaining coverage. If the fulfillment cash flows exceed the carrying amount, the Company </w:t>
      </w:r>
      <w:r w:rsidR="00581D94">
        <w:rPr>
          <w:rFonts w:ascii="Arial" w:hAnsi="Arial" w:cs="Arial"/>
          <w:szCs w:val="22"/>
        </w:rPr>
        <w:t>recognise</w:t>
      </w:r>
      <w:r w:rsidRPr="004D6101">
        <w:rPr>
          <w:rFonts w:ascii="Arial" w:hAnsi="Arial" w:cs="Arial"/>
          <w:szCs w:val="22"/>
        </w:rPr>
        <w:t xml:space="preserve">s a loss in </w:t>
      </w:r>
      <w:r w:rsidR="00835656">
        <w:rPr>
          <w:rFonts w:ascii="Arial" w:hAnsi="Arial" w:cs="Arial"/>
          <w:szCs w:val="22"/>
        </w:rPr>
        <w:t>statement of income</w:t>
      </w:r>
      <w:r w:rsidRPr="004D6101">
        <w:rPr>
          <w:rFonts w:ascii="Arial" w:hAnsi="Arial" w:cs="Arial"/>
          <w:szCs w:val="22"/>
        </w:rPr>
        <w:t xml:space="preserve"> and increases the liability for remaining coverage. The calculation of the fulfillment cash flows includes a risk adjustment for non-financial risk and an adjustment to reflect the time value of money.</w:t>
      </w:r>
    </w:p>
    <w:p w14:paraId="2BFB4A6B" w14:textId="77777777" w:rsidR="00590CF0" w:rsidRPr="00590CF0" w:rsidRDefault="00590CF0">
      <w:pPr>
        <w:overflowPunct/>
        <w:autoSpaceDE/>
        <w:autoSpaceDN/>
        <w:adjustRightInd/>
        <w:textAlignment w:val="auto"/>
        <w:rPr>
          <w:rFonts w:ascii="Arial" w:hAnsi="Arial" w:cs="Arial"/>
          <w:sz w:val="22"/>
          <w:szCs w:val="22"/>
        </w:rPr>
      </w:pPr>
      <w:r w:rsidRPr="00590CF0">
        <w:rPr>
          <w:rFonts w:ascii="Arial" w:hAnsi="Arial" w:cs="Arial"/>
          <w:sz w:val="22"/>
          <w:szCs w:val="22"/>
        </w:rPr>
        <w:br w:type="page"/>
      </w:r>
    </w:p>
    <w:p w14:paraId="1D8A675C" w14:textId="40A074D8" w:rsidR="00A45D84" w:rsidRPr="004D6101" w:rsidRDefault="00A45D84" w:rsidP="00590CF0">
      <w:pPr>
        <w:overflowPunct/>
        <w:autoSpaceDE/>
        <w:autoSpaceDN/>
        <w:adjustRightInd/>
        <w:spacing w:before="120" w:after="120" w:line="380" w:lineRule="exact"/>
        <w:ind w:left="990"/>
        <w:jc w:val="thaiDistribute"/>
        <w:textAlignment w:val="auto"/>
        <w:rPr>
          <w:rFonts w:ascii="Arial" w:hAnsi="Arial" w:cs="Arial"/>
          <w:sz w:val="22"/>
          <w:szCs w:val="22"/>
          <w:u w:val="single"/>
        </w:rPr>
      </w:pPr>
      <w:r w:rsidRPr="004D6101">
        <w:rPr>
          <w:rFonts w:ascii="Arial" w:hAnsi="Arial" w:cs="Arial"/>
          <w:sz w:val="22"/>
          <w:szCs w:val="22"/>
          <w:u w:val="single"/>
        </w:rPr>
        <w:lastRenderedPageBreak/>
        <w:t>Liability for incurred claims</w:t>
      </w:r>
      <w:r w:rsidR="005C7C61">
        <w:rPr>
          <w:rFonts w:ascii="Arial" w:hAnsi="Arial" w:cs="Arial"/>
          <w:sz w:val="22"/>
          <w:szCs w:val="22"/>
          <w:u w:val="single"/>
        </w:rPr>
        <w:t xml:space="preserve"> (LIC)</w:t>
      </w:r>
    </w:p>
    <w:p w14:paraId="61ABECC4" w14:textId="77777777" w:rsidR="00A45D84" w:rsidRPr="004D6101" w:rsidRDefault="00A45D84" w:rsidP="00590CF0">
      <w:pPr>
        <w:pStyle w:val="ListParagraph"/>
        <w:spacing w:before="120" w:after="120" w:line="380" w:lineRule="exact"/>
        <w:ind w:left="990"/>
        <w:contextualSpacing w:val="0"/>
        <w:jc w:val="thaiDistribute"/>
        <w:rPr>
          <w:rFonts w:ascii="Arial" w:hAnsi="Arial" w:cs="Arial"/>
          <w:szCs w:val="22"/>
        </w:rPr>
      </w:pPr>
      <w:r w:rsidRPr="004D6101">
        <w:rPr>
          <w:rFonts w:ascii="Arial" w:hAnsi="Arial" w:cs="Arial"/>
          <w:szCs w:val="22"/>
        </w:rPr>
        <w:t xml:space="preserve">The Company measures the liability for incurred claims for a group of insurance contracts based on the fulfillment cash flows related to those </w:t>
      </w:r>
      <w:proofErr w:type="gramStart"/>
      <w:r w:rsidRPr="004D6101">
        <w:rPr>
          <w:rFonts w:ascii="Arial" w:hAnsi="Arial" w:cs="Arial"/>
          <w:szCs w:val="22"/>
        </w:rPr>
        <w:t>incurred claims</w:t>
      </w:r>
      <w:proofErr w:type="gramEnd"/>
      <w:r w:rsidRPr="004D6101">
        <w:rPr>
          <w:rFonts w:ascii="Arial" w:hAnsi="Arial" w:cs="Arial"/>
          <w:szCs w:val="22"/>
        </w:rPr>
        <w:t>. The fulfillment cash flows comprise:</w:t>
      </w:r>
    </w:p>
    <w:p w14:paraId="1BA70BD3" w14:textId="38526BA1" w:rsidR="00A45D84" w:rsidRPr="004D6101" w:rsidRDefault="00A45D84" w:rsidP="0045432C">
      <w:pPr>
        <w:pStyle w:val="ListParagraph"/>
        <w:numPr>
          <w:ilvl w:val="1"/>
          <w:numId w:val="17"/>
        </w:numPr>
        <w:spacing w:before="120" w:after="120" w:line="380" w:lineRule="exact"/>
        <w:ind w:left="1350"/>
        <w:contextualSpacing w:val="0"/>
        <w:jc w:val="thaiDistribute"/>
        <w:rPr>
          <w:rFonts w:ascii="Arial" w:hAnsi="Arial" w:cs="Arial"/>
          <w:szCs w:val="22"/>
        </w:rPr>
      </w:pPr>
      <w:r w:rsidRPr="004D6101">
        <w:rPr>
          <w:rFonts w:ascii="Arial" w:hAnsi="Arial" w:cs="Arial"/>
          <w:szCs w:val="22"/>
        </w:rPr>
        <w:t xml:space="preserve">Estimates of future cash </w:t>
      </w:r>
      <w:proofErr w:type="gramStart"/>
      <w:r w:rsidRPr="004D6101">
        <w:rPr>
          <w:rFonts w:ascii="Arial" w:hAnsi="Arial" w:cs="Arial"/>
          <w:szCs w:val="22"/>
        </w:rPr>
        <w:t>flows</w:t>
      </w:r>
      <w:proofErr w:type="gramEnd"/>
      <w:r w:rsidRPr="004D6101">
        <w:rPr>
          <w:rFonts w:ascii="Arial" w:hAnsi="Arial" w:cs="Arial"/>
          <w:szCs w:val="22"/>
        </w:rPr>
        <w:t xml:space="preserve"> </w:t>
      </w:r>
      <w:r w:rsidR="00835656">
        <w:rPr>
          <w:rFonts w:ascii="Arial" w:hAnsi="Arial" w:cs="Arial"/>
          <w:szCs w:val="22"/>
        </w:rPr>
        <w:t xml:space="preserve">(FCF) </w:t>
      </w:r>
      <w:r w:rsidRPr="004D6101">
        <w:rPr>
          <w:rFonts w:ascii="Arial" w:hAnsi="Arial" w:cs="Arial"/>
          <w:szCs w:val="22"/>
        </w:rPr>
        <w:t xml:space="preserve">relating to claims that have been incurred and reported, as well as those incurred but not reported (IBNR), including related expenses such as </w:t>
      </w:r>
      <w:r w:rsidR="00780C3F" w:rsidRPr="00A07610">
        <w:rPr>
          <w:rFonts w:ascii="Arial" w:hAnsi="Arial" w:cs="Arial"/>
          <w:szCs w:val="22"/>
        </w:rPr>
        <w:t>directly attributable administrative and claim handling cost</w:t>
      </w:r>
      <w:r w:rsidR="00780C3F" w:rsidRPr="00A07610" w:rsidDel="00A07610">
        <w:rPr>
          <w:rFonts w:ascii="Arial" w:hAnsi="Arial" w:cs="Arial"/>
          <w:szCs w:val="22"/>
        </w:rPr>
        <w:t xml:space="preserve"> </w:t>
      </w:r>
      <w:r w:rsidRPr="004D6101">
        <w:rPr>
          <w:rFonts w:ascii="Arial" w:hAnsi="Arial" w:cs="Arial"/>
          <w:szCs w:val="22"/>
        </w:rPr>
        <w:t xml:space="preserve">that fall within the scope of the insurance contract. In making these estimates, the Company applies actuarial techniques combined with management judgment to estimate the amounts expected to be paid </w:t>
      </w:r>
      <w:r w:rsidR="00780C3F">
        <w:rPr>
          <w:rFonts w:ascii="Arial" w:hAnsi="Arial" w:cs="Arial"/>
          <w:szCs w:val="22"/>
        </w:rPr>
        <w:t>within the boundary of existing contracts</w:t>
      </w:r>
      <w:r w:rsidR="00780C3F" w:rsidRPr="004D6101">
        <w:rPr>
          <w:rFonts w:ascii="Arial" w:hAnsi="Arial" w:cs="Arial"/>
          <w:szCs w:val="22"/>
        </w:rPr>
        <w:t xml:space="preserve"> </w:t>
      </w:r>
      <w:r w:rsidRPr="004D6101">
        <w:rPr>
          <w:rFonts w:ascii="Arial" w:hAnsi="Arial" w:cs="Arial"/>
          <w:szCs w:val="22"/>
        </w:rPr>
        <w:t xml:space="preserve">using claim development models derived from historical data on reported claims and other relevant internal and external sources. </w:t>
      </w:r>
      <w:r w:rsidR="00780C3F" w:rsidRPr="00F20CE3">
        <w:rPr>
          <w:rFonts w:ascii="Arial" w:hAnsi="Arial" w:cs="Arial"/>
          <w:szCs w:val="22"/>
        </w:rPr>
        <w:t>Historical data is regularly updated to reflect current conditions</w:t>
      </w:r>
    </w:p>
    <w:p w14:paraId="727D515A" w14:textId="77777777" w:rsidR="00A45D84" w:rsidRPr="004D6101" w:rsidRDefault="00A45D84" w:rsidP="0045432C">
      <w:pPr>
        <w:pStyle w:val="ListParagraph"/>
        <w:numPr>
          <w:ilvl w:val="1"/>
          <w:numId w:val="17"/>
        </w:numPr>
        <w:spacing w:before="120" w:after="120" w:line="380" w:lineRule="exact"/>
        <w:ind w:left="1350"/>
        <w:contextualSpacing w:val="0"/>
        <w:jc w:val="thaiDistribute"/>
        <w:rPr>
          <w:rFonts w:ascii="Arial" w:hAnsi="Arial" w:cs="Arial"/>
          <w:szCs w:val="22"/>
        </w:rPr>
      </w:pPr>
      <w:r w:rsidRPr="004D6101">
        <w:rPr>
          <w:rFonts w:ascii="Arial" w:hAnsi="Arial" w:cs="Arial"/>
          <w:szCs w:val="22"/>
        </w:rPr>
        <w:t>An adjustment to reflect the time value of money and the financial risks related to the future.</w:t>
      </w:r>
    </w:p>
    <w:p w14:paraId="4CA6D046" w14:textId="77777777" w:rsidR="00A45D84" w:rsidRPr="004D6101" w:rsidRDefault="00A45D84" w:rsidP="00590CF0">
      <w:pPr>
        <w:overflowPunct/>
        <w:autoSpaceDE/>
        <w:autoSpaceDN/>
        <w:adjustRightInd/>
        <w:spacing w:before="120" w:after="120" w:line="380" w:lineRule="exact"/>
        <w:ind w:left="1350"/>
        <w:jc w:val="thaiDistribute"/>
        <w:textAlignment w:val="auto"/>
        <w:rPr>
          <w:rFonts w:ascii="Arial" w:hAnsi="Arial" w:cs="Arial"/>
          <w:sz w:val="22"/>
          <w:szCs w:val="22"/>
        </w:rPr>
      </w:pPr>
      <w:r w:rsidRPr="004D6101">
        <w:rPr>
          <w:rFonts w:ascii="Arial" w:hAnsi="Arial" w:cs="Arial"/>
          <w:sz w:val="22"/>
          <w:szCs w:val="22"/>
        </w:rPr>
        <w:t>The Company adjusts the estimated future cash flows for incurred claims to reflect the time value of money and the associated financial risks.</w:t>
      </w:r>
    </w:p>
    <w:p w14:paraId="3690DA88" w14:textId="77777777" w:rsidR="00A45D84" w:rsidRPr="004D6101" w:rsidRDefault="00A45D84" w:rsidP="00590CF0">
      <w:pPr>
        <w:overflowPunct/>
        <w:autoSpaceDE/>
        <w:autoSpaceDN/>
        <w:adjustRightInd/>
        <w:spacing w:before="120" w:after="120" w:line="380" w:lineRule="exact"/>
        <w:ind w:left="1350"/>
        <w:jc w:val="thaiDistribute"/>
        <w:textAlignment w:val="auto"/>
        <w:rPr>
          <w:rFonts w:ascii="Arial" w:hAnsi="Arial" w:cs="Arial"/>
          <w:sz w:val="22"/>
          <w:szCs w:val="22"/>
          <w:u w:val="single"/>
        </w:rPr>
      </w:pPr>
      <w:r w:rsidRPr="004D6101">
        <w:rPr>
          <w:rFonts w:ascii="Arial" w:hAnsi="Arial" w:cs="Arial"/>
          <w:sz w:val="22"/>
          <w:szCs w:val="22"/>
          <w:u w:val="single"/>
        </w:rPr>
        <w:t>Discount rate</w:t>
      </w:r>
    </w:p>
    <w:p w14:paraId="0F0CB218" w14:textId="75190B8C" w:rsidR="00780C3F" w:rsidRDefault="00780C3F" w:rsidP="00590CF0">
      <w:pPr>
        <w:overflowPunct/>
        <w:autoSpaceDE/>
        <w:autoSpaceDN/>
        <w:adjustRightInd/>
        <w:spacing w:before="120" w:after="120" w:line="380" w:lineRule="exact"/>
        <w:ind w:left="1350"/>
        <w:jc w:val="thaiDistribute"/>
        <w:textAlignment w:val="auto"/>
        <w:rPr>
          <w:rFonts w:ascii="Arial" w:hAnsi="Arial" w:cs="Arial"/>
          <w:sz w:val="22"/>
          <w:szCs w:val="22"/>
        </w:rPr>
      </w:pPr>
      <w:r w:rsidRPr="002D625E">
        <w:rPr>
          <w:rFonts w:ascii="Arial" w:hAnsi="Arial" w:cs="Arial"/>
          <w:sz w:val="22"/>
          <w:szCs w:val="22"/>
        </w:rPr>
        <w:t xml:space="preserve">The discount rate used in the estimation of future cash flows is a rate that reflects the time value of money, the nature of the cash </w:t>
      </w:r>
      <w:proofErr w:type="gramStart"/>
      <w:r w:rsidRPr="002D625E">
        <w:rPr>
          <w:rFonts w:ascii="Arial" w:hAnsi="Arial" w:cs="Arial"/>
          <w:sz w:val="22"/>
          <w:szCs w:val="22"/>
        </w:rPr>
        <w:t>flows</w:t>
      </w:r>
      <w:proofErr w:type="gramEnd"/>
      <w:r w:rsidRPr="002D625E">
        <w:rPr>
          <w:rFonts w:ascii="Arial" w:hAnsi="Arial" w:cs="Arial"/>
          <w:sz w:val="22"/>
          <w:szCs w:val="22"/>
        </w:rPr>
        <w:t>, and the liquidity characteristics of the insurance contract.</w:t>
      </w:r>
    </w:p>
    <w:p w14:paraId="3F5D4E9F" w14:textId="164904C8" w:rsidR="00A45D84" w:rsidRDefault="00A45D84" w:rsidP="00590CF0">
      <w:pPr>
        <w:overflowPunct/>
        <w:autoSpaceDE/>
        <w:autoSpaceDN/>
        <w:adjustRightInd/>
        <w:spacing w:before="120" w:after="120" w:line="380" w:lineRule="exact"/>
        <w:ind w:left="1350"/>
        <w:jc w:val="thaiDistribute"/>
        <w:textAlignment w:val="auto"/>
        <w:rPr>
          <w:rFonts w:ascii="Arial" w:hAnsi="Arial" w:cs="Arial"/>
          <w:color w:val="000000"/>
          <w:sz w:val="22"/>
          <w:szCs w:val="22"/>
        </w:rPr>
      </w:pPr>
      <w:r w:rsidRPr="00881FD2">
        <w:rPr>
          <w:rFonts w:ascii="Arial" w:hAnsi="Arial" w:cs="Arial"/>
          <w:color w:val="000000"/>
          <w:sz w:val="22"/>
          <w:szCs w:val="22"/>
        </w:rPr>
        <w:t xml:space="preserve">The Company adopted a bottom-up approach to derive the discount rates applied to its insurance contracts based on the risk-free rates </w:t>
      </w:r>
      <w:r w:rsidR="00780C3F" w:rsidRPr="00532799">
        <w:rPr>
          <w:rFonts w:ascii="Arial" w:hAnsi="Arial" w:cs="Arial"/>
          <w:color w:val="000000"/>
          <w:sz w:val="22"/>
          <w:szCs w:val="22"/>
        </w:rPr>
        <w:t>with an illiquidity adjustment to reflect the illiquid nature of insurance contract liabilities,</w:t>
      </w:r>
      <w:r w:rsidR="00780C3F">
        <w:rPr>
          <w:rFonts w:ascii="Arial" w:hAnsi="Arial" w:cs="Arial"/>
          <w:color w:val="000000"/>
          <w:sz w:val="22"/>
          <w:szCs w:val="22"/>
        </w:rPr>
        <w:t xml:space="preserve"> </w:t>
      </w:r>
      <w:r w:rsidR="003A5E4C" w:rsidRPr="003A5E4C">
        <w:rPr>
          <w:rFonts w:ascii="Arial" w:hAnsi="Arial" w:cs="Arial"/>
          <w:color w:val="000000"/>
          <w:sz w:val="22"/>
          <w:szCs w:val="22"/>
        </w:rPr>
        <w:t>if such adjustment has a significant impact.</w:t>
      </w:r>
    </w:p>
    <w:p w14:paraId="2CE98654" w14:textId="2E7876F9" w:rsidR="003A5E4C" w:rsidRPr="003A5E4C" w:rsidRDefault="003A5E4C" w:rsidP="0045432C">
      <w:pPr>
        <w:pStyle w:val="ListParagraph"/>
        <w:numPr>
          <w:ilvl w:val="1"/>
          <w:numId w:val="17"/>
        </w:numPr>
        <w:spacing w:before="120" w:after="120" w:line="380" w:lineRule="exact"/>
        <w:ind w:left="1350"/>
        <w:contextualSpacing w:val="0"/>
        <w:jc w:val="thaiDistribute"/>
        <w:rPr>
          <w:rFonts w:ascii="Arial" w:hAnsi="Arial" w:cs="Arial"/>
          <w:szCs w:val="22"/>
        </w:rPr>
      </w:pPr>
      <w:r w:rsidRPr="003A5E4C">
        <w:rPr>
          <w:rFonts w:ascii="Arial" w:hAnsi="Arial" w:cs="Arial"/>
          <w:szCs w:val="22"/>
        </w:rPr>
        <w:t>Risk adjustment for non-financial risk</w:t>
      </w:r>
    </w:p>
    <w:p w14:paraId="601DE47F" w14:textId="60205877" w:rsidR="003A5E4C" w:rsidRDefault="003A5E4C" w:rsidP="00590CF0">
      <w:pPr>
        <w:overflowPunct/>
        <w:autoSpaceDE/>
        <w:autoSpaceDN/>
        <w:adjustRightInd/>
        <w:spacing w:before="120" w:after="120" w:line="380" w:lineRule="exact"/>
        <w:ind w:left="1350"/>
        <w:jc w:val="thaiDistribute"/>
        <w:textAlignment w:val="auto"/>
        <w:rPr>
          <w:rFonts w:ascii="Arial" w:hAnsi="Arial" w:cs="Arial"/>
          <w:sz w:val="22"/>
          <w:szCs w:val="22"/>
        </w:rPr>
      </w:pPr>
      <w:r w:rsidRPr="003A5E4C">
        <w:rPr>
          <w:rFonts w:ascii="Arial" w:hAnsi="Arial" w:cs="Arial"/>
          <w:sz w:val="22"/>
          <w:szCs w:val="22"/>
        </w:rPr>
        <w:t xml:space="preserve">The Company adjusts </w:t>
      </w:r>
      <w:proofErr w:type="gramStart"/>
      <w:r w:rsidRPr="003A5E4C">
        <w:rPr>
          <w:rFonts w:ascii="Arial" w:hAnsi="Arial" w:cs="Arial"/>
          <w:sz w:val="22"/>
          <w:szCs w:val="22"/>
        </w:rPr>
        <w:t>present</w:t>
      </w:r>
      <w:proofErr w:type="gramEnd"/>
      <w:r w:rsidRPr="003A5E4C">
        <w:rPr>
          <w:rFonts w:ascii="Arial" w:hAnsi="Arial" w:cs="Arial"/>
          <w:sz w:val="22"/>
          <w:szCs w:val="22"/>
        </w:rPr>
        <w:t xml:space="preserve"> value of the future cash flows with the risk adjustment to reflects an amount that an insurer would rationally pay to remove the uncertainty that future cash flows will exceed the expected value amount.</w:t>
      </w:r>
    </w:p>
    <w:p w14:paraId="2CC66951" w14:textId="77777777" w:rsidR="003A5E4C" w:rsidRPr="003A5E4C" w:rsidRDefault="003A5E4C" w:rsidP="00590CF0">
      <w:pPr>
        <w:overflowPunct/>
        <w:autoSpaceDE/>
        <w:autoSpaceDN/>
        <w:adjustRightInd/>
        <w:spacing w:before="120" w:after="120" w:line="380" w:lineRule="exact"/>
        <w:ind w:left="1350"/>
        <w:jc w:val="thaiDistribute"/>
        <w:textAlignment w:val="auto"/>
        <w:rPr>
          <w:rFonts w:ascii="Arial" w:hAnsi="Arial" w:cs="Arial"/>
          <w:sz w:val="22"/>
          <w:szCs w:val="22"/>
        </w:rPr>
      </w:pPr>
      <w:r w:rsidRPr="003A5E4C">
        <w:rPr>
          <w:rFonts w:ascii="Arial" w:hAnsi="Arial" w:cs="Arial"/>
          <w:sz w:val="22"/>
          <w:szCs w:val="22"/>
        </w:rPr>
        <w:t>The Company determines the non-financial risk adjustment using a Confidence Level Approach, employing Provisions for Adverse Deviations (PADs) calculated from the distribution of non-financial risks and the correlation assumptions among these risks. The Company will adjust the best estimate with the provisions for adverse deviations, and this risk adjustment will be calculated on a contract-by-contract basis.</w:t>
      </w:r>
    </w:p>
    <w:p w14:paraId="52C309EA" w14:textId="77777777" w:rsidR="003A5E4C" w:rsidRPr="003A5E4C" w:rsidRDefault="003A5E4C" w:rsidP="00590CF0">
      <w:pPr>
        <w:overflowPunct/>
        <w:autoSpaceDE/>
        <w:autoSpaceDN/>
        <w:adjustRightInd/>
        <w:spacing w:before="120" w:after="120" w:line="380" w:lineRule="exact"/>
        <w:ind w:left="1350"/>
        <w:jc w:val="thaiDistribute"/>
        <w:textAlignment w:val="auto"/>
        <w:rPr>
          <w:rFonts w:ascii="Arial" w:hAnsi="Arial" w:cs="Arial"/>
          <w:sz w:val="22"/>
          <w:szCs w:val="22"/>
        </w:rPr>
      </w:pPr>
      <w:r w:rsidRPr="003A5E4C">
        <w:rPr>
          <w:rFonts w:ascii="Arial" w:hAnsi="Arial" w:cs="Arial"/>
          <w:sz w:val="22"/>
          <w:szCs w:val="22"/>
        </w:rPr>
        <w:lastRenderedPageBreak/>
        <w:t>The Company establishes a confidence level for the probability distribution of the present value estimates of future cash flows from insurance contracts used in calculating the non-financial risk adjustment. This assessment is conducted at the corporate level, considering the value of risks at a confidence level exceeding the 75th percentile (target confidence level) above the estimated present value of future cash flows. Furthermore, the Company calculates the confidence level based on potential losses that may occur within one year.</w:t>
      </w:r>
    </w:p>
    <w:p w14:paraId="1601BC2D" w14:textId="77777777" w:rsidR="00A45D84" w:rsidRPr="004D6101" w:rsidRDefault="00A45D84" w:rsidP="0045432C">
      <w:pPr>
        <w:pStyle w:val="ListParagraph"/>
        <w:numPr>
          <w:ilvl w:val="0"/>
          <w:numId w:val="15"/>
        </w:numPr>
        <w:tabs>
          <w:tab w:val="left" w:pos="540"/>
          <w:tab w:val="right" w:pos="7280"/>
          <w:tab w:val="right" w:pos="8540"/>
        </w:tabs>
        <w:overflowPunct w:val="0"/>
        <w:autoSpaceDE w:val="0"/>
        <w:autoSpaceDN w:val="0"/>
        <w:adjustRightInd w:val="0"/>
        <w:spacing w:before="120" w:after="120" w:line="380" w:lineRule="exact"/>
        <w:ind w:left="990" w:right="-43" w:hanging="360"/>
        <w:contextualSpacing w:val="0"/>
        <w:jc w:val="thaiDistribute"/>
        <w:textAlignment w:val="baseline"/>
        <w:rPr>
          <w:rFonts w:ascii="Arial" w:hAnsi="Arial" w:cs="Arial"/>
          <w:szCs w:val="22"/>
        </w:rPr>
      </w:pPr>
      <w:r w:rsidRPr="004D6101">
        <w:rPr>
          <w:rFonts w:ascii="Arial" w:hAnsi="Arial" w:cs="Arial"/>
          <w:szCs w:val="22"/>
        </w:rPr>
        <w:t>Reinsurance contracts held - subsequent measurement</w:t>
      </w:r>
    </w:p>
    <w:p w14:paraId="5B9CB7AE" w14:textId="77777777" w:rsidR="00A45D84" w:rsidRPr="0018376F" w:rsidRDefault="00A45D84" w:rsidP="00590CF0">
      <w:pPr>
        <w:pStyle w:val="ListParagraph"/>
        <w:tabs>
          <w:tab w:val="left" w:pos="540"/>
          <w:tab w:val="right" w:pos="7280"/>
          <w:tab w:val="right" w:pos="8540"/>
        </w:tabs>
        <w:overflowPunct w:val="0"/>
        <w:autoSpaceDE w:val="0"/>
        <w:autoSpaceDN w:val="0"/>
        <w:adjustRightInd w:val="0"/>
        <w:spacing w:before="120" w:after="120" w:line="380" w:lineRule="exact"/>
        <w:ind w:left="990" w:right="-43"/>
        <w:contextualSpacing w:val="0"/>
        <w:jc w:val="thaiDistribute"/>
        <w:textAlignment w:val="baseline"/>
        <w:rPr>
          <w:rFonts w:ascii="Arial" w:hAnsi="Arial" w:cs="Arial"/>
          <w:szCs w:val="22"/>
        </w:rPr>
      </w:pPr>
      <w:r w:rsidRPr="004D6101">
        <w:rPr>
          <w:rFonts w:ascii="Arial" w:hAnsi="Arial" w:cs="Arial"/>
          <w:szCs w:val="22"/>
        </w:rPr>
        <w:t xml:space="preserve">The subsequent measurement of reinsurance contracts held is based on the same </w:t>
      </w:r>
      <w:r w:rsidRPr="0018376F">
        <w:rPr>
          <w:rFonts w:ascii="Arial" w:hAnsi="Arial" w:cs="Arial"/>
          <w:szCs w:val="22"/>
        </w:rPr>
        <w:t>principles as the measurement of issued insurance contracts, adjusted to reflect the specific terms, conditions, and characteristics of the reinsurance contracts held.</w:t>
      </w:r>
    </w:p>
    <w:p w14:paraId="263F63EE" w14:textId="0B38C3A6" w:rsidR="00A45D84" w:rsidRPr="0018376F" w:rsidRDefault="00A45D84" w:rsidP="00590CF0">
      <w:pPr>
        <w:pStyle w:val="ListParagraph"/>
        <w:tabs>
          <w:tab w:val="left" w:pos="540"/>
          <w:tab w:val="right" w:pos="7280"/>
          <w:tab w:val="right" w:pos="8540"/>
        </w:tabs>
        <w:overflowPunct w:val="0"/>
        <w:autoSpaceDE w:val="0"/>
        <w:autoSpaceDN w:val="0"/>
        <w:adjustRightInd w:val="0"/>
        <w:spacing w:before="120" w:after="120" w:line="380" w:lineRule="exact"/>
        <w:ind w:left="990" w:right="-43"/>
        <w:contextualSpacing w:val="0"/>
        <w:jc w:val="thaiDistribute"/>
        <w:textAlignment w:val="baseline"/>
        <w:rPr>
          <w:rFonts w:ascii="Arial" w:hAnsi="Arial" w:cs="Arial"/>
          <w:szCs w:val="22"/>
        </w:rPr>
      </w:pPr>
      <w:r w:rsidRPr="0018376F">
        <w:rPr>
          <w:rFonts w:ascii="Arial" w:hAnsi="Arial" w:cs="Arial"/>
          <w:szCs w:val="22"/>
        </w:rPr>
        <w:t xml:space="preserve">After the Company has determined the components of the expected loss recovery, the Company must adjust these components to reflect any changes in the loss components of the </w:t>
      </w:r>
      <w:r w:rsidR="00780C3F">
        <w:rPr>
          <w:rFonts w:ascii="Arial" w:hAnsi="Arial" w:cs="Arial"/>
          <w:szCs w:val="22"/>
        </w:rPr>
        <w:t xml:space="preserve">group of onerous </w:t>
      </w:r>
      <w:r w:rsidRPr="0018376F">
        <w:rPr>
          <w:rFonts w:ascii="Arial" w:hAnsi="Arial" w:cs="Arial"/>
          <w:szCs w:val="22"/>
        </w:rPr>
        <w:t xml:space="preserve">underlying insurance </w:t>
      </w:r>
      <w:r w:rsidR="00780C3F">
        <w:rPr>
          <w:rFonts w:ascii="Arial" w:hAnsi="Arial" w:cs="Arial"/>
          <w:szCs w:val="22"/>
        </w:rPr>
        <w:t>contracts</w:t>
      </w:r>
      <w:r w:rsidR="00780C3F" w:rsidRPr="0018376F">
        <w:rPr>
          <w:rFonts w:ascii="Arial" w:hAnsi="Arial" w:cs="Arial"/>
          <w:szCs w:val="22"/>
        </w:rPr>
        <w:t xml:space="preserve"> </w:t>
      </w:r>
      <w:r w:rsidR="00780C3F" w:rsidRPr="002D3638">
        <w:rPr>
          <w:rFonts w:ascii="Arial" w:hAnsi="Arial" w:cs="Arial"/>
          <w:szCs w:val="22"/>
        </w:rPr>
        <w:t>The carrying amount of the recoverable loss component shall not exceed the portion of the carrying amount of the loss component of the group of onerous underlying insurance contracts that the Company expects to recover from the group of reinsurance contracts held.</w:t>
      </w:r>
    </w:p>
    <w:p w14:paraId="0A4ADEE7" w14:textId="3C9CA37F" w:rsidR="003A5E4C" w:rsidRPr="0018376F" w:rsidRDefault="003A5E4C" w:rsidP="00590CF0">
      <w:pPr>
        <w:tabs>
          <w:tab w:val="left" w:pos="900"/>
        </w:tabs>
        <w:spacing w:before="120" w:after="120" w:line="380" w:lineRule="exact"/>
        <w:ind w:left="547" w:right="-29" w:hanging="547"/>
        <w:jc w:val="thaiDistribute"/>
        <w:rPr>
          <w:rFonts w:ascii="Arial" w:hAnsi="Arial" w:cs="Arial"/>
          <w:b/>
          <w:bCs/>
          <w:sz w:val="22"/>
          <w:szCs w:val="22"/>
        </w:rPr>
      </w:pPr>
      <w:r w:rsidRPr="0018376F">
        <w:rPr>
          <w:rFonts w:ascii="Arial" w:hAnsi="Arial" w:cs="Arial"/>
          <w:b/>
          <w:bCs/>
          <w:sz w:val="22"/>
          <w:szCs w:val="22"/>
        </w:rPr>
        <w:t>2</w:t>
      </w:r>
      <w:r w:rsidRPr="0018376F">
        <w:rPr>
          <w:rFonts w:ascii="Arial" w:hAnsi="Arial" w:cs="Arial"/>
          <w:b/>
          <w:bCs/>
          <w:sz w:val="22"/>
          <w:szCs w:val="22"/>
          <w:cs/>
        </w:rPr>
        <w:t>.</w:t>
      </w:r>
      <w:r w:rsidRPr="0018376F">
        <w:rPr>
          <w:rFonts w:ascii="Arial" w:hAnsi="Arial" w:cstheme="minorBidi"/>
          <w:b/>
          <w:bCs/>
          <w:sz w:val="22"/>
          <w:szCs w:val="22"/>
        </w:rPr>
        <w:t>1.</w:t>
      </w:r>
      <w:r w:rsidRPr="0018376F">
        <w:rPr>
          <w:rFonts w:ascii="Arial" w:hAnsi="Arial" w:cs="Arial"/>
          <w:b/>
          <w:bCs/>
          <w:sz w:val="22"/>
          <w:szCs w:val="22"/>
        </w:rPr>
        <w:t>7</w:t>
      </w:r>
      <w:r w:rsidRPr="0018376F">
        <w:rPr>
          <w:rFonts w:ascii="Arial" w:hAnsi="Arial" w:cs="Arial"/>
          <w:b/>
          <w:bCs/>
          <w:sz w:val="22"/>
          <w:szCs w:val="22"/>
          <w:cs/>
        </w:rPr>
        <w:tab/>
      </w:r>
      <w:r w:rsidRPr="0018376F">
        <w:rPr>
          <w:rFonts w:ascii="Arial" w:hAnsi="Arial" w:cs="Arial"/>
          <w:b/>
          <w:bCs/>
          <w:sz w:val="22"/>
          <w:szCs w:val="22"/>
        </w:rPr>
        <w:t>Loss component</w:t>
      </w:r>
    </w:p>
    <w:p w14:paraId="5ADFDAF4" w14:textId="4F5C6950" w:rsidR="003A5E4C" w:rsidRPr="0018376F" w:rsidRDefault="003A5E4C" w:rsidP="0045432C">
      <w:pPr>
        <w:pStyle w:val="ListParagraph"/>
        <w:numPr>
          <w:ilvl w:val="0"/>
          <w:numId w:val="18"/>
        </w:numPr>
        <w:overflowPunct w:val="0"/>
        <w:autoSpaceDE w:val="0"/>
        <w:autoSpaceDN w:val="0"/>
        <w:adjustRightInd w:val="0"/>
        <w:spacing w:before="120" w:after="120" w:line="380" w:lineRule="exact"/>
        <w:ind w:left="990" w:right="-29"/>
        <w:contextualSpacing w:val="0"/>
        <w:jc w:val="thaiDistribute"/>
        <w:textAlignment w:val="baseline"/>
        <w:rPr>
          <w:rFonts w:ascii="Arial" w:hAnsi="Arial" w:cs="Arial"/>
          <w:b/>
          <w:bCs/>
          <w:szCs w:val="22"/>
        </w:rPr>
      </w:pPr>
      <w:r w:rsidRPr="0018376F">
        <w:rPr>
          <w:rFonts w:ascii="Arial" w:hAnsi="Arial" w:cs="Arial"/>
          <w:szCs w:val="22"/>
        </w:rPr>
        <w:t xml:space="preserve">Insurance contracts issued </w:t>
      </w:r>
      <w:r w:rsidR="00ED05BB">
        <w:rPr>
          <w:rFonts w:ascii="Arial" w:hAnsi="Arial" w:cs="Arial"/>
          <w:szCs w:val="22"/>
        </w:rPr>
        <w:t>-</w:t>
      </w:r>
      <w:r w:rsidRPr="0018376F">
        <w:rPr>
          <w:rFonts w:ascii="Arial" w:hAnsi="Arial" w:cs="Arial"/>
          <w:szCs w:val="22"/>
        </w:rPr>
        <w:t xml:space="preserve"> loss component</w:t>
      </w:r>
    </w:p>
    <w:p w14:paraId="58DF9B21" w14:textId="0DF6ABC7" w:rsidR="003A5E4C" w:rsidRPr="0018376F" w:rsidRDefault="003A5E4C" w:rsidP="00590CF0">
      <w:pPr>
        <w:pStyle w:val="ListParagraph"/>
        <w:spacing w:before="120" w:after="120" w:line="380" w:lineRule="exact"/>
        <w:ind w:left="990" w:right="-29"/>
        <w:contextualSpacing w:val="0"/>
        <w:jc w:val="thaiDistribute"/>
        <w:rPr>
          <w:rFonts w:ascii="Arial" w:hAnsi="Arial" w:cs="Arial"/>
          <w:szCs w:val="22"/>
        </w:rPr>
      </w:pPr>
      <w:r w:rsidRPr="0018376F">
        <w:rPr>
          <w:rFonts w:ascii="Arial" w:hAnsi="Arial" w:cs="Arial"/>
          <w:szCs w:val="22"/>
        </w:rPr>
        <w:t xml:space="preserve">At initial recognition, the Company assumes that no contracts are onerous unless there are facts and circumstances indicating otherwise. However, if during the coverage period there are facts and circumstances </w:t>
      </w:r>
      <w:r w:rsidR="00780C3F">
        <w:rPr>
          <w:rFonts w:ascii="Arial" w:hAnsi="Arial" w:cs="Arial"/>
          <w:szCs w:val="22"/>
        </w:rPr>
        <w:t>indica</w:t>
      </w:r>
      <w:r w:rsidR="00780C3F" w:rsidRPr="0018376F">
        <w:rPr>
          <w:rFonts w:ascii="Arial" w:hAnsi="Arial" w:cs="Arial"/>
          <w:szCs w:val="22"/>
        </w:rPr>
        <w:t xml:space="preserve">ting </w:t>
      </w:r>
      <w:r w:rsidRPr="0018376F">
        <w:rPr>
          <w:rFonts w:ascii="Arial" w:hAnsi="Arial" w:cs="Arial"/>
          <w:szCs w:val="22"/>
        </w:rPr>
        <w:t>that a group of contracts has become onerous, the Company shall recogni</w:t>
      </w:r>
      <w:r w:rsidR="00ED05BB">
        <w:rPr>
          <w:rFonts w:ascii="Arial" w:hAnsi="Arial" w:cs="Arial"/>
          <w:szCs w:val="22"/>
        </w:rPr>
        <w:t>s</w:t>
      </w:r>
      <w:r w:rsidRPr="0018376F">
        <w:rPr>
          <w:rFonts w:ascii="Arial" w:hAnsi="Arial" w:cs="Arial"/>
          <w:szCs w:val="22"/>
        </w:rPr>
        <w:t xml:space="preserve">e a loss component equal to the excess of the fulfilment cash flows related to the remaining coverage of that group over </w:t>
      </w:r>
      <w:proofErr w:type="gramStart"/>
      <w:r w:rsidRPr="0018376F">
        <w:rPr>
          <w:rFonts w:ascii="Arial" w:hAnsi="Arial" w:cs="Arial"/>
          <w:szCs w:val="22"/>
        </w:rPr>
        <w:t>the carrying</w:t>
      </w:r>
      <w:proofErr w:type="gramEnd"/>
      <w:r w:rsidRPr="0018376F">
        <w:rPr>
          <w:rFonts w:ascii="Arial" w:hAnsi="Arial" w:cs="Arial"/>
          <w:szCs w:val="22"/>
        </w:rPr>
        <w:t xml:space="preserve"> amount of the liability for remaining coverage. Accordingly, at the end of the coverage period of the contract group, this loss component will be reduced to zero.</w:t>
      </w:r>
    </w:p>
    <w:p w14:paraId="154F2EB0" w14:textId="0514E730" w:rsidR="003A5E4C" w:rsidRPr="0018376F" w:rsidRDefault="003A5E4C" w:rsidP="0045432C">
      <w:pPr>
        <w:pStyle w:val="ListParagraph"/>
        <w:numPr>
          <w:ilvl w:val="0"/>
          <w:numId w:val="18"/>
        </w:numPr>
        <w:overflowPunct w:val="0"/>
        <w:autoSpaceDE w:val="0"/>
        <w:autoSpaceDN w:val="0"/>
        <w:adjustRightInd w:val="0"/>
        <w:spacing w:before="120" w:after="120" w:line="380" w:lineRule="exact"/>
        <w:ind w:left="990" w:right="-29"/>
        <w:contextualSpacing w:val="0"/>
        <w:jc w:val="thaiDistribute"/>
        <w:textAlignment w:val="baseline"/>
        <w:rPr>
          <w:rFonts w:ascii="Arial" w:hAnsi="Arial" w:cs="Arial"/>
          <w:szCs w:val="22"/>
        </w:rPr>
      </w:pPr>
      <w:r w:rsidRPr="0018376F">
        <w:rPr>
          <w:rFonts w:ascii="Arial" w:hAnsi="Arial" w:cs="Arial"/>
          <w:szCs w:val="22"/>
        </w:rPr>
        <w:t xml:space="preserve">Reinsurance contracts held </w:t>
      </w:r>
      <w:r w:rsidR="00ED05BB">
        <w:rPr>
          <w:rFonts w:ascii="Arial" w:hAnsi="Arial" w:cs="Arial"/>
          <w:szCs w:val="22"/>
        </w:rPr>
        <w:t>-</w:t>
      </w:r>
      <w:r w:rsidRPr="0018376F">
        <w:rPr>
          <w:rFonts w:ascii="Arial" w:hAnsi="Arial" w:cs="Arial"/>
          <w:szCs w:val="22"/>
        </w:rPr>
        <w:t xml:space="preserve"> loss-recovery component</w:t>
      </w:r>
    </w:p>
    <w:p w14:paraId="19BEC66B" w14:textId="6BD04B23" w:rsidR="003A5E4C" w:rsidRPr="0018376F" w:rsidRDefault="003A5E4C" w:rsidP="00590CF0">
      <w:pPr>
        <w:pStyle w:val="ListParagraph"/>
        <w:spacing w:before="120" w:after="120" w:line="380" w:lineRule="exact"/>
        <w:ind w:left="990" w:right="-29"/>
        <w:contextualSpacing w:val="0"/>
        <w:jc w:val="thaiDistribute"/>
        <w:rPr>
          <w:rFonts w:ascii="Arial" w:hAnsi="Arial" w:cs="Arial"/>
          <w:szCs w:val="22"/>
        </w:rPr>
      </w:pPr>
      <w:r w:rsidRPr="0018376F">
        <w:rPr>
          <w:rFonts w:ascii="Arial" w:hAnsi="Arial" w:cs="Arial"/>
          <w:szCs w:val="22"/>
        </w:rPr>
        <w:t xml:space="preserve">In cases where the Company </w:t>
      </w:r>
      <w:r w:rsidR="00581D94">
        <w:rPr>
          <w:rFonts w:ascii="Arial" w:hAnsi="Arial" w:cs="Arial"/>
          <w:szCs w:val="22"/>
        </w:rPr>
        <w:t>recognise</w:t>
      </w:r>
      <w:r w:rsidRPr="0018376F">
        <w:rPr>
          <w:rFonts w:ascii="Arial" w:hAnsi="Arial" w:cs="Arial"/>
          <w:szCs w:val="22"/>
        </w:rPr>
        <w:t>s a loss at the initial recognition of a group of onerous underlying insurance contracts</w:t>
      </w:r>
      <w:r w:rsidR="00ED05BB">
        <w:rPr>
          <w:rFonts w:ascii="Arial" w:hAnsi="Arial" w:cs="Arial"/>
          <w:szCs w:val="22"/>
        </w:rPr>
        <w:t>-</w:t>
      </w:r>
      <w:r w:rsidRPr="0018376F">
        <w:rPr>
          <w:rFonts w:ascii="Arial" w:hAnsi="Arial" w:cs="Arial"/>
          <w:szCs w:val="22"/>
        </w:rPr>
        <w:t>or when onerous underlying contracts are added to a group of reinsurance contracts held</w:t>
      </w:r>
      <w:r w:rsidR="00ED05BB">
        <w:rPr>
          <w:rFonts w:ascii="Arial" w:hAnsi="Arial" w:cs="Arial"/>
          <w:szCs w:val="22"/>
        </w:rPr>
        <w:t>-</w:t>
      </w:r>
      <w:r w:rsidRPr="0018376F">
        <w:rPr>
          <w:rFonts w:ascii="Arial" w:hAnsi="Arial" w:cs="Arial"/>
          <w:szCs w:val="22"/>
        </w:rPr>
        <w:t>the Company recogni</w:t>
      </w:r>
      <w:r w:rsidR="00ED05BB">
        <w:rPr>
          <w:rFonts w:ascii="Arial" w:hAnsi="Arial" w:cs="Arial"/>
          <w:szCs w:val="22"/>
        </w:rPr>
        <w:t>s</w:t>
      </w:r>
      <w:r w:rsidRPr="0018376F">
        <w:rPr>
          <w:rFonts w:ascii="Arial" w:hAnsi="Arial" w:cs="Arial"/>
          <w:szCs w:val="22"/>
        </w:rPr>
        <w:t>es a recoverable loss component of the asset for remaining coverage in the group of reinsurance contracts held, to reflect the portion of the loss expected to be recovered.</w:t>
      </w:r>
    </w:p>
    <w:p w14:paraId="7F5302A0" w14:textId="77777777" w:rsidR="00590CF0" w:rsidRDefault="00590CF0">
      <w:pPr>
        <w:overflowPunct/>
        <w:autoSpaceDE/>
        <w:autoSpaceDN/>
        <w:adjustRightInd/>
        <w:textAlignment w:val="auto"/>
        <w:rPr>
          <w:rFonts w:ascii="Arial" w:hAnsi="Arial" w:cs="Arial"/>
          <w:sz w:val="22"/>
          <w:szCs w:val="22"/>
        </w:rPr>
      </w:pPr>
      <w:r>
        <w:rPr>
          <w:rFonts w:ascii="Arial" w:hAnsi="Arial" w:cs="Arial"/>
          <w:sz w:val="22"/>
          <w:szCs w:val="22"/>
        </w:rPr>
        <w:br w:type="page"/>
      </w:r>
    </w:p>
    <w:p w14:paraId="46CEBE5A" w14:textId="19918975" w:rsidR="003A5E4C" w:rsidRPr="0018376F" w:rsidRDefault="003A5E4C" w:rsidP="00590CF0">
      <w:pPr>
        <w:spacing w:before="120" w:after="120" w:line="380" w:lineRule="exact"/>
        <w:ind w:left="990" w:right="-29"/>
        <w:jc w:val="thaiDistribute"/>
        <w:rPr>
          <w:rFonts w:ascii="Arial" w:hAnsi="Arial" w:cs="Arial"/>
          <w:sz w:val="22"/>
          <w:szCs w:val="22"/>
        </w:rPr>
      </w:pPr>
      <w:r w:rsidRPr="0018376F">
        <w:rPr>
          <w:rFonts w:ascii="Arial" w:hAnsi="Arial" w:cs="Arial"/>
          <w:sz w:val="22"/>
          <w:szCs w:val="22"/>
        </w:rPr>
        <w:lastRenderedPageBreak/>
        <w:t>The loss-recovery component is reduced to zero in proportion to the reduction in the underlying onerous group, ensuring that the amount does not exceed the carrying amount of the loss component of the onerous underlying insurance group that the Company expects to recover through the reinsurance contracts held.</w:t>
      </w:r>
    </w:p>
    <w:p w14:paraId="11B094C3" w14:textId="6D2147D7" w:rsidR="0018376F" w:rsidRPr="0018376F" w:rsidRDefault="0018376F" w:rsidP="00590CF0">
      <w:pPr>
        <w:tabs>
          <w:tab w:val="left" w:pos="900"/>
        </w:tabs>
        <w:spacing w:before="120" w:after="120" w:line="380" w:lineRule="exact"/>
        <w:ind w:left="630" w:right="-29" w:hanging="630"/>
        <w:jc w:val="thaiDistribute"/>
        <w:rPr>
          <w:rFonts w:ascii="Arial" w:hAnsi="Arial" w:cs="Arial"/>
          <w:b/>
          <w:bCs/>
          <w:sz w:val="22"/>
          <w:szCs w:val="22"/>
        </w:rPr>
      </w:pPr>
      <w:r w:rsidRPr="0018376F">
        <w:rPr>
          <w:rFonts w:ascii="Arial" w:hAnsi="Arial" w:cs="Arial"/>
          <w:b/>
          <w:bCs/>
          <w:sz w:val="22"/>
          <w:szCs w:val="22"/>
          <w:cs/>
        </w:rPr>
        <w:t>2.</w:t>
      </w:r>
      <w:r w:rsidRPr="0018376F">
        <w:rPr>
          <w:rFonts w:ascii="Arial" w:hAnsi="Arial" w:cs="Arial"/>
          <w:b/>
          <w:bCs/>
          <w:sz w:val="22"/>
          <w:szCs w:val="22"/>
        </w:rPr>
        <w:t>1.</w:t>
      </w:r>
      <w:r w:rsidRPr="0018376F">
        <w:rPr>
          <w:rFonts w:ascii="Arial" w:hAnsi="Arial" w:cs="Arial"/>
          <w:b/>
          <w:bCs/>
          <w:sz w:val="22"/>
          <w:szCs w:val="22"/>
          <w:cs/>
        </w:rPr>
        <w:t>8</w:t>
      </w:r>
      <w:r w:rsidRPr="0018376F">
        <w:rPr>
          <w:rFonts w:ascii="Arial" w:hAnsi="Arial" w:cs="Arial"/>
          <w:b/>
          <w:bCs/>
          <w:sz w:val="22"/>
          <w:szCs w:val="22"/>
          <w:cs/>
        </w:rPr>
        <w:tab/>
      </w:r>
      <w:r w:rsidRPr="0018376F">
        <w:rPr>
          <w:rFonts w:ascii="Arial" w:hAnsi="Arial" w:cs="Arial"/>
          <w:b/>
          <w:bCs/>
          <w:sz w:val="22"/>
          <w:szCs w:val="22"/>
        </w:rPr>
        <w:t>Derecognition and contract modification</w:t>
      </w:r>
    </w:p>
    <w:p w14:paraId="7B33D5A0" w14:textId="04008AD2" w:rsidR="0018376F" w:rsidRPr="0018376F" w:rsidRDefault="0018376F" w:rsidP="00590CF0">
      <w:pPr>
        <w:tabs>
          <w:tab w:val="left" w:pos="900"/>
        </w:tabs>
        <w:spacing w:before="120" w:after="120" w:line="380" w:lineRule="exact"/>
        <w:ind w:left="1094" w:right="-29" w:hanging="547"/>
        <w:jc w:val="thaiDistribute"/>
        <w:rPr>
          <w:rFonts w:ascii="Arial" w:hAnsi="Arial" w:cs="Arial"/>
          <w:b/>
          <w:bCs/>
          <w:sz w:val="22"/>
          <w:szCs w:val="22"/>
        </w:rPr>
      </w:pPr>
      <w:r w:rsidRPr="0018376F">
        <w:rPr>
          <w:rFonts w:ascii="Arial" w:hAnsi="Arial" w:cs="Arial"/>
          <w:sz w:val="22"/>
          <w:szCs w:val="22"/>
        </w:rPr>
        <w:t>The Company de</w:t>
      </w:r>
      <w:r w:rsidR="00581D94">
        <w:rPr>
          <w:rFonts w:ascii="Arial" w:hAnsi="Arial" w:cs="Arial"/>
          <w:sz w:val="22"/>
          <w:szCs w:val="22"/>
        </w:rPr>
        <w:t>recognise</w:t>
      </w:r>
      <w:r w:rsidRPr="0018376F">
        <w:rPr>
          <w:rFonts w:ascii="Arial" w:hAnsi="Arial" w:cs="Arial"/>
          <w:sz w:val="22"/>
          <w:szCs w:val="22"/>
        </w:rPr>
        <w:t>s an insurance contract when:</w:t>
      </w:r>
    </w:p>
    <w:p w14:paraId="0E974E98" w14:textId="77777777" w:rsidR="0018376F" w:rsidRPr="0018376F" w:rsidRDefault="0018376F" w:rsidP="0045432C">
      <w:pPr>
        <w:pStyle w:val="ListParagraph"/>
        <w:numPr>
          <w:ilvl w:val="1"/>
          <w:numId w:val="19"/>
        </w:numPr>
        <w:overflowPunct w:val="0"/>
        <w:autoSpaceDE w:val="0"/>
        <w:autoSpaceDN w:val="0"/>
        <w:adjustRightInd w:val="0"/>
        <w:spacing w:before="120" w:after="120" w:line="380" w:lineRule="exact"/>
        <w:contextualSpacing w:val="0"/>
        <w:jc w:val="thaiDistribute"/>
        <w:textAlignment w:val="baseline"/>
        <w:rPr>
          <w:rFonts w:ascii="Arial" w:hAnsi="Arial" w:cs="Arial"/>
          <w:szCs w:val="22"/>
        </w:rPr>
      </w:pPr>
      <w:r w:rsidRPr="0018376F">
        <w:rPr>
          <w:rFonts w:ascii="Arial" w:hAnsi="Arial" w:cs="Arial"/>
          <w:szCs w:val="22"/>
        </w:rPr>
        <w:t>The insurance contract is terminated, meaning the obligations specified in the contract have been fulfilled, the contract has expired, or has been cancelled; or</w:t>
      </w:r>
    </w:p>
    <w:p w14:paraId="5DAECD3F" w14:textId="56195FA2" w:rsidR="0018376F" w:rsidRPr="0018376F" w:rsidRDefault="0018376F" w:rsidP="0045432C">
      <w:pPr>
        <w:pStyle w:val="ListParagraph"/>
        <w:numPr>
          <w:ilvl w:val="1"/>
          <w:numId w:val="19"/>
        </w:numPr>
        <w:overflowPunct w:val="0"/>
        <w:autoSpaceDE w:val="0"/>
        <w:autoSpaceDN w:val="0"/>
        <w:adjustRightInd w:val="0"/>
        <w:spacing w:before="120" w:after="120" w:line="380" w:lineRule="exact"/>
        <w:contextualSpacing w:val="0"/>
        <w:jc w:val="thaiDistribute"/>
        <w:textAlignment w:val="baseline"/>
        <w:rPr>
          <w:rFonts w:ascii="Arial" w:hAnsi="Arial" w:cs="Arial"/>
          <w:szCs w:val="22"/>
          <w:cs/>
        </w:rPr>
      </w:pPr>
      <w:r w:rsidRPr="0018376F">
        <w:rPr>
          <w:rFonts w:ascii="Arial" w:hAnsi="Arial" w:cs="Arial"/>
          <w:szCs w:val="22"/>
        </w:rPr>
        <w:t xml:space="preserve">The insurance contract is </w:t>
      </w:r>
      <w:proofErr w:type="gramStart"/>
      <w:r w:rsidRPr="0018376F">
        <w:rPr>
          <w:rFonts w:ascii="Arial" w:hAnsi="Arial" w:cs="Arial"/>
          <w:szCs w:val="22"/>
        </w:rPr>
        <w:t>modified</w:t>
      </w:r>
      <w:proofErr w:type="gramEnd"/>
      <w:r w:rsidRPr="0018376F">
        <w:rPr>
          <w:rFonts w:ascii="Arial" w:hAnsi="Arial" w:cs="Arial"/>
          <w:szCs w:val="22"/>
        </w:rPr>
        <w:t xml:space="preserve"> result</w:t>
      </w:r>
      <w:r w:rsidR="00780C3F">
        <w:rPr>
          <w:rFonts w:ascii="Arial" w:hAnsi="Arial" w:cs="Arial"/>
          <w:szCs w:val="22"/>
        </w:rPr>
        <w:t>ing</w:t>
      </w:r>
      <w:r w:rsidRPr="0018376F">
        <w:rPr>
          <w:rFonts w:ascii="Arial" w:hAnsi="Arial" w:cs="Arial"/>
          <w:szCs w:val="22"/>
        </w:rPr>
        <w:t xml:space="preserve"> in a change </w:t>
      </w:r>
      <w:r w:rsidR="00780C3F">
        <w:rPr>
          <w:rFonts w:ascii="Arial" w:hAnsi="Arial" w:cs="Arial"/>
          <w:szCs w:val="22"/>
        </w:rPr>
        <w:t xml:space="preserve">to </w:t>
      </w:r>
      <w:r w:rsidRPr="0018376F">
        <w:rPr>
          <w:rFonts w:ascii="Arial" w:hAnsi="Arial" w:cs="Arial"/>
          <w:szCs w:val="22"/>
        </w:rPr>
        <w:t xml:space="preserve">the measurement model or the applicable financial reporting standard. In such cases, the Company will </w:t>
      </w:r>
      <w:proofErr w:type="gramStart"/>
      <w:r w:rsidRPr="0018376F">
        <w:rPr>
          <w:rFonts w:ascii="Arial" w:hAnsi="Arial" w:cs="Arial"/>
          <w:szCs w:val="22"/>
        </w:rPr>
        <w:t>de</w:t>
      </w:r>
      <w:r w:rsidR="00581D94">
        <w:rPr>
          <w:rFonts w:ascii="Arial" w:hAnsi="Arial" w:cs="Arial"/>
          <w:szCs w:val="22"/>
        </w:rPr>
        <w:t>recognise</w:t>
      </w:r>
      <w:proofErr w:type="gramEnd"/>
      <w:r w:rsidRPr="0018376F">
        <w:rPr>
          <w:rFonts w:ascii="Arial" w:hAnsi="Arial" w:cs="Arial"/>
          <w:szCs w:val="22"/>
        </w:rPr>
        <w:t xml:space="preserve"> the original contract and </w:t>
      </w:r>
      <w:r w:rsidR="00581D94">
        <w:rPr>
          <w:rFonts w:ascii="Arial" w:hAnsi="Arial" w:cs="Arial"/>
          <w:szCs w:val="22"/>
        </w:rPr>
        <w:t>recognise</w:t>
      </w:r>
      <w:r w:rsidRPr="0018376F">
        <w:rPr>
          <w:rFonts w:ascii="Arial" w:hAnsi="Arial" w:cs="Arial"/>
          <w:szCs w:val="22"/>
        </w:rPr>
        <w:t xml:space="preserve"> the modified contract as a new contract. However, if the modification does not meet the criteria for derecognition, the Company will treat the resulting change in estimated cash flows as a change in the fulfilment cash flows under the existing contract.</w:t>
      </w:r>
    </w:p>
    <w:p w14:paraId="1D7CA699" w14:textId="15810109" w:rsidR="0018376F" w:rsidRPr="0018376F" w:rsidRDefault="0018376F" w:rsidP="00590CF0">
      <w:pPr>
        <w:tabs>
          <w:tab w:val="left" w:pos="540"/>
          <w:tab w:val="left" w:pos="1440"/>
          <w:tab w:val="right" w:pos="7280"/>
          <w:tab w:val="right" w:pos="8540"/>
        </w:tabs>
        <w:spacing w:before="120" w:after="120" w:line="380" w:lineRule="exact"/>
        <w:ind w:right="-43"/>
        <w:jc w:val="thaiDistribute"/>
        <w:rPr>
          <w:rFonts w:ascii="Arial" w:hAnsi="Arial" w:cs="Arial"/>
          <w:b/>
          <w:bCs/>
          <w:color w:val="000000"/>
          <w:sz w:val="22"/>
          <w:szCs w:val="22"/>
        </w:rPr>
      </w:pPr>
      <w:r w:rsidRPr="0018376F">
        <w:rPr>
          <w:rFonts w:ascii="Arial" w:hAnsi="Arial" w:cs="Arial"/>
          <w:b/>
          <w:bCs/>
          <w:color w:val="000000"/>
          <w:sz w:val="22"/>
          <w:szCs w:val="22"/>
          <w:cs/>
        </w:rPr>
        <w:t>2.</w:t>
      </w:r>
      <w:r w:rsidRPr="0018376F">
        <w:rPr>
          <w:rFonts w:ascii="Arial" w:hAnsi="Arial" w:cs="Arial"/>
          <w:b/>
          <w:bCs/>
          <w:color w:val="000000"/>
          <w:sz w:val="22"/>
          <w:szCs w:val="22"/>
        </w:rPr>
        <w:t>1.9 Presentation</w:t>
      </w:r>
    </w:p>
    <w:p w14:paraId="5A468800" w14:textId="77777777" w:rsidR="0018376F" w:rsidRPr="0018376F" w:rsidRDefault="0018376F" w:rsidP="00590CF0">
      <w:pPr>
        <w:tabs>
          <w:tab w:val="right" w:pos="7280"/>
          <w:tab w:val="right" w:pos="8540"/>
        </w:tabs>
        <w:spacing w:before="120" w:after="120" w:line="380" w:lineRule="exact"/>
        <w:ind w:left="567" w:right="-43"/>
        <w:jc w:val="thaiDistribute"/>
        <w:rPr>
          <w:rFonts w:ascii="Arial" w:hAnsi="Arial" w:cs="Arial"/>
          <w:sz w:val="22"/>
          <w:szCs w:val="22"/>
        </w:rPr>
      </w:pPr>
      <w:r w:rsidRPr="0018376F">
        <w:rPr>
          <w:rFonts w:ascii="Arial" w:hAnsi="Arial" w:cs="Arial"/>
          <w:sz w:val="22"/>
          <w:szCs w:val="22"/>
        </w:rPr>
        <w:t>The Company separately presents the carrying amounts of portfolios of (a) insurance contracts issued that are assets and insurance contracts issued that are liabilities, and (b) reinsurance contracts held that are assets and reinsurance contracts held that are liabilities.</w:t>
      </w:r>
    </w:p>
    <w:p w14:paraId="43B5DEEB" w14:textId="16325C43" w:rsidR="0018376F" w:rsidRPr="0018376F" w:rsidRDefault="0018376F" w:rsidP="00590CF0">
      <w:pPr>
        <w:tabs>
          <w:tab w:val="right" w:pos="7280"/>
          <w:tab w:val="right" w:pos="8540"/>
        </w:tabs>
        <w:spacing w:before="120" w:after="120" w:line="380" w:lineRule="exact"/>
        <w:ind w:left="567" w:right="-43"/>
        <w:jc w:val="thaiDistribute"/>
        <w:rPr>
          <w:rFonts w:ascii="Arial" w:hAnsi="Arial" w:cs="Arial"/>
          <w:sz w:val="22"/>
          <w:szCs w:val="22"/>
        </w:rPr>
      </w:pPr>
      <w:r w:rsidRPr="0018376F">
        <w:rPr>
          <w:rFonts w:ascii="Arial" w:hAnsi="Arial" w:cs="Arial"/>
          <w:sz w:val="22"/>
          <w:szCs w:val="22"/>
        </w:rPr>
        <w:t xml:space="preserve">The Company also separately presents: </w:t>
      </w:r>
      <w:r w:rsidRPr="0018376F">
        <w:rPr>
          <w:rFonts w:ascii="Arial" w:hAnsi="Arial" w:cstheme="minorBidi"/>
          <w:sz w:val="22"/>
          <w:szCs w:val="22"/>
        </w:rPr>
        <w:t xml:space="preserve">(a) </w:t>
      </w:r>
      <w:r w:rsidRPr="0018376F">
        <w:rPr>
          <w:rFonts w:ascii="Arial" w:hAnsi="Arial" w:cs="Arial"/>
          <w:sz w:val="22"/>
          <w:szCs w:val="22"/>
        </w:rPr>
        <w:t xml:space="preserve">the insurance service result, which comprises insurance revenue and insurance service expenses, in profit or loss; and (b) insurance </w:t>
      </w:r>
      <w:proofErr w:type="gramStart"/>
      <w:r w:rsidRPr="0018376F">
        <w:rPr>
          <w:rFonts w:ascii="Arial" w:hAnsi="Arial" w:cs="Arial"/>
          <w:sz w:val="22"/>
          <w:szCs w:val="22"/>
        </w:rPr>
        <w:t>finance income</w:t>
      </w:r>
      <w:proofErr w:type="gramEnd"/>
      <w:r w:rsidRPr="0018376F">
        <w:rPr>
          <w:rFonts w:ascii="Arial" w:hAnsi="Arial" w:cs="Arial"/>
          <w:sz w:val="22"/>
          <w:szCs w:val="22"/>
        </w:rPr>
        <w:t xml:space="preserve"> or expenses, presented in profit or loss and other comprehensive income, as applicable.</w:t>
      </w:r>
    </w:p>
    <w:p w14:paraId="3335AE38" w14:textId="575FAAF8" w:rsidR="0018376F" w:rsidRPr="0018376F" w:rsidRDefault="0018376F" w:rsidP="00590CF0">
      <w:pPr>
        <w:tabs>
          <w:tab w:val="right" w:pos="7280"/>
          <w:tab w:val="right" w:pos="8540"/>
        </w:tabs>
        <w:spacing w:before="120" w:after="120" w:line="380" w:lineRule="exact"/>
        <w:ind w:left="567" w:right="-43"/>
        <w:jc w:val="thaiDistribute"/>
        <w:rPr>
          <w:rFonts w:ascii="Arial" w:hAnsi="Arial" w:cs="Arial"/>
          <w:sz w:val="22"/>
          <w:szCs w:val="22"/>
        </w:rPr>
      </w:pPr>
      <w:r w:rsidRPr="0018376F">
        <w:rPr>
          <w:rFonts w:ascii="Arial" w:hAnsi="Arial" w:cs="Arial"/>
          <w:sz w:val="22"/>
          <w:szCs w:val="22"/>
        </w:rPr>
        <w:t xml:space="preserve">The Company disaggregate changes in the risk adjustment for non-financial risk between the insurance service result and insurance finance income or expenses. </w:t>
      </w:r>
    </w:p>
    <w:p w14:paraId="2D6973CF" w14:textId="77777777" w:rsidR="0018376F" w:rsidRPr="0018376F" w:rsidRDefault="0018376F" w:rsidP="00590CF0">
      <w:pPr>
        <w:tabs>
          <w:tab w:val="right" w:pos="7280"/>
          <w:tab w:val="right" w:pos="8540"/>
        </w:tabs>
        <w:spacing w:before="120" w:after="120" w:line="380" w:lineRule="exact"/>
        <w:ind w:left="567" w:right="-43"/>
        <w:jc w:val="thaiDistribute"/>
        <w:rPr>
          <w:rFonts w:ascii="Arial" w:hAnsi="Arial" w:cs="Arial"/>
          <w:sz w:val="22"/>
          <w:szCs w:val="22"/>
        </w:rPr>
      </w:pPr>
      <w:r w:rsidRPr="0018376F">
        <w:rPr>
          <w:rFonts w:ascii="Arial" w:hAnsi="Arial" w:cs="Arial"/>
          <w:sz w:val="22"/>
          <w:szCs w:val="22"/>
        </w:rPr>
        <w:t>The insurance revenue and insurance service expenses presented in profit or loss exclude any investment components.</w:t>
      </w:r>
    </w:p>
    <w:p w14:paraId="418CA165" w14:textId="77777777" w:rsidR="0018376F" w:rsidRPr="0018376F" w:rsidRDefault="0018376F" w:rsidP="00590CF0">
      <w:pPr>
        <w:tabs>
          <w:tab w:val="right" w:pos="7280"/>
          <w:tab w:val="right" w:pos="8540"/>
        </w:tabs>
        <w:spacing w:before="120" w:after="120" w:line="380" w:lineRule="exact"/>
        <w:ind w:left="567" w:right="-43"/>
        <w:jc w:val="thaiDistribute"/>
        <w:rPr>
          <w:rFonts w:ascii="Arial" w:hAnsi="Arial" w:cs="Arial"/>
          <w:sz w:val="22"/>
          <w:szCs w:val="22"/>
        </w:rPr>
      </w:pPr>
      <w:r w:rsidRPr="0018376F">
        <w:rPr>
          <w:rFonts w:ascii="Arial" w:hAnsi="Arial" w:cs="Arial"/>
          <w:sz w:val="22"/>
          <w:szCs w:val="22"/>
        </w:rPr>
        <w:t>Income and expenses from reinsurance contracts held are presented on a net basis and separately from income and expenses from insurance contracts issued.</w:t>
      </w:r>
    </w:p>
    <w:p w14:paraId="320BBA8B" w14:textId="77777777" w:rsidR="00590CF0" w:rsidRDefault="00590CF0">
      <w:pPr>
        <w:overflowPunct/>
        <w:autoSpaceDE/>
        <w:autoSpaceDN/>
        <w:adjustRightInd/>
        <w:textAlignment w:val="auto"/>
        <w:rPr>
          <w:rFonts w:ascii="Arial" w:hAnsi="Arial" w:cs="Arial"/>
          <w:b/>
          <w:bCs/>
          <w:color w:val="000000"/>
          <w:szCs w:val="22"/>
        </w:rPr>
      </w:pPr>
      <w:r>
        <w:rPr>
          <w:rFonts w:ascii="Arial" w:hAnsi="Arial" w:cs="Arial"/>
          <w:b/>
          <w:bCs/>
          <w:color w:val="000000"/>
          <w:szCs w:val="22"/>
        </w:rPr>
        <w:br w:type="page"/>
      </w:r>
    </w:p>
    <w:p w14:paraId="10E86077" w14:textId="2E98AC03" w:rsidR="0018376F" w:rsidRPr="00780C3F" w:rsidRDefault="0018376F" w:rsidP="00590CF0">
      <w:pPr>
        <w:tabs>
          <w:tab w:val="left" w:pos="540"/>
          <w:tab w:val="left" w:pos="1440"/>
          <w:tab w:val="right" w:pos="7280"/>
          <w:tab w:val="right" w:pos="8540"/>
        </w:tabs>
        <w:spacing w:before="120" w:after="120" w:line="380" w:lineRule="exact"/>
        <w:ind w:left="810" w:right="-43" w:hanging="810"/>
        <w:jc w:val="thaiDistribute"/>
        <w:rPr>
          <w:rFonts w:ascii="Arial" w:hAnsi="Arial" w:cs="Arial"/>
          <w:b/>
          <w:bCs/>
          <w:color w:val="000000"/>
          <w:sz w:val="22"/>
          <w:szCs w:val="22"/>
        </w:rPr>
      </w:pPr>
      <w:r w:rsidRPr="00780C3F">
        <w:rPr>
          <w:rFonts w:ascii="Arial" w:hAnsi="Arial" w:cs="Arial"/>
          <w:b/>
          <w:bCs/>
          <w:color w:val="000000"/>
          <w:sz w:val="22"/>
          <w:szCs w:val="22"/>
        </w:rPr>
        <w:lastRenderedPageBreak/>
        <w:t>2</w:t>
      </w:r>
      <w:r w:rsidRPr="00780C3F">
        <w:rPr>
          <w:rFonts w:ascii="Arial" w:hAnsi="Arial" w:cs="Arial"/>
          <w:b/>
          <w:bCs/>
          <w:color w:val="000000"/>
          <w:sz w:val="22"/>
          <w:szCs w:val="22"/>
          <w:cs/>
        </w:rPr>
        <w:t>.</w:t>
      </w:r>
      <w:r w:rsidRPr="00780C3F">
        <w:rPr>
          <w:rFonts w:ascii="Arial" w:hAnsi="Arial" w:cs="Arial"/>
          <w:b/>
          <w:bCs/>
          <w:color w:val="000000"/>
          <w:sz w:val="22"/>
          <w:szCs w:val="22"/>
        </w:rPr>
        <w:t>1.10 Recognition and presentation of income and expenses related to insurance contracts</w:t>
      </w:r>
    </w:p>
    <w:p w14:paraId="5F029C88" w14:textId="77777777" w:rsidR="0018376F" w:rsidRPr="00780C3F" w:rsidRDefault="0018376F" w:rsidP="00590CF0">
      <w:pPr>
        <w:spacing w:before="120" w:after="120" w:line="380" w:lineRule="exact"/>
        <w:ind w:left="630"/>
        <w:jc w:val="thaiDistribute"/>
        <w:rPr>
          <w:rFonts w:ascii="Arial" w:hAnsi="Arial" w:cs="Arial"/>
          <w:sz w:val="22"/>
          <w:szCs w:val="22"/>
          <w:u w:val="single"/>
        </w:rPr>
      </w:pPr>
      <w:r w:rsidRPr="00780C3F">
        <w:rPr>
          <w:rFonts w:ascii="Arial" w:hAnsi="Arial" w:cs="Arial"/>
          <w:sz w:val="22"/>
          <w:szCs w:val="22"/>
          <w:u w:val="single"/>
        </w:rPr>
        <w:t>Insurance revenue</w:t>
      </w:r>
    </w:p>
    <w:p w14:paraId="023C0838" w14:textId="34BF7D71" w:rsidR="0018376F" w:rsidRPr="004D6101" w:rsidRDefault="0018376F" w:rsidP="00590CF0">
      <w:pPr>
        <w:tabs>
          <w:tab w:val="left" w:pos="900"/>
          <w:tab w:val="right" w:pos="7280"/>
          <w:tab w:val="right" w:pos="8540"/>
        </w:tabs>
        <w:spacing w:before="120" w:after="120" w:line="380" w:lineRule="exact"/>
        <w:ind w:left="630" w:right="-43"/>
        <w:jc w:val="thaiDistribute"/>
        <w:rPr>
          <w:rFonts w:ascii="Arial" w:hAnsi="Arial" w:cs="Arial"/>
          <w:sz w:val="22"/>
          <w:szCs w:val="22"/>
        </w:rPr>
      </w:pPr>
      <w:r w:rsidRPr="004D6101">
        <w:rPr>
          <w:rFonts w:ascii="Arial" w:hAnsi="Arial" w:cs="Arial"/>
          <w:sz w:val="22"/>
          <w:szCs w:val="22"/>
        </w:rPr>
        <w:t xml:space="preserve">Insurance revenue </w:t>
      </w:r>
      <w:r w:rsidR="00581D94">
        <w:rPr>
          <w:rFonts w:ascii="Arial" w:hAnsi="Arial" w:cs="Arial"/>
          <w:sz w:val="22"/>
          <w:szCs w:val="22"/>
        </w:rPr>
        <w:t>recognise</w:t>
      </w:r>
      <w:r w:rsidRPr="004D6101">
        <w:rPr>
          <w:rFonts w:ascii="Arial" w:hAnsi="Arial" w:cs="Arial"/>
          <w:sz w:val="22"/>
          <w:szCs w:val="22"/>
        </w:rPr>
        <w:t>d during the reporting period represents the portion of expected premiums (excluding any investment component) allocated to that period. The Company allocates expected premiums to each reporting period based on the passage of time. However, if the expected pattern of risk release over the coverage period differs significantly from the passage of time, the Company will instead allocate premiums based on the timing of expected insurance service expenses.</w:t>
      </w:r>
    </w:p>
    <w:p w14:paraId="5413F4A7" w14:textId="691DC3E1" w:rsidR="0018376F" w:rsidRPr="004D6101" w:rsidRDefault="0018376F" w:rsidP="00590CF0">
      <w:pPr>
        <w:tabs>
          <w:tab w:val="left" w:pos="900"/>
          <w:tab w:val="right" w:pos="7280"/>
          <w:tab w:val="right" w:pos="8540"/>
        </w:tabs>
        <w:spacing w:before="120" w:after="120" w:line="380" w:lineRule="exact"/>
        <w:ind w:left="630" w:right="-43"/>
        <w:jc w:val="thaiDistribute"/>
        <w:rPr>
          <w:rFonts w:ascii="Arial" w:hAnsi="Arial" w:cs="Arial"/>
          <w:sz w:val="22"/>
          <w:szCs w:val="22"/>
        </w:rPr>
      </w:pPr>
      <w:r w:rsidRPr="004D6101">
        <w:rPr>
          <w:rFonts w:ascii="Arial" w:hAnsi="Arial" w:cs="Arial"/>
          <w:sz w:val="22"/>
          <w:szCs w:val="22"/>
        </w:rPr>
        <w:t xml:space="preserve">The Company will </w:t>
      </w:r>
      <w:r w:rsidR="00780C3F">
        <w:rPr>
          <w:rFonts w:ascii="Arial" w:hAnsi="Arial" w:cs="Arial"/>
          <w:sz w:val="22"/>
          <w:szCs w:val="22"/>
        </w:rPr>
        <w:t>change</w:t>
      </w:r>
      <w:r w:rsidRPr="004D6101">
        <w:rPr>
          <w:rFonts w:ascii="Arial" w:hAnsi="Arial" w:cs="Arial"/>
          <w:sz w:val="22"/>
          <w:szCs w:val="22"/>
        </w:rPr>
        <w:t xml:space="preserve"> between the two allocation methods above </w:t>
      </w:r>
      <w:proofErr w:type="gramStart"/>
      <w:r w:rsidRPr="004D6101">
        <w:rPr>
          <w:rFonts w:ascii="Arial" w:hAnsi="Arial" w:cs="Arial"/>
          <w:sz w:val="22"/>
          <w:szCs w:val="22"/>
        </w:rPr>
        <w:t>only</w:t>
      </w:r>
      <w:proofErr w:type="gramEnd"/>
      <w:r w:rsidRPr="004D6101">
        <w:rPr>
          <w:rFonts w:ascii="Arial" w:hAnsi="Arial" w:cs="Arial"/>
          <w:sz w:val="22"/>
          <w:szCs w:val="22"/>
        </w:rPr>
        <w:t xml:space="preserve"> when necessary, if facts and circumstances change. Such a change is considered a change in accounting estimate.</w:t>
      </w:r>
    </w:p>
    <w:p w14:paraId="1C9DA03C" w14:textId="77777777" w:rsidR="0018376F" w:rsidRPr="004D6101" w:rsidRDefault="0018376F" w:rsidP="00590CF0">
      <w:pPr>
        <w:tabs>
          <w:tab w:val="left" w:pos="1170"/>
          <w:tab w:val="right" w:pos="7280"/>
          <w:tab w:val="right" w:pos="8540"/>
        </w:tabs>
        <w:spacing w:before="120" w:after="120" w:line="380" w:lineRule="exact"/>
        <w:ind w:left="630" w:right="-43"/>
        <w:jc w:val="thaiDistribute"/>
        <w:rPr>
          <w:rFonts w:ascii="Arial" w:hAnsi="Arial" w:cs="Arial"/>
          <w:sz w:val="22"/>
          <w:szCs w:val="22"/>
          <w:u w:val="single"/>
        </w:rPr>
      </w:pPr>
      <w:r w:rsidRPr="004D6101">
        <w:rPr>
          <w:rFonts w:ascii="Arial" w:hAnsi="Arial" w:cs="Arial"/>
          <w:sz w:val="22"/>
          <w:szCs w:val="22"/>
          <w:u w:val="single"/>
        </w:rPr>
        <w:t>Insurance service expenses</w:t>
      </w:r>
    </w:p>
    <w:p w14:paraId="6618E80C" w14:textId="6C6FB3B7" w:rsidR="0018376F" w:rsidRPr="004D6101" w:rsidRDefault="0018376F" w:rsidP="00590CF0">
      <w:pPr>
        <w:tabs>
          <w:tab w:val="left" w:pos="1170"/>
          <w:tab w:val="right" w:pos="7280"/>
          <w:tab w:val="right" w:pos="8540"/>
        </w:tabs>
        <w:spacing w:before="120" w:after="120" w:line="380" w:lineRule="exact"/>
        <w:ind w:left="630" w:right="-43"/>
        <w:jc w:val="thaiDistribute"/>
        <w:rPr>
          <w:rFonts w:ascii="Arial" w:hAnsi="Arial" w:cs="Arial"/>
          <w:sz w:val="22"/>
          <w:szCs w:val="22"/>
        </w:rPr>
      </w:pPr>
      <w:r w:rsidRPr="004D6101">
        <w:rPr>
          <w:rFonts w:ascii="Arial" w:hAnsi="Arial" w:cs="Arial"/>
          <w:sz w:val="22"/>
          <w:szCs w:val="22"/>
        </w:rPr>
        <w:t xml:space="preserve">The Company </w:t>
      </w:r>
      <w:r w:rsidR="00581D94">
        <w:rPr>
          <w:rFonts w:ascii="Arial" w:hAnsi="Arial" w:cs="Arial"/>
          <w:sz w:val="22"/>
          <w:szCs w:val="22"/>
        </w:rPr>
        <w:t>recognise</w:t>
      </w:r>
      <w:r w:rsidRPr="004D6101">
        <w:rPr>
          <w:rFonts w:ascii="Arial" w:hAnsi="Arial" w:cs="Arial"/>
          <w:sz w:val="22"/>
          <w:szCs w:val="22"/>
        </w:rPr>
        <w:t xml:space="preserve">s insurance service expenses in </w:t>
      </w:r>
      <w:r w:rsidR="00780C3F">
        <w:rPr>
          <w:rFonts w:ascii="Arial" w:hAnsi="Arial" w:cs="Arial"/>
          <w:sz w:val="22"/>
          <w:szCs w:val="22"/>
        </w:rPr>
        <w:t>statement of income</w:t>
      </w:r>
      <w:r w:rsidR="00780C3F" w:rsidRPr="004D6101">
        <w:rPr>
          <w:rFonts w:ascii="Arial" w:hAnsi="Arial" w:cs="Arial"/>
          <w:sz w:val="22"/>
          <w:szCs w:val="22"/>
        </w:rPr>
        <w:t xml:space="preserve"> </w:t>
      </w:r>
      <w:r w:rsidRPr="004D6101">
        <w:rPr>
          <w:rFonts w:ascii="Arial" w:hAnsi="Arial" w:cs="Arial"/>
          <w:sz w:val="22"/>
          <w:szCs w:val="22"/>
        </w:rPr>
        <w:t>when incurred. These include:</w:t>
      </w:r>
    </w:p>
    <w:p w14:paraId="648B14C9" w14:textId="77777777" w:rsidR="0018376F" w:rsidRPr="004D6101" w:rsidRDefault="0018376F" w:rsidP="0045432C">
      <w:pPr>
        <w:pStyle w:val="ListParagraph"/>
        <w:numPr>
          <w:ilvl w:val="0"/>
          <w:numId w:val="20"/>
        </w:numPr>
        <w:tabs>
          <w:tab w:val="left" w:pos="1170"/>
          <w:tab w:val="right" w:pos="7280"/>
          <w:tab w:val="right" w:pos="8540"/>
        </w:tabs>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rPr>
      </w:pPr>
      <w:r w:rsidRPr="004D6101">
        <w:rPr>
          <w:rFonts w:ascii="Arial" w:hAnsi="Arial" w:cs="Arial"/>
          <w:szCs w:val="22"/>
        </w:rPr>
        <w:t>Claims incurred and other directly attributable insurance service expenses</w:t>
      </w:r>
    </w:p>
    <w:p w14:paraId="46A94999" w14:textId="722F89C3" w:rsidR="0018376F" w:rsidRPr="004D6101" w:rsidRDefault="0018376F" w:rsidP="0045432C">
      <w:pPr>
        <w:pStyle w:val="ListParagraph"/>
        <w:numPr>
          <w:ilvl w:val="0"/>
          <w:numId w:val="20"/>
        </w:numPr>
        <w:tabs>
          <w:tab w:val="left" w:pos="1170"/>
          <w:tab w:val="right" w:pos="7280"/>
          <w:tab w:val="right" w:pos="8540"/>
        </w:tabs>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rPr>
      </w:pPr>
      <w:r w:rsidRPr="004D6101">
        <w:rPr>
          <w:rFonts w:ascii="Arial" w:hAnsi="Arial" w:cs="Arial"/>
          <w:szCs w:val="22"/>
        </w:rPr>
        <w:t>Changes related to past service resulting from changes in fulfilment cash flows</w:t>
      </w:r>
      <w:r w:rsidR="005C7C61">
        <w:rPr>
          <w:rFonts w:ascii="Arial" w:hAnsi="Arial" w:cs="Arial"/>
          <w:szCs w:val="22"/>
        </w:rPr>
        <w:t xml:space="preserve"> (FCF) </w:t>
      </w:r>
      <w:r w:rsidRPr="004D6101">
        <w:rPr>
          <w:rFonts w:ascii="Arial" w:hAnsi="Arial" w:cs="Arial"/>
          <w:szCs w:val="22"/>
        </w:rPr>
        <w:t>associated with the liability for incurred claims</w:t>
      </w:r>
    </w:p>
    <w:p w14:paraId="67793F9B" w14:textId="77777777" w:rsidR="0018376F" w:rsidRPr="004D6101" w:rsidRDefault="0018376F" w:rsidP="0045432C">
      <w:pPr>
        <w:pStyle w:val="ListParagraph"/>
        <w:numPr>
          <w:ilvl w:val="0"/>
          <w:numId w:val="20"/>
        </w:numPr>
        <w:tabs>
          <w:tab w:val="left" w:pos="1170"/>
          <w:tab w:val="right" w:pos="7280"/>
          <w:tab w:val="right" w:pos="8540"/>
        </w:tabs>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rPr>
      </w:pPr>
      <w:r w:rsidRPr="004D6101">
        <w:rPr>
          <w:rFonts w:ascii="Arial" w:hAnsi="Arial" w:cs="Arial"/>
          <w:szCs w:val="22"/>
        </w:rPr>
        <w:t>Losses on onerous groups of contracts and reversals of such losses</w:t>
      </w:r>
    </w:p>
    <w:p w14:paraId="318A1306" w14:textId="6CA7C541" w:rsidR="0018376F" w:rsidRPr="004D6101" w:rsidRDefault="0018376F" w:rsidP="0045432C">
      <w:pPr>
        <w:pStyle w:val="ListParagraph"/>
        <w:numPr>
          <w:ilvl w:val="0"/>
          <w:numId w:val="20"/>
        </w:numPr>
        <w:tabs>
          <w:tab w:val="left" w:pos="1170"/>
          <w:tab w:val="right" w:pos="7280"/>
          <w:tab w:val="right" w:pos="8540"/>
        </w:tabs>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rPr>
      </w:pPr>
      <w:r w:rsidRPr="004D6101">
        <w:rPr>
          <w:rFonts w:ascii="Arial" w:hAnsi="Arial" w:cs="Arial"/>
          <w:szCs w:val="22"/>
        </w:rPr>
        <w:t>Amorti</w:t>
      </w:r>
      <w:r w:rsidR="00581D94">
        <w:rPr>
          <w:rFonts w:ascii="Arial" w:hAnsi="Arial" w:cs="Arial"/>
          <w:szCs w:val="22"/>
        </w:rPr>
        <w:t>s</w:t>
      </w:r>
      <w:r w:rsidRPr="004D6101">
        <w:rPr>
          <w:rFonts w:ascii="Arial" w:hAnsi="Arial" w:cs="Arial"/>
          <w:szCs w:val="22"/>
        </w:rPr>
        <w:t>ation of insurance acquisition cash flows.</w:t>
      </w:r>
    </w:p>
    <w:p w14:paraId="19088E5F" w14:textId="1575701A" w:rsidR="0018376F" w:rsidRPr="004D6101" w:rsidRDefault="0018376F" w:rsidP="00590CF0">
      <w:pPr>
        <w:tabs>
          <w:tab w:val="left" w:pos="1170"/>
          <w:tab w:val="right" w:pos="7280"/>
          <w:tab w:val="right" w:pos="8540"/>
        </w:tabs>
        <w:spacing w:before="120" w:after="120" w:line="380" w:lineRule="exact"/>
        <w:ind w:left="630" w:right="-43"/>
        <w:jc w:val="thaiDistribute"/>
        <w:rPr>
          <w:rFonts w:ascii="Arial" w:hAnsi="Arial" w:cs="Arial"/>
          <w:sz w:val="22"/>
          <w:szCs w:val="22"/>
          <w:u w:val="single"/>
        </w:rPr>
      </w:pPr>
      <w:r w:rsidRPr="004D6101">
        <w:rPr>
          <w:rFonts w:ascii="Arial" w:hAnsi="Arial" w:cs="Arial"/>
          <w:sz w:val="22"/>
          <w:szCs w:val="22"/>
          <w:u w:val="single"/>
        </w:rPr>
        <w:t>Net income (expense</w:t>
      </w:r>
      <w:r w:rsidR="00ED05BB">
        <w:rPr>
          <w:rFonts w:ascii="Arial" w:hAnsi="Arial" w:cs="Arial"/>
          <w:sz w:val="22"/>
          <w:szCs w:val="22"/>
          <w:u w:val="single"/>
        </w:rPr>
        <w:t>s</w:t>
      </w:r>
      <w:r w:rsidRPr="004D6101">
        <w:rPr>
          <w:rFonts w:ascii="Arial" w:hAnsi="Arial" w:cs="Arial"/>
          <w:sz w:val="22"/>
          <w:szCs w:val="22"/>
          <w:u w:val="single"/>
        </w:rPr>
        <w:t>) from reinsurance contracts held</w:t>
      </w:r>
    </w:p>
    <w:p w14:paraId="784A8709" w14:textId="555A5DE6" w:rsidR="0018376F" w:rsidRPr="004D6101" w:rsidRDefault="0018376F" w:rsidP="00590CF0">
      <w:pPr>
        <w:tabs>
          <w:tab w:val="left" w:pos="1170"/>
          <w:tab w:val="right" w:pos="7280"/>
          <w:tab w:val="right" w:pos="8540"/>
        </w:tabs>
        <w:spacing w:before="120" w:after="120" w:line="380" w:lineRule="exact"/>
        <w:ind w:left="630" w:right="-43"/>
        <w:jc w:val="thaiDistribute"/>
        <w:rPr>
          <w:rFonts w:ascii="Arial" w:hAnsi="Arial" w:cs="Arial"/>
          <w:sz w:val="22"/>
          <w:szCs w:val="22"/>
        </w:rPr>
      </w:pPr>
      <w:r w:rsidRPr="004D6101">
        <w:rPr>
          <w:rFonts w:ascii="Arial" w:hAnsi="Arial" w:cs="Arial"/>
          <w:sz w:val="22"/>
          <w:szCs w:val="22"/>
        </w:rPr>
        <w:t>Net income (expense</w:t>
      </w:r>
      <w:r w:rsidR="00ED05BB">
        <w:rPr>
          <w:rFonts w:ascii="Arial" w:hAnsi="Arial" w:cs="Arial"/>
          <w:sz w:val="22"/>
          <w:szCs w:val="22"/>
        </w:rPr>
        <w:t>s</w:t>
      </w:r>
      <w:r w:rsidRPr="004D6101">
        <w:rPr>
          <w:rFonts w:ascii="Arial" w:hAnsi="Arial" w:cs="Arial"/>
          <w:sz w:val="22"/>
          <w:szCs w:val="22"/>
        </w:rPr>
        <w:t xml:space="preserve">) from reinsurance contracts held includes the allocation of reinsurance premiums paid, </w:t>
      </w:r>
      <w:proofErr w:type="gramStart"/>
      <w:r w:rsidRPr="004D6101">
        <w:rPr>
          <w:rFonts w:ascii="Arial" w:hAnsi="Arial" w:cs="Arial"/>
          <w:sz w:val="22"/>
          <w:szCs w:val="22"/>
        </w:rPr>
        <w:t>less</w:t>
      </w:r>
      <w:proofErr w:type="gramEnd"/>
      <w:r w:rsidRPr="004D6101">
        <w:rPr>
          <w:rFonts w:ascii="Arial" w:hAnsi="Arial" w:cs="Arial"/>
          <w:sz w:val="22"/>
          <w:szCs w:val="22"/>
        </w:rPr>
        <w:t xml:space="preserve"> amounts recovered from reinsurers.</w:t>
      </w:r>
    </w:p>
    <w:p w14:paraId="60B5AF2A" w14:textId="16477C2B" w:rsidR="0018376F" w:rsidRPr="0018376F" w:rsidRDefault="0018376F" w:rsidP="00590CF0">
      <w:pPr>
        <w:spacing w:before="120" w:after="120" w:line="380" w:lineRule="exact"/>
        <w:ind w:left="630" w:right="-43"/>
        <w:jc w:val="thaiDistribute"/>
        <w:rPr>
          <w:rFonts w:ascii="Arial" w:hAnsi="Arial" w:cs="Arial"/>
          <w:sz w:val="22"/>
          <w:szCs w:val="22"/>
        </w:rPr>
      </w:pPr>
      <w:r w:rsidRPr="0018376F">
        <w:rPr>
          <w:rFonts w:ascii="Arial" w:hAnsi="Arial" w:cs="Arial"/>
          <w:sz w:val="22"/>
          <w:szCs w:val="22"/>
        </w:rPr>
        <w:t>Net income (expenses) from reinsurance contracts held comprises the following items:</w:t>
      </w:r>
    </w:p>
    <w:p w14:paraId="2400446B" w14:textId="15B10C9B" w:rsidR="0018376F" w:rsidRPr="004D6101" w:rsidRDefault="0018376F" w:rsidP="0045432C">
      <w:pPr>
        <w:pStyle w:val="ListParagraph"/>
        <w:numPr>
          <w:ilvl w:val="0"/>
          <w:numId w:val="21"/>
        </w:numPr>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u w:val="single"/>
        </w:rPr>
      </w:pPr>
      <w:r w:rsidRPr="004D6101">
        <w:rPr>
          <w:rFonts w:ascii="Arial" w:hAnsi="Arial" w:cs="Arial"/>
          <w:szCs w:val="22"/>
        </w:rPr>
        <w:t xml:space="preserve">Reinsurance </w:t>
      </w:r>
      <w:r w:rsidR="00D02C5A">
        <w:rPr>
          <w:rFonts w:ascii="Arial" w:hAnsi="Arial" w:cs="Arial"/>
          <w:szCs w:val="22"/>
        </w:rPr>
        <w:t>expenses</w:t>
      </w:r>
    </w:p>
    <w:p w14:paraId="0B414ACE" w14:textId="62DF84B8" w:rsidR="00D02C5A" w:rsidRPr="00D02C5A" w:rsidRDefault="0018376F" w:rsidP="0045432C">
      <w:pPr>
        <w:pStyle w:val="ListParagraph"/>
        <w:numPr>
          <w:ilvl w:val="0"/>
          <w:numId w:val="21"/>
        </w:numPr>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u w:val="single"/>
        </w:rPr>
      </w:pPr>
      <w:r w:rsidRPr="004D6101">
        <w:rPr>
          <w:rFonts w:ascii="Arial" w:hAnsi="Arial" w:cs="Arial"/>
          <w:szCs w:val="22"/>
        </w:rPr>
        <w:t xml:space="preserve">The impact of changes in the risk of default by reinsurers </w:t>
      </w:r>
      <w:r w:rsidR="00D02C5A" w:rsidRPr="00536212">
        <w:rPr>
          <w:rFonts w:ascii="Arial" w:hAnsi="Arial" w:cs="Arial"/>
          <w:szCs w:val="22"/>
        </w:rPr>
        <w:t>on fulfilling their contractual obligations</w:t>
      </w:r>
    </w:p>
    <w:p w14:paraId="6B8B301D" w14:textId="3620B40A" w:rsidR="0018376F" w:rsidRPr="004D6101" w:rsidRDefault="0018376F" w:rsidP="0045432C">
      <w:pPr>
        <w:pStyle w:val="ListParagraph"/>
        <w:numPr>
          <w:ilvl w:val="0"/>
          <w:numId w:val="21"/>
        </w:numPr>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u w:val="single"/>
        </w:rPr>
      </w:pPr>
      <w:r w:rsidRPr="004D6101">
        <w:rPr>
          <w:rFonts w:ascii="Arial" w:hAnsi="Arial" w:cs="Arial"/>
          <w:szCs w:val="22"/>
        </w:rPr>
        <w:t xml:space="preserve">Reinsurance recoveries of </w:t>
      </w:r>
      <w:proofErr w:type="gramStart"/>
      <w:r w:rsidR="00D02C5A" w:rsidRPr="004D6101">
        <w:rPr>
          <w:rFonts w:ascii="Arial" w:hAnsi="Arial" w:cs="Arial"/>
          <w:szCs w:val="22"/>
        </w:rPr>
        <w:t xml:space="preserve">incurred </w:t>
      </w:r>
      <w:r w:rsidRPr="004D6101">
        <w:rPr>
          <w:rFonts w:ascii="Arial" w:hAnsi="Arial" w:cs="Arial"/>
          <w:szCs w:val="22"/>
        </w:rPr>
        <w:t>claims</w:t>
      </w:r>
      <w:proofErr w:type="gramEnd"/>
      <w:r w:rsidRPr="004D6101">
        <w:rPr>
          <w:rFonts w:ascii="Arial" w:hAnsi="Arial" w:cs="Arial"/>
          <w:szCs w:val="22"/>
        </w:rPr>
        <w:t xml:space="preserve"> </w:t>
      </w:r>
    </w:p>
    <w:p w14:paraId="55C1B315" w14:textId="77777777" w:rsidR="0018376F" w:rsidRPr="00D02C5A" w:rsidRDefault="0018376F" w:rsidP="0045432C">
      <w:pPr>
        <w:pStyle w:val="ListParagraph"/>
        <w:numPr>
          <w:ilvl w:val="0"/>
          <w:numId w:val="21"/>
        </w:numPr>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u w:val="single"/>
        </w:rPr>
      </w:pPr>
      <w:r w:rsidRPr="00D02C5A">
        <w:rPr>
          <w:rFonts w:ascii="Arial" w:hAnsi="Arial" w:cs="Arial"/>
          <w:szCs w:val="22"/>
        </w:rPr>
        <w:t>Changes related to past service arising from changes in fulfilment cash flows associated with reinsurance recoveries of incurred claims</w:t>
      </w:r>
    </w:p>
    <w:p w14:paraId="030011DC" w14:textId="2672B3F6" w:rsidR="0018376F" w:rsidRPr="00D02C5A" w:rsidRDefault="0018376F" w:rsidP="0045432C">
      <w:pPr>
        <w:pStyle w:val="ListParagraph"/>
        <w:numPr>
          <w:ilvl w:val="0"/>
          <w:numId w:val="21"/>
        </w:numPr>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u w:val="single"/>
        </w:rPr>
      </w:pPr>
      <w:r w:rsidRPr="00D02C5A">
        <w:rPr>
          <w:rFonts w:ascii="Arial" w:hAnsi="Arial" w:cs="Arial"/>
          <w:szCs w:val="22"/>
        </w:rPr>
        <w:t>Loss</w:t>
      </w:r>
      <w:r w:rsidR="00D02C5A" w:rsidRPr="00D02C5A">
        <w:rPr>
          <w:rFonts w:ascii="Arial" w:hAnsi="Arial" w:cs="Arial"/>
          <w:szCs w:val="22"/>
        </w:rPr>
        <w:t>es</w:t>
      </w:r>
      <w:r w:rsidRPr="00D02C5A">
        <w:rPr>
          <w:rFonts w:ascii="Arial" w:hAnsi="Arial" w:cs="Arial"/>
          <w:szCs w:val="22"/>
        </w:rPr>
        <w:t xml:space="preserve"> </w:t>
      </w:r>
      <w:r w:rsidR="00D02C5A" w:rsidRPr="00D02C5A">
        <w:rPr>
          <w:rFonts w:ascii="Arial" w:hAnsi="Arial" w:cs="Arial"/>
          <w:szCs w:val="22"/>
        </w:rPr>
        <w:t xml:space="preserve">recoverable </w:t>
      </w:r>
      <w:r w:rsidRPr="00D02C5A">
        <w:rPr>
          <w:rFonts w:ascii="Arial" w:hAnsi="Arial" w:cs="Arial"/>
          <w:szCs w:val="22"/>
        </w:rPr>
        <w:t>from reinsurance contracts held and their subsequent reversals.</w:t>
      </w:r>
    </w:p>
    <w:p w14:paraId="2F813F53" w14:textId="77777777" w:rsidR="00835656" w:rsidRDefault="00835656">
      <w:pPr>
        <w:overflowPunct/>
        <w:autoSpaceDE/>
        <w:autoSpaceDN/>
        <w:adjustRightInd/>
        <w:textAlignment w:val="auto"/>
        <w:rPr>
          <w:rFonts w:ascii="Arial" w:hAnsi="Arial" w:cs="Arial"/>
          <w:sz w:val="22"/>
          <w:szCs w:val="22"/>
        </w:rPr>
      </w:pPr>
      <w:r>
        <w:rPr>
          <w:rFonts w:ascii="Arial" w:hAnsi="Arial" w:cs="Arial"/>
          <w:sz w:val="22"/>
          <w:szCs w:val="22"/>
        </w:rPr>
        <w:br w:type="page"/>
      </w:r>
    </w:p>
    <w:p w14:paraId="34B9E79C" w14:textId="28F73A38" w:rsidR="0018376F" w:rsidRPr="00835656" w:rsidRDefault="0018376F" w:rsidP="00590CF0">
      <w:pPr>
        <w:spacing w:before="120" w:after="120" w:line="380" w:lineRule="exact"/>
        <w:ind w:left="706" w:right="-43"/>
        <w:jc w:val="thaiDistribute"/>
        <w:rPr>
          <w:rFonts w:ascii="Arial" w:hAnsi="Arial" w:cs="Arial"/>
          <w:sz w:val="22"/>
          <w:szCs w:val="22"/>
        </w:rPr>
      </w:pPr>
      <w:r w:rsidRPr="00835656">
        <w:rPr>
          <w:rFonts w:ascii="Arial" w:hAnsi="Arial" w:cs="Arial"/>
          <w:sz w:val="22"/>
          <w:szCs w:val="22"/>
        </w:rPr>
        <w:lastRenderedPageBreak/>
        <w:t xml:space="preserve">The Company </w:t>
      </w:r>
      <w:r w:rsidR="00581D94" w:rsidRPr="00835656">
        <w:rPr>
          <w:rFonts w:ascii="Arial" w:hAnsi="Arial" w:cs="Arial"/>
          <w:sz w:val="22"/>
          <w:szCs w:val="22"/>
        </w:rPr>
        <w:t>recognise</w:t>
      </w:r>
      <w:r w:rsidRPr="00835656">
        <w:rPr>
          <w:rFonts w:ascii="Arial" w:hAnsi="Arial" w:cs="Arial"/>
          <w:sz w:val="22"/>
          <w:szCs w:val="22"/>
        </w:rPr>
        <w:t>s the allocation of reinsurance premiums paid in profit or loss when services are received under the group of reinsurance contracts held. The allocation of reinsurance premiums for each reporting period is the expected amount to be paid for services received during that period.</w:t>
      </w:r>
    </w:p>
    <w:p w14:paraId="6CBD2360" w14:textId="483015F8" w:rsidR="00835656" w:rsidRPr="00835656" w:rsidRDefault="00835656" w:rsidP="00590CF0">
      <w:pPr>
        <w:spacing w:before="120" w:after="120" w:line="380" w:lineRule="exact"/>
        <w:ind w:left="706" w:right="-43"/>
        <w:jc w:val="thaiDistribute"/>
        <w:rPr>
          <w:rFonts w:ascii="Arial" w:hAnsi="Arial" w:cs="Arial"/>
          <w:sz w:val="22"/>
          <w:szCs w:val="22"/>
        </w:rPr>
      </w:pPr>
      <w:r>
        <w:rPr>
          <w:rFonts w:ascii="Arial" w:hAnsi="Arial" w:cs="Arial"/>
          <w:sz w:val="22"/>
          <w:szCs w:val="22"/>
        </w:rPr>
        <w:t xml:space="preserve">Reinsurance commissions that are </w:t>
      </w:r>
      <w:r w:rsidR="001A059F">
        <w:rPr>
          <w:rFonts w:ascii="Arial" w:hAnsi="Arial" w:cs="Arial"/>
          <w:sz w:val="22"/>
          <w:szCs w:val="22"/>
        </w:rPr>
        <w:t>unrelated to claims under the underlying contracts are deducted from the reinsurance premiums paid to the reinsurer and recognised as part of reinsurance expenses. Meanwhile, reinsurance commission</w:t>
      </w:r>
      <w:r w:rsidR="00022AFE">
        <w:rPr>
          <w:rFonts w:ascii="Arial" w:hAnsi="Arial" w:cs="Arial"/>
          <w:sz w:val="22"/>
          <w:szCs w:val="22"/>
        </w:rPr>
        <w:t>s</w:t>
      </w:r>
      <w:r w:rsidR="001A059F">
        <w:rPr>
          <w:rFonts w:ascii="Arial" w:hAnsi="Arial" w:cs="Arial"/>
          <w:sz w:val="22"/>
          <w:szCs w:val="22"/>
        </w:rPr>
        <w:t xml:space="preserve"> that are related to claims under the underlying contracts are deducted from the recoverable claims.</w:t>
      </w:r>
    </w:p>
    <w:p w14:paraId="5AF71879" w14:textId="0C6729D9" w:rsidR="0018376F" w:rsidRPr="00D02C5A" w:rsidRDefault="0018376F" w:rsidP="00590CF0">
      <w:pPr>
        <w:spacing w:before="120" w:after="120" w:line="380" w:lineRule="exact"/>
        <w:ind w:left="706" w:right="-43"/>
        <w:jc w:val="thaiDistribute"/>
        <w:rPr>
          <w:rFonts w:ascii="Arial" w:hAnsi="Arial" w:cs="Arial"/>
          <w:sz w:val="22"/>
          <w:szCs w:val="22"/>
          <w:u w:val="single"/>
        </w:rPr>
      </w:pPr>
      <w:r w:rsidRPr="00D02C5A">
        <w:rPr>
          <w:rFonts w:ascii="Arial" w:hAnsi="Arial" w:cs="Arial"/>
          <w:sz w:val="22"/>
          <w:szCs w:val="22"/>
          <w:u w:val="single"/>
        </w:rPr>
        <w:t>Finance Income or Expenses from Insurance Contracts</w:t>
      </w:r>
    </w:p>
    <w:p w14:paraId="5472D1C4" w14:textId="77777777" w:rsidR="0018376F" w:rsidRPr="00D02C5A" w:rsidRDefault="0018376F" w:rsidP="00590CF0">
      <w:pPr>
        <w:spacing w:before="120" w:after="120" w:line="380" w:lineRule="exact"/>
        <w:ind w:left="706" w:right="-43"/>
        <w:jc w:val="thaiDistribute"/>
        <w:rPr>
          <w:rFonts w:ascii="Arial" w:hAnsi="Arial" w:cs="Arial"/>
          <w:sz w:val="22"/>
          <w:szCs w:val="22"/>
          <w:u w:val="single"/>
        </w:rPr>
      </w:pPr>
      <w:r w:rsidRPr="00D02C5A">
        <w:rPr>
          <w:rFonts w:ascii="Arial" w:hAnsi="Arial" w:cs="Arial"/>
          <w:sz w:val="22"/>
          <w:szCs w:val="22"/>
        </w:rPr>
        <w:t>Finance income or expenses from insurance contracts include changes in the carrying amount of a group of insurance contracts resulting from:</w:t>
      </w:r>
    </w:p>
    <w:p w14:paraId="53E6370D" w14:textId="77777777" w:rsidR="0018376F" w:rsidRPr="00D02C5A" w:rsidRDefault="0018376F" w:rsidP="0045432C">
      <w:pPr>
        <w:pStyle w:val="ListParagraph"/>
        <w:numPr>
          <w:ilvl w:val="0"/>
          <w:numId w:val="22"/>
        </w:numPr>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u w:val="single"/>
        </w:rPr>
      </w:pPr>
      <w:r w:rsidRPr="00D02C5A">
        <w:rPr>
          <w:rFonts w:ascii="Arial" w:hAnsi="Arial" w:cs="Arial"/>
          <w:szCs w:val="22"/>
        </w:rPr>
        <w:t>The effect of the time value of money and changes therein; and</w:t>
      </w:r>
    </w:p>
    <w:p w14:paraId="41DAC850" w14:textId="77777777" w:rsidR="0018376F" w:rsidRPr="00D02C5A" w:rsidRDefault="0018376F" w:rsidP="0045432C">
      <w:pPr>
        <w:pStyle w:val="ListParagraph"/>
        <w:numPr>
          <w:ilvl w:val="0"/>
          <w:numId w:val="22"/>
        </w:numPr>
        <w:overflowPunct w:val="0"/>
        <w:autoSpaceDE w:val="0"/>
        <w:autoSpaceDN w:val="0"/>
        <w:adjustRightInd w:val="0"/>
        <w:spacing w:before="120" w:after="120" w:line="380" w:lineRule="exact"/>
        <w:ind w:right="-43"/>
        <w:contextualSpacing w:val="0"/>
        <w:jc w:val="thaiDistribute"/>
        <w:textAlignment w:val="baseline"/>
        <w:rPr>
          <w:rFonts w:ascii="Arial" w:hAnsi="Arial" w:cs="Arial"/>
          <w:szCs w:val="22"/>
          <w:u w:val="single"/>
        </w:rPr>
      </w:pPr>
      <w:r w:rsidRPr="00D02C5A">
        <w:rPr>
          <w:rFonts w:ascii="Arial" w:hAnsi="Arial" w:cs="Arial"/>
          <w:szCs w:val="22"/>
        </w:rPr>
        <w:t>The effect of financial risk and changes in financial risk.</w:t>
      </w:r>
    </w:p>
    <w:p w14:paraId="01436FB2" w14:textId="50B0F2EC" w:rsidR="0018376F" w:rsidRPr="00D02C5A" w:rsidRDefault="0018376F" w:rsidP="00590CF0">
      <w:pPr>
        <w:spacing w:before="120" w:after="120" w:line="380" w:lineRule="exact"/>
        <w:ind w:left="706" w:right="-43"/>
        <w:jc w:val="thaiDistribute"/>
        <w:rPr>
          <w:rFonts w:ascii="Arial" w:hAnsi="Arial" w:cs="Arial"/>
          <w:sz w:val="22"/>
          <w:szCs w:val="22"/>
        </w:rPr>
      </w:pPr>
      <w:r w:rsidRPr="00D02C5A">
        <w:rPr>
          <w:rFonts w:ascii="Arial" w:hAnsi="Arial" w:cs="Arial"/>
          <w:sz w:val="22"/>
          <w:szCs w:val="22"/>
        </w:rPr>
        <w:t xml:space="preserve">The Company presents finance income or expenses from issued insurance contracts separately in profit or loss and other comprehensive income. The impact of changes in market interest rates on the measurement of insurance contracts issued and reinsurance contracts held is </w:t>
      </w:r>
      <w:r w:rsidR="00581D94">
        <w:rPr>
          <w:rFonts w:ascii="Arial" w:hAnsi="Arial" w:cs="Arial"/>
          <w:sz w:val="22"/>
          <w:szCs w:val="22"/>
        </w:rPr>
        <w:t>recognise</w:t>
      </w:r>
      <w:r w:rsidRPr="00D02C5A">
        <w:rPr>
          <w:rFonts w:ascii="Arial" w:hAnsi="Arial" w:cs="Arial"/>
          <w:sz w:val="22"/>
          <w:szCs w:val="22"/>
        </w:rPr>
        <w:t>d in other comprehensive income.</w:t>
      </w:r>
    </w:p>
    <w:p w14:paraId="1D9EF262" w14:textId="781A74DC" w:rsidR="0018376F" w:rsidRPr="00D02C5A" w:rsidRDefault="0018376F" w:rsidP="00856148">
      <w:pPr>
        <w:tabs>
          <w:tab w:val="left" w:pos="540"/>
          <w:tab w:val="left" w:pos="720"/>
          <w:tab w:val="right" w:pos="7280"/>
          <w:tab w:val="right" w:pos="8540"/>
        </w:tabs>
        <w:spacing w:before="120" w:after="120" w:line="380" w:lineRule="exact"/>
        <w:ind w:right="-43"/>
        <w:jc w:val="thaiDistribute"/>
        <w:rPr>
          <w:rFonts w:ascii="Arial" w:hAnsi="Arial" w:cs="Arial"/>
          <w:b/>
          <w:bCs/>
          <w:color w:val="000000"/>
          <w:sz w:val="22"/>
          <w:szCs w:val="22"/>
        </w:rPr>
      </w:pPr>
      <w:r w:rsidRPr="00D02C5A">
        <w:rPr>
          <w:rFonts w:ascii="Arial" w:hAnsi="Arial" w:cs="Arial"/>
          <w:b/>
          <w:bCs/>
          <w:color w:val="000000"/>
          <w:sz w:val="22"/>
          <w:szCs w:val="22"/>
        </w:rPr>
        <w:t>2.1.11</w:t>
      </w:r>
      <w:r w:rsidR="00856148">
        <w:rPr>
          <w:rFonts w:ascii="Arial" w:hAnsi="Arial" w:cs="Arial"/>
          <w:b/>
          <w:bCs/>
          <w:color w:val="000000"/>
          <w:sz w:val="22"/>
          <w:szCs w:val="22"/>
        </w:rPr>
        <w:tab/>
      </w:r>
      <w:r w:rsidRPr="00D02C5A">
        <w:rPr>
          <w:rFonts w:ascii="Arial" w:hAnsi="Arial" w:cs="Arial"/>
          <w:b/>
          <w:bCs/>
          <w:color w:val="000000"/>
          <w:sz w:val="22"/>
          <w:szCs w:val="22"/>
        </w:rPr>
        <w:t>Significant accounting judgments, estimates, and assumptions</w:t>
      </w:r>
    </w:p>
    <w:p w14:paraId="34AA8E59" w14:textId="02FD2165" w:rsidR="0018376F" w:rsidRPr="00D02C5A" w:rsidRDefault="0018376F" w:rsidP="00590CF0">
      <w:pPr>
        <w:spacing w:before="120" w:after="120" w:line="380" w:lineRule="exact"/>
        <w:ind w:left="720"/>
        <w:jc w:val="thaiDistribute"/>
        <w:rPr>
          <w:rFonts w:ascii="Arial" w:hAnsi="Arial" w:cs="Arial"/>
          <w:sz w:val="22"/>
          <w:szCs w:val="22"/>
        </w:rPr>
      </w:pPr>
      <w:r w:rsidRPr="00D02C5A">
        <w:rPr>
          <w:rFonts w:ascii="Arial" w:hAnsi="Arial" w:cs="Arial"/>
          <w:sz w:val="22"/>
          <w:szCs w:val="22"/>
        </w:rPr>
        <w:t>In preparing financial statements in accordance with financial reporting standards, management is required to exercise judgment in making estimates and assumptions. These judgments, estimates, and assumptions affect the recognition of income and expenses, the valuation of assets and liabilities presented in the financial statements, and the information disclosed in the accompanying notes</w:t>
      </w:r>
      <w:r w:rsidR="0026414F">
        <w:rPr>
          <w:rFonts w:ascii="Arial" w:hAnsi="Arial" w:cs="Arial"/>
          <w:sz w:val="22"/>
          <w:szCs w:val="22"/>
        </w:rPr>
        <w:t xml:space="preserve"> </w:t>
      </w:r>
      <w:r w:rsidRPr="00D02C5A">
        <w:rPr>
          <w:rFonts w:ascii="Arial" w:hAnsi="Arial" w:cs="Arial"/>
          <w:sz w:val="22"/>
          <w:szCs w:val="22"/>
        </w:rPr>
        <w:t>including disclosures of contingent liabilities. These estimates are based on management's knowledge of current facts and circumstances, as well as expectations regarding future events. Actual results may differ from those estimates.</w:t>
      </w:r>
    </w:p>
    <w:p w14:paraId="0E23C49A" w14:textId="77777777" w:rsidR="0018376F" w:rsidRPr="00D02C5A" w:rsidRDefault="0018376F" w:rsidP="00590CF0">
      <w:pPr>
        <w:spacing w:before="120" w:after="120" w:line="380" w:lineRule="exact"/>
        <w:ind w:left="720"/>
        <w:jc w:val="thaiDistribute"/>
        <w:rPr>
          <w:rFonts w:ascii="Arial" w:hAnsi="Arial" w:cs="Arial"/>
          <w:sz w:val="22"/>
          <w:szCs w:val="22"/>
        </w:rPr>
      </w:pPr>
      <w:r w:rsidRPr="00D02C5A">
        <w:rPr>
          <w:rFonts w:ascii="Arial" w:hAnsi="Arial" w:cs="Arial"/>
          <w:sz w:val="22"/>
          <w:szCs w:val="22"/>
        </w:rPr>
        <w:t>The Company has applied the same critical accounting judgments and estimates as those used in preparing the financial statements for the year ended 31 December 2024, with additional considerations arising from the changes in accounting policies under TFRS 17: Insurance Contracts, as follows:</w:t>
      </w:r>
    </w:p>
    <w:p w14:paraId="609EB38B" w14:textId="77777777" w:rsidR="00590CF0" w:rsidRDefault="00590CF0">
      <w:pPr>
        <w:overflowPunct/>
        <w:autoSpaceDE/>
        <w:autoSpaceDN/>
        <w:adjustRightInd/>
        <w:textAlignment w:val="auto"/>
        <w:rPr>
          <w:rFonts w:ascii="Arial" w:eastAsia="Calibri" w:hAnsi="Arial" w:cs="Arial"/>
          <w:i/>
          <w:iCs/>
          <w:sz w:val="22"/>
          <w:szCs w:val="22"/>
        </w:rPr>
      </w:pPr>
      <w:r>
        <w:rPr>
          <w:rFonts w:ascii="Arial" w:hAnsi="Arial" w:cs="Arial"/>
          <w:i/>
          <w:iCs/>
          <w:szCs w:val="22"/>
        </w:rPr>
        <w:br w:type="page"/>
      </w:r>
    </w:p>
    <w:p w14:paraId="0D39FA60" w14:textId="4F17D6F7" w:rsidR="0018376F" w:rsidRPr="0018376F" w:rsidRDefault="0018376F" w:rsidP="0045432C">
      <w:pPr>
        <w:pStyle w:val="ListParagraph"/>
        <w:numPr>
          <w:ilvl w:val="0"/>
          <w:numId w:val="23"/>
        </w:numPr>
        <w:overflowPunct w:val="0"/>
        <w:autoSpaceDE w:val="0"/>
        <w:autoSpaceDN w:val="0"/>
        <w:adjustRightInd w:val="0"/>
        <w:spacing w:before="120" w:after="120" w:line="380" w:lineRule="exact"/>
        <w:contextualSpacing w:val="0"/>
        <w:jc w:val="thaiDistribute"/>
        <w:textAlignment w:val="baseline"/>
        <w:rPr>
          <w:rFonts w:ascii="Arial" w:hAnsi="Arial" w:cs="Arial"/>
          <w:i/>
          <w:iCs/>
          <w:szCs w:val="22"/>
        </w:rPr>
      </w:pPr>
      <w:r w:rsidRPr="0018376F">
        <w:rPr>
          <w:rFonts w:ascii="Arial" w:hAnsi="Arial" w:cs="Arial"/>
          <w:i/>
          <w:iCs/>
          <w:szCs w:val="22"/>
        </w:rPr>
        <w:lastRenderedPageBreak/>
        <w:t>Level of aggregation and recognition of groups of insurance contracts</w:t>
      </w:r>
    </w:p>
    <w:p w14:paraId="0446F1B9" w14:textId="77777777" w:rsidR="0018376F" w:rsidRPr="004D6101" w:rsidRDefault="0018376F" w:rsidP="00590CF0">
      <w:pPr>
        <w:spacing w:before="120" w:after="120" w:line="380" w:lineRule="exact"/>
        <w:ind w:left="1080"/>
        <w:jc w:val="thaiDistribute"/>
        <w:rPr>
          <w:rFonts w:ascii="Arial" w:hAnsi="Arial" w:cs="Arial"/>
          <w:sz w:val="22"/>
          <w:szCs w:val="22"/>
        </w:rPr>
      </w:pPr>
      <w:r w:rsidRPr="004D6101">
        <w:rPr>
          <w:rFonts w:ascii="Arial" w:hAnsi="Arial" w:cs="Arial"/>
          <w:sz w:val="22"/>
          <w:szCs w:val="22"/>
        </w:rPr>
        <w:t>Management exercises judgment in determining whether a contract is onerous at the initial recognition date. For contracts deemed not to have a significant possibility of becoming onerous subsequently, management assesses the likelihood of changes in assumptions that would result in such classification, using profitability forecasts at the product group level as a key basis for determination.</w:t>
      </w:r>
    </w:p>
    <w:p w14:paraId="30B3E634" w14:textId="77777777" w:rsidR="0018376F" w:rsidRPr="0018376F" w:rsidRDefault="0018376F" w:rsidP="0045432C">
      <w:pPr>
        <w:pStyle w:val="ListParagraph"/>
        <w:numPr>
          <w:ilvl w:val="0"/>
          <w:numId w:val="23"/>
        </w:numPr>
        <w:overflowPunct w:val="0"/>
        <w:autoSpaceDE w:val="0"/>
        <w:autoSpaceDN w:val="0"/>
        <w:adjustRightInd w:val="0"/>
        <w:spacing w:before="120" w:after="120" w:line="380" w:lineRule="exact"/>
        <w:contextualSpacing w:val="0"/>
        <w:jc w:val="thaiDistribute"/>
        <w:textAlignment w:val="baseline"/>
        <w:rPr>
          <w:rFonts w:ascii="Arial" w:hAnsi="Arial" w:cs="Arial"/>
          <w:i/>
          <w:iCs/>
          <w:szCs w:val="22"/>
        </w:rPr>
      </w:pPr>
      <w:r w:rsidRPr="0018376F">
        <w:rPr>
          <w:rFonts w:ascii="Arial" w:hAnsi="Arial" w:cs="Arial"/>
          <w:i/>
          <w:iCs/>
          <w:szCs w:val="22"/>
        </w:rPr>
        <w:t>Liability for remaining coverage and liability for incurred claims</w:t>
      </w:r>
    </w:p>
    <w:p w14:paraId="009321E0" w14:textId="77777777" w:rsidR="0018376F" w:rsidRPr="004D6101" w:rsidRDefault="0018376F" w:rsidP="00590CF0">
      <w:pPr>
        <w:spacing w:before="120" w:after="120" w:line="380" w:lineRule="exact"/>
        <w:ind w:left="1080"/>
        <w:jc w:val="thaiDistribute"/>
        <w:rPr>
          <w:rFonts w:ascii="Arial" w:hAnsi="Arial" w:cs="Arial"/>
          <w:sz w:val="22"/>
          <w:szCs w:val="22"/>
          <w:cs/>
        </w:rPr>
      </w:pPr>
      <w:r w:rsidRPr="004D6101">
        <w:rPr>
          <w:rFonts w:ascii="Arial" w:hAnsi="Arial" w:cs="Arial"/>
          <w:sz w:val="22"/>
          <w:szCs w:val="22"/>
        </w:rPr>
        <w:t xml:space="preserve">At each reporting date, the Company must estimate the liability for remaining coverage and liability for incurred claims. These estimates are derived using internationally accepted actuarial methodologies. Key factors include the expected claims ratio and the expected pattern of claims reporting, which are based on historical internal and external data, as well as assumptions regarding claim development trends over the Company’s operating period. These estimates also incorporate </w:t>
      </w:r>
      <w:proofErr w:type="gramStart"/>
      <w:r w:rsidRPr="004D6101">
        <w:rPr>
          <w:rFonts w:ascii="Arial" w:hAnsi="Arial" w:cs="Arial"/>
          <w:sz w:val="22"/>
          <w:szCs w:val="22"/>
        </w:rPr>
        <w:t>the risk</w:t>
      </w:r>
      <w:proofErr w:type="gramEnd"/>
      <w:r w:rsidRPr="004D6101">
        <w:rPr>
          <w:rFonts w:ascii="Arial" w:hAnsi="Arial" w:cs="Arial"/>
          <w:sz w:val="22"/>
          <w:szCs w:val="22"/>
        </w:rPr>
        <w:t xml:space="preserve"> adjustment for non-financial risk. Such estimates require significant management judgment and represent the best estimates available at the reporting date based on expectations about future events. As such, actual outcomes may differ from those estimated.</w:t>
      </w:r>
    </w:p>
    <w:p w14:paraId="5145E29F" w14:textId="1D0C0AE5" w:rsidR="006D5E2C" w:rsidRPr="004A1B66" w:rsidRDefault="006D5E2C" w:rsidP="00DE4660">
      <w:pPr>
        <w:pStyle w:val="ListParagraph"/>
        <w:numPr>
          <w:ilvl w:val="1"/>
          <w:numId w:val="5"/>
        </w:numPr>
        <w:tabs>
          <w:tab w:val="left" w:pos="810"/>
          <w:tab w:val="left" w:pos="1440"/>
          <w:tab w:val="right" w:pos="7280"/>
          <w:tab w:val="right" w:pos="8540"/>
        </w:tabs>
        <w:spacing w:before="120" w:after="120" w:line="380" w:lineRule="exact"/>
        <w:ind w:left="720" w:right="-43" w:hanging="720"/>
        <w:contextualSpacing w:val="0"/>
        <w:jc w:val="thaiDistribute"/>
        <w:rPr>
          <w:rFonts w:ascii="Arial" w:hAnsi="Arial" w:cs="Arial"/>
          <w:b/>
          <w:bCs/>
          <w:color w:val="000000"/>
          <w:szCs w:val="22"/>
        </w:rPr>
      </w:pPr>
      <w:r w:rsidRPr="004A1B66">
        <w:rPr>
          <w:rFonts w:ascii="Arial" w:hAnsi="Arial" w:cs="Arial"/>
          <w:b/>
          <w:bCs/>
          <w:color w:val="000000"/>
          <w:szCs w:val="22"/>
        </w:rPr>
        <w:t>TFRS 9 Financial Instruments (Revised 2023) and TFRS 7 Financial Instruments: Disclosures</w:t>
      </w:r>
    </w:p>
    <w:p w14:paraId="77C2FC07" w14:textId="77777777" w:rsidR="005B4815" w:rsidRPr="005B4815" w:rsidRDefault="006D5E2C" w:rsidP="0045432C">
      <w:pPr>
        <w:pStyle w:val="ListParagraph"/>
        <w:numPr>
          <w:ilvl w:val="2"/>
          <w:numId w:val="5"/>
        </w:numPr>
        <w:spacing w:before="120" w:after="120" w:line="380" w:lineRule="exact"/>
        <w:contextualSpacing w:val="0"/>
        <w:jc w:val="thaiDistribute"/>
        <w:rPr>
          <w:rFonts w:ascii="Arial" w:hAnsi="Arial" w:cs="Arial"/>
          <w:b/>
          <w:bCs/>
          <w:szCs w:val="22"/>
        </w:rPr>
      </w:pPr>
      <w:r w:rsidRPr="005B4815">
        <w:rPr>
          <w:rFonts w:ascii="Arial" w:hAnsi="Arial" w:cs="Arial"/>
          <w:b/>
          <w:bCs/>
          <w:szCs w:val="22"/>
        </w:rPr>
        <w:t xml:space="preserve">Classification and measurement </w:t>
      </w:r>
      <w:bookmarkStart w:id="3" w:name="_Toc197191863"/>
    </w:p>
    <w:p w14:paraId="557085AE" w14:textId="6D087024" w:rsidR="005C65D0" w:rsidRPr="005B4815" w:rsidRDefault="005C65D0" w:rsidP="00590CF0">
      <w:pPr>
        <w:pStyle w:val="ListParagraph"/>
        <w:spacing w:before="120" w:after="120" w:line="380" w:lineRule="exact"/>
        <w:contextualSpacing w:val="0"/>
        <w:jc w:val="thaiDistribute"/>
        <w:rPr>
          <w:rFonts w:ascii="Arial" w:hAnsi="Arial" w:cs="Arial"/>
          <w:szCs w:val="22"/>
        </w:rPr>
      </w:pPr>
      <w:r w:rsidRPr="005B4815">
        <w:rPr>
          <w:rFonts w:ascii="Arial" w:hAnsi="Arial" w:cs="Arial"/>
          <w:szCs w:val="22"/>
        </w:rPr>
        <w:t>Financial assets that are debt instruments are measured at fair value through profit or loss, fair value through other comprehensive income, or amortised cost. Classification is driven by the Company’s business model for managing the financial assets and the contractual cash flows characteristics of the financial assets.</w:t>
      </w:r>
    </w:p>
    <w:p w14:paraId="73623134" w14:textId="58C55607" w:rsidR="005C65D0" w:rsidRDefault="005C65D0" w:rsidP="00590CF0">
      <w:pPr>
        <w:pStyle w:val="ListParagraph"/>
        <w:spacing w:before="120" w:after="120" w:line="380" w:lineRule="exact"/>
        <w:contextualSpacing w:val="0"/>
        <w:jc w:val="thaiDistribute"/>
        <w:rPr>
          <w:rFonts w:ascii="Arial" w:hAnsi="Arial" w:cstheme="minorBidi"/>
          <w:szCs w:val="22"/>
        </w:rPr>
      </w:pPr>
      <w:r w:rsidRPr="005C65D0">
        <w:rPr>
          <w:rFonts w:ascii="Arial" w:hAnsi="Arial" w:cs="Arial"/>
          <w:szCs w:val="22"/>
        </w:rPr>
        <w:t xml:space="preserve">Financial assets that are equity instruments are measured at fair value through profit or loss or other comprehensive income. </w:t>
      </w:r>
      <w:proofErr w:type="gramStart"/>
      <w:r w:rsidRPr="005C65D0">
        <w:rPr>
          <w:rFonts w:ascii="Arial" w:hAnsi="Arial" w:cs="Arial"/>
          <w:szCs w:val="22"/>
        </w:rPr>
        <w:t>Classification is</w:t>
      </w:r>
      <w:proofErr w:type="gramEnd"/>
      <w:r w:rsidRPr="005C65D0">
        <w:rPr>
          <w:rFonts w:ascii="Arial" w:hAnsi="Arial" w:cs="Arial"/>
          <w:szCs w:val="22"/>
        </w:rPr>
        <w:t xml:space="preserve"> </w:t>
      </w:r>
      <w:proofErr w:type="gramStart"/>
      <w:r w:rsidRPr="005C65D0">
        <w:rPr>
          <w:rFonts w:ascii="Arial" w:hAnsi="Arial" w:cs="Arial"/>
          <w:szCs w:val="22"/>
        </w:rPr>
        <w:t>depend</w:t>
      </w:r>
      <w:proofErr w:type="gramEnd"/>
      <w:r w:rsidRPr="005C65D0">
        <w:rPr>
          <w:rFonts w:ascii="Arial" w:hAnsi="Arial" w:cs="Arial"/>
          <w:szCs w:val="22"/>
        </w:rPr>
        <w:t xml:space="preserve"> on the Company’s investment policy.</w:t>
      </w:r>
    </w:p>
    <w:p w14:paraId="6F1D98BA" w14:textId="0A70490E" w:rsidR="00724642" w:rsidRPr="00724642" w:rsidRDefault="00724642" w:rsidP="00590CF0">
      <w:pPr>
        <w:pStyle w:val="ListParagraph"/>
        <w:spacing w:before="120" w:after="120" w:line="380" w:lineRule="exact"/>
        <w:contextualSpacing w:val="0"/>
        <w:jc w:val="thaiDistribute"/>
        <w:rPr>
          <w:rFonts w:ascii="Arial" w:hAnsi="Arial" w:cstheme="minorBidi"/>
          <w:szCs w:val="22"/>
        </w:rPr>
      </w:pPr>
      <w:r w:rsidRPr="00724642">
        <w:rPr>
          <w:rFonts w:ascii="Arial" w:hAnsi="Arial" w:cstheme="minorBidi"/>
          <w:szCs w:val="22"/>
        </w:rPr>
        <w:t>Financial liabilities are measured at amortised cost.</w:t>
      </w:r>
    </w:p>
    <w:p w14:paraId="0EA7E648" w14:textId="01DCC082" w:rsidR="005B4815" w:rsidRPr="005B4815" w:rsidRDefault="005B4815" w:rsidP="0045432C">
      <w:pPr>
        <w:pStyle w:val="ListParagraph"/>
        <w:numPr>
          <w:ilvl w:val="2"/>
          <w:numId w:val="5"/>
        </w:numPr>
        <w:spacing w:before="120" w:after="120" w:line="380" w:lineRule="exact"/>
        <w:contextualSpacing w:val="0"/>
        <w:jc w:val="thaiDistribute"/>
        <w:rPr>
          <w:rFonts w:ascii="Arial" w:hAnsi="Arial" w:cs="Arial"/>
          <w:b/>
          <w:bCs/>
          <w:szCs w:val="22"/>
        </w:rPr>
      </w:pPr>
      <w:r w:rsidRPr="005B4815">
        <w:rPr>
          <w:rFonts w:ascii="Arial" w:hAnsi="Arial" w:cs="Arial"/>
          <w:b/>
          <w:bCs/>
          <w:szCs w:val="22"/>
        </w:rPr>
        <w:t xml:space="preserve">Investment in securities </w:t>
      </w:r>
    </w:p>
    <w:p w14:paraId="752FBF8F" w14:textId="77777777" w:rsidR="005B4815" w:rsidRDefault="005B4815" w:rsidP="00590CF0">
      <w:pPr>
        <w:pStyle w:val="ListParagraph"/>
        <w:spacing w:before="120" w:after="120" w:line="380" w:lineRule="exact"/>
        <w:contextualSpacing w:val="0"/>
        <w:jc w:val="thaiDistribute"/>
        <w:rPr>
          <w:rFonts w:ascii="Arial" w:hAnsi="Arial" w:cs="Arial"/>
          <w:szCs w:val="22"/>
        </w:rPr>
      </w:pPr>
      <w:r w:rsidRPr="005B4815">
        <w:rPr>
          <w:rFonts w:ascii="Arial" w:hAnsi="Arial" w:cs="Arial"/>
          <w:szCs w:val="22"/>
        </w:rPr>
        <w:t>the Company classified investment in securities to investment in securities measured at fair value through profit or loss, investment in securities measured at fair value through other comprehensive income or investment in securities measured at amortised cost</w:t>
      </w:r>
      <w:r>
        <w:rPr>
          <w:rFonts w:ascii="Arial" w:hAnsi="Arial" w:cs="Arial"/>
          <w:szCs w:val="22"/>
        </w:rPr>
        <w:t>.</w:t>
      </w:r>
    </w:p>
    <w:p w14:paraId="1905D5C2" w14:textId="77777777" w:rsidR="00590CF0" w:rsidRPr="00590CF0" w:rsidRDefault="00590CF0">
      <w:pPr>
        <w:overflowPunct/>
        <w:autoSpaceDE/>
        <w:autoSpaceDN/>
        <w:adjustRightInd/>
        <w:textAlignment w:val="auto"/>
        <w:rPr>
          <w:rFonts w:ascii="Arial" w:hAnsi="Arial" w:cs="Arial"/>
          <w:sz w:val="22"/>
          <w:szCs w:val="22"/>
        </w:rPr>
      </w:pPr>
      <w:r w:rsidRPr="00590CF0">
        <w:rPr>
          <w:rFonts w:ascii="Arial" w:hAnsi="Arial" w:cs="Arial"/>
          <w:sz w:val="22"/>
          <w:szCs w:val="22"/>
        </w:rPr>
        <w:br w:type="page"/>
      </w:r>
    </w:p>
    <w:p w14:paraId="21AC87AE" w14:textId="2B09260F" w:rsidR="005B4815" w:rsidRPr="00F66A37" w:rsidRDefault="005B4815" w:rsidP="00590CF0">
      <w:pPr>
        <w:pStyle w:val="BodyText"/>
        <w:spacing w:before="120" w:after="120" w:line="380" w:lineRule="exact"/>
        <w:ind w:left="720"/>
        <w:jc w:val="thaiDistribute"/>
        <w:rPr>
          <w:rFonts w:ascii="Arial" w:hAnsi="Arial" w:cs="Arial"/>
          <w:sz w:val="22"/>
          <w:szCs w:val="22"/>
        </w:rPr>
      </w:pPr>
      <w:r w:rsidRPr="00F66A37">
        <w:rPr>
          <w:rFonts w:ascii="Arial" w:hAnsi="Arial" w:cs="Arial"/>
          <w:sz w:val="22"/>
          <w:szCs w:val="22"/>
          <w:u w:val="single"/>
        </w:rPr>
        <w:lastRenderedPageBreak/>
        <w:t>Investment in securities measured at fair value through profit or loss</w:t>
      </w:r>
      <w:r w:rsidRPr="00F66A37">
        <w:rPr>
          <w:rFonts w:ascii="Arial" w:hAnsi="Arial" w:cs="Arial"/>
          <w:sz w:val="22"/>
          <w:szCs w:val="22"/>
          <w:cs/>
        </w:rPr>
        <w:t xml:space="preserve"> </w:t>
      </w:r>
    </w:p>
    <w:p w14:paraId="72DDDE1F" w14:textId="77777777" w:rsidR="005B4815" w:rsidRPr="00F66A37" w:rsidRDefault="005B4815" w:rsidP="00590CF0">
      <w:pPr>
        <w:pStyle w:val="BodyText"/>
        <w:spacing w:before="120" w:after="120" w:line="380" w:lineRule="exact"/>
        <w:ind w:left="720"/>
        <w:jc w:val="thaiDistribute"/>
        <w:rPr>
          <w:rFonts w:ascii="Arial" w:hAnsi="Arial" w:cs="Arial"/>
          <w:sz w:val="22"/>
          <w:szCs w:val="22"/>
        </w:rPr>
      </w:pPr>
      <w:r w:rsidRPr="00F66A37">
        <w:rPr>
          <w:rFonts w:ascii="Arial" w:hAnsi="Arial" w:cs="Arial"/>
          <w:sz w:val="22"/>
          <w:szCs w:val="22"/>
        </w:rPr>
        <w:t xml:space="preserve">Investment in debt </w:t>
      </w:r>
      <w:r w:rsidRPr="00237E11">
        <w:rPr>
          <w:rFonts w:ascii="Arial" w:hAnsi="Arial" w:cs="Arial"/>
          <w:sz w:val="22"/>
          <w:szCs w:val="22"/>
        </w:rPr>
        <w:t>instrument</w:t>
      </w:r>
      <w:r>
        <w:rPr>
          <w:rFonts w:ascii="Arial" w:hAnsi="Arial" w:cs="Arial"/>
          <w:sz w:val="22"/>
          <w:szCs w:val="22"/>
        </w:rPr>
        <w:t>s</w:t>
      </w:r>
      <w:r w:rsidRPr="00237E11">
        <w:rPr>
          <w:rFonts w:ascii="Arial" w:hAnsi="Arial" w:cs="Arial"/>
          <w:sz w:val="22"/>
          <w:szCs w:val="22"/>
        </w:rPr>
        <w:t xml:space="preserve"> </w:t>
      </w:r>
      <w:r w:rsidRPr="00F66A37">
        <w:rPr>
          <w:rFonts w:ascii="Arial" w:hAnsi="Arial" w:cs="Arial"/>
          <w:sz w:val="22"/>
          <w:szCs w:val="22"/>
        </w:rPr>
        <w:t xml:space="preserve">and equity </w:t>
      </w:r>
      <w:r w:rsidRPr="00237E11">
        <w:rPr>
          <w:rFonts w:ascii="Arial" w:hAnsi="Arial" w:cs="Arial"/>
          <w:sz w:val="22"/>
          <w:szCs w:val="22"/>
        </w:rPr>
        <w:t>instrument</w:t>
      </w:r>
      <w:r>
        <w:rPr>
          <w:rFonts w:ascii="Arial" w:hAnsi="Arial" w:cs="Arial"/>
          <w:sz w:val="22"/>
          <w:szCs w:val="22"/>
        </w:rPr>
        <w:t>s</w:t>
      </w:r>
      <w:r w:rsidRPr="00237E11">
        <w:rPr>
          <w:rFonts w:ascii="Arial" w:hAnsi="Arial" w:cs="Arial"/>
          <w:sz w:val="22"/>
          <w:szCs w:val="22"/>
        </w:rPr>
        <w:t xml:space="preserve"> </w:t>
      </w:r>
      <w:r w:rsidRPr="00F66A37">
        <w:rPr>
          <w:rFonts w:ascii="Arial" w:hAnsi="Arial" w:cs="Arial"/>
          <w:sz w:val="22"/>
          <w:szCs w:val="22"/>
        </w:rPr>
        <w:t>measured at fair value through profit or loss measure at fair value</w:t>
      </w:r>
      <w:r>
        <w:rPr>
          <w:rFonts w:ascii="Arial" w:hAnsi="Arial" w:cs="Arial"/>
          <w:sz w:val="22"/>
          <w:szCs w:val="22"/>
        </w:rPr>
        <w:t xml:space="preserve">. </w:t>
      </w:r>
      <w:r w:rsidRPr="00F66A37">
        <w:rPr>
          <w:rFonts w:ascii="Arial" w:hAnsi="Arial" w:cs="Arial"/>
          <w:sz w:val="22"/>
          <w:szCs w:val="22"/>
        </w:rPr>
        <w:t xml:space="preserve">After initial recognition, gain or loss </w:t>
      </w:r>
      <w:r>
        <w:rPr>
          <w:rFonts w:ascii="Arial" w:hAnsi="Arial" w:cs="Arial"/>
          <w:sz w:val="22"/>
          <w:szCs w:val="22"/>
        </w:rPr>
        <w:t>from</w:t>
      </w:r>
      <w:r w:rsidRPr="00F66A37">
        <w:rPr>
          <w:rFonts w:ascii="Arial" w:hAnsi="Arial" w:cs="Arial"/>
          <w:sz w:val="22"/>
          <w:szCs w:val="22"/>
        </w:rPr>
        <w:t xml:space="preserve"> </w:t>
      </w:r>
      <w:proofErr w:type="gramStart"/>
      <w:r w:rsidRPr="00F66A37">
        <w:rPr>
          <w:rFonts w:ascii="Arial" w:hAnsi="Arial" w:cs="Arial"/>
          <w:sz w:val="22"/>
          <w:szCs w:val="22"/>
        </w:rPr>
        <w:t>changed in</w:t>
      </w:r>
      <w:proofErr w:type="gramEnd"/>
      <w:r w:rsidRPr="00F66A37">
        <w:rPr>
          <w:rFonts w:ascii="Arial" w:hAnsi="Arial" w:cs="Arial"/>
          <w:sz w:val="22"/>
          <w:szCs w:val="22"/>
        </w:rPr>
        <w:t xml:space="preserve"> fair value is </w:t>
      </w:r>
      <w:r>
        <w:rPr>
          <w:rFonts w:ascii="Arial" w:hAnsi="Arial" w:cs="Arial"/>
          <w:sz w:val="22"/>
          <w:szCs w:val="22"/>
        </w:rPr>
        <w:t>recognised</w:t>
      </w:r>
      <w:r w:rsidRPr="00F66A37">
        <w:rPr>
          <w:rFonts w:ascii="Arial" w:hAnsi="Arial" w:cs="Arial"/>
          <w:sz w:val="22"/>
          <w:szCs w:val="22"/>
        </w:rPr>
        <w:t xml:space="preserve"> in profit or loss.</w:t>
      </w:r>
    </w:p>
    <w:p w14:paraId="449F4924" w14:textId="77777777" w:rsidR="005B4815" w:rsidRPr="00F66A37" w:rsidRDefault="005B4815" w:rsidP="00590CF0">
      <w:pPr>
        <w:pStyle w:val="BodyText"/>
        <w:spacing w:before="120" w:after="120" w:line="380" w:lineRule="exact"/>
        <w:ind w:left="720"/>
        <w:jc w:val="thaiDistribute"/>
        <w:rPr>
          <w:rFonts w:ascii="Arial" w:hAnsi="Arial" w:cs="Arial"/>
          <w:b/>
          <w:bCs/>
          <w:sz w:val="22"/>
          <w:szCs w:val="22"/>
          <w:u w:val="single"/>
        </w:rPr>
      </w:pPr>
      <w:r w:rsidRPr="00F66A37">
        <w:rPr>
          <w:rFonts w:ascii="Arial" w:hAnsi="Arial" w:cs="Arial"/>
          <w:sz w:val="22"/>
          <w:szCs w:val="22"/>
          <w:u w:val="single"/>
        </w:rPr>
        <w:t>Investment in securities measured at fair value through other comprehensive income</w:t>
      </w:r>
    </w:p>
    <w:p w14:paraId="2DC5C9EA" w14:textId="77777777" w:rsidR="005B4815" w:rsidRDefault="005B4815" w:rsidP="00590CF0">
      <w:pPr>
        <w:pStyle w:val="BodyText"/>
        <w:tabs>
          <w:tab w:val="left" w:pos="567"/>
        </w:tabs>
        <w:spacing w:before="120" w:after="120" w:line="380" w:lineRule="exact"/>
        <w:ind w:left="720"/>
        <w:jc w:val="thaiDistribute"/>
        <w:rPr>
          <w:rFonts w:ascii="Arial" w:hAnsi="Arial" w:cs="Arial"/>
          <w:sz w:val="22"/>
          <w:szCs w:val="22"/>
        </w:rPr>
      </w:pPr>
      <w:r w:rsidRPr="00F66A37">
        <w:rPr>
          <w:rFonts w:ascii="Arial" w:hAnsi="Arial" w:cs="Arial"/>
          <w:sz w:val="22"/>
          <w:szCs w:val="22"/>
        </w:rPr>
        <w:t xml:space="preserve">Investment in debt </w:t>
      </w:r>
      <w:bookmarkStart w:id="4" w:name="_Hlk39947775"/>
      <w:r w:rsidRPr="00237E11">
        <w:rPr>
          <w:rFonts w:ascii="Arial" w:hAnsi="Arial" w:cs="Arial"/>
          <w:sz w:val="22"/>
          <w:szCs w:val="22"/>
        </w:rPr>
        <w:t>instrument</w:t>
      </w:r>
      <w:r>
        <w:rPr>
          <w:rFonts w:ascii="Arial" w:hAnsi="Arial" w:cs="Arial"/>
          <w:sz w:val="22"/>
          <w:szCs w:val="22"/>
        </w:rPr>
        <w:t>s</w:t>
      </w:r>
      <w:r w:rsidRPr="00237E11">
        <w:rPr>
          <w:rFonts w:ascii="Arial" w:hAnsi="Arial" w:cs="Arial"/>
          <w:sz w:val="22"/>
          <w:szCs w:val="22"/>
        </w:rPr>
        <w:t xml:space="preserve"> </w:t>
      </w:r>
      <w:bookmarkEnd w:id="4"/>
      <w:r w:rsidRPr="00F66A37">
        <w:rPr>
          <w:rFonts w:ascii="Arial" w:hAnsi="Arial" w:cs="Arial"/>
          <w:sz w:val="22"/>
          <w:szCs w:val="22"/>
        </w:rPr>
        <w:t xml:space="preserve">measured at fair value through other comprehensive income and </w:t>
      </w:r>
      <w:r>
        <w:rPr>
          <w:rFonts w:ascii="Arial" w:hAnsi="Arial" w:cs="Arial"/>
          <w:sz w:val="22"/>
          <w:szCs w:val="22"/>
        </w:rPr>
        <w:t xml:space="preserve">equity instruments designated at fair value through other comprehensive are </w:t>
      </w:r>
      <w:proofErr w:type="gramStart"/>
      <w:r w:rsidRPr="00F66A37">
        <w:rPr>
          <w:rFonts w:ascii="Arial" w:hAnsi="Arial" w:cs="Arial"/>
          <w:sz w:val="22"/>
          <w:szCs w:val="22"/>
        </w:rPr>
        <w:t>measure</w:t>
      </w:r>
      <w:proofErr w:type="gramEnd"/>
      <w:r w:rsidRPr="00F66A37">
        <w:rPr>
          <w:rFonts w:ascii="Arial" w:hAnsi="Arial" w:cs="Arial"/>
          <w:sz w:val="22"/>
          <w:szCs w:val="22"/>
        </w:rPr>
        <w:t xml:space="preserve"> at fair value</w:t>
      </w:r>
      <w:r>
        <w:rPr>
          <w:rFonts w:ascii="Arial" w:hAnsi="Arial" w:cs="Arial"/>
          <w:sz w:val="22"/>
          <w:szCs w:val="22"/>
        </w:rPr>
        <w:t xml:space="preserve"> at initial date.</w:t>
      </w:r>
    </w:p>
    <w:p w14:paraId="17DFD5B3" w14:textId="77777777" w:rsidR="005B4815" w:rsidRPr="00F66A37" w:rsidRDefault="005B4815" w:rsidP="00590CF0">
      <w:pPr>
        <w:pStyle w:val="BodyText"/>
        <w:tabs>
          <w:tab w:val="left" w:pos="567"/>
        </w:tabs>
        <w:spacing w:before="120" w:after="120" w:line="380" w:lineRule="exact"/>
        <w:ind w:left="720"/>
        <w:jc w:val="thaiDistribute"/>
        <w:rPr>
          <w:rFonts w:ascii="Arial" w:hAnsi="Arial" w:cs="Arial"/>
          <w:sz w:val="22"/>
          <w:szCs w:val="22"/>
        </w:rPr>
      </w:pPr>
      <w:r w:rsidRPr="00F66A37">
        <w:rPr>
          <w:rFonts w:ascii="Arial" w:hAnsi="Arial" w:cs="Arial"/>
          <w:sz w:val="22"/>
          <w:szCs w:val="22"/>
        </w:rPr>
        <w:t xml:space="preserve">After initial recognition, gain or loss </w:t>
      </w:r>
      <w:r>
        <w:rPr>
          <w:rFonts w:ascii="Arial" w:hAnsi="Arial" w:cs="Arial"/>
          <w:sz w:val="22"/>
          <w:szCs w:val="22"/>
        </w:rPr>
        <w:t>on</w:t>
      </w:r>
      <w:r w:rsidRPr="00F66A37">
        <w:rPr>
          <w:rFonts w:ascii="Arial" w:hAnsi="Arial" w:cs="Arial"/>
          <w:sz w:val="22"/>
          <w:szCs w:val="22"/>
        </w:rPr>
        <w:t xml:space="preserve"> changed in fair value</w:t>
      </w:r>
      <w:r>
        <w:rPr>
          <w:rFonts w:ascii="Arial" w:hAnsi="Arial" w:cs="Arial"/>
          <w:sz w:val="22"/>
          <w:szCs w:val="22"/>
        </w:rPr>
        <w:t xml:space="preserve"> are</w:t>
      </w:r>
      <w:r w:rsidRPr="00F66A37">
        <w:rPr>
          <w:rFonts w:ascii="Arial" w:hAnsi="Arial" w:cs="Arial"/>
          <w:sz w:val="22"/>
          <w:szCs w:val="22"/>
        </w:rPr>
        <w:t xml:space="preserve"> separately presented in other comprehensive income. </w:t>
      </w:r>
    </w:p>
    <w:p w14:paraId="0115F6A5" w14:textId="77777777" w:rsidR="005B4815" w:rsidRPr="00F66A37" w:rsidRDefault="005B4815" w:rsidP="00590CF0">
      <w:pPr>
        <w:pStyle w:val="BodyText"/>
        <w:tabs>
          <w:tab w:val="left" w:pos="567"/>
        </w:tabs>
        <w:spacing w:before="120" w:after="120" w:line="380" w:lineRule="exact"/>
        <w:ind w:left="720"/>
        <w:jc w:val="thaiDistribute"/>
        <w:rPr>
          <w:rFonts w:ascii="Arial" w:hAnsi="Arial" w:cs="Arial"/>
          <w:sz w:val="22"/>
          <w:szCs w:val="22"/>
        </w:rPr>
      </w:pPr>
      <w:r w:rsidRPr="00F66A37">
        <w:rPr>
          <w:rFonts w:ascii="Arial" w:hAnsi="Arial" w:cs="Arial"/>
          <w:sz w:val="22"/>
          <w:szCs w:val="22"/>
        </w:rPr>
        <w:t>At the end of</w:t>
      </w:r>
      <w:r>
        <w:rPr>
          <w:rFonts w:ascii="Arial" w:hAnsi="Arial" w:cs="Arial"/>
          <w:sz w:val="22"/>
          <w:szCs w:val="22"/>
        </w:rPr>
        <w:t xml:space="preserve"> the</w:t>
      </w:r>
      <w:r w:rsidRPr="00F66A37">
        <w:rPr>
          <w:rFonts w:ascii="Arial" w:hAnsi="Arial" w:cs="Arial"/>
          <w:sz w:val="22"/>
          <w:szCs w:val="22"/>
        </w:rPr>
        <w:t xml:space="preserve"> reporting period, investment in debt </w:t>
      </w:r>
      <w:proofErr w:type="gramStart"/>
      <w:r w:rsidRPr="00237E11">
        <w:rPr>
          <w:rFonts w:ascii="Arial" w:hAnsi="Arial" w:cs="Arial"/>
          <w:sz w:val="22"/>
          <w:szCs w:val="22"/>
        </w:rPr>
        <w:t>instrument</w:t>
      </w:r>
      <w:proofErr w:type="gramEnd"/>
      <w:r w:rsidRPr="00237E11">
        <w:rPr>
          <w:rFonts w:ascii="Arial" w:hAnsi="Arial" w:cs="Arial"/>
          <w:sz w:val="22"/>
          <w:szCs w:val="22"/>
        </w:rPr>
        <w:t xml:space="preserve"> </w:t>
      </w:r>
      <w:r w:rsidRPr="00F66A37">
        <w:rPr>
          <w:rFonts w:ascii="Arial" w:hAnsi="Arial" w:cs="Arial"/>
          <w:sz w:val="22"/>
          <w:szCs w:val="22"/>
        </w:rPr>
        <w:t xml:space="preserve">measured at </w:t>
      </w:r>
      <w:r>
        <w:rPr>
          <w:rFonts w:ascii="Arial" w:hAnsi="Arial" w:cs="Arial"/>
          <w:sz w:val="22"/>
          <w:szCs w:val="22"/>
        </w:rPr>
        <w:t xml:space="preserve">fair value through </w:t>
      </w:r>
      <w:r w:rsidRPr="00F66A37">
        <w:rPr>
          <w:rFonts w:ascii="Arial" w:hAnsi="Arial" w:cs="Arial"/>
          <w:sz w:val="22"/>
          <w:szCs w:val="22"/>
        </w:rPr>
        <w:t xml:space="preserve">other comprehensive income present in statement of financial position at </w:t>
      </w:r>
      <w:r>
        <w:rPr>
          <w:rFonts w:ascii="Arial" w:hAnsi="Arial" w:cs="Arial"/>
          <w:sz w:val="22"/>
          <w:szCs w:val="22"/>
        </w:rPr>
        <w:t>fair value</w:t>
      </w:r>
      <w:r w:rsidRPr="00F66A37">
        <w:rPr>
          <w:rFonts w:ascii="Arial" w:hAnsi="Arial" w:cs="Arial"/>
          <w:sz w:val="22"/>
          <w:szCs w:val="22"/>
        </w:rPr>
        <w:t xml:space="preserve"> less expected credit loss (if any)</w:t>
      </w:r>
    </w:p>
    <w:p w14:paraId="42A3B769" w14:textId="77777777" w:rsidR="005B4815" w:rsidRPr="00F66A37" w:rsidRDefault="005B4815" w:rsidP="00590CF0">
      <w:pPr>
        <w:pStyle w:val="BodyText"/>
        <w:tabs>
          <w:tab w:val="left" w:pos="567"/>
        </w:tabs>
        <w:spacing w:before="120" w:after="120" w:line="380" w:lineRule="exact"/>
        <w:ind w:left="720"/>
        <w:jc w:val="thaiDistribute"/>
        <w:rPr>
          <w:rFonts w:ascii="Arial" w:hAnsi="Arial" w:cs="Arial"/>
          <w:sz w:val="22"/>
          <w:szCs w:val="22"/>
        </w:rPr>
      </w:pPr>
      <w:r w:rsidRPr="00F66A37">
        <w:rPr>
          <w:rFonts w:ascii="Arial" w:hAnsi="Arial" w:cs="Arial"/>
          <w:sz w:val="22"/>
          <w:szCs w:val="22"/>
          <w:u w:val="single"/>
        </w:rPr>
        <w:t>Investment in securities measured at amortised cost</w:t>
      </w:r>
      <w:r w:rsidRPr="00F66A37">
        <w:rPr>
          <w:rFonts w:ascii="Arial" w:hAnsi="Arial" w:cs="Arial"/>
          <w:sz w:val="22"/>
          <w:szCs w:val="22"/>
          <w:cs/>
        </w:rPr>
        <w:t xml:space="preserve"> </w:t>
      </w:r>
    </w:p>
    <w:p w14:paraId="1DC01C14" w14:textId="77777777" w:rsidR="005B4815" w:rsidRDefault="005B4815" w:rsidP="00590CF0">
      <w:pPr>
        <w:pStyle w:val="BodyText"/>
        <w:tabs>
          <w:tab w:val="left" w:pos="567"/>
        </w:tabs>
        <w:spacing w:before="120" w:after="120" w:line="380" w:lineRule="exact"/>
        <w:ind w:left="720"/>
        <w:jc w:val="thaiDistribute"/>
        <w:rPr>
          <w:rFonts w:ascii="Arial" w:hAnsi="Arial" w:cs="Arial"/>
          <w:sz w:val="22"/>
          <w:szCs w:val="22"/>
        </w:rPr>
      </w:pPr>
      <w:r w:rsidRPr="00F66A37">
        <w:rPr>
          <w:rFonts w:ascii="Arial" w:hAnsi="Arial" w:cs="Arial"/>
          <w:sz w:val="22"/>
          <w:szCs w:val="22"/>
        </w:rPr>
        <w:t xml:space="preserve">Investment in debt </w:t>
      </w:r>
      <w:r w:rsidRPr="00237E11">
        <w:rPr>
          <w:rFonts w:ascii="Arial" w:hAnsi="Arial" w:cs="Arial"/>
          <w:sz w:val="22"/>
          <w:szCs w:val="22"/>
        </w:rPr>
        <w:t>instrument</w:t>
      </w:r>
      <w:r>
        <w:rPr>
          <w:rFonts w:ascii="Arial" w:hAnsi="Arial" w:cs="Arial"/>
          <w:sz w:val="22"/>
          <w:szCs w:val="22"/>
        </w:rPr>
        <w:t>s</w:t>
      </w:r>
      <w:r w:rsidRPr="00237E11">
        <w:rPr>
          <w:rFonts w:ascii="Arial" w:hAnsi="Arial" w:cs="Arial"/>
          <w:sz w:val="22"/>
          <w:szCs w:val="22"/>
        </w:rPr>
        <w:t xml:space="preserve"> </w:t>
      </w:r>
      <w:r w:rsidRPr="00F66A37">
        <w:rPr>
          <w:rFonts w:ascii="Arial" w:hAnsi="Arial" w:cs="Arial"/>
          <w:sz w:val="22"/>
          <w:szCs w:val="22"/>
        </w:rPr>
        <w:t xml:space="preserve">measured at amortised cost </w:t>
      </w:r>
      <w:r>
        <w:rPr>
          <w:rFonts w:ascii="Arial" w:hAnsi="Arial" w:cs="Arial"/>
          <w:sz w:val="22"/>
          <w:szCs w:val="22"/>
        </w:rPr>
        <w:t>is initially recorded</w:t>
      </w:r>
      <w:r w:rsidRPr="00F66A37">
        <w:rPr>
          <w:rFonts w:ascii="Arial" w:hAnsi="Arial" w:cs="Arial"/>
          <w:sz w:val="22"/>
          <w:szCs w:val="22"/>
        </w:rPr>
        <w:t xml:space="preserve"> at fair value</w:t>
      </w:r>
      <w:r>
        <w:rPr>
          <w:rFonts w:ascii="Arial" w:hAnsi="Arial" w:cs="Arial"/>
          <w:sz w:val="22"/>
          <w:szCs w:val="22"/>
        </w:rPr>
        <w:t xml:space="preserve">.         </w:t>
      </w:r>
    </w:p>
    <w:p w14:paraId="6E01DD8A" w14:textId="77777777" w:rsidR="005B4815" w:rsidRPr="00F66A37" w:rsidRDefault="005B4815" w:rsidP="00590CF0">
      <w:pPr>
        <w:pStyle w:val="BodyText"/>
        <w:tabs>
          <w:tab w:val="left" w:pos="567"/>
        </w:tabs>
        <w:spacing w:before="120" w:after="120" w:line="380" w:lineRule="exact"/>
        <w:ind w:left="720"/>
        <w:jc w:val="thaiDistribute"/>
        <w:rPr>
          <w:rFonts w:ascii="Arial" w:hAnsi="Arial" w:cs="Arial"/>
          <w:sz w:val="22"/>
          <w:szCs w:val="22"/>
        </w:rPr>
      </w:pPr>
      <w:r w:rsidRPr="00F66A37">
        <w:rPr>
          <w:rFonts w:ascii="Arial" w:hAnsi="Arial" w:cs="Arial"/>
          <w:sz w:val="22"/>
          <w:szCs w:val="22"/>
        </w:rPr>
        <w:t xml:space="preserve">At the end of </w:t>
      </w:r>
      <w:proofErr w:type="gramStart"/>
      <w:r w:rsidRPr="00F66A37">
        <w:rPr>
          <w:rFonts w:ascii="Arial" w:hAnsi="Arial" w:cs="Arial"/>
          <w:sz w:val="22"/>
          <w:szCs w:val="22"/>
        </w:rPr>
        <w:t>reporting</w:t>
      </w:r>
      <w:proofErr w:type="gramEnd"/>
      <w:r w:rsidRPr="00F66A37">
        <w:rPr>
          <w:rFonts w:ascii="Arial" w:hAnsi="Arial" w:cs="Arial"/>
          <w:sz w:val="22"/>
          <w:szCs w:val="22"/>
        </w:rPr>
        <w:t xml:space="preserve"> period, investment in debt </w:t>
      </w:r>
      <w:r>
        <w:rPr>
          <w:rFonts w:ascii="Arial" w:hAnsi="Arial" w:cs="Browallia New"/>
          <w:sz w:val="22"/>
        </w:rPr>
        <w:t>instruments</w:t>
      </w:r>
      <w:r w:rsidRPr="00F66A37">
        <w:rPr>
          <w:rFonts w:ascii="Arial" w:hAnsi="Arial" w:cs="Arial"/>
          <w:sz w:val="22"/>
          <w:szCs w:val="22"/>
        </w:rPr>
        <w:t xml:space="preserve"> measured at amortised cost </w:t>
      </w:r>
      <w:proofErr w:type="gramStart"/>
      <w:r w:rsidRPr="00F66A37">
        <w:rPr>
          <w:rFonts w:ascii="Arial" w:hAnsi="Arial" w:cs="Arial"/>
          <w:sz w:val="22"/>
          <w:szCs w:val="22"/>
        </w:rPr>
        <w:t>present</w:t>
      </w:r>
      <w:proofErr w:type="gramEnd"/>
      <w:r w:rsidRPr="00F66A37">
        <w:rPr>
          <w:rFonts w:ascii="Arial" w:hAnsi="Arial" w:cs="Arial"/>
          <w:sz w:val="22"/>
          <w:szCs w:val="22"/>
        </w:rPr>
        <w:t xml:space="preserve"> in </w:t>
      </w:r>
      <w:proofErr w:type="gramStart"/>
      <w:r w:rsidRPr="00F66A37">
        <w:rPr>
          <w:rFonts w:ascii="Arial" w:hAnsi="Arial" w:cs="Arial"/>
          <w:sz w:val="22"/>
          <w:szCs w:val="22"/>
        </w:rPr>
        <w:t>statement</w:t>
      </w:r>
      <w:proofErr w:type="gramEnd"/>
      <w:r w:rsidRPr="00F66A37">
        <w:rPr>
          <w:rFonts w:ascii="Arial" w:hAnsi="Arial" w:cs="Arial"/>
          <w:sz w:val="22"/>
          <w:szCs w:val="22"/>
        </w:rPr>
        <w:t xml:space="preserve"> of financial position at amortised cost less expected credit loss (if any)</w:t>
      </w:r>
    </w:p>
    <w:p w14:paraId="589CF2C3" w14:textId="028E2A51" w:rsidR="005B4815" w:rsidRPr="00F66A37" w:rsidRDefault="00D02C5A" w:rsidP="00590CF0">
      <w:pPr>
        <w:pStyle w:val="BodyText"/>
        <w:tabs>
          <w:tab w:val="left" w:pos="567"/>
        </w:tabs>
        <w:spacing w:before="120" w:after="120" w:line="380" w:lineRule="exact"/>
        <w:ind w:left="720"/>
        <w:jc w:val="thaiDistribute"/>
        <w:rPr>
          <w:rFonts w:ascii="Arial" w:hAnsi="Arial" w:cs="Arial"/>
          <w:sz w:val="22"/>
          <w:szCs w:val="22"/>
        </w:rPr>
      </w:pPr>
      <w:r w:rsidRPr="00921B7C">
        <w:rPr>
          <w:rFonts w:ascii="Arial" w:hAnsi="Arial" w:cs="Arial"/>
          <w:sz w:val="22"/>
          <w:szCs w:val="22"/>
          <w:u w:val="single"/>
        </w:rPr>
        <w:t>Gain or loss from selling investment</w:t>
      </w:r>
      <w:r w:rsidR="005B4815" w:rsidRPr="00F66A37">
        <w:rPr>
          <w:rFonts w:ascii="Arial" w:hAnsi="Arial" w:cs="Arial"/>
          <w:sz w:val="22"/>
          <w:szCs w:val="22"/>
          <w:cs/>
        </w:rPr>
        <w:t xml:space="preserve"> </w:t>
      </w:r>
    </w:p>
    <w:p w14:paraId="18449EE5" w14:textId="74F58D95" w:rsidR="005B4815" w:rsidRDefault="005B4815" w:rsidP="00590CF0">
      <w:pPr>
        <w:pStyle w:val="BodyText"/>
        <w:tabs>
          <w:tab w:val="left" w:pos="567"/>
        </w:tabs>
        <w:spacing w:before="120" w:after="120" w:line="380" w:lineRule="exact"/>
        <w:ind w:left="720"/>
        <w:jc w:val="thaiDistribute"/>
        <w:rPr>
          <w:rFonts w:ascii="Arial" w:hAnsi="Arial" w:cs="Arial"/>
          <w:sz w:val="22"/>
          <w:szCs w:val="22"/>
          <w:u w:val="single"/>
        </w:rPr>
      </w:pPr>
      <w:r w:rsidRPr="00F66A37">
        <w:rPr>
          <w:rFonts w:ascii="Arial" w:hAnsi="Arial" w:cs="Arial"/>
          <w:sz w:val="22"/>
          <w:szCs w:val="22"/>
        </w:rPr>
        <w:t xml:space="preserve">Gain or loss from selling investment recognise in </w:t>
      </w:r>
      <w:r>
        <w:rPr>
          <w:rFonts w:ascii="Arial" w:hAnsi="Arial" w:cs="Arial"/>
          <w:sz w:val="22"/>
          <w:szCs w:val="22"/>
        </w:rPr>
        <w:t>profit or loss</w:t>
      </w:r>
      <w:r w:rsidRPr="00F66A37">
        <w:rPr>
          <w:rFonts w:ascii="Arial" w:hAnsi="Arial" w:cs="Arial"/>
          <w:sz w:val="22"/>
          <w:szCs w:val="22"/>
        </w:rPr>
        <w:t xml:space="preserve"> at transaction date except gain or loss from selling investment in equity </w:t>
      </w:r>
      <w:r w:rsidRPr="00237E11">
        <w:rPr>
          <w:rFonts w:ascii="Arial" w:hAnsi="Arial" w:cs="Arial"/>
          <w:sz w:val="22"/>
          <w:szCs w:val="22"/>
        </w:rPr>
        <w:t>instrument</w:t>
      </w:r>
      <w:r>
        <w:rPr>
          <w:rFonts w:ascii="Arial" w:hAnsi="Arial" w:cs="Arial"/>
          <w:sz w:val="22"/>
          <w:szCs w:val="22"/>
        </w:rPr>
        <w:t>s</w:t>
      </w:r>
      <w:r w:rsidRPr="00237E11">
        <w:rPr>
          <w:rFonts w:ascii="Arial" w:hAnsi="Arial" w:cs="Arial"/>
          <w:sz w:val="22"/>
          <w:szCs w:val="22"/>
        </w:rPr>
        <w:t xml:space="preserve"> </w:t>
      </w:r>
      <w:r w:rsidRPr="00F66A37">
        <w:rPr>
          <w:rFonts w:ascii="Arial" w:hAnsi="Arial" w:cs="Arial"/>
          <w:sz w:val="22"/>
          <w:szCs w:val="22"/>
        </w:rPr>
        <w:t xml:space="preserve">which measured at fair value through other comprehensive income </w:t>
      </w:r>
      <w:r>
        <w:rPr>
          <w:rFonts w:ascii="Arial" w:hAnsi="Arial" w:cs="Arial"/>
          <w:sz w:val="22"/>
          <w:szCs w:val="22"/>
        </w:rPr>
        <w:t xml:space="preserve">is </w:t>
      </w:r>
      <w:r w:rsidRPr="00F66A37">
        <w:rPr>
          <w:rFonts w:ascii="Arial" w:hAnsi="Arial" w:cs="Arial"/>
          <w:sz w:val="22"/>
          <w:szCs w:val="22"/>
        </w:rPr>
        <w:t>recognise in retained earnings which the Company cannot recognise gain or loss in statement of income later.</w:t>
      </w:r>
    </w:p>
    <w:p w14:paraId="3C15C1CF" w14:textId="1541CC3B" w:rsidR="005B4815" w:rsidRPr="005B4815" w:rsidRDefault="005B4815" w:rsidP="00590CF0">
      <w:pPr>
        <w:pStyle w:val="BodyText"/>
        <w:tabs>
          <w:tab w:val="left" w:pos="567"/>
        </w:tabs>
        <w:spacing w:before="120" w:after="120" w:line="380" w:lineRule="exact"/>
        <w:ind w:left="720"/>
        <w:jc w:val="thaiDistribute"/>
        <w:rPr>
          <w:rFonts w:ascii="Arial" w:hAnsi="Arial" w:cs="Arial"/>
          <w:sz w:val="22"/>
          <w:szCs w:val="22"/>
        </w:rPr>
      </w:pPr>
      <w:proofErr w:type="gramStart"/>
      <w:r w:rsidRPr="00F66A37">
        <w:rPr>
          <w:rFonts w:ascii="Arial" w:hAnsi="Arial" w:cs="Arial"/>
          <w:sz w:val="22"/>
          <w:szCs w:val="22"/>
          <w:u w:val="single"/>
        </w:rPr>
        <w:t>Changed</w:t>
      </w:r>
      <w:proofErr w:type="gramEnd"/>
      <w:r w:rsidRPr="00F66A37">
        <w:rPr>
          <w:rFonts w:ascii="Arial" w:hAnsi="Arial" w:cs="Arial"/>
          <w:sz w:val="22"/>
          <w:szCs w:val="22"/>
          <w:u w:val="single"/>
        </w:rPr>
        <w:t xml:space="preserve"> in classification of investment in debt securities </w:t>
      </w:r>
    </w:p>
    <w:p w14:paraId="6461A7E9" w14:textId="4CC1EDE4" w:rsidR="00724642" w:rsidRDefault="005B4815" w:rsidP="00590CF0">
      <w:pPr>
        <w:overflowPunct/>
        <w:autoSpaceDE/>
        <w:autoSpaceDN/>
        <w:adjustRightInd/>
        <w:spacing w:before="120" w:after="120" w:line="380" w:lineRule="exact"/>
        <w:ind w:left="720"/>
        <w:jc w:val="thaiDistribute"/>
        <w:textAlignment w:val="auto"/>
        <w:rPr>
          <w:rFonts w:ascii="Arial" w:hAnsi="Arial" w:cstheme="minorBidi"/>
          <w:sz w:val="22"/>
          <w:szCs w:val="22"/>
        </w:rPr>
      </w:pPr>
      <w:r w:rsidRPr="00F66A37">
        <w:rPr>
          <w:rFonts w:ascii="Arial" w:hAnsi="Arial" w:cs="Arial"/>
          <w:sz w:val="22"/>
          <w:szCs w:val="22"/>
        </w:rPr>
        <w:t xml:space="preserve">When the Company’s business model for managing the financial assets </w:t>
      </w:r>
      <w:proofErr w:type="gramStart"/>
      <w:r w:rsidRPr="00F66A37">
        <w:rPr>
          <w:rFonts w:ascii="Arial" w:hAnsi="Arial" w:cs="Arial"/>
          <w:sz w:val="22"/>
          <w:szCs w:val="22"/>
        </w:rPr>
        <w:t>changed</w:t>
      </w:r>
      <w:proofErr w:type="gramEnd"/>
      <w:r w:rsidRPr="00F66A37">
        <w:rPr>
          <w:rFonts w:ascii="Arial" w:hAnsi="Arial" w:cs="Arial"/>
          <w:sz w:val="22"/>
          <w:szCs w:val="22"/>
        </w:rPr>
        <w:t xml:space="preserve">, </w:t>
      </w:r>
      <w:r w:rsidR="00D02C5A">
        <w:rPr>
          <w:rFonts w:ascii="Arial" w:hAnsi="Arial" w:cs="Arial"/>
          <w:sz w:val="22"/>
          <w:szCs w:val="22"/>
        </w:rPr>
        <w:t>it is required to</w:t>
      </w:r>
      <w:r w:rsidR="00D02C5A" w:rsidRPr="00F66A37">
        <w:rPr>
          <w:rFonts w:ascii="Arial" w:hAnsi="Arial" w:cs="Arial"/>
          <w:sz w:val="22"/>
          <w:szCs w:val="22"/>
        </w:rPr>
        <w:t xml:space="preserve"> </w:t>
      </w:r>
      <w:r w:rsidRPr="00F66A37">
        <w:rPr>
          <w:rFonts w:ascii="Arial" w:hAnsi="Arial" w:cs="Arial"/>
          <w:sz w:val="22"/>
          <w:szCs w:val="22"/>
        </w:rPr>
        <w:t>reclassify</w:t>
      </w:r>
      <w:r w:rsidR="00D02C5A">
        <w:rPr>
          <w:rFonts w:ascii="Arial" w:hAnsi="Arial" w:cs="Arial"/>
          <w:sz w:val="22"/>
          <w:szCs w:val="22"/>
        </w:rPr>
        <w:t xml:space="preserve"> the </w:t>
      </w:r>
      <w:r>
        <w:rPr>
          <w:rFonts w:ascii="Arial" w:hAnsi="Arial" w:cs="Arial"/>
          <w:sz w:val="22"/>
          <w:szCs w:val="22"/>
        </w:rPr>
        <w:t xml:space="preserve">type of </w:t>
      </w:r>
      <w:r w:rsidRPr="00F66A37">
        <w:rPr>
          <w:rFonts w:ascii="Arial" w:hAnsi="Arial" w:cs="Arial"/>
          <w:sz w:val="22"/>
          <w:szCs w:val="22"/>
        </w:rPr>
        <w:t xml:space="preserve">investment in debt </w:t>
      </w:r>
      <w:r w:rsidRPr="00237E11">
        <w:rPr>
          <w:rFonts w:ascii="Arial" w:hAnsi="Arial" w:cs="Arial"/>
          <w:sz w:val="22"/>
          <w:szCs w:val="22"/>
        </w:rPr>
        <w:t>instrument</w:t>
      </w:r>
      <w:r>
        <w:rPr>
          <w:rFonts w:ascii="Arial" w:hAnsi="Arial" w:cs="Arial"/>
          <w:sz w:val="22"/>
          <w:szCs w:val="22"/>
        </w:rPr>
        <w:t>s</w:t>
      </w:r>
      <w:r w:rsidRPr="00F66A37">
        <w:rPr>
          <w:rFonts w:ascii="Arial" w:hAnsi="Arial" w:cs="Arial"/>
          <w:sz w:val="22"/>
          <w:szCs w:val="22"/>
        </w:rPr>
        <w:t xml:space="preserve">. The Company </w:t>
      </w:r>
      <w:r w:rsidR="00D02C5A">
        <w:rPr>
          <w:rFonts w:ascii="Arial" w:hAnsi="Arial" w:cs="Arial"/>
          <w:sz w:val="22"/>
          <w:szCs w:val="22"/>
        </w:rPr>
        <w:t>remeasures the</w:t>
      </w:r>
      <w:r w:rsidRPr="00F66A37">
        <w:rPr>
          <w:rFonts w:ascii="Arial" w:hAnsi="Arial" w:cs="Arial"/>
          <w:sz w:val="22"/>
          <w:szCs w:val="22"/>
        </w:rPr>
        <w:t xml:space="preserve"> investment in debt </w:t>
      </w:r>
      <w:bookmarkStart w:id="5" w:name="_Hlk39947866"/>
      <w:r w:rsidRPr="00237E11">
        <w:rPr>
          <w:rFonts w:ascii="Arial" w:hAnsi="Arial" w:cs="Arial"/>
          <w:sz w:val="22"/>
          <w:szCs w:val="22"/>
        </w:rPr>
        <w:t>instrument</w:t>
      </w:r>
      <w:r>
        <w:rPr>
          <w:rFonts w:ascii="Arial" w:hAnsi="Arial" w:cs="Arial"/>
          <w:sz w:val="22"/>
          <w:szCs w:val="22"/>
        </w:rPr>
        <w:t>s</w:t>
      </w:r>
      <w:r w:rsidRPr="00237E11">
        <w:rPr>
          <w:rFonts w:ascii="Arial" w:hAnsi="Arial" w:cs="Arial"/>
          <w:sz w:val="22"/>
          <w:szCs w:val="22"/>
        </w:rPr>
        <w:t xml:space="preserve"> </w:t>
      </w:r>
      <w:bookmarkEnd w:id="5"/>
      <w:r w:rsidRPr="00F66A37">
        <w:rPr>
          <w:rFonts w:ascii="Arial" w:hAnsi="Arial" w:cs="Arial"/>
          <w:sz w:val="22"/>
          <w:szCs w:val="22"/>
        </w:rPr>
        <w:t xml:space="preserve">at fair value </w:t>
      </w:r>
      <w:r w:rsidR="00D02C5A">
        <w:rPr>
          <w:rFonts w:ascii="Arial" w:hAnsi="Arial" w:cs="Arial"/>
          <w:sz w:val="22"/>
          <w:szCs w:val="22"/>
        </w:rPr>
        <w:t>on the date of reclassification</w:t>
      </w:r>
      <w:r w:rsidRPr="00F66A37">
        <w:rPr>
          <w:rFonts w:ascii="Arial" w:hAnsi="Arial" w:cs="Arial"/>
          <w:sz w:val="22"/>
          <w:szCs w:val="22"/>
        </w:rPr>
        <w:t xml:space="preserve">. The </w:t>
      </w:r>
      <w:proofErr w:type="gramStart"/>
      <w:r w:rsidRPr="00F66A37">
        <w:rPr>
          <w:rFonts w:ascii="Arial" w:hAnsi="Arial" w:cs="Arial"/>
          <w:sz w:val="22"/>
          <w:szCs w:val="22"/>
        </w:rPr>
        <w:t>different</w:t>
      </w:r>
      <w:proofErr w:type="gramEnd"/>
      <w:r w:rsidRPr="00F66A37">
        <w:rPr>
          <w:rFonts w:ascii="Arial" w:hAnsi="Arial" w:cs="Arial"/>
          <w:sz w:val="22"/>
          <w:szCs w:val="22"/>
        </w:rPr>
        <w:t xml:space="preserve"> between </w:t>
      </w:r>
      <w:r w:rsidR="00D02C5A">
        <w:rPr>
          <w:rFonts w:ascii="Arial" w:hAnsi="Arial" w:cs="Arial"/>
          <w:sz w:val="22"/>
          <w:szCs w:val="22"/>
        </w:rPr>
        <w:t xml:space="preserve">the carrying amount </w:t>
      </w:r>
      <w:r w:rsidRPr="00F66A37">
        <w:rPr>
          <w:rFonts w:ascii="Arial" w:hAnsi="Arial" w:cs="Arial"/>
          <w:sz w:val="22"/>
          <w:szCs w:val="22"/>
        </w:rPr>
        <w:t xml:space="preserve">and fair value </w:t>
      </w:r>
      <w:r w:rsidR="00D02C5A">
        <w:rPr>
          <w:rFonts w:ascii="Arial" w:hAnsi="Arial" w:cs="Arial"/>
          <w:sz w:val="22"/>
          <w:szCs w:val="22"/>
        </w:rPr>
        <w:t xml:space="preserve">on that date </w:t>
      </w:r>
      <w:r w:rsidRPr="00F66A37">
        <w:rPr>
          <w:rFonts w:ascii="Arial" w:hAnsi="Arial" w:cs="Arial"/>
          <w:sz w:val="22"/>
          <w:szCs w:val="22"/>
        </w:rPr>
        <w:t>at transfer date is recognised in profit or loss or other comprehensive income depends on transferred type of investment in debt securities.</w:t>
      </w:r>
    </w:p>
    <w:p w14:paraId="390D1157" w14:textId="77777777" w:rsidR="00590CF0" w:rsidRDefault="00590CF0">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14:paraId="1AD771AF" w14:textId="68EBCC64" w:rsidR="005C65D0" w:rsidRDefault="005C65D0" w:rsidP="0045432C">
      <w:pPr>
        <w:pStyle w:val="ListParagraph"/>
        <w:numPr>
          <w:ilvl w:val="2"/>
          <w:numId w:val="5"/>
        </w:numPr>
        <w:spacing w:before="120" w:after="120" w:line="380" w:lineRule="exact"/>
        <w:contextualSpacing w:val="0"/>
        <w:jc w:val="thaiDistribute"/>
        <w:rPr>
          <w:rFonts w:ascii="Arial" w:hAnsi="Arial" w:cs="Arial"/>
          <w:b/>
          <w:bCs/>
          <w:szCs w:val="22"/>
        </w:rPr>
      </w:pPr>
      <w:r w:rsidRPr="00724642">
        <w:rPr>
          <w:rFonts w:ascii="Arial" w:hAnsi="Arial" w:cs="Arial"/>
          <w:b/>
          <w:bCs/>
          <w:szCs w:val="22"/>
        </w:rPr>
        <w:lastRenderedPageBreak/>
        <w:t>Impairment of financial assets</w:t>
      </w:r>
    </w:p>
    <w:p w14:paraId="543B9CB2" w14:textId="1C4722A9" w:rsidR="00724642" w:rsidRDefault="00714098" w:rsidP="00590CF0">
      <w:pPr>
        <w:pStyle w:val="ListParagraph"/>
        <w:spacing w:before="120" w:after="120" w:line="380" w:lineRule="exact"/>
        <w:contextualSpacing w:val="0"/>
        <w:jc w:val="thaiDistribute"/>
        <w:rPr>
          <w:rFonts w:ascii="Arial" w:hAnsi="Arial" w:cs="Arial"/>
          <w:szCs w:val="22"/>
        </w:rPr>
      </w:pPr>
      <w:r w:rsidRPr="00714098">
        <w:rPr>
          <w:rFonts w:ascii="Arial" w:hAnsi="Arial" w:cs="Arial"/>
          <w:szCs w:val="22"/>
        </w:rPr>
        <w:t xml:space="preserve">The </w:t>
      </w:r>
      <w:proofErr w:type="gramStart"/>
      <w:r w:rsidRPr="00714098">
        <w:rPr>
          <w:rFonts w:ascii="Arial" w:hAnsi="Arial" w:cs="Arial"/>
          <w:szCs w:val="22"/>
        </w:rPr>
        <w:t>Company to</w:t>
      </w:r>
      <w:proofErr w:type="gramEnd"/>
      <w:r w:rsidRPr="00714098">
        <w:rPr>
          <w:rFonts w:ascii="Arial" w:hAnsi="Arial" w:cs="Arial"/>
          <w:szCs w:val="22"/>
        </w:rPr>
        <w:t xml:space="preserve"> </w:t>
      </w:r>
      <w:r w:rsidR="00581D94">
        <w:rPr>
          <w:rFonts w:ascii="Arial" w:hAnsi="Arial" w:cs="Arial"/>
          <w:szCs w:val="22"/>
        </w:rPr>
        <w:t>recognise</w:t>
      </w:r>
      <w:r w:rsidRPr="00714098">
        <w:rPr>
          <w:rFonts w:ascii="Arial" w:hAnsi="Arial" w:cs="Arial"/>
          <w:szCs w:val="22"/>
        </w:rPr>
        <w:t xml:space="preserve"> expected credit losses. The Company </w:t>
      </w:r>
      <w:r w:rsidR="00581D94">
        <w:rPr>
          <w:rFonts w:ascii="Arial" w:hAnsi="Arial" w:cs="Arial"/>
          <w:szCs w:val="22"/>
        </w:rPr>
        <w:t>recognise</w:t>
      </w:r>
      <w:r w:rsidRPr="00714098">
        <w:rPr>
          <w:rFonts w:ascii="Arial" w:hAnsi="Arial" w:cs="Arial"/>
          <w:szCs w:val="22"/>
        </w:rPr>
        <w:t>s expected credit losses on financial assets without requiring a credit-impaired event to have occurred prior to recognition. The Company applies the General Approach in calculating the expected credit loss on its financial assets. However, this approach is the same as the one currently adopted by the Company.</w:t>
      </w:r>
    </w:p>
    <w:p w14:paraId="4079A33A" w14:textId="01CCE93A" w:rsidR="006D5E2C" w:rsidRPr="004A1B66" w:rsidRDefault="004A1B66" w:rsidP="00590CF0">
      <w:pPr>
        <w:tabs>
          <w:tab w:val="left" w:pos="540"/>
          <w:tab w:val="left" w:pos="1440"/>
          <w:tab w:val="right" w:pos="7280"/>
          <w:tab w:val="right" w:pos="8540"/>
        </w:tabs>
        <w:spacing w:before="120" w:after="120" w:line="380" w:lineRule="exact"/>
        <w:ind w:right="-43"/>
        <w:jc w:val="thaiDistribute"/>
        <w:rPr>
          <w:rFonts w:ascii="Arial" w:hAnsi="Arial" w:cs="Arial"/>
          <w:b/>
          <w:bCs/>
          <w:color w:val="000000"/>
          <w:sz w:val="22"/>
          <w:szCs w:val="22"/>
        </w:rPr>
      </w:pPr>
      <w:r w:rsidRPr="004A1B66">
        <w:rPr>
          <w:rFonts w:ascii="Arial" w:hAnsi="Arial" w:cs="Arial"/>
          <w:b/>
          <w:bCs/>
          <w:color w:val="000000"/>
          <w:sz w:val="22"/>
          <w:szCs w:val="22"/>
        </w:rPr>
        <w:t>3.</w:t>
      </w:r>
      <w:r w:rsidRPr="004A1B66">
        <w:rPr>
          <w:rFonts w:ascii="Arial" w:hAnsi="Arial" w:cs="Arial"/>
          <w:b/>
          <w:bCs/>
          <w:color w:val="000000"/>
          <w:sz w:val="22"/>
          <w:szCs w:val="22"/>
        </w:rPr>
        <w:tab/>
        <w:t>Cumulative effect of the change in accounting policies</w:t>
      </w:r>
      <w:bookmarkEnd w:id="3"/>
    </w:p>
    <w:p w14:paraId="3F376F5F" w14:textId="3E1FF156" w:rsidR="00714098" w:rsidRDefault="00714098" w:rsidP="00590CF0">
      <w:pPr>
        <w:widowControl w:val="0"/>
        <w:spacing w:before="120" w:after="120" w:line="380" w:lineRule="exact"/>
        <w:ind w:left="540"/>
        <w:jc w:val="thaiDistribute"/>
        <w:rPr>
          <w:rFonts w:ascii="Arial" w:hAnsi="Arial" w:cs="Arial"/>
          <w:sz w:val="22"/>
          <w:szCs w:val="22"/>
        </w:rPr>
      </w:pPr>
      <w:r w:rsidRPr="00714098">
        <w:rPr>
          <w:rFonts w:ascii="Arial" w:hAnsi="Arial" w:cs="Arial"/>
          <w:sz w:val="22"/>
          <w:szCs w:val="22"/>
        </w:rPr>
        <w:t xml:space="preserve">As described in Note 2 to the interim financial statements, the Company has adopted Thai Financial Reporting Standards: TFRS 17 Insurance Contracts and TFRS 9 Financial Instruments during the </w:t>
      </w:r>
      <w:r w:rsidR="00A22C5D">
        <w:rPr>
          <w:rFonts w:ascii="Arial" w:hAnsi="Arial" w:cs="Arial"/>
          <w:sz w:val="22"/>
          <w:szCs w:val="22"/>
        </w:rPr>
        <w:t xml:space="preserve">three-month and </w:t>
      </w:r>
      <w:r w:rsidR="005129D5">
        <w:rPr>
          <w:rFonts w:ascii="Arial" w:hAnsi="Arial" w:cs="Arial"/>
          <w:sz w:val="22"/>
          <w:szCs w:val="22"/>
        </w:rPr>
        <w:t>six</w:t>
      </w:r>
      <w:r w:rsidRPr="00714098">
        <w:rPr>
          <w:rFonts w:ascii="Arial" w:hAnsi="Arial" w:cs="Arial"/>
          <w:sz w:val="22"/>
          <w:szCs w:val="22"/>
        </w:rPr>
        <w:t xml:space="preserve">-month period ended </w:t>
      </w:r>
      <w:r w:rsidR="00E5044F">
        <w:rPr>
          <w:rFonts w:ascii="Arial" w:hAnsi="Arial" w:cs="Arial"/>
          <w:sz w:val="22"/>
          <w:szCs w:val="22"/>
        </w:rPr>
        <w:t>30 June</w:t>
      </w:r>
      <w:r w:rsidRPr="00714098">
        <w:rPr>
          <w:rFonts w:ascii="Arial" w:hAnsi="Arial" w:cs="Arial"/>
          <w:sz w:val="22"/>
          <w:szCs w:val="22"/>
        </w:rPr>
        <w:t xml:space="preserve"> 2025. The cumulative effect of the change in accounting polic</w:t>
      </w:r>
      <w:r w:rsidR="0026414F">
        <w:rPr>
          <w:rFonts w:ascii="Arial" w:hAnsi="Arial" w:cs="Arial"/>
          <w:sz w:val="22"/>
          <w:szCs w:val="22"/>
        </w:rPr>
        <w:t>ies</w:t>
      </w:r>
      <w:r w:rsidRPr="00714098">
        <w:rPr>
          <w:rFonts w:ascii="Arial" w:hAnsi="Arial" w:cs="Arial"/>
          <w:sz w:val="22"/>
          <w:szCs w:val="22"/>
        </w:rPr>
        <w:t xml:space="preserve"> has been presented under the heading "Cumulative effect of changes in accounting policies due to the adoption of the new standard" as a separate item in the statement of changes in equity</w:t>
      </w:r>
      <w:r>
        <w:rPr>
          <w:rFonts w:ascii="Arial" w:hAnsi="Arial" w:cs="Arial"/>
          <w:sz w:val="22"/>
          <w:szCs w:val="22"/>
        </w:rPr>
        <w:t>.</w:t>
      </w:r>
    </w:p>
    <w:p w14:paraId="1C614BBE" w14:textId="5BA374B7" w:rsidR="00714098" w:rsidRDefault="00714098" w:rsidP="00590CF0">
      <w:pPr>
        <w:widowControl w:val="0"/>
        <w:spacing w:before="120" w:after="120" w:line="380" w:lineRule="exact"/>
        <w:ind w:left="540"/>
        <w:jc w:val="thaiDistribute"/>
        <w:rPr>
          <w:rFonts w:ascii="Arial" w:hAnsi="Arial" w:cs="Arial"/>
          <w:sz w:val="22"/>
          <w:szCs w:val="22"/>
        </w:rPr>
      </w:pPr>
      <w:r w:rsidRPr="000A410A">
        <w:rPr>
          <w:rFonts w:ascii="Arial" w:hAnsi="Arial" w:cs="Arial"/>
          <w:sz w:val="22"/>
          <w:szCs w:val="22"/>
        </w:rPr>
        <w:t>The impacts of adopting these standards on the statement of financial position can be summarised as follows:</w:t>
      </w:r>
    </w:p>
    <w:p w14:paraId="463AE912" w14:textId="374CE7B1" w:rsidR="004A1B66" w:rsidRDefault="004A1B66" w:rsidP="00590CF0">
      <w:pPr>
        <w:widowControl w:val="0"/>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w:t>
      </w:r>
      <w:r w:rsidRPr="002949DA">
        <w:rPr>
          <w:rFonts w:ascii="Arial" w:hAnsi="Arial" w:cs="Arial"/>
          <w:b/>
          <w:bCs/>
          <w:sz w:val="22"/>
          <w:szCs w:val="22"/>
        </w:rPr>
        <w:t>.</w:t>
      </w:r>
      <w:r w:rsidRPr="002949DA">
        <w:rPr>
          <w:rFonts w:ascii="Arial" w:hAnsi="Arial" w:cstheme="minorBidi"/>
          <w:b/>
          <w:bCs/>
          <w:sz w:val="22"/>
          <w:szCs w:val="22"/>
        </w:rPr>
        <w:t>1</w:t>
      </w:r>
      <w:r>
        <w:rPr>
          <w:rFonts w:ascii="Arial" w:hAnsi="Arial" w:cstheme="minorBidi"/>
          <w:b/>
          <w:bCs/>
          <w:sz w:val="22"/>
          <w:szCs w:val="22"/>
        </w:rPr>
        <w:tab/>
      </w:r>
      <w:r w:rsidRPr="002949DA">
        <w:rPr>
          <w:rFonts w:ascii="Arial" w:hAnsi="Arial" w:cs="Arial"/>
          <w:b/>
          <w:bCs/>
          <w:sz w:val="22"/>
          <w:szCs w:val="22"/>
        </w:rPr>
        <w:t>TFRS 17 Insurance Contracts</w:t>
      </w:r>
    </w:p>
    <w:p w14:paraId="19D28CB8" w14:textId="319F62EB" w:rsidR="00714098" w:rsidRPr="00714098" w:rsidRDefault="00714098" w:rsidP="00590CF0">
      <w:pPr>
        <w:widowControl w:val="0"/>
        <w:spacing w:before="120" w:after="120" w:line="380" w:lineRule="exact"/>
        <w:ind w:left="547"/>
        <w:jc w:val="thaiDistribute"/>
        <w:rPr>
          <w:rFonts w:ascii="Arial" w:hAnsi="Arial" w:cs="Arial"/>
          <w:b/>
          <w:bCs/>
          <w:sz w:val="22"/>
          <w:szCs w:val="22"/>
        </w:rPr>
      </w:pPr>
      <w:r w:rsidRPr="00714098">
        <w:rPr>
          <w:rFonts w:ascii="Arial" w:hAnsi="Arial" w:cs="Arial"/>
          <w:b/>
          <w:bCs/>
          <w:sz w:val="22"/>
          <w:szCs w:val="22"/>
        </w:rPr>
        <w:t>Transition Approach</w:t>
      </w:r>
    </w:p>
    <w:p w14:paraId="7AC0E019" w14:textId="0DF07479" w:rsidR="00FF5B95" w:rsidRPr="00FF5B95" w:rsidRDefault="00F37569" w:rsidP="00590CF0">
      <w:pPr>
        <w:widowControl w:val="0"/>
        <w:overflowPunct/>
        <w:autoSpaceDE/>
        <w:autoSpaceDN/>
        <w:adjustRightInd/>
        <w:spacing w:before="120" w:after="120" w:line="380" w:lineRule="exact"/>
        <w:ind w:left="547"/>
        <w:jc w:val="thaiDistribute"/>
        <w:textAlignment w:val="auto"/>
        <w:rPr>
          <w:rFonts w:ascii="Arial" w:hAnsi="Arial" w:cs="Arial"/>
          <w:sz w:val="22"/>
          <w:szCs w:val="22"/>
        </w:rPr>
      </w:pPr>
      <w:r w:rsidRPr="00F37569">
        <w:rPr>
          <w:rFonts w:ascii="Arial" w:eastAsiaTheme="minorHAnsi" w:hAnsi="Arial" w:cs="Arial"/>
          <w:sz w:val="22"/>
          <w:szCs w:val="22"/>
          <w:lang w:val="en-GB"/>
        </w:rPr>
        <w:t xml:space="preserve">In adopting TFRS 17 Insurance Contracts, the transition date has been determined as                 1 January 2024. The change in accounting </w:t>
      </w:r>
      <w:r w:rsidR="00D02C5A" w:rsidRPr="00F37569">
        <w:rPr>
          <w:rFonts w:ascii="Arial" w:eastAsiaTheme="minorHAnsi" w:hAnsi="Arial" w:cs="Arial"/>
          <w:sz w:val="22"/>
          <w:szCs w:val="22"/>
          <w:lang w:val="en-GB"/>
        </w:rPr>
        <w:t>polic</w:t>
      </w:r>
      <w:r w:rsidR="0026414F">
        <w:rPr>
          <w:rFonts w:ascii="Arial" w:eastAsiaTheme="minorHAnsi" w:hAnsi="Arial" w:cs="Arial"/>
          <w:sz w:val="22"/>
          <w:szCs w:val="22"/>
          <w:lang w:val="en-GB"/>
        </w:rPr>
        <w:t>ies</w:t>
      </w:r>
      <w:r w:rsidRPr="00F37569">
        <w:rPr>
          <w:rFonts w:ascii="Arial" w:eastAsiaTheme="minorHAnsi" w:hAnsi="Arial" w:cs="Arial"/>
          <w:sz w:val="22"/>
          <w:szCs w:val="22"/>
          <w:lang w:val="en-GB"/>
        </w:rPr>
        <w:t xml:space="preserve"> resulting from the adoption of this standard is applied using the Full Retrospective Approach (FRA) for insurance contracts issued before the transition date, as if the standard had been applied since the inception of the insurance contracts. However, if this is not practicable, the Company can elect to use the Modified Retrospective Approach (MRA) or the Fair Value Approach (FVA) to identify, recognise, and measure the value of each group of insurance contracts as of 1 January 2024.</w:t>
      </w:r>
    </w:p>
    <w:p w14:paraId="16476A74" w14:textId="30E921C2" w:rsidR="004A1B66" w:rsidRDefault="004A1B66" w:rsidP="00590CF0">
      <w:pPr>
        <w:spacing w:before="120" w:after="120" w:line="380" w:lineRule="exact"/>
        <w:ind w:left="547"/>
        <w:jc w:val="thaiDistribute"/>
        <w:rPr>
          <w:rFonts w:ascii="Arial" w:hAnsi="Arial" w:cs="Arial"/>
          <w:sz w:val="22"/>
          <w:szCs w:val="22"/>
          <w:u w:val="single"/>
        </w:rPr>
      </w:pPr>
      <w:r w:rsidRPr="00C46702">
        <w:rPr>
          <w:rFonts w:ascii="Arial" w:hAnsi="Arial" w:cs="Arial"/>
          <w:sz w:val="22"/>
          <w:szCs w:val="22"/>
          <w:u w:val="single"/>
        </w:rPr>
        <w:t>Full retrospective approach</w:t>
      </w:r>
    </w:p>
    <w:p w14:paraId="6EC83C02" w14:textId="77777777" w:rsidR="00F37569" w:rsidRDefault="00F37569" w:rsidP="00590CF0">
      <w:pPr>
        <w:spacing w:before="120" w:after="120" w:line="380" w:lineRule="exact"/>
        <w:ind w:left="547"/>
        <w:jc w:val="thaiDistribute"/>
        <w:rPr>
          <w:rFonts w:ascii="Arial" w:hAnsi="Arial" w:cstheme="minorBidi"/>
          <w:sz w:val="22"/>
          <w:szCs w:val="22"/>
        </w:rPr>
      </w:pPr>
      <w:r w:rsidRPr="004D6101">
        <w:rPr>
          <w:rFonts w:ascii="Arial" w:hAnsi="Arial" w:cs="Arial"/>
          <w:sz w:val="22"/>
          <w:szCs w:val="22"/>
        </w:rPr>
        <w:t>For insurance contracts issued from</w:t>
      </w:r>
      <w:r>
        <w:rPr>
          <w:rFonts w:ascii="Arial" w:hAnsi="Arial" w:cs="Arial"/>
          <w:sz w:val="22"/>
          <w:szCs w:val="22"/>
        </w:rPr>
        <w:t xml:space="preserve"> 2023 </w:t>
      </w:r>
      <w:r w:rsidRPr="004D6101">
        <w:rPr>
          <w:rFonts w:ascii="Arial" w:hAnsi="Arial" w:cs="Arial"/>
          <w:sz w:val="22"/>
          <w:szCs w:val="22"/>
        </w:rPr>
        <w:t>onward, the Company applied the Full Retrospective Approach to all contracts still in force as of the transition date, as sufficient historical data was available to support this method.</w:t>
      </w:r>
    </w:p>
    <w:p w14:paraId="3B080CA3" w14:textId="58451F22" w:rsidR="004A1B66" w:rsidRPr="00C46702" w:rsidRDefault="004A1B66" w:rsidP="00590CF0">
      <w:pPr>
        <w:spacing w:before="120" w:after="120" w:line="380" w:lineRule="exact"/>
        <w:ind w:left="547"/>
        <w:jc w:val="thaiDistribute"/>
        <w:rPr>
          <w:rFonts w:ascii="Arial" w:hAnsi="Arial" w:cs="Arial"/>
          <w:sz w:val="22"/>
          <w:szCs w:val="22"/>
          <w:u w:val="single"/>
        </w:rPr>
      </w:pPr>
      <w:r w:rsidRPr="00C46702">
        <w:rPr>
          <w:rFonts w:ascii="Arial" w:hAnsi="Arial" w:cs="Arial"/>
          <w:sz w:val="22"/>
          <w:szCs w:val="22"/>
          <w:u w:val="single"/>
        </w:rPr>
        <w:t>Modified retrospective approach</w:t>
      </w:r>
    </w:p>
    <w:p w14:paraId="07721550" w14:textId="77D7A113" w:rsidR="00F37569" w:rsidRPr="00F37569" w:rsidRDefault="00F37569" w:rsidP="00590CF0">
      <w:pPr>
        <w:spacing w:before="120" w:after="120" w:line="380" w:lineRule="exact"/>
        <w:ind w:left="547"/>
        <w:jc w:val="thaiDistribute"/>
        <w:rPr>
          <w:rFonts w:ascii="Arial" w:hAnsi="Arial" w:cs="Arial"/>
          <w:color w:val="000000"/>
          <w:sz w:val="22"/>
          <w:szCs w:val="22"/>
        </w:rPr>
      </w:pPr>
      <w:r w:rsidRPr="00F37569">
        <w:rPr>
          <w:rFonts w:ascii="Arial" w:hAnsi="Arial" w:cs="Arial"/>
          <w:color w:val="000000"/>
          <w:sz w:val="22"/>
          <w:szCs w:val="22"/>
        </w:rPr>
        <w:t>For insurance contracts issued before 2023, the Company assesses that the Full Retrospective Approach is impracticable for some portfolios due to the unavailability of the required historical data. Therefore, the Company has elected to use the Modified Retrospective Approach for such groups of insurance contracts.</w:t>
      </w:r>
    </w:p>
    <w:p w14:paraId="7195D55C" w14:textId="619C4504" w:rsidR="00F37569" w:rsidRDefault="00F37569" w:rsidP="00590CF0">
      <w:pPr>
        <w:tabs>
          <w:tab w:val="left" w:pos="540"/>
        </w:tabs>
        <w:spacing w:before="120" w:after="120" w:line="380" w:lineRule="exact"/>
        <w:ind w:left="540"/>
        <w:jc w:val="thaiDistribute"/>
        <w:rPr>
          <w:rFonts w:ascii="Arial" w:hAnsi="Arial" w:cstheme="minorBidi"/>
          <w:sz w:val="22"/>
          <w:szCs w:val="22"/>
        </w:rPr>
      </w:pPr>
      <w:r w:rsidRPr="004D6101">
        <w:rPr>
          <w:rFonts w:ascii="Arial" w:hAnsi="Arial" w:cs="Arial"/>
          <w:sz w:val="22"/>
          <w:szCs w:val="22"/>
        </w:rPr>
        <w:lastRenderedPageBreak/>
        <w:t xml:space="preserve">The Company has restated the statement of financial position as </w:t>
      </w:r>
      <w:proofErr w:type="gramStart"/>
      <w:r w:rsidRPr="004D6101">
        <w:rPr>
          <w:rFonts w:ascii="Arial" w:hAnsi="Arial" w:cs="Arial"/>
          <w:sz w:val="22"/>
          <w:szCs w:val="22"/>
        </w:rPr>
        <w:t>at</w:t>
      </w:r>
      <w:proofErr w:type="gramEnd"/>
      <w:r w:rsidRPr="004D6101">
        <w:rPr>
          <w:rFonts w:ascii="Arial" w:hAnsi="Arial" w:cs="Arial"/>
          <w:sz w:val="22"/>
          <w:szCs w:val="22"/>
        </w:rPr>
        <w:t xml:space="preserve"> 31 December 2024 and 1 January 2024, as well as the statement</w:t>
      </w:r>
      <w:r w:rsidR="00ED05BB">
        <w:rPr>
          <w:rFonts w:ascii="Arial" w:hAnsi="Arial" w:cs="Arial"/>
          <w:sz w:val="22"/>
          <w:szCs w:val="22"/>
        </w:rPr>
        <w:t>s</w:t>
      </w:r>
      <w:r w:rsidRPr="004D6101">
        <w:rPr>
          <w:rFonts w:ascii="Arial" w:hAnsi="Arial" w:cs="Arial"/>
          <w:sz w:val="22"/>
          <w:szCs w:val="22"/>
        </w:rPr>
        <w:t xml:space="preserve"> of </w:t>
      </w:r>
      <w:r w:rsidR="00ED05BB">
        <w:rPr>
          <w:rFonts w:ascii="Arial" w:hAnsi="Arial" w:cs="Arial"/>
          <w:sz w:val="22"/>
          <w:szCs w:val="22"/>
        </w:rPr>
        <w:t xml:space="preserve">income and </w:t>
      </w:r>
      <w:r w:rsidRPr="004D6101">
        <w:rPr>
          <w:rFonts w:ascii="Arial" w:hAnsi="Arial" w:cs="Arial"/>
          <w:sz w:val="22"/>
          <w:szCs w:val="22"/>
        </w:rPr>
        <w:t xml:space="preserve">comprehensive income for the </w:t>
      </w:r>
      <w:r w:rsidR="005129D5">
        <w:rPr>
          <w:rFonts w:ascii="Arial" w:hAnsi="Arial" w:cs="Arial"/>
          <w:sz w:val="22"/>
          <w:szCs w:val="22"/>
        </w:rPr>
        <w:t xml:space="preserve">                           </w:t>
      </w:r>
      <w:r w:rsidR="00A22C5D">
        <w:rPr>
          <w:rFonts w:ascii="Arial" w:hAnsi="Arial" w:cs="Arial"/>
          <w:sz w:val="22"/>
          <w:szCs w:val="22"/>
        </w:rPr>
        <w:t xml:space="preserve">three-month and </w:t>
      </w:r>
      <w:r w:rsidR="005129D5">
        <w:rPr>
          <w:rFonts w:ascii="Arial" w:hAnsi="Arial" w:cs="Arial"/>
          <w:sz w:val="22"/>
          <w:szCs w:val="22"/>
        </w:rPr>
        <w:t>six</w:t>
      </w:r>
      <w:r w:rsidRPr="004D6101">
        <w:rPr>
          <w:rFonts w:ascii="Arial" w:hAnsi="Arial" w:cs="Arial"/>
          <w:sz w:val="22"/>
          <w:szCs w:val="22"/>
        </w:rPr>
        <w:t xml:space="preserve">-month period ended </w:t>
      </w:r>
      <w:r w:rsidR="00E5044F">
        <w:rPr>
          <w:rFonts w:ascii="Arial" w:hAnsi="Arial" w:cs="Arial"/>
          <w:sz w:val="22"/>
          <w:szCs w:val="22"/>
        </w:rPr>
        <w:t>30 June</w:t>
      </w:r>
      <w:r w:rsidRPr="004D6101">
        <w:rPr>
          <w:rFonts w:ascii="Arial" w:hAnsi="Arial" w:cs="Arial"/>
          <w:sz w:val="22"/>
          <w:szCs w:val="22"/>
        </w:rPr>
        <w:t xml:space="preserve"> 2024, to present comparative information.</w:t>
      </w:r>
    </w:p>
    <w:p w14:paraId="4D2C4D0D" w14:textId="70627F93" w:rsidR="00205E27" w:rsidRPr="003A53C6" w:rsidRDefault="00205E27" w:rsidP="00590CF0">
      <w:pPr>
        <w:tabs>
          <w:tab w:val="left" w:pos="540"/>
        </w:tabs>
        <w:spacing w:before="120" w:after="120" w:line="380" w:lineRule="exact"/>
        <w:ind w:left="540"/>
        <w:jc w:val="both"/>
        <w:rPr>
          <w:rFonts w:ascii="Arial" w:eastAsia="Arial Unicode MS" w:hAnsi="Arial" w:cs="Arial"/>
          <w:sz w:val="22"/>
          <w:szCs w:val="22"/>
        </w:rPr>
      </w:pPr>
      <w:r w:rsidRPr="003A53C6">
        <w:rPr>
          <w:rFonts w:ascii="Arial" w:eastAsia="Arial Unicode MS" w:hAnsi="Arial" w:cs="Arial"/>
          <w:sz w:val="22"/>
          <w:szCs w:val="22"/>
        </w:rPr>
        <w:t xml:space="preserve">The </w:t>
      </w:r>
      <w:r w:rsidR="001A059F">
        <w:rPr>
          <w:rFonts w:ascii="Arial" w:eastAsia="Arial Unicode MS" w:hAnsi="Arial" w:cs="Arial"/>
          <w:sz w:val="22"/>
          <w:szCs w:val="22"/>
        </w:rPr>
        <w:t>impacts on the statement of financial position, statement of profit or loss, and other comprehensive income resulting from the initial adoption of Thai financial Reporting Standard No.17: Insurance Contracts, are presented as follows.</w:t>
      </w:r>
    </w:p>
    <w:tbl>
      <w:tblPr>
        <w:tblW w:w="9127" w:type="dxa"/>
        <w:tblInd w:w="450" w:type="dxa"/>
        <w:tblLayout w:type="fixed"/>
        <w:tblLook w:val="04A0" w:firstRow="1" w:lastRow="0" w:firstColumn="1" w:lastColumn="0" w:noHBand="0" w:noVBand="1"/>
      </w:tblPr>
      <w:tblGrid>
        <w:gridCol w:w="3620"/>
        <w:gridCol w:w="1835"/>
        <w:gridCol w:w="1836"/>
        <w:gridCol w:w="1836"/>
      </w:tblGrid>
      <w:tr w:rsidR="00205E27" w:rsidRPr="00590CF0" w14:paraId="72502D46" w14:textId="77777777" w:rsidTr="00517E86">
        <w:trPr>
          <w:trHeight w:val="349"/>
        </w:trPr>
        <w:tc>
          <w:tcPr>
            <w:tcW w:w="3620" w:type="dxa"/>
            <w:shd w:val="clear" w:color="auto" w:fill="auto"/>
          </w:tcPr>
          <w:p w14:paraId="74192E07" w14:textId="77777777" w:rsidR="00205E27" w:rsidRPr="00590CF0" w:rsidRDefault="00205E27" w:rsidP="00590CF0">
            <w:pPr>
              <w:overflowPunct/>
              <w:autoSpaceDE/>
              <w:autoSpaceDN/>
              <w:adjustRightInd/>
              <w:spacing w:line="380" w:lineRule="exact"/>
              <w:ind w:left="254" w:right="-108" w:hanging="254"/>
              <w:jc w:val="both"/>
              <w:textAlignment w:val="auto"/>
              <w:rPr>
                <w:rFonts w:ascii="Arial" w:eastAsia="Aptos" w:hAnsi="Arial" w:cs="Arial"/>
                <w:kern w:val="2"/>
                <w:sz w:val="16"/>
                <w:szCs w:val="16"/>
                <w14:ligatures w14:val="standardContextual"/>
              </w:rPr>
            </w:pPr>
            <w:r w:rsidRPr="00590CF0">
              <w:rPr>
                <w:rFonts w:ascii="Arial" w:hAnsi="Arial" w:cs="Arial"/>
                <w:sz w:val="16"/>
                <w:szCs w:val="16"/>
              </w:rPr>
              <w:br w:type="page"/>
            </w:r>
          </w:p>
        </w:tc>
        <w:tc>
          <w:tcPr>
            <w:tcW w:w="1835" w:type="dxa"/>
            <w:shd w:val="clear" w:color="auto" w:fill="auto"/>
          </w:tcPr>
          <w:p w14:paraId="0507B317" w14:textId="77777777" w:rsidR="00205E27" w:rsidRPr="00590CF0" w:rsidRDefault="00205E27" w:rsidP="00590CF0">
            <w:pPr>
              <w:overflowPunct/>
              <w:autoSpaceDE/>
              <w:autoSpaceDN/>
              <w:adjustRightInd/>
              <w:spacing w:line="380" w:lineRule="exact"/>
              <w:ind w:left="-18" w:right="-18"/>
              <w:jc w:val="right"/>
              <w:textAlignment w:val="auto"/>
              <w:rPr>
                <w:rFonts w:ascii="Arial" w:eastAsia="Aptos" w:hAnsi="Arial" w:cs="Arial"/>
                <w:kern w:val="2"/>
                <w:sz w:val="16"/>
                <w:szCs w:val="16"/>
                <w14:ligatures w14:val="standardContextual"/>
              </w:rPr>
            </w:pPr>
          </w:p>
        </w:tc>
        <w:tc>
          <w:tcPr>
            <w:tcW w:w="1836" w:type="dxa"/>
            <w:shd w:val="clear" w:color="auto" w:fill="auto"/>
          </w:tcPr>
          <w:p w14:paraId="136E3D2B" w14:textId="77777777" w:rsidR="00205E27" w:rsidRPr="00590CF0" w:rsidRDefault="00205E27" w:rsidP="00590CF0">
            <w:pPr>
              <w:overflowPunct/>
              <w:autoSpaceDE/>
              <w:autoSpaceDN/>
              <w:adjustRightInd/>
              <w:spacing w:line="380" w:lineRule="exact"/>
              <w:ind w:left="-18" w:right="-18"/>
              <w:jc w:val="right"/>
              <w:textAlignment w:val="auto"/>
              <w:rPr>
                <w:rFonts w:ascii="Arial" w:eastAsia="Aptos" w:hAnsi="Arial" w:cs="Arial"/>
                <w:kern w:val="2"/>
                <w:sz w:val="16"/>
                <w:szCs w:val="16"/>
                <w14:ligatures w14:val="standardContextual"/>
              </w:rPr>
            </w:pPr>
          </w:p>
        </w:tc>
        <w:tc>
          <w:tcPr>
            <w:tcW w:w="1836" w:type="dxa"/>
            <w:shd w:val="clear" w:color="auto" w:fill="auto"/>
          </w:tcPr>
          <w:p w14:paraId="072D5CDD" w14:textId="77777777" w:rsidR="00205E27" w:rsidRPr="00590CF0" w:rsidRDefault="00205E27" w:rsidP="00590CF0">
            <w:pPr>
              <w:overflowPunct/>
              <w:autoSpaceDE/>
              <w:autoSpaceDN/>
              <w:adjustRightInd/>
              <w:spacing w:line="380" w:lineRule="exact"/>
              <w:ind w:left="-18" w:right="-18"/>
              <w:jc w:val="righ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cs/>
                <w14:ligatures w14:val="standardContextual"/>
              </w:rPr>
              <w:t>(</w:t>
            </w:r>
            <w:r w:rsidRPr="00590CF0">
              <w:rPr>
                <w:rFonts w:ascii="Arial" w:eastAsia="Aptos" w:hAnsi="Arial" w:cs="Arial"/>
                <w:kern w:val="2"/>
                <w:sz w:val="16"/>
                <w:szCs w:val="16"/>
                <w14:ligatures w14:val="standardContextual"/>
              </w:rPr>
              <w:t>Unit: Baht)</w:t>
            </w:r>
          </w:p>
        </w:tc>
      </w:tr>
      <w:tr w:rsidR="00205E27" w:rsidRPr="00590CF0" w14:paraId="78289B8A" w14:textId="77777777" w:rsidTr="00517E86">
        <w:trPr>
          <w:trHeight w:val="108"/>
        </w:trPr>
        <w:tc>
          <w:tcPr>
            <w:tcW w:w="3620" w:type="dxa"/>
            <w:shd w:val="clear" w:color="auto" w:fill="auto"/>
          </w:tcPr>
          <w:p w14:paraId="08E5CFF8" w14:textId="77777777" w:rsidR="00205E27" w:rsidRPr="00590CF0" w:rsidRDefault="00205E27" w:rsidP="00590CF0">
            <w:pPr>
              <w:overflowPunct/>
              <w:autoSpaceDE/>
              <w:autoSpaceDN/>
              <w:adjustRightInd/>
              <w:spacing w:line="380" w:lineRule="exact"/>
              <w:ind w:left="254" w:right="-108" w:hanging="254"/>
              <w:jc w:val="both"/>
              <w:textAlignment w:val="auto"/>
              <w:rPr>
                <w:rFonts w:ascii="Arial" w:eastAsia="Aptos" w:hAnsi="Arial" w:cs="Arial"/>
                <w:kern w:val="2"/>
                <w:sz w:val="16"/>
                <w:szCs w:val="16"/>
                <w:cs/>
                <w14:ligatures w14:val="standardContextual"/>
              </w:rPr>
            </w:pPr>
          </w:p>
        </w:tc>
        <w:tc>
          <w:tcPr>
            <w:tcW w:w="5507" w:type="dxa"/>
            <w:gridSpan w:val="3"/>
            <w:shd w:val="clear" w:color="auto" w:fill="auto"/>
            <w:vAlign w:val="bottom"/>
          </w:tcPr>
          <w:p w14:paraId="7368022E" w14:textId="77777777" w:rsidR="00205E27" w:rsidRPr="00590CF0" w:rsidRDefault="00205E27" w:rsidP="00590CF0">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Financial statements in which the equity method is applied</w:t>
            </w:r>
          </w:p>
        </w:tc>
      </w:tr>
      <w:tr w:rsidR="00205E27" w:rsidRPr="00590CF0" w14:paraId="40B66AAF" w14:textId="77777777" w:rsidTr="00517E86">
        <w:trPr>
          <w:trHeight w:val="714"/>
        </w:trPr>
        <w:tc>
          <w:tcPr>
            <w:tcW w:w="3620" w:type="dxa"/>
            <w:shd w:val="clear" w:color="auto" w:fill="auto"/>
          </w:tcPr>
          <w:p w14:paraId="48E3EEA6" w14:textId="77777777" w:rsidR="00205E27" w:rsidRPr="00590CF0" w:rsidRDefault="00205E27" w:rsidP="00590CF0">
            <w:pPr>
              <w:tabs>
                <w:tab w:val="center" w:pos="4153"/>
                <w:tab w:val="right" w:pos="8306"/>
              </w:tabs>
              <w:overflowPunct/>
              <w:autoSpaceDE/>
              <w:autoSpaceDN/>
              <w:adjustRightInd/>
              <w:spacing w:line="380" w:lineRule="exact"/>
              <w:ind w:left="254" w:hanging="254"/>
              <w:textAlignment w:val="auto"/>
              <w:rPr>
                <w:rFonts w:ascii="Arial" w:eastAsia="Aptos" w:hAnsi="Arial" w:cs="Arial"/>
                <w:b/>
                <w:bCs/>
                <w:kern w:val="2"/>
                <w:sz w:val="16"/>
                <w:szCs w:val="16"/>
                <w:cs/>
                <w14:ligatures w14:val="standardContextual"/>
              </w:rPr>
            </w:pPr>
          </w:p>
        </w:tc>
        <w:tc>
          <w:tcPr>
            <w:tcW w:w="1835" w:type="dxa"/>
            <w:shd w:val="clear" w:color="auto" w:fill="auto"/>
            <w:vAlign w:val="bottom"/>
          </w:tcPr>
          <w:p w14:paraId="6B473756" w14:textId="77777777" w:rsidR="00205E27" w:rsidRPr="00590CF0" w:rsidRDefault="00205E27" w:rsidP="00590CF0">
            <w:pPr>
              <w:pBdr>
                <w:bottom w:val="single" w:sz="4" w:space="1" w:color="auto"/>
              </w:pBdr>
              <w:overflowPunct/>
              <w:autoSpaceDE/>
              <w:autoSpaceDN/>
              <w:adjustRightInd/>
              <w:spacing w:line="380" w:lineRule="exact"/>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31 December 2024</w:t>
            </w:r>
          </w:p>
          <w:p w14:paraId="2622C0B3" w14:textId="77777777" w:rsidR="00205E27" w:rsidRPr="00590CF0" w:rsidRDefault="00205E27" w:rsidP="00590CF0">
            <w:pPr>
              <w:pBdr>
                <w:bottom w:val="single" w:sz="4" w:space="1" w:color="auto"/>
              </w:pBdr>
              <w:overflowPunct/>
              <w:autoSpaceDE/>
              <w:autoSpaceDN/>
              <w:adjustRightInd/>
              <w:spacing w:line="380" w:lineRule="exact"/>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Previously reported</w:t>
            </w:r>
          </w:p>
        </w:tc>
        <w:tc>
          <w:tcPr>
            <w:tcW w:w="1836" w:type="dxa"/>
            <w:shd w:val="clear" w:color="auto" w:fill="auto"/>
            <w:vAlign w:val="bottom"/>
          </w:tcPr>
          <w:p w14:paraId="1E476095" w14:textId="77777777" w:rsidR="00205E27" w:rsidRPr="00590CF0" w:rsidRDefault="00205E27" w:rsidP="00590CF0">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Adjustments</w:t>
            </w:r>
          </w:p>
        </w:tc>
        <w:tc>
          <w:tcPr>
            <w:tcW w:w="1836" w:type="dxa"/>
            <w:shd w:val="clear" w:color="auto" w:fill="auto"/>
            <w:vAlign w:val="bottom"/>
          </w:tcPr>
          <w:p w14:paraId="136E127E" w14:textId="77777777" w:rsidR="00504B87" w:rsidRPr="00590CF0" w:rsidRDefault="00504B87" w:rsidP="00590CF0">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31 December 2024</w:t>
            </w:r>
          </w:p>
          <w:p w14:paraId="41CF171C" w14:textId="1E7BEE34" w:rsidR="00205E27" w:rsidRPr="00590CF0" w:rsidRDefault="00205E27" w:rsidP="00590CF0">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Restated</w:t>
            </w:r>
          </w:p>
        </w:tc>
      </w:tr>
      <w:tr w:rsidR="00205E27" w:rsidRPr="00590CF0" w14:paraId="5C7C5532" w14:textId="77777777" w:rsidTr="00517E86">
        <w:trPr>
          <w:trHeight w:val="349"/>
        </w:trPr>
        <w:tc>
          <w:tcPr>
            <w:tcW w:w="3620" w:type="dxa"/>
            <w:shd w:val="clear" w:color="auto" w:fill="auto"/>
          </w:tcPr>
          <w:p w14:paraId="3127896D" w14:textId="00468F10" w:rsidR="00205E27" w:rsidRPr="001E3AD8" w:rsidRDefault="001E3AD8" w:rsidP="00590CF0">
            <w:pPr>
              <w:tabs>
                <w:tab w:val="center" w:pos="4153"/>
                <w:tab w:val="right" w:pos="8306"/>
              </w:tabs>
              <w:overflowPunct/>
              <w:autoSpaceDE/>
              <w:autoSpaceDN/>
              <w:adjustRightInd/>
              <w:spacing w:line="380" w:lineRule="exact"/>
              <w:ind w:left="254" w:hanging="254"/>
              <w:textAlignment w:val="auto"/>
              <w:rPr>
                <w:rFonts w:ascii="Arial" w:eastAsia="Aptos" w:hAnsi="Arial" w:cs="Arial"/>
                <w:b/>
                <w:bCs/>
                <w:kern w:val="2"/>
                <w:sz w:val="16"/>
                <w:szCs w:val="16"/>
                <w:u w:val="single"/>
                <w14:ligatures w14:val="standardContextual"/>
              </w:rPr>
            </w:pPr>
            <w:r w:rsidRPr="001E3AD8">
              <w:rPr>
                <w:rFonts w:ascii="Arial" w:eastAsia="Aptos" w:hAnsi="Arial" w:cs="Arial"/>
                <w:b/>
                <w:bCs/>
                <w:kern w:val="2"/>
                <w:sz w:val="16"/>
                <w:szCs w:val="16"/>
                <w:u w:val="single"/>
                <w14:ligatures w14:val="standardContextual"/>
              </w:rPr>
              <w:t>Statement of financial position</w:t>
            </w:r>
          </w:p>
        </w:tc>
        <w:tc>
          <w:tcPr>
            <w:tcW w:w="1835" w:type="dxa"/>
            <w:shd w:val="clear" w:color="auto" w:fill="auto"/>
            <w:vAlign w:val="bottom"/>
          </w:tcPr>
          <w:p w14:paraId="54CFE9DF" w14:textId="77777777" w:rsidR="00205E27" w:rsidRPr="00590CF0" w:rsidRDefault="00205E27" w:rsidP="00590CF0">
            <w:pPr>
              <w:tabs>
                <w:tab w:val="decimal" w:pos="1399"/>
              </w:tabs>
              <w:overflowPunct/>
              <w:autoSpaceDE/>
              <w:autoSpaceDN/>
              <w:adjustRightInd/>
              <w:spacing w:line="380" w:lineRule="exact"/>
              <w:textAlignment w:val="auto"/>
              <w:rPr>
                <w:rFonts w:ascii="Arial" w:eastAsia="Aptos" w:hAnsi="Arial" w:cs="Arial"/>
                <w:kern w:val="2"/>
                <w:sz w:val="16"/>
                <w:szCs w:val="16"/>
                <w:cs/>
                <w14:ligatures w14:val="standardContextual"/>
              </w:rPr>
            </w:pPr>
          </w:p>
        </w:tc>
        <w:tc>
          <w:tcPr>
            <w:tcW w:w="1836" w:type="dxa"/>
            <w:shd w:val="clear" w:color="auto" w:fill="auto"/>
          </w:tcPr>
          <w:p w14:paraId="474BF098" w14:textId="77777777" w:rsidR="00205E27" w:rsidRPr="00590CF0" w:rsidRDefault="00205E27" w:rsidP="00590CF0">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4759D63A" w14:textId="77777777" w:rsidR="00205E27" w:rsidRPr="00590CF0" w:rsidRDefault="00205E27" w:rsidP="00590CF0">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r>
      <w:tr w:rsidR="001E3AD8" w:rsidRPr="00590CF0" w14:paraId="28FF7072" w14:textId="77777777" w:rsidTr="00517E86">
        <w:trPr>
          <w:trHeight w:val="349"/>
        </w:trPr>
        <w:tc>
          <w:tcPr>
            <w:tcW w:w="3620" w:type="dxa"/>
            <w:shd w:val="clear" w:color="auto" w:fill="auto"/>
          </w:tcPr>
          <w:p w14:paraId="5BFD94A7" w14:textId="59076842"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b/>
                <w:bCs/>
                <w:kern w:val="2"/>
                <w:sz w:val="16"/>
                <w:szCs w:val="16"/>
                <w14:ligatures w14:val="standardContextual"/>
              </w:rPr>
            </w:pPr>
            <w:r w:rsidRPr="00590CF0">
              <w:rPr>
                <w:rFonts w:ascii="Arial" w:eastAsia="Aptos" w:hAnsi="Arial" w:cs="Arial"/>
                <w:b/>
                <w:bCs/>
                <w:kern w:val="2"/>
                <w:sz w:val="16"/>
                <w:szCs w:val="16"/>
                <w14:ligatures w14:val="standardContextual"/>
              </w:rPr>
              <w:t>Assets</w:t>
            </w:r>
          </w:p>
        </w:tc>
        <w:tc>
          <w:tcPr>
            <w:tcW w:w="1835" w:type="dxa"/>
            <w:shd w:val="clear" w:color="auto" w:fill="auto"/>
            <w:vAlign w:val="bottom"/>
          </w:tcPr>
          <w:p w14:paraId="2A3CB598"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cs/>
                <w14:ligatures w14:val="standardContextual"/>
              </w:rPr>
            </w:pPr>
          </w:p>
        </w:tc>
        <w:tc>
          <w:tcPr>
            <w:tcW w:w="1836" w:type="dxa"/>
            <w:shd w:val="clear" w:color="auto" w:fill="auto"/>
          </w:tcPr>
          <w:p w14:paraId="760F4369"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429A0004"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r>
      <w:tr w:rsidR="001E3AD8" w:rsidRPr="00590CF0" w14:paraId="5AD76D5E" w14:textId="77777777" w:rsidTr="00517E86">
        <w:trPr>
          <w:trHeight w:val="349"/>
        </w:trPr>
        <w:tc>
          <w:tcPr>
            <w:tcW w:w="3620" w:type="dxa"/>
            <w:shd w:val="clear" w:color="auto" w:fill="auto"/>
          </w:tcPr>
          <w:p w14:paraId="28DD4F1C"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Premium receivables</w:t>
            </w:r>
          </w:p>
        </w:tc>
        <w:tc>
          <w:tcPr>
            <w:tcW w:w="1835" w:type="dxa"/>
            <w:shd w:val="clear" w:color="auto" w:fill="auto"/>
            <w:vAlign w:val="bottom"/>
          </w:tcPr>
          <w:p w14:paraId="4D30A6E2" w14:textId="4EC1A432"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551,399,294 </w:t>
            </w:r>
          </w:p>
        </w:tc>
        <w:tc>
          <w:tcPr>
            <w:tcW w:w="1836" w:type="dxa"/>
            <w:shd w:val="clear" w:color="auto" w:fill="auto"/>
            <w:vAlign w:val="bottom"/>
          </w:tcPr>
          <w:p w14:paraId="5E7F1167" w14:textId="220E4C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(551,399,294)</w:t>
            </w:r>
          </w:p>
        </w:tc>
        <w:tc>
          <w:tcPr>
            <w:tcW w:w="1836" w:type="dxa"/>
            <w:shd w:val="clear" w:color="auto" w:fill="auto"/>
            <w:vAlign w:val="bottom"/>
          </w:tcPr>
          <w:p w14:paraId="4BCB8C6F" w14:textId="7D717DAA"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w:t>
            </w:r>
          </w:p>
        </w:tc>
      </w:tr>
      <w:tr w:rsidR="001E3AD8" w:rsidRPr="00590CF0" w14:paraId="3B0F6269" w14:textId="77777777" w:rsidTr="00517E86">
        <w:trPr>
          <w:trHeight w:val="334"/>
        </w:trPr>
        <w:tc>
          <w:tcPr>
            <w:tcW w:w="3620" w:type="dxa"/>
            <w:shd w:val="clear" w:color="auto" w:fill="auto"/>
          </w:tcPr>
          <w:p w14:paraId="158B9055"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Reinsurance assets</w:t>
            </w:r>
          </w:p>
        </w:tc>
        <w:tc>
          <w:tcPr>
            <w:tcW w:w="1835" w:type="dxa"/>
            <w:shd w:val="clear" w:color="auto" w:fill="auto"/>
            <w:vAlign w:val="bottom"/>
          </w:tcPr>
          <w:p w14:paraId="262CD6E9" w14:textId="35E52761"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644,523,058 </w:t>
            </w:r>
          </w:p>
        </w:tc>
        <w:tc>
          <w:tcPr>
            <w:tcW w:w="1836" w:type="dxa"/>
            <w:shd w:val="clear" w:color="auto" w:fill="auto"/>
            <w:vAlign w:val="bottom"/>
          </w:tcPr>
          <w:p w14:paraId="213D6DCE" w14:textId="186EF4DA"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(358,334,919)</w:t>
            </w:r>
          </w:p>
        </w:tc>
        <w:tc>
          <w:tcPr>
            <w:tcW w:w="1836" w:type="dxa"/>
            <w:shd w:val="clear" w:color="auto" w:fill="auto"/>
            <w:vAlign w:val="bottom"/>
          </w:tcPr>
          <w:p w14:paraId="4CAA446A" w14:textId="5C8C6A02"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286,188,139</w:t>
            </w:r>
          </w:p>
        </w:tc>
      </w:tr>
      <w:tr w:rsidR="001E3AD8" w:rsidRPr="00590CF0" w14:paraId="3C59B6E0" w14:textId="77777777" w:rsidTr="00517E86">
        <w:trPr>
          <w:trHeight w:val="349"/>
        </w:trPr>
        <w:tc>
          <w:tcPr>
            <w:tcW w:w="3620" w:type="dxa"/>
            <w:shd w:val="clear" w:color="auto" w:fill="auto"/>
          </w:tcPr>
          <w:p w14:paraId="583F300F"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Reinsurance receivables</w:t>
            </w:r>
          </w:p>
        </w:tc>
        <w:tc>
          <w:tcPr>
            <w:tcW w:w="1835" w:type="dxa"/>
            <w:shd w:val="clear" w:color="auto" w:fill="auto"/>
            <w:vAlign w:val="bottom"/>
          </w:tcPr>
          <w:p w14:paraId="0B238818" w14:textId="4E56459B"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198,192,615 </w:t>
            </w:r>
          </w:p>
        </w:tc>
        <w:tc>
          <w:tcPr>
            <w:tcW w:w="1836" w:type="dxa"/>
            <w:shd w:val="clear" w:color="auto" w:fill="auto"/>
            <w:vAlign w:val="bottom"/>
          </w:tcPr>
          <w:p w14:paraId="6D28AF9F" w14:textId="7E57858B"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(198,192,615)</w:t>
            </w:r>
          </w:p>
        </w:tc>
        <w:tc>
          <w:tcPr>
            <w:tcW w:w="1836" w:type="dxa"/>
            <w:shd w:val="clear" w:color="auto" w:fill="auto"/>
            <w:vAlign w:val="bottom"/>
          </w:tcPr>
          <w:p w14:paraId="4CE65BB9" w14:textId="07C94AA8"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w:t>
            </w:r>
          </w:p>
        </w:tc>
      </w:tr>
      <w:tr w:rsidR="001E3AD8" w:rsidRPr="00590CF0" w14:paraId="69F6535E" w14:textId="77777777" w:rsidTr="00517E86">
        <w:trPr>
          <w:trHeight w:val="349"/>
        </w:trPr>
        <w:tc>
          <w:tcPr>
            <w:tcW w:w="3620" w:type="dxa"/>
            <w:shd w:val="clear" w:color="auto" w:fill="auto"/>
          </w:tcPr>
          <w:p w14:paraId="4EE392AF"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Deferred tax assets</w:t>
            </w:r>
          </w:p>
        </w:tc>
        <w:tc>
          <w:tcPr>
            <w:tcW w:w="1835" w:type="dxa"/>
            <w:shd w:val="clear" w:color="auto" w:fill="auto"/>
            <w:vAlign w:val="bottom"/>
          </w:tcPr>
          <w:p w14:paraId="0B7F2AFB" w14:textId="056E0B4D"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315,187,555 </w:t>
            </w:r>
          </w:p>
        </w:tc>
        <w:tc>
          <w:tcPr>
            <w:tcW w:w="1836" w:type="dxa"/>
            <w:shd w:val="clear" w:color="auto" w:fill="auto"/>
            <w:vAlign w:val="bottom"/>
          </w:tcPr>
          <w:p w14:paraId="28A085C6" w14:textId="406EF13F"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(61,281,479)</w:t>
            </w:r>
          </w:p>
        </w:tc>
        <w:tc>
          <w:tcPr>
            <w:tcW w:w="1836" w:type="dxa"/>
            <w:shd w:val="clear" w:color="auto" w:fill="auto"/>
            <w:vAlign w:val="bottom"/>
          </w:tcPr>
          <w:p w14:paraId="3138C550" w14:textId="0DDB9C8A"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253,906,076 </w:t>
            </w:r>
          </w:p>
        </w:tc>
      </w:tr>
      <w:tr w:rsidR="001E3AD8" w:rsidRPr="00590CF0" w14:paraId="335BED3D" w14:textId="77777777" w:rsidTr="00517E86">
        <w:trPr>
          <w:trHeight w:val="349"/>
        </w:trPr>
        <w:tc>
          <w:tcPr>
            <w:tcW w:w="3620" w:type="dxa"/>
            <w:shd w:val="clear" w:color="auto" w:fill="auto"/>
          </w:tcPr>
          <w:p w14:paraId="29E93E07" w14:textId="7F0DC039"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Others</w:t>
            </w:r>
            <w:r>
              <w:rPr>
                <w:rFonts w:ascii="Arial" w:eastAsia="Aptos" w:hAnsi="Arial" w:cs="Arial"/>
                <w:kern w:val="2"/>
                <w:sz w:val="16"/>
                <w:szCs w:val="16"/>
                <w14:ligatures w14:val="standardContextual"/>
              </w:rPr>
              <w:t xml:space="preserve"> asset</w:t>
            </w:r>
          </w:p>
        </w:tc>
        <w:tc>
          <w:tcPr>
            <w:tcW w:w="1835" w:type="dxa"/>
            <w:shd w:val="clear" w:color="auto" w:fill="auto"/>
            <w:vAlign w:val="bottom"/>
          </w:tcPr>
          <w:p w14:paraId="73FD5633" w14:textId="554648AF"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239,225,306 </w:t>
            </w:r>
          </w:p>
        </w:tc>
        <w:tc>
          <w:tcPr>
            <w:tcW w:w="1836" w:type="dxa"/>
            <w:shd w:val="clear" w:color="auto" w:fill="auto"/>
            <w:vAlign w:val="bottom"/>
          </w:tcPr>
          <w:p w14:paraId="58E0E38D" w14:textId="559C55FD"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(2,158,304)</w:t>
            </w:r>
          </w:p>
        </w:tc>
        <w:tc>
          <w:tcPr>
            <w:tcW w:w="1836" w:type="dxa"/>
            <w:shd w:val="clear" w:color="auto" w:fill="auto"/>
            <w:vAlign w:val="bottom"/>
          </w:tcPr>
          <w:p w14:paraId="46869055" w14:textId="133A295B"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237,067,002</w:t>
            </w:r>
          </w:p>
        </w:tc>
      </w:tr>
      <w:tr w:rsidR="001E3AD8" w:rsidRPr="00590CF0" w14:paraId="0AB06A36" w14:textId="77777777" w:rsidTr="00517E86">
        <w:trPr>
          <w:trHeight w:val="334"/>
        </w:trPr>
        <w:tc>
          <w:tcPr>
            <w:tcW w:w="3620" w:type="dxa"/>
            <w:shd w:val="clear" w:color="auto" w:fill="auto"/>
          </w:tcPr>
          <w:p w14:paraId="68A90743"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b/>
                <w:bCs/>
                <w:kern w:val="2"/>
                <w:sz w:val="16"/>
                <w:szCs w:val="16"/>
                <w14:ligatures w14:val="standardContextual"/>
              </w:rPr>
            </w:pPr>
            <w:r w:rsidRPr="00590CF0">
              <w:rPr>
                <w:rFonts w:ascii="Arial" w:eastAsia="Aptos" w:hAnsi="Arial" w:cs="Arial"/>
                <w:b/>
                <w:bCs/>
                <w:kern w:val="2"/>
                <w:sz w:val="16"/>
                <w:szCs w:val="16"/>
                <w14:ligatures w14:val="standardContextual"/>
              </w:rPr>
              <w:t>Liabilities and shareholders' equity</w:t>
            </w:r>
          </w:p>
        </w:tc>
        <w:tc>
          <w:tcPr>
            <w:tcW w:w="1835" w:type="dxa"/>
            <w:shd w:val="clear" w:color="auto" w:fill="auto"/>
            <w:vAlign w:val="bottom"/>
          </w:tcPr>
          <w:p w14:paraId="378887D5"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0BCFBED7"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3BD8E405"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r>
      <w:tr w:rsidR="001E3AD8" w:rsidRPr="00590CF0" w14:paraId="0108D3D8" w14:textId="77777777" w:rsidTr="00517E86">
        <w:trPr>
          <w:trHeight w:val="349"/>
        </w:trPr>
        <w:tc>
          <w:tcPr>
            <w:tcW w:w="3620" w:type="dxa"/>
            <w:shd w:val="clear" w:color="auto" w:fill="auto"/>
          </w:tcPr>
          <w:p w14:paraId="2CE75DA7"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b/>
                <w:bCs/>
                <w:kern w:val="2"/>
                <w:sz w:val="16"/>
                <w:szCs w:val="16"/>
                <w14:ligatures w14:val="standardContextual"/>
              </w:rPr>
            </w:pPr>
            <w:r w:rsidRPr="00590CF0">
              <w:rPr>
                <w:rFonts w:ascii="Arial" w:eastAsia="Aptos" w:hAnsi="Arial" w:cs="Arial"/>
                <w:b/>
                <w:bCs/>
                <w:kern w:val="2"/>
                <w:sz w:val="16"/>
                <w:szCs w:val="16"/>
                <w14:ligatures w14:val="standardContextual"/>
              </w:rPr>
              <w:t>Liabilities</w:t>
            </w:r>
          </w:p>
        </w:tc>
        <w:tc>
          <w:tcPr>
            <w:tcW w:w="1835" w:type="dxa"/>
            <w:shd w:val="clear" w:color="auto" w:fill="auto"/>
            <w:vAlign w:val="bottom"/>
          </w:tcPr>
          <w:p w14:paraId="4300A6CF"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0B0C368F"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6E95B9E1"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r>
      <w:tr w:rsidR="001E3AD8" w:rsidRPr="00590CF0" w14:paraId="47B7C779" w14:textId="77777777" w:rsidTr="00517E86">
        <w:trPr>
          <w:trHeight w:val="349"/>
        </w:trPr>
        <w:tc>
          <w:tcPr>
            <w:tcW w:w="3620" w:type="dxa"/>
            <w:shd w:val="clear" w:color="auto" w:fill="auto"/>
          </w:tcPr>
          <w:p w14:paraId="4AB3B68C"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Insurance contract liabilities</w:t>
            </w:r>
          </w:p>
        </w:tc>
        <w:tc>
          <w:tcPr>
            <w:tcW w:w="1835" w:type="dxa"/>
            <w:shd w:val="clear" w:color="auto" w:fill="auto"/>
            <w:vAlign w:val="bottom"/>
          </w:tcPr>
          <w:p w14:paraId="6B6EF1B9" w14:textId="7DF2769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3,003,202,541 </w:t>
            </w:r>
          </w:p>
        </w:tc>
        <w:tc>
          <w:tcPr>
            <w:tcW w:w="1836" w:type="dxa"/>
            <w:shd w:val="clear" w:color="auto" w:fill="auto"/>
            <w:vAlign w:val="bottom"/>
          </w:tcPr>
          <w:p w14:paraId="1A3C3BD9" w14:textId="3054A955"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(871,835,605)</w:t>
            </w:r>
          </w:p>
        </w:tc>
        <w:tc>
          <w:tcPr>
            <w:tcW w:w="1836" w:type="dxa"/>
            <w:shd w:val="clear" w:color="auto" w:fill="auto"/>
            <w:vAlign w:val="bottom"/>
          </w:tcPr>
          <w:p w14:paraId="13D0AE34" w14:textId="4ACD29D1"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2,131,366,936 </w:t>
            </w:r>
          </w:p>
        </w:tc>
      </w:tr>
      <w:tr w:rsidR="001E3AD8" w:rsidRPr="00590CF0" w14:paraId="3EA39D2C" w14:textId="77777777" w:rsidTr="00517E86">
        <w:trPr>
          <w:trHeight w:val="334"/>
        </w:trPr>
        <w:tc>
          <w:tcPr>
            <w:tcW w:w="3620" w:type="dxa"/>
            <w:shd w:val="clear" w:color="auto" w:fill="auto"/>
          </w:tcPr>
          <w:p w14:paraId="706C4AD7"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Reinsurance contract liabilities</w:t>
            </w:r>
          </w:p>
        </w:tc>
        <w:tc>
          <w:tcPr>
            <w:tcW w:w="1835" w:type="dxa"/>
            <w:shd w:val="clear" w:color="auto" w:fill="auto"/>
            <w:vAlign w:val="bottom"/>
          </w:tcPr>
          <w:p w14:paraId="05800ACD" w14:textId="518D656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w:t>
            </w:r>
          </w:p>
        </w:tc>
        <w:tc>
          <w:tcPr>
            <w:tcW w:w="1836" w:type="dxa"/>
            <w:shd w:val="clear" w:color="auto" w:fill="auto"/>
            <w:vAlign w:val="bottom"/>
          </w:tcPr>
          <w:p w14:paraId="1C2B1525" w14:textId="6C55B854"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34,730,226 </w:t>
            </w:r>
          </w:p>
        </w:tc>
        <w:tc>
          <w:tcPr>
            <w:tcW w:w="1836" w:type="dxa"/>
            <w:shd w:val="clear" w:color="auto" w:fill="auto"/>
            <w:vAlign w:val="bottom"/>
          </w:tcPr>
          <w:p w14:paraId="3BD6E889" w14:textId="5EFA44BB"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34,730,226</w:t>
            </w:r>
          </w:p>
        </w:tc>
      </w:tr>
      <w:tr w:rsidR="001E3AD8" w:rsidRPr="00590CF0" w14:paraId="7D2CE7B2" w14:textId="77777777" w:rsidTr="00517E86">
        <w:trPr>
          <w:trHeight w:val="349"/>
        </w:trPr>
        <w:tc>
          <w:tcPr>
            <w:tcW w:w="3620" w:type="dxa"/>
            <w:shd w:val="clear" w:color="auto" w:fill="auto"/>
          </w:tcPr>
          <w:p w14:paraId="25D16CD0"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Due to reinsurers</w:t>
            </w:r>
          </w:p>
        </w:tc>
        <w:tc>
          <w:tcPr>
            <w:tcW w:w="1835" w:type="dxa"/>
            <w:shd w:val="clear" w:color="auto" w:fill="auto"/>
            <w:vAlign w:val="bottom"/>
          </w:tcPr>
          <w:p w14:paraId="6E483A81" w14:textId="1F8B652D"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483,063,009 </w:t>
            </w:r>
          </w:p>
        </w:tc>
        <w:tc>
          <w:tcPr>
            <w:tcW w:w="1836" w:type="dxa"/>
            <w:shd w:val="clear" w:color="auto" w:fill="auto"/>
            <w:vAlign w:val="bottom"/>
          </w:tcPr>
          <w:p w14:paraId="63F969FC" w14:textId="621BEFBD"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(483,063,009)</w:t>
            </w:r>
          </w:p>
        </w:tc>
        <w:tc>
          <w:tcPr>
            <w:tcW w:w="1836" w:type="dxa"/>
            <w:shd w:val="clear" w:color="auto" w:fill="auto"/>
            <w:vAlign w:val="bottom"/>
          </w:tcPr>
          <w:p w14:paraId="7263E3F3" w14:textId="0FDEAD94"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w:t>
            </w:r>
          </w:p>
        </w:tc>
      </w:tr>
      <w:tr w:rsidR="001E3AD8" w:rsidRPr="00590CF0" w14:paraId="3BCEB80D" w14:textId="77777777" w:rsidTr="00517E86">
        <w:trPr>
          <w:trHeight w:val="349"/>
        </w:trPr>
        <w:tc>
          <w:tcPr>
            <w:tcW w:w="3620" w:type="dxa"/>
            <w:shd w:val="clear" w:color="auto" w:fill="auto"/>
          </w:tcPr>
          <w:p w14:paraId="3EC192C6"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Other liabilities</w:t>
            </w:r>
          </w:p>
        </w:tc>
        <w:tc>
          <w:tcPr>
            <w:tcW w:w="1835" w:type="dxa"/>
            <w:shd w:val="clear" w:color="auto" w:fill="auto"/>
            <w:vAlign w:val="bottom"/>
          </w:tcPr>
          <w:p w14:paraId="23287A31" w14:textId="12FE8AF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260,972,954 </w:t>
            </w:r>
          </w:p>
        </w:tc>
        <w:tc>
          <w:tcPr>
            <w:tcW w:w="1836" w:type="dxa"/>
            <w:shd w:val="clear" w:color="auto" w:fill="auto"/>
            <w:vAlign w:val="bottom"/>
          </w:tcPr>
          <w:p w14:paraId="62E46F7B" w14:textId="2ACB03C1"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(96,324,137)</w:t>
            </w:r>
          </w:p>
        </w:tc>
        <w:tc>
          <w:tcPr>
            <w:tcW w:w="1836" w:type="dxa"/>
            <w:shd w:val="clear" w:color="auto" w:fill="auto"/>
            <w:vAlign w:val="bottom"/>
          </w:tcPr>
          <w:p w14:paraId="7095BF09" w14:textId="5FCBC144"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164,648,817 </w:t>
            </w:r>
          </w:p>
        </w:tc>
      </w:tr>
      <w:tr w:rsidR="001E3AD8" w:rsidRPr="00590CF0" w14:paraId="31D8C16B" w14:textId="77777777" w:rsidTr="00517E86">
        <w:trPr>
          <w:trHeight w:val="334"/>
        </w:trPr>
        <w:tc>
          <w:tcPr>
            <w:tcW w:w="3620" w:type="dxa"/>
            <w:shd w:val="clear" w:color="auto" w:fill="auto"/>
            <w:hideMark/>
          </w:tcPr>
          <w:p w14:paraId="0477A743" w14:textId="77777777" w:rsidR="001E3AD8" w:rsidRPr="00590CF0" w:rsidRDefault="001E3AD8" w:rsidP="001E3AD8">
            <w:pPr>
              <w:tabs>
                <w:tab w:val="center" w:pos="4153"/>
                <w:tab w:val="right" w:pos="8306"/>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b/>
                <w:bCs/>
                <w:kern w:val="2"/>
                <w:sz w:val="16"/>
                <w:szCs w:val="16"/>
                <w14:ligatures w14:val="standardContextual"/>
              </w:rPr>
              <w:t>Shareholders' equity</w:t>
            </w:r>
          </w:p>
        </w:tc>
        <w:tc>
          <w:tcPr>
            <w:tcW w:w="1835" w:type="dxa"/>
            <w:shd w:val="clear" w:color="auto" w:fill="auto"/>
            <w:vAlign w:val="bottom"/>
          </w:tcPr>
          <w:p w14:paraId="7D587553"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cs/>
                <w14:ligatures w14:val="standardContextual"/>
              </w:rPr>
            </w:pPr>
          </w:p>
        </w:tc>
        <w:tc>
          <w:tcPr>
            <w:tcW w:w="1836" w:type="dxa"/>
            <w:shd w:val="clear" w:color="auto" w:fill="auto"/>
            <w:vAlign w:val="bottom"/>
          </w:tcPr>
          <w:p w14:paraId="4599F600"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3E7F39CA"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r>
      <w:tr w:rsidR="001E3AD8" w:rsidRPr="00590CF0" w14:paraId="7A6CB041" w14:textId="77777777" w:rsidTr="00064128">
        <w:trPr>
          <w:trHeight w:val="349"/>
        </w:trPr>
        <w:tc>
          <w:tcPr>
            <w:tcW w:w="3620" w:type="dxa"/>
            <w:shd w:val="clear" w:color="auto" w:fill="auto"/>
          </w:tcPr>
          <w:p w14:paraId="6380E0D6" w14:textId="77777777" w:rsidR="001E3AD8" w:rsidRPr="00590CF0" w:rsidRDefault="001E3AD8" w:rsidP="001E3AD8">
            <w:pPr>
              <w:overflowPunct/>
              <w:autoSpaceDE/>
              <w:autoSpaceDN/>
              <w:adjustRightInd/>
              <w:spacing w:line="380" w:lineRule="exact"/>
              <w:ind w:right="-108"/>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Unappropriated retained earnings</w:t>
            </w:r>
          </w:p>
        </w:tc>
        <w:tc>
          <w:tcPr>
            <w:tcW w:w="1835" w:type="dxa"/>
            <w:shd w:val="clear" w:color="auto" w:fill="auto"/>
            <w:vAlign w:val="bottom"/>
          </w:tcPr>
          <w:p w14:paraId="623E7012" w14:textId="033FBC7B"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cs/>
                <w14:ligatures w14:val="standardContextual"/>
              </w:rPr>
            </w:pPr>
            <w:r w:rsidRPr="00590CF0">
              <w:rPr>
                <w:rFonts w:ascii="Arial" w:eastAsia="Calibri" w:hAnsi="Arial" w:cs="Arial"/>
                <w:sz w:val="16"/>
                <w:szCs w:val="16"/>
              </w:rPr>
              <w:t xml:space="preserve"> 984,836,937 </w:t>
            </w:r>
          </w:p>
        </w:tc>
        <w:tc>
          <w:tcPr>
            <w:tcW w:w="1836" w:type="dxa"/>
            <w:shd w:val="clear" w:color="auto" w:fill="auto"/>
            <w:vAlign w:val="bottom"/>
          </w:tcPr>
          <w:p w14:paraId="105E45D3" w14:textId="721FB9C2"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245,378,519 </w:t>
            </w:r>
          </w:p>
        </w:tc>
        <w:tc>
          <w:tcPr>
            <w:tcW w:w="1836" w:type="dxa"/>
            <w:shd w:val="clear" w:color="auto" w:fill="auto"/>
          </w:tcPr>
          <w:p w14:paraId="0BA9569E" w14:textId="42FAEE2A"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1,230,215,456 </w:t>
            </w:r>
          </w:p>
        </w:tc>
      </w:tr>
      <w:tr w:rsidR="001E3AD8" w:rsidRPr="00590CF0" w14:paraId="78228CD1" w14:textId="77777777" w:rsidTr="00064128">
        <w:trPr>
          <w:trHeight w:val="349"/>
        </w:trPr>
        <w:tc>
          <w:tcPr>
            <w:tcW w:w="3620" w:type="dxa"/>
          </w:tcPr>
          <w:p w14:paraId="36B2AB0B" w14:textId="77777777" w:rsidR="001E3AD8" w:rsidRPr="00590CF0" w:rsidRDefault="001E3AD8" w:rsidP="001E3AD8">
            <w:pPr>
              <w:overflowPunct/>
              <w:autoSpaceDE/>
              <w:autoSpaceDN/>
              <w:adjustRightInd/>
              <w:spacing w:line="380" w:lineRule="exact"/>
              <w:ind w:right="-115"/>
              <w:jc w:val="thaiDistribute"/>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Other components of equity</w:t>
            </w:r>
          </w:p>
        </w:tc>
        <w:tc>
          <w:tcPr>
            <w:tcW w:w="1835" w:type="dxa"/>
            <w:vAlign w:val="bottom"/>
          </w:tcPr>
          <w:p w14:paraId="7F58A187" w14:textId="356E6689"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cs/>
                <w14:ligatures w14:val="standardContextual"/>
              </w:rPr>
            </w:pPr>
            <w:r w:rsidRPr="00590CF0">
              <w:rPr>
                <w:rFonts w:ascii="Arial" w:eastAsia="Calibri" w:hAnsi="Arial" w:cs="Arial"/>
                <w:sz w:val="16"/>
                <w:szCs w:val="16"/>
              </w:rPr>
              <w:t xml:space="preserve"> (94,233,234)</w:t>
            </w:r>
          </w:p>
        </w:tc>
        <w:tc>
          <w:tcPr>
            <w:tcW w:w="1836" w:type="dxa"/>
            <w:vAlign w:val="bottom"/>
          </w:tcPr>
          <w:p w14:paraId="0639C4C3" w14:textId="79E2E2A0"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(252,605)</w:t>
            </w:r>
          </w:p>
        </w:tc>
        <w:tc>
          <w:tcPr>
            <w:tcW w:w="1836" w:type="dxa"/>
          </w:tcPr>
          <w:p w14:paraId="713E251C" w14:textId="4517DE0E"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 xml:space="preserve"> (94,485,839)</w:t>
            </w:r>
          </w:p>
        </w:tc>
      </w:tr>
    </w:tbl>
    <w:p w14:paraId="22EEFEF7" w14:textId="77777777" w:rsidR="00590CF0" w:rsidRPr="00590CF0" w:rsidRDefault="00590CF0" w:rsidP="00590CF0">
      <w:pPr>
        <w:spacing w:line="380" w:lineRule="exact"/>
        <w:rPr>
          <w:rFonts w:ascii="Arial" w:hAnsi="Arial" w:cs="Arial"/>
          <w:sz w:val="16"/>
          <w:szCs w:val="16"/>
        </w:rPr>
      </w:pPr>
    </w:p>
    <w:p w14:paraId="7A9D90F0" w14:textId="77777777" w:rsidR="00590CF0" w:rsidRDefault="00590CF0">
      <w:r>
        <w:br w:type="page"/>
      </w:r>
    </w:p>
    <w:tbl>
      <w:tblPr>
        <w:tblW w:w="9127" w:type="dxa"/>
        <w:tblInd w:w="450" w:type="dxa"/>
        <w:tblLayout w:type="fixed"/>
        <w:tblLook w:val="04A0" w:firstRow="1" w:lastRow="0" w:firstColumn="1" w:lastColumn="0" w:noHBand="0" w:noVBand="1"/>
      </w:tblPr>
      <w:tblGrid>
        <w:gridCol w:w="3620"/>
        <w:gridCol w:w="1835"/>
        <w:gridCol w:w="1836"/>
        <w:gridCol w:w="1836"/>
      </w:tblGrid>
      <w:tr w:rsidR="00205E27" w:rsidRPr="00590CF0" w14:paraId="62DB0648" w14:textId="77777777" w:rsidTr="00517E86">
        <w:trPr>
          <w:trHeight w:val="349"/>
        </w:trPr>
        <w:tc>
          <w:tcPr>
            <w:tcW w:w="3620" w:type="dxa"/>
            <w:shd w:val="clear" w:color="auto" w:fill="auto"/>
          </w:tcPr>
          <w:p w14:paraId="1D6D93F2" w14:textId="2E6BDA2C" w:rsidR="00205E27" w:rsidRPr="00590CF0" w:rsidRDefault="00205E27" w:rsidP="00590CF0">
            <w:pPr>
              <w:overflowPunct/>
              <w:autoSpaceDE/>
              <w:autoSpaceDN/>
              <w:adjustRightInd/>
              <w:spacing w:line="380" w:lineRule="exact"/>
              <w:ind w:left="254" w:right="-108" w:hanging="254"/>
              <w:jc w:val="both"/>
              <w:textAlignment w:val="auto"/>
              <w:rPr>
                <w:rFonts w:ascii="Arial" w:eastAsia="Aptos" w:hAnsi="Arial" w:cs="Arial"/>
                <w:kern w:val="2"/>
                <w:sz w:val="16"/>
                <w:szCs w:val="16"/>
                <w14:ligatures w14:val="standardContextual"/>
              </w:rPr>
            </w:pPr>
            <w:r w:rsidRPr="00590CF0">
              <w:rPr>
                <w:rFonts w:ascii="Arial" w:hAnsi="Arial" w:cs="Arial"/>
                <w:sz w:val="16"/>
                <w:szCs w:val="16"/>
              </w:rPr>
              <w:lastRenderedPageBreak/>
              <w:br w:type="page"/>
            </w:r>
          </w:p>
        </w:tc>
        <w:tc>
          <w:tcPr>
            <w:tcW w:w="1835" w:type="dxa"/>
            <w:shd w:val="clear" w:color="auto" w:fill="auto"/>
          </w:tcPr>
          <w:p w14:paraId="0FD16549" w14:textId="77777777" w:rsidR="00205E27" w:rsidRPr="00590CF0" w:rsidRDefault="00205E27" w:rsidP="00590CF0">
            <w:pPr>
              <w:overflowPunct/>
              <w:autoSpaceDE/>
              <w:autoSpaceDN/>
              <w:adjustRightInd/>
              <w:spacing w:line="380" w:lineRule="exact"/>
              <w:ind w:left="-18" w:right="-18"/>
              <w:jc w:val="right"/>
              <w:textAlignment w:val="auto"/>
              <w:rPr>
                <w:rFonts w:ascii="Arial" w:eastAsia="Aptos" w:hAnsi="Arial" w:cs="Arial"/>
                <w:kern w:val="2"/>
                <w:sz w:val="16"/>
                <w:szCs w:val="16"/>
                <w14:ligatures w14:val="standardContextual"/>
              </w:rPr>
            </w:pPr>
          </w:p>
        </w:tc>
        <w:tc>
          <w:tcPr>
            <w:tcW w:w="1836" w:type="dxa"/>
            <w:shd w:val="clear" w:color="auto" w:fill="auto"/>
          </w:tcPr>
          <w:p w14:paraId="6F276819" w14:textId="77777777" w:rsidR="00205E27" w:rsidRPr="00590CF0" w:rsidRDefault="00205E27" w:rsidP="00590CF0">
            <w:pPr>
              <w:overflowPunct/>
              <w:autoSpaceDE/>
              <w:autoSpaceDN/>
              <w:adjustRightInd/>
              <w:spacing w:line="380" w:lineRule="exact"/>
              <w:ind w:left="-18" w:right="-18"/>
              <w:jc w:val="right"/>
              <w:textAlignment w:val="auto"/>
              <w:rPr>
                <w:rFonts w:ascii="Arial" w:eastAsia="Aptos" w:hAnsi="Arial" w:cs="Arial"/>
                <w:kern w:val="2"/>
                <w:sz w:val="16"/>
                <w:szCs w:val="16"/>
                <w14:ligatures w14:val="standardContextual"/>
              </w:rPr>
            </w:pPr>
          </w:p>
        </w:tc>
        <w:tc>
          <w:tcPr>
            <w:tcW w:w="1836" w:type="dxa"/>
            <w:shd w:val="clear" w:color="auto" w:fill="auto"/>
          </w:tcPr>
          <w:p w14:paraId="55D18B54" w14:textId="77777777" w:rsidR="00205E27" w:rsidRPr="00590CF0" w:rsidRDefault="00205E27" w:rsidP="00590CF0">
            <w:pPr>
              <w:overflowPunct/>
              <w:autoSpaceDE/>
              <w:autoSpaceDN/>
              <w:adjustRightInd/>
              <w:spacing w:line="380" w:lineRule="exact"/>
              <w:ind w:left="-18" w:right="-18"/>
              <w:jc w:val="righ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cs/>
                <w14:ligatures w14:val="standardContextual"/>
              </w:rPr>
              <w:t>(</w:t>
            </w:r>
            <w:r w:rsidRPr="00590CF0">
              <w:rPr>
                <w:rFonts w:ascii="Arial" w:eastAsia="Aptos" w:hAnsi="Arial" w:cs="Arial"/>
                <w:kern w:val="2"/>
                <w:sz w:val="16"/>
                <w:szCs w:val="16"/>
                <w14:ligatures w14:val="standardContextual"/>
              </w:rPr>
              <w:t>Unit: Baht)</w:t>
            </w:r>
          </w:p>
        </w:tc>
      </w:tr>
      <w:tr w:rsidR="00205E27" w:rsidRPr="00590CF0" w14:paraId="4CABDE6C" w14:textId="77777777" w:rsidTr="00517E86">
        <w:trPr>
          <w:trHeight w:val="108"/>
        </w:trPr>
        <w:tc>
          <w:tcPr>
            <w:tcW w:w="3620" w:type="dxa"/>
            <w:shd w:val="clear" w:color="auto" w:fill="auto"/>
          </w:tcPr>
          <w:p w14:paraId="078CE029" w14:textId="77777777" w:rsidR="00205E27" w:rsidRPr="00590CF0" w:rsidRDefault="00205E27" w:rsidP="00590CF0">
            <w:pPr>
              <w:overflowPunct/>
              <w:autoSpaceDE/>
              <w:autoSpaceDN/>
              <w:adjustRightInd/>
              <w:spacing w:line="380" w:lineRule="exact"/>
              <w:ind w:left="254" w:right="-108" w:hanging="254"/>
              <w:jc w:val="both"/>
              <w:textAlignment w:val="auto"/>
              <w:rPr>
                <w:rFonts w:ascii="Arial" w:eastAsia="Aptos" w:hAnsi="Arial" w:cs="Arial"/>
                <w:kern w:val="2"/>
                <w:sz w:val="16"/>
                <w:szCs w:val="16"/>
                <w:cs/>
                <w14:ligatures w14:val="standardContextual"/>
              </w:rPr>
            </w:pPr>
          </w:p>
        </w:tc>
        <w:tc>
          <w:tcPr>
            <w:tcW w:w="5507" w:type="dxa"/>
            <w:gridSpan w:val="3"/>
            <w:shd w:val="clear" w:color="auto" w:fill="auto"/>
            <w:vAlign w:val="bottom"/>
          </w:tcPr>
          <w:p w14:paraId="42803CDE" w14:textId="0F65BE0A" w:rsidR="00205E27" w:rsidRPr="00590CF0" w:rsidRDefault="00205E27" w:rsidP="00590CF0">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Separate financial statements</w:t>
            </w:r>
          </w:p>
        </w:tc>
      </w:tr>
      <w:tr w:rsidR="00205E27" w:rsidRPr="00590CF0" w14:paraId="435D4BFC" w14:textId="77777777" w:rsidTr="00517E86">
        <w:trPr>
          <w:trHeight w:val="714"/>
        </w:trPr>
        <w:tc>
          <w:tcPr>
            <w:tcW w:w="3620" w:type="dxa"/>
            <w:shd w:val="clear" w:color="auto" w:fill="auto"/>
          </w:tcPr>
          <w:p w14:paraId="7880C3E6" w14:textId="77777777" w:rsidR="00205E27" w:rsidRPr="00590CF0" w:rsidRDefault="00205E27" w:rsidP="00590CF0">
            <w:pPr>
              <w:tabs>
                <w:tab w:val="center" w:pos="4153"/>
                <w:tab w:val="right" w:pos="8306"/>
              </w:tabs>
              <w:overflowPunct/>
              <w:autoSpaceDE/>
              <w:autoSpaceDN/>
              <w:adjustRightInd/>
              <w:spacing w:line="380" w:lineRule="exact"/>
              <w:ind w:left="254" w:hanging="254"/>
              <w:textAlignment w:val="auto"/>
              <w:rPr>
                <w:rFonts w:ascii="Arial" w:eastAsia="Aptos" w:hAnsi="Arial" w:cs="Arial"/>
                <w:b/>
                <w:bCs/>
                <w:kern w:val="2"/>
                <w:sz w:val="16"/>
                <w:szCs w:val="16"/>
                <w:cs/>
                <w14:ligatures w14:val="standardContextual"/>
              </w:rPr>
            </w:pPr>
          </w:p>
        </w:tc>
        <w:tc>
          <w:tcPr>
            <w:tcW w:w="1835" w:type="dxa"/>
            <w:shd w:val="clear" w:color="auto" w:fill="auto"/>
            <w:vAlign w:val="bottom"/>
          </w:tcPr>
          <w:p w14:paraId="7EE8599E" w14:textId="77777777" w:rsidR="00205E27" w:rsidRPr="00590CF0" w:rsidRDefault="00205E27" w:rsidP="00590CF0">
            <w:pPr>
              <w:pBdr>
                <w:bottom w:val="single" w:sz="4" w:space="1" w:color="auto"/>
              </w:pBdr>
              <w:overflowPunct/>
              <w:autoSpaceDE/>
              <w:autoSpaceDN/>
              <w:adjustRightInd/>
              <w:spacing w:line="380" w:lineRule="exact"/>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31 December 2024</w:t>
            </w:r>
          </w:p>
          <w:p w14:paraId="32C30766" w14:textId="77777777" w:rsidR="00205E27" w:rsidRPr="00590CF0" w:rsidRDefault="00205E27" w:rsidP="00590CF0">
            <w:pPr>
              <w:pBdr>
                <w:bottom w:val="single" w:sz="4" w:space="1" w:color="auto"/>
              </w:pBdr>
              <w:overflowPunct/>
              <w:autoSpaceDE/>
              <w:autoSpaceDN/>
              <w:adjustRightInd/>
              <w:spacing w:line="380" w:lineRule="exact"/>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Previously reported</w:t>
            </w:r>
          </w:p>
        </w:tc>
        <w:tc>
          <w:tcPr>
            <w:tcW w:w="1836" w:type="dxa"/>
            <w:shd w:val="clear" w:color="auto" w:fill="auto"/>
            <w:vAlign w:val="bottom"/>
          </w:tcPr>
          <w:p w14:paraId="7EFF9769" w14:textId="77777777" w:rsidR="00205E27" w:rsidRPr="00590CF0" w:rsidRDefault="00205E27" w:rsidP="00590CF0">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Adjustments</w:t>
            </w:r>
          </w:p>
        </w:tc>
        <w:tc>
          <w:tcPr>
            <w:tcW w:w="1836" w:type="dxa"/>
            <w:shd w:val="clear" w:color="auto" w:fill="auto"/>
            <w:vAlign w:val="bottom"/>
          </w:tcPr>
          <w:p w14:paraId="2DBCDF47" w14:textId="77777777" w:rsidR="00504B87" w:rsidRPr="00590CF0" w:rsidRDefault="00504B87" w:rsidP="00590CF0">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31 December 2024</w:t>
            </w:r>
          </w:p>
          <w:p w14:paraId="4C4D0FA0" w14:textId="41CE8491" w:rsidR="00205E27" w:rsidRPr="00590CF0" w:rsidRDefault="00504B87" w:rsidP="00590CF0">
            <w:pPr>
              <w:pBdr>
                <w:bottom w:val="single" w:sz="4" w:space="1" w:color="auto"/>
              </w:pBdr>
              <w:overflowPunct/>
              <w:autoSpaceDE/>
              <w:autoSpaceDN/>
              <w:adjustRightInd/>
              <w:spacing w:line="380" w:lineRule="exact"/>
              <w:ind w:left="-18"/>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Restated</w:t>
            </w:r>
          </w:p>
        </w:tc>
      </w:tr>
      <w:tr w:rsidR="00205E27" w:rsidRPr="00590CF0" w14:paraId="20798E8E" w14:textId="77777777" w:rsidTr="00517E86">
        <w:trPr>
          <w:trHeight w:val="349"/>
        </w:trPr>
        <w:tc>
          <w:tcPr>
            <w:tcW w:w="3620" w:type="dxa"/>
            <w:shd w:val="clear" w:color="auto" w:fill="auto"/>
          </w:tcPr>
          <w:p w14:paraId="6D38DABC" w14:textId="18E356C5" w:rsidR="00205E27" w:rsidRPr="00590CF0" w:rsidRDefault="001E3AD8" w:rsidP="00590CF0">
            <w:pPr>
              <w:tabs>
                <w:tab w:val="center" w:pos="4153"/>
                <w:tab w:val="right" w:pos="8306"/>
              </w:tabs>
              <w:overflowPunct/>
              <w:autoSpaceDE/>
              <w:autoSpaceDN/>
              <w:adjustRightInd/>
              <w:spacing w:line="380" w:lineRule="exact"/>
              <w:ind w:left="254" w:hanging="254"/>
              <w:textAlignment w:val="auto"/>
              <w:rPr>
                <w:rFonts w:ascii="Arial" w:eastAsia="Aptos" w:hAnsi="Arial" w:cs="Arial"/>
                <w:b/>
                <w:bCs/>
                <w:kern w:val="2"/>
                <w:sz w:val="16"/>
                <w:szCs w:val="16"/>
                <w14:ligatures w14:val="standardContextual"/>
              </w:rPr>
            </w:pPr>
            <w:r w:rsidRPr="001E3AD8">
              <w:rPr>
                <w:rFonts w:ascii="Arial" w:eastAsia="Aptos" w:hAnsi="Arial" w:cs="Arial"/>
                <w:b/>
                <w:bCs/>
                <w:kern w:val="2"/>
                <w:sz w:val="16"/>
                <w:szCs w:val="16"/>
                <w:u w:val="single"/>
                <w14:ligatures w14:val="standardContextual"/>
              </w:rPr>
              <w:t>Statement of financial position</w:t>
            </w:r>
          </w:p>
        </w:tc>
        <w:tc>
          <w:tcPr>
            <w:tcW w:w="1835" w:type="dxa"/>
            <w:shd w:val="clear" w:color="auto" w:fill="auto"/>
            <w:vAlign w:val="bottom"/>
          </w:tcPr>
          <w:p w14:paraId="392C567C" w14:textId="77777777" w:rsidR="00205E27" w:rsidRPr="00590CF0" w:rsidRDefault="00205E27" w:rsidP="00590CF0">
            <w:pPr>
              <w:tabs>
                <w:tab w:val="decimal" w:pos="1399"/>
              </w:tabs>
              <w:overflowPunct/>
              <w:autoSpaceDE/>
              <w:autoSpaceDN/>
              <w:adjustRightInd/>
              <w:spacing w:line="380" w:lineRule="exact"/>
              <w:textAlignment w:val="auto"/>
              <w:rPr>
                <w:rFonts w:ascii="Arial" w:eastAsia="Aptos" w:hAnsi="Arial" w:cs="Arial"/>
                <w:kern w:val="2"/>
                <w:sz w:val="16"/>
                <w:szCs w:val="16"/>
                <w:cs/>
                <w14:ligatures w14:val="standardContextual"/>
              </w:rPr>
            </w:pPr>
          </w:p>
        </w:tc>
        <w:tc>
          <w:tcPr>
            <w:tcW w:w="1836" w:type="dxa"/>
            <w:shd w:val="clear" w:color="auto" w:fill="auto"/>
          </w:tcPr>
          <w:p w14:paraId="74FE9402" w14:textId="77777777" w:rsidR="00205E27" w:rsidRPr="00590CF0" w:rsidRDefault="00205E27" w:rsidP="00590CF0">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6580FD12" w14:textId="77777777" w:rsidR="00205E27" w:rsidRPr="00590CF0" w:rsidRDefault="00205E27" w:rsidP="00590CF0">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r>
      <w:tr w:rsidR="001E3AD8" w:rsidRPr="00590CF0" w14:paraId="3B4397E5" w14:textId="77777777" w:rsidTr="00517E86">
        <w:trPr>
          <w:trHeight w:val="349"/>
        </w:trPr>
        <w:tc>
          <w:tcPr>
            <w:tcW w:w="3620" w:type="dxa"/>
            <w:shd w:val="clear" w:color="auto" w:fill="auto"/>
          </w:tcPr>
          <w:p w14:paraId="5D96F263" w14:textId="7614D95A"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b/>
                <w:bCs/>
                <w:kern w:val="2"/>
                <w:sz w:val="16"/>
                <w:szCs w:val="16"/>
                <w14:ligatures w14:val="standardContextual"/>
              </w:rPr>
            </w:pPr>
            <w:r w:rsidRPr="00590CF0">
              <w:rPr>
                <w:rFonts w:ascii="Arial" w:eastAsia="Aptos" w:hAnsi="Arial" w:cs="Arial"/>
                <w:b/>
                <w:bCs/>
                <w:kern w:val="2"/>
                <w:sz w:val="16"/>
                <w:szCs w:val="16"/>
                <w14:ligatures w14:val="standardContextual"/>
              </w:rPr>
              <w:t>Assets</w:t>
            </w:r>
          </w:p>
        </w:tc>
        <w:tc>
          <w:tcPr>
            <w:tcW w:w="1835" w:type="dxa"/>
            <w:shd w:val="clear" w:color="auto" w:fill="auto"/>
            <w:vAlign w:val="bottom"/>
          </w:tcPr>
          <w:p w14:paraId="02DDA14D"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cs/>
                <w14:ligatures w14:val="standardContextual"/>
              </w:rPr>
            </w:pPr>
          </w:p>
        </w:tc>
        <w:tc>
          <w:tcPr>
            <w:tcW w:w="1836" w:type="dxa"/>
            <w:shd w:val="clear" w:color="auto" w:fill="auto"/>
          </w:tcPr>
          <w:p w14:paraId="0B81B894"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0A92C2B0"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r>
      <w:tr w:rsidR="001E3AD8" w:rsidRPr="00590CF0" w14:paraId="7D6D1642" w14:textId="77777777" w:rsidTr="00517E86">
        <w:trPr>
          <w:trHeight w:val="349"/>
        </w:trPr>
        <w:tc>
          <w:tcPr>
            <w:tcW w:w="3620" w:type="dxa"/>
            <w:shd w:val="clear" w:color="auto" w:fill="auto"/>
          </w:tcPr>
          <w:p w14:paraId="725EB074"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Premium receivables</w:t>
            </w:r>
          </w:p>
        </w:tc>
        <w:tc>
          <w:tcPr>
            <w:tcW w:w="1835" w:type="dxa"/>
            <w:shd w:val="clear" w:color="auto" w:fill="auto"/>
            <w:vAlign w:val="bottom"/>
          </w:tcPr>
          <w:p w14:paraId="35A44E4C"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551,399,294 </w:t>
            </w:r>
          </w:p>
        </w:tc>
        <w:tc>
          <w:tcPr>
            <w:tcW w:w="1836" w:type="dxa"/>
            <w:shd w:val="clear" w:color="auto" w:fill="auto"/>
            <w:vAlign w:val="bottom"/>
          </w:tcPr>
          <w:p w14:paraId="7B5C92B2"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(551,399,294)</w:t>
            </w:r>
          </w:p>
        </w:tc>
        <w:tc>
          <w:tcPr>
            <w:tcW w:w="1836" w:type="dxa"/>
            <w:shd w:val="clear" w:color="auto" w:fill="auto"/>
            <w:vAlign w:val="bottom"/>
          </w:tcPr>
          <w:p w14:paraId="2974B5BF"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r>
      <w:tr w:rsidR="001E3AD8" w:rsidRPr="00590CF0" w14:paraId="4684A204" w14:textId="77777777" w:rsidTr="00517E86">
        <w:trPr>
          <w:trHeight w:val="334"/>
        </w:trPr>
        <w:tc>
          <w:tcPr>
            <w:tcW w:w="3620" w:type="dxa"/>
            <w:shd w:val="clear" w:color="auto" w:fill="auto"/>
          </w:tcPr>
          <w:p w14:paraId="5CFBD2D1"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Reinsurance assets</w:t>
            </w:r>
          </w:p>
        </w:tc>
        <w:tc>
          <w:tcPr>
            <w:tcW w:w="1835" w:type="dxa"/>
            <w:shd w:val="clear" w:color="auto" w:fill="auto"/>
            <w:vAlign w:val="bottom"/>
          </w:tcPr>
          <w:p w14:paraId="43D38B0B"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644,523,058 </w:t>
            </w:r>
          </w:p>
        </w:tc>
        <w:tc>
          <w:tcPr>
            <w:tcW w:w="1836" w:type="dxa"/>
            <w:shd w:val="clear" w:color="auto" w:fill="auto"/>
            <w:vAlign w:val="bottom"/>
          </w:tcPr>
          <w:p w14:paraId="258A0D26"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(358,334,919)</w:t>
            </w:r>
          </w:p>
        </w:tc>
        <w:tc>
          <w:tcPr>
            <w:tcW w:w="1836" w:type="dxa"/>
            <w:shd w:val="clear" w:color="auto" w:fill="auto"/>
            <w:vAlign w:val="bottom"/>
          </w:tcPr>
          <w:p w14:paraId="3C2730B7"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286,188,139</w:t>
            </w:r>
          </w:p>
        </w:tc>
      </w:tr>
      <w:tr w:rsidR="001E3AD8" w:rsidRPr="00590CF0" w14:paraId="35982346" w14:textId="77777777" w:rsidTr="00517E86">
        <w:trPr>
          <w:trHeight w:val="349"/>
        </w:trPr>
        <w:tc>
          <w:tcPr>
            <w:tcW w:w="3620" w:type="dxa"/>
            <w:shd w:val="clear" w:color="auto" w:fill="auto"/>
          </w:tcPr>
          <w:p w14:paraId="69483C82"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Reinsurance receivables</w:t>
            </w:r>
          </w:p>
        </w:tc>
        <w:tc>
          <w:tcPr>
            <w:tcW w:w="1835" w:type="dxa"/>
            <w:shd w:val="clear" w:color="auto" w:fill="auto"/>
            <w:vAlign w:val="bottom"/>
          </w:tcPr>
          <w:p w14:paraId="134624E4"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198,192,615 </w:t>
            </w:r>
          </w:p>
        </w:tc>
        <w:tc>
          <w:tcPr>
            <w:tcW w:w="1836" w:type="dxa"/>
            <w:shd w:val="clear" w:color="auto" w:fill="auto"/>
            <w:vAlign w:val="bottom"/>
          </w:tcPr>
          <w:p w14:paraId="0501F442"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(198,192,615)</w:t>
            </w:r>
          </w:p>
        </w:tc>
        <w:tc>
          <w:tcPr>
            <w:tcW w:w="1836" w:type="dxa"/>
            <w:shd w:val="clear" w:color="auto" w:fill="auto"/>
            <w:vAlign w:val="bottom"/>
          </w:tcPr>
          <w:p w14:paraId="370428A5"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r>
      <w:tr w:rsidR="001E3AD8" w:rsidRPr="00590CF0" w14:paraId="2176AFCF" w14:textId="77777777" w:rsidTr="00517E86">
        <w:trPr>
          <w:trHeight w:val="349"/>
        </w:trPr>
        <w:tc>
          <w:tcPr>
            <w:tcW w:w="3620" w:type="dxa"/>
            <w:shd w:val="clear" w:color="auto" w:fill="auto"/>
          </w:tcPr>
          <w:p w14:paraId="288E0C66"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Deferred tax assets</w:t>
            </w:r>
          </w:p>
        </w:tc>
        <w:tc>
          <w:tcPr>
            <w:tcW w:w="1835" w:type="dxa"/>
            <w:shd w:val="clear" w:color="auto" w:fill="auto"/>
            <w:vAlign w:val="bottom"/>
          </w:tcPr>
          <w:p w14:paraId="6C7E61F8" w14:textId="4D87A520"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Pr>
                <w:rFonts w:ascii="Arial" w:eastAsia="Aptos" w:hAnsi="Arial" w:cs="Arial"/>
                <w:kern w:val="2"/>
                <w:sz w:val="16"/>
                <w:szCs w:val="16"/>
                <w14:ligatures w14:val="standardContextual"/>
              </w:rPr>
              <w:t>314,632,316</w:t>
            </w:r>
          </w:p>
        </w:tc>
        <w:tc>
          <w:tcPr>
            <w:tcW w:w="1836" w:type="dxa"/>
            <w:shd w:val="clear" w:color="auto" w:fill="auto"/>
            <w:vAlign w:val="bottom"/>
          </w:tcPr>
          <w:p w14:paraId="47815AC8"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(61,281,479)</w:t>
            </w:r>
          </w:p>
        </w:tc>
        <w:tc>
          <w:tcPr>
            <w:tcW w:w="1836" w:type="dxa"/>
            <w:shd w:val="clear" w:color="auto" w:fill="auto"/>
            <w:vAlign w:val="bottom"/>
          </w:tcPr>
          <w:p w14:paraId="488495E1" w14:textId="34EB8103"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Pr>
                <w:rFonts w:ascii="Arial" w:eastAsia="Aptos" w:hAnsi="Arial" w:cs="Arial"/>
                <w:kern w:val="2"/>
                <w:sz w:val="16"/>
                <w:szCs w:val="16"/>
                <w14:ligatures w14:val="standardContextual"/>
              </w:rPr>
              <w:t>253,350,837</w:t>
            </w:r>
          </w:p>
        </w:tc>
      </w:tr>
      <w:tr w:rsidR="001E3AD8" w:rsidRPr="00590CF0" w14:paraId="01372C5B" w14:textId="77777777" w:rsidTr="00517E86">
        <w:trPr>
          <w:trHeight w:val="349"/>
        </w:trPr>
        <w:tc>
          <w:tcPr>
            <w:tcW w:w="3620" w:type="dxa"/>
            <w:shd w:val="clear" w:color="auto" w:fill="auto"/>
          </w:tcPr>
          <w:p w14:paraId="61434E39" w14:textId="5DC6A8C1"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Other</w:t>
            </w:r>
            <w:r>
              <w:rPr>
                <w:rFonts w:ascii="Arial" w:eastAsia="Aptos" w:hAnsi="Arial" w:cs="Arial"/>
                <w:kern w:val="2"/>
                <w:sz w:val="16"/>
                <w:szCs w:val="16"/>
                <w14:ligatures w14:val="standardContextual"/>
              </w:rPr>
              <w:t xml:space="preserve"> assets</w:t>
            </w:r>
          </w:p>
        </w:tc>
        <w:tc>
          <w:tcPr>
            <w:tcW w:w="1835" w:type="dxa"/>
            <w:shd w:val="clear" w:color="auto" w:fill="auto"/>
            <w:vAlign w:val="bottom"/>
          </w:tcPr>
          <w:p w14:paraId="6E1CB91F"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239,225,306 </w:t>
            </w:r>
          </w:p>
        </w:tc>
        <w:tc>
          <w:tcPr>
            <w:tcW w:w="1836" w:type="dxa"/>
            <w:shd w:val="clear" w:color="auto" w:fill="auto"/>
            <w:vAlign w:val="bottom"/>
          </w:tcPr>
          <w:p w14:paraId="5EF6C0FD"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(2,158,304)</w:t>
            </w:r>
          </w:p>
        </w:tc>
        <w:tc>
          <w:tcPr>
            <w:tcW w:w="1836" w:type="dxa"/>
            <w:shd w:val="clear" w:color="auto" w:fill="auto"/>
            <w:vAlign w:val="bottom"/>
          </w:tcPr>
          <w:p w14:paraId="3B5684F3"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237,067,002</w:t>
            </w:r>
          </w:p>
        </w:tc>
      </w:tr>
      <w:tr w:rsidR="001E3AD8" w:rsidRPr="00590CF0" w14:paraId="4E7331BD" w14:textId="77777777" w:rsidTr="00517E86">
        <w:trPr>
          <w:trHeight w:val="334"/>
        </w:trPr>
        <w:tc>
          <w:tcPr>
            <w:tcW w:w="3620" w:type="dxa"/>
            <w:shd w:val="clear" w:color="auto" w:fill="auto"/>
          </w:tcPr>
          <w:p w14:paraId="3CAD5CE0"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b/>
                <w:bCs/>
                <w:kern w:val="2"/>
                <w:sz w:val="16"/>
                <w:szCs w:val="16"/>
                <w14:ligatures w14:val="standardContextual"/>
              </w:rPr>
            </w:pPr>
            <w:r w:rsidRPr="00590CF0">
              <w:rPr>
                <w:rFonts w:ascii="Arial" w:eastAsia="Aptos" w:hAnsi="Arial" w:cs="Arial"/>
                <w:b/>
                <w:bCs/>
                <w:kern w:val="2"/>
                <w:sz w:val="16"/>
                <w:szCs w:val="16"/>
                <w14:ligatures w14:val="standardContextual"/>
              </w:rPr>
              <w:t>Liabilities and shareholders' equity</w:t>
            </w:r>
          </w:p>
        </w:tc>
        <w:tc>
          <w:tcPr>
            <w:tcW w:w="1835" w:type="dxa"/>
            <w:shd w:val="clear" w:color="auto" w:fill="auto"/>
            <w:vAlign w:val="bottom"/>
          </w:tcPr>
          <w:p w14:paraId="61D0D198"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23059FD1"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29D0E879"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r>
      <w:tr w:rsidR="001E3AD8" w:rsidRPr="00590CF0" w14:paraId="5C3E8C69" w14:textId="77777777" w:rsidTr="00517E86">
        <w:trPr>
          <w:trHeight w:val="349"/>
        </w:trPr>
        <w:tc>
          <w:tcPr>
            <w:tcW w:w="3620" w:type="dxa"/>
            <w:shd w:val="clear" w:color="auto" w:fill="auto"/>
          </w:tcPr>
          <w:p w14:paraId="3447F9F3"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b/>
                <w:bCs/>
                <w:kern w:val="2"/>
                <w:sz w:val="16"/>
                <w:szCs w:val="16"/>
                <w14:ligatures w14:val="standardContextual"/>
              </w:rPr>
            </w:pPr>
            <w:r w:rsidRPr="00590CF0">
              <w:rPr>
                <w:rFonts w:ascii="Arial" w:eastAsia="Aptos" w:hAnsi="Arial" w:cs="Arial"/>
                <w:b/>
                <w:bCs/>
                <w:kern w:val="2"/>
                <w:sz w:val="16"/>
                <w:szCs w:val="16"/>
                <w14:ligatures w14:val="standardContextual"/>
              </w:rPr>
              <w:t>Liabilities</w:t>
            </w:r>
          </w:p>
        </w:tc>
        <w:tc>
          <w:tcPr>
            <w:tcW w:w="1835" w:type="dxa"/>
            <w:shd w:val="clear" w:color="auto" w:fill="auto"/>
            <w:vAlign w:val="bottom"/>
          </w:tcPr>
          <w:p w14:paraId="484CB465"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41B16DB8"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4ECAFC51"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r>
      <w:tr w:rsidR="001E3AD8" w:rsidRPr="00590CF0" w14:paraId="210DF308" w14:textId="77777777" w:rsidTr="00517E86">
        <w:trPr>
          <w:trHeight w:val="349"/>
        </w:trPr>
        <w:tc>
          <w:tcPr>
            <w:tcW w:w="3620" w:type="dxa"/>
            <w:shd w:val="clear" w:color="auto" w:fill="auto"/>
          </w:tcPr>
          <w:p w14:paraId="669D81F1"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Insurance contract liabilities</w:t>
            </w:r>
          </w:p>
        </w:tc>
        <w:tc>
          <w:tcPr>
            <w:tcW w:w="1835" w:type="dxa"/>
            <w:shd w:val="clear" w:color="auto" w:fill="auto"/>
            <w:vAlign w:val="bottom"/>
          </w:tcPr>
          <w:p w14:paraId="438EE6AC"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3,003,202,541 </w:t>
            </w:r>
          </w:p>
        </w:tc>
        <w:tc>
          <w:tcPr>
            <w:tcW w:w="1836" w:type="dxa"/>
            <w:shd w:val="clear" w:color="auto" w:fill="auto"/>
            <w:vAlign w:val="bottom"/>
          </w:tcPr>
          <w:p w14:paraId="5C343271"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(871,835,605)</w:t>
            </w:r>
          </w:p>
        </w:tc>
        <w:tc>
          <w:tcPr>
            <w:tcW w:w="1836" w:type="dxa"/>
            <w:shd w:val="clear" w:color="auto" w:fill="auto"/>
            <w:vAlign w:val="bottom"/>
          </w:tcPr>
          <w:p w14:paraId="598010B6"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2,131,366,936 </w:t>
            </w:r>
          </w:p>
        </w:tc>
      </w:tr>
      <w:tr w:rsidR="001E3AD8" w:rsidRPr="00590CF0" w14:paraId="1961BDFD" w14:textId="77777777" w:rsidTr="00517E86">
        <w:trPr>
          <w:trHeight w:val="334"/>
        </w:trPr>
        <w:tc>
          <w:tcPr>
            <w:tcW w:w="3620" w:type="dxa"/>
            <w:shd w:val="clear" w:color="auto" w:fill="auto"/>
          </w:tcPr>
          <w:p w14:paraId="2F313660"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Reinsurance contract liabilities</w:t>
            </w:r>
          </w:p>
        </w:tc>
        <w:tc>
          <w:tcPr>
            <w:tcW w:w="1835" w:type="dxa"/>
            <w:shd w:val="clear" w:color="auto" w:fill="auto"/>
            <w:vAlign w:val="bottom"/>
          </w:tcPr>
          <w:p w14:paraId="0DFFCAC2"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c>
          <w:tcPr>
            <w:tcW w:w="1836" w:type="dxa"/>
            <w:shd w:val="clear" w:color="auto" w:fill="auto"/>
            <w:vAlign w:val="bottom"/>
          </w:tcPr>
          <w:p w14:paraId="29122BB3"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34,730,226 </w:t>
            </w:r>
          </w:p>
        </w:tc>
        <w:tc>
          <w:tcPr>
            <w:tcW w:w="1836" w:type="dxa"/>
            <w:shd w:val="clear" w:color="auto" w:fill="auto"/>
            <w:vAlign w:val="bottom"/>
          </w:tcPr>
          <w:p w14:paraId="392346D9"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34,730,226</w:t>
            </w:r>
          </w:p>
        </w:tc>
      </w:tr>
      <w:tr w:rsidR="001E3AD8" w:rsidRPr="00590CF0" w14:paraId="09D186A8" w14:textId="77777777" w:rsidTr="00517E86">
        <w:trPr>
          <w:trHeight w:val="349"/>
        </w:trPr>
        <w:tc>
          <w:tcPr>
            <w:tcW w:w="3620" w:type="dxa"/>
            <w:shd w:val="clear" w:color="auto" w:fill="auto"/>
          </w:tcPr>
          <w:p w14:paraId="55C24D81"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Due to reinsurers</w:t>
            </w:r>
          </w:p>
        </w:tc>
        <w:tc>
          <w:tcPr>
            <w:tcW w:w="1835" w:type="dxa"/>
            <w:shd w:val="clear" w:color="auto" w:fill="auto"/>
            <w:vAlign w:val="bottom"/>
          </w:tcPr>
          <w:p w14:paraId="1A24295A"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483,063,009 </w:t>
            </w:r>
          </w:p>
        </w:tc>
        <w:tc>
          <w:tcPr>
            <w:tcW w:w="1836" w:type="dxa"/>
            <w:shd w:val="clear" w:color="auto" w:fill="auto"/>
            <w:vAlign w:val="bottom"/>
          </w:tcPr>
          <w:p w14:paraId="78533337"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(483,063,009)</w:t>
            </w:r>
          </w:p>
        </w:tc>
        <w:tc>
          <w:tcPr>
            <w:tcW w:w="1836" w:type="dxa"/>
            <w:shd w:val="clear" w:color="auto" w:fill="auto"/>
            <w:vAlign w:val="bottom"/>
          </w:tcPr>
          <w:p w14:paraId="2AE0B6CC"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r>
      <w:tr w:rsidR="001E3AD8" w:rsidRPr="00590CF0" w14:paraId="5A3D9F16" w14:textId="77777777" w:rsidTr="00517E86">
        <w:trPr>
          <w:trHeight w:val="349"/>
        </w:trPr>
        <w:tc>
          <w:tcPr>
            <w:tcW w:w="3620" w:type="dxa"/>
            <w:shd w:val="clear" w:color="auto" w:fill="auto"/>
          </w:tcPr>
          <w:p w14:paraId="462786A4" w14:textId="77777777" w:rsidR="001E3AD8" w:rsidRPr="00590CF0" w:rsidRDefault="001E3AD8" w:rsidP="001E3AD8">
            <w:pPr>
              <w:tabs>
                <w:tab w:val="center" w:pos="4153"/>
                <w:tab w:val="right" w:pos="8306"/>
              </w:tabs>
              <w:overflowPunct/>
              <w:autoSpaceDE/>
              <w:autoSpaceDN/>
              <w:adjustRightInd/>
              <w:spacing w:line="380" w:lineRule="exac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Other liabilities</w:t>
            </w:r>
          </w:p>
        </w:tc>
        <w:tc>
          <w:tcPr>
            <w:tcW w:w="1835" w:type="dxa"/>
            <w:shd w:val="clear" w:color="auto" w:fill="auto"/>
            <w:vAlign w:val="bottom"/>
          </w:tcPr>
          <w:p w14:paraId="7565107A"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260,972,954 </w:t>
            </w:r>
          </w:p>
        </w:tc>
        <w:tc>
          <w:tcPr>
            <w:tcW w:w="1836" w:type="dxa"/>
            <w:shd w:val="clear" w:color="auto" w:fill="auto"/>
            <w:vAlign w:val="bottom"/>
          </w:tcPr>
          <w:p w14:paraId="4135FC6D"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(96,324,137)</w:t>
            </w:r>
          </w:p>
        </w:tc>
        <w:tc>
          <w:tcPr>
            <w:tcW w:w="1836" w:type="dxa"/>
            <w:shd w:val="clear" w:color="auto" w:fill="auto"/>
            <w:vAlign w:val="bottom"/>
          </w:tcPr>
          <w:p w14:paraId="4F21AED9"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164,648,817 </w:t>
            </w:r>
          </w:p>
        </w:tc>
      </w:tr>
      <w:tr w:rsidR="001E3AD8" w:rsidRPr="00590CF0" w14:paraId="29FB3C3C" w14:textId="77777777" w:rsidTr="00517E86">
        <w:trPr>
          <w:trHeight w:val="334"/>
        </w:trPr>
        <w:tc>
          <w:tcPr>
            <w:tcW w:w="3620" w:type="dxa"/>
            <w:shd w:val="clear" w:color="auto" w:fill="auto"/>
            <w:hideMark/>
          </w:tcPr>
          <w:p w14:paraId="090CEA2F" w14:textId="77777777" w:rsidR="001E3AD8" w:rsidRPr="00590CF0" w:rsidRDefault="001E3AD8" w:rsidP="001E3AD8">
            <w:pPr>
              <w:tabs>
                <w:tab w:val="center" w:pos="4153"/>
                <w:tab w:val="right" w:pos="8306"/>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b/>
                <w:bCs/>
                <w:kern w:val="2"/>
                <w:sz w:val="16"/>
                <w:szCs w:val="16"/>
                <w14:ligatures w14:val="standardContextual"/>
              </w:rPr>
              <w:t>Shareholders' equity</w:t>
            </w:r>
          </w:p>
        </w:tc>
        <w:tc>
          <w:tcPr>
            <w:tcW w:w="1835" w:type="dxa"/>
            <w:shd w:val="clear" w:color="auto" w:fill="auto"/>
            <w:vAlign w:val="bottom"/>
          </w:tcPr>
          <w:p w14:paraId="4F80C2B9"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cs/>
                <w14:ligatures w14:val="standardContextual"/>
              </w:rPr>
            </w:pPr>
          </w:p>
        </w:tc>
        <w:tc>
          <w:tcPr>
            <w:tcW w:w="1836" w:type="dxa"/>
            <w:shd w:val="clear" w:color="auto" w:fill="auto"/>
            <w:vAlign w:val="bottom"/>
          </w:tcPr>
          <w:p w14:paraId="19BB0F26"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3840D369" w14:textId="77777777"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p>
        </w:tc>
      </w:tr>
      <w:tr w:rsidR="001E3AD8" w:rsidRPr="00590CF0" w14:paraId="5705DD3C" w14:textId="77777777" w:rsidTr="00517E86">
        <w:trPr>
          <w:trHeight w:val="349"/>
        </w:trPr>
        <w:tc>
          <w:tcPr>
            <w:tcW w:w="3620" w:type="dxa"/>
            <w:shd w:val="clear" w:color="auto" w:fill="auto"/>
          </w:tcPr>
          <w:p w14:paraId="2642A284" w14:textId="77777777" w:rsidR="001E3AD8" w:rsidRPr="00590CF0" w:rsidRDefault="001E3AD8" w:rsidP="001E3AD8">
            <w:pPr>
              <w:overflowPunct/>
              <w:autoSpaceDE/>
              <w:autoSpaceDN/>
              <w:adjustRightInd/>
              <w:spacing w:line="380" w:lineRule="exact"/>
              <w:ind w:right="-108"/>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Unappropriated retained earnings</w:t>
            </w:r>
          </w:p>
        </w:tc>
        <w:tc>
          <w:tcPr>
            <w:tcW w:w="1835" w:type="dxa"/>
            <w:shd w:val="clear" w:color="auto" w:fill="auto"/>
            <w:vAlign w:val="bottom"/>
          </w:tcPr>
          <w:p w14:paraId="656157D3" w14:textId="3D43D6C6"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cs/>
                <w14:ligatures w14:val="standardContextual"/>
              </w:rPr>
            </w:pPr>
            <w:r w:rsidRPr="00590CF0">
              <w:rPr>
                <w:rFonts w:ascii="Arial" w:eastAsia="Aptos" w:hAnsi="Arial" w:cs="Arial"/>
                <w:kern w:val="2"/>
                <w:sz w:val="16"/>
                <w:szCs w:val="16"/>
                <w14:ligatures w14:val="standardContextual"/>
              </w:rPr>
              <w:t xml:space="preserve"> 966,341,332 </w:t>
            </w:r>
          </w:p>
        </w:tc>
        <w:tc>
          <w:tcPr>
            <w:tcW w:w="1836" w:type="dxa"/>
            <w:shd w:val="clear" w:color="auto" w:fill="auto"/>
            <w:vAlign w:val="bottom"/>
          </w:tcPr>
          <w:p w14:paraId="62732A7E" w14:textId="240B9DB0"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245,378,519 </w:t>
            </w:r>
          </w:p>
        </w:tc>
        <w:tc>
          <w:tcPr>
            <w:tcW w:w="1836" w:type="dxa"/>
            <w:shd w:val="clear" w:color="auto" w:fill="auto"/>
          </w:tcPr>
          <w:p w14:paraId="773212BD" w14:textId="498C5025"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1,211,719,851 </w:t>
            </w:r>
          </w:p>
        </w:tc>
      </w:tr>
      <w:tr w:rsidR="001E3AD8" w:rsidRPr="00590CF0" w14:paraId="61310822" w14:textId="77777777" w:rsidTr="00517E86">
        <w:trPr>
          <w:trHeight w:val="349"/>
        </w:trPr>
        <w:tc>
          <w:tcPr>
            <w:tcW w:w="3620" w:type="dxa"/>
          </w:tcPr>
          <w:p w14:paraId="17053B50" w14:textId="77777777" w:rsidR="001E3AD8" w:rsidRPr="00590CF0" w:rsidRDefault="001E3AD8" w:rsidP="001E3AD8">
            <w:pPr>
              <w:overflowPunct/>
              <w:autoSpaceDE/>
              <w:autoSpaceDN/>
              <w:adjustRightInd/>
              <w:spacing w:line="380" w:lineRule="exact"/>
              <w:ind w:right="-115"/>
              <w:jc w:val="thaiDistribute"/>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Other components of equity</w:t>
            </w:r>
          </w:p>
        </w:tc>
        <w:tc>
          <w:tcPr>
            <w:tcW w:w="1835" w:type="dxa"/>
            <w:vAlign w:val="bottom"/>
          </w:tcPr>
          <w:p w14:paraId="3EC130D9" w14:textId="301C328E"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cs/>
                <w14:ligatures w14:val="standardContextual"/>
              </w:rPr>
            </w:pPr>
            <w:r w:rsidRPr="00590CF0">
              <w:rPr>
                <w:rFonts w:ascii="Arial" w:eastAsia="Aptos" w:hAnsi="Arial" w:cs="Arial"/>
                <w:kern w:val="2"/>
                <w:sz w:val="16"/>
                <w:szCs w:val="16"/>
                <w14:ligatures w14:val="standardContextual"/>
              </w:rPr>
              <w:t xml:space="preserve"> (73,516,671)</w:t>
            </w:r>
          </w:p>
        </w:tc>
        <w:tc>
          <w:tcPr>
            <w:tcW w:w="1836" w:type="dxa"/>
            <w:vAlign w:val="bottom"/>
          </w:tcPr>
          <w:p w14:paraId="147BC4EF" w14:textId="6CAA23F0"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(252,605)</w:t>
            </w:r>
          </w:p>
        </w:tc>
        <w:tc>
          <w:tcPr>
            <w:tcW w:w="1836" w:type="dxa"/>
          </w:tcPr>
          <w:p w14:paraId="6B3EBEF7" w14:textId="41CCBF0E" w:rsidR="001E3AD8" w:rsidRPr="00590CF0" w:rsidRDefault="001E3AD8" w:rsidP="001E3AD8">
            <w:pPr>
              <w:tabs>
                <w:tab w:val="decimal" w:pos="1399"/>
              </w:tabs>
              <w:overflowPunct/>
              <w:autoSpaceDE/>
              <w:autoSpaceDN/>
              <w:adjustRightInd/>
              <w:spacing w:line="380" w:lineRule="exac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w:t>
            </w:r>
            <w:r>
              <w:rPr>
                <w:rFonts w:ascii="Arial" w:eastAsia="Aptos" w:hAnsi="Arial" w:cs="Arial"/>
                <w:kern w:val="2"/>
                <w:sz w:val="16"/>
                <w:szCs w:val="16"/>
                <w14:ligatures w14:val="standardContextual"/>
              </w:rPr>
              <w:t>73,769,276</w:t>
            </w:r>
            <w:r w:rsidRPr="00590CF0">
              <w:rPr>
                <w:rFonts w:ascii="Arial" w:eastAsia="Aptos" w:hAnsi="Arial" w:cs="Arial"/>
                <w:kern w:val="2"/>
                <w:sz w:val="16"/>
                <w:szCs w:val="16"/>
                <w14:ligatures w14:val="standardContextual"/>
              </w:rPr>
              <w:t>)</w:t>
            </w:r>
          </w:p>
        </w:tc>
      </w:tr>
    </w:tbl>
    <w:p w14:paraId="72AE46CF" w14:textId="77777777" w:rsidR="00590CF0" w:rsidRDefault="00590CF0" w:rsidP="00205E27">
      <w:pPr>
        <w:spacing w:before="120" w:after="120" w:line="380" w:lineRule="exact"/>
        <w:ind w:left="547"/>
        <w:jc w:val="thaiDistribute"/>
        <w:rPr>
          <w:rFonts w:ascii="Arial" w:eastAsia="Arial Unicode MS" w:hAnsi="Arial" w:cs="Arial"/>
          <w:sz w:val="22"/>
          <w:szCs w:val="22"/>
          <w:lang w:val="en-GB"/>
        </w:rPr>
      </w:pPr>
    </w:p>
    <w:p w14:paraId="6E9AC7EC" w14:textId="77777777" w:rsidR="00590CF0" w:rsidRDefault="00590CF0">
      <w:pPr>
        <w:overflowPunct/>
        <w:autoSpaceDE/>
        <w:autoSpaceDN/>
        <w:adjustRightInd/>
        <w:textAlignment w:val="auto"/>
        <w:rPr>
          <w:rFonts w:ascii="Arial" w:eastAsia="Arial Unicode MS" w:hAnsi="Arial" w:cs="Arial"/>
          <w:sz w:val="22"/>
          <w:szCs w:val="22"/>
          <w:lang w:val="en-GB"/>
        </w:rPr>
      </w:pPr>
      <w:r>
        <w:rPr>
          <w:rFonts w:ascii="Arial" w:eastAsia="Arial Unicode MS" w:hAnsi="Arial" w:cs="Arial"/>
          <w:sz w:val="22"/>
          <w:szCs w:val="22"/>
          <w:lang w:val="en-GB"/>
        </w:rPr>
        <w:br w:type="page"/>
      </w:r>
    </w:p>
    <w:tbl>
      <w:tblPr>
        <w:tblW w:w="9127" w:type="dxa"/>
        <w:tblInd w:w="450" w:type="dxa"/>
        <w:tblLayout w:type="fixed"/>
        <w:tblLook w:val="04A0" w:firstRow="1" w:lastRow="0" w:firstColumn="1" w:lastColumn="0" w:noHBand="0" w:noVBand="1"/>
      </w:tblPr>
      <w:tblGrid>
        <w:gridCol w:w="3620"/>
        <w:gridCol w:w="1835"/>
        <w:gridCol w:w="1836"/>
        <w:gridCol w:w="1836"/>
      </w:tblGrid>
      <w:tr w:rsidR="00205E27" w:rsidRPr="00590CF0" w14:paraId="5EB04B70" w14:textId="77777777" w:rsidTr="001E3AD8">
        <w:trPr>
          <w:trHeight w:val="207"/>
        </w:trPr>
        <w:tc>
          <w:tcPr>
            <w:tcW w:w="3620" w:type="dxa"/>
            <w:shd w:val="clear" w:color="auto" w:fill="auto"/>
          </w:tcPr>
          <w:p w14:paraId="19D36EA7" w14:textId="77777777" w:rsidR="00205E27" w:rsidRPr="00590CF0" w:rsidRDefault="00205E27" w:rsidP="001E3AD8">
            <w:pPr>
              <w:overflowPunct/>
              <w:autoSpaceDE/>
              <w:autoSpaceDN/>
              <w:adjustRightInd/>
              <w:spacing w:line="320" w:lineRule="atLeast"/>
              <w:ind w:left="254" w:right="-108" w:hanging="254"/>
              <w:jc w:val="both"/>
              <w:textAlignment w:val="auto"/>
              <w:rPr>
                <w:rFonts w:ascii="Arial" w:eastAsia="Aptos" w:hAnsi="Arial" w:cs="Arial"/>
                <w:kern w:val="2"/>
                <w:sz w:val="16"/>
                <w:szCs w:val="16"/>
                <w14:ligatures w14:val="standardContextual"/>
              </w:rPr>
            </w:pPr>
            <w:r w:rsidRPr="00590CF0">
              <w:rPr>
                <w:rFonts w:ascii="Arial" w:hAnsi="Arial" w:cs="Arial"/>
                <w:sz w:val="16"/>
                <w:szCs w:val="16"/>
              </w:rPr>
              <w:lastRenderedPageBreak/>
              <w:br w:type="page"/>
            </w:r>
          </w:p>
        </w:tc>
        <w:tc>
          <w:tcPr>
            <w:tcW w:w="1835" w:type="dxa"/>
            <w:shd w:val="clear" w:color="auto" w:fill="auto"/>
          </w:tcPr>
          <w:p w14:paraId="5F48B8AF" w14:textId="77777777" w:rsidR="00205E27" w:rsidRPr="00590CF0" w:rsidRDefault="00205E27" w:rsidP="001E3AD8">
            <w:pPr>
              <w:overflowPunct/>
              <w:autoSpaceDE/>
              <w:autoSpaceDN/>
              <w:adjustRightInd/>
              <w:spacing w:line="320" w:lineRule="atLeast"/>
              <w:ind w:left="-18" w:right="-18"/>
              <w:jc w:val="right"/>
              <w:textAlignment w:val="auto"/>
              <w:rPr>
                <w:rFonts w:ascii="Arial" w:eastAsia="Aptos" w:hAnsi="Arial" w:cs="Arial"/>
                <w:kern w:val="2"/>
                <w:sz w:val="16"/>
                <w:szCs w:val="16"/>
                <w14:ligatures w14:val="standardContextual"/>
              </w:rPr>
            </w:pPr>
          </w:p>
        </w:tc>
        <w:tc>
          <w:tcPr>
            <w:tcW w:w="1836" w:type="dxa"/>
            <w:shd w:val="clear" w:color="auto" w:fill="auto"/>
          </w:tcPr>
          <w:p w14:paraId="03E1FE60" w14:textId="77777777" w:rsidR="00205E27" w:rsidRPr="00590CF0" w:rsidRDefault="00205E27" w:rsidP="001E3AD8">
            <w:pPr>
              <w:overflowPunct/>
              <w:autoSpaceDE/>
              <w:autoSpaceDN/>
              <w:adjustRightInd/>
              <w:spacing w:line="320" w:lineRule="atLeast"/>
              <w:ind w:left="-18" w:right="-18"/>
              <w:jc w:val="right"/>
              <w:textAlignment w:val="auto"/>
              <w:rPr>
                <w:rFonts w:ascii="Arial" w:eastAsia="Aptos" w:hAnsi="Arial" w:cs="Arial"/>
                <w:kern w:val="2"/>
                <w:sz w:val="16"/>
                <w:szCs w:val="16"/>
                <w14:ligatures w14:val="standardContextual"/>
              </w:rPr>
            </w:pPr>
          </w:p>
        </w:tc>
        <w:tc>
          <w:tcPr>
            <w:tcW w:w="1836" w:type="dxa"/>
            <w:shd w:val="clear" w:color="auto" w:fill="auto"/>
          </w:tcPr>
          <w:p w14:paraId="0FE85277" w14:textId="77777777" w:rsidR="00205E27" w:rsidRPr="00590CF0" w:rsidRDefault="00205E27" w:rsidP="001E3AD8">
            <w:pPr>
              <w:overflowPunct/>
              <w:autoSpaceDE/>
              <w:autoSpaceDN/>
              <w:adjustRightInd/>
              <w:spacing w:line="320" w:lineRule="atLeast"/>
              <w:ind w:left="-18" w:right="-18"/>
              <w:jc w:val="righ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cs/>
                <w14:ligatures w14:val="standardContextual"/>
              </w:rPr>
              <w:t>(</w:t>
            </w:r>
            <w:r w:rsidRPr="00590CF0">
              <w:rPr>
                <w:rFonts w:ascii="Arial" w:eastAsia="Aptos" w:hAnsi="Arial" w:cs="Arial"/>
                <w:kern w:val="2"/>
                <w:sz w:val="16"/>
                <w:szCs w:val="16"/>
                <w14:ligatures w14:val="standardContextual"/>
              </w:rPr>
              <w:t>Unit: Baht)</w:t>
            </w:r>
          </w:p>
        </w:tc>
      </w:tr>
      <w:tr w:rsidR="00205E27" w:rsidRPr="00590CF0" w14:paraId="5780DD77" w14:textId="77777777" w:rsidTr="001E3AD8">
        <w:trPr>
          <w:trHeight w:val="126"/>
        </w:trPr>
        <w:tc>
          <w:tcPr>
            <w:tcW w:w="3620" w:type="dxa"/>
            <w:shd w:val="clear" w:color="auto" w:fill="auto"/>
          </w:tcPr>
          <w:p w14:paraId="2C4AE7F9" w14:textId="77777777" w:rsidR="00205E27" w:rsidRPr="00590CF0" w:rsidRDefault="00205E27" w:rsidP="001E3AD8">
            <w:pPr>
              <w:overflowPunct/>
              <w:autoSpaceDE/>
              <w:autoSpaceDN/>
              <w:adjustRightInd/>
              <w:spacing w:line="320" w:lineRule="atLeast"/>
              <w:ind w:left="254" w:right="-108" w:hanging="254"/>
              <w:jc w:val="both"/>
              <w:textAlignment w:val="auto"/>
              <w:rPr>
                <w:rFonts w:ascii="Arial" w:eastAsia="Aptos" w:hAnsi="Arial" w:cs="Arial"/>
                <w:kern w:val="2"/>
                <w:sz w:val="16"/>
                <w:szCs w:val="16"/>
                <w:cs/>
                <w14:ligatures w14:val="standardContextual"/>
              </w:rPr>
            </w:pPr>
          </w:p>
        </w:tc>
        <w:tc>
          <w:tcPr>
            <w:tcW w:w="5507" w:type="dxa"/>
            <w:gridSpan w:val="3"/>
            <w:shd w:val="clear" w:color="auto" w:fill="auto"/>
            <w:vAlign w:val="bottom"/>
          </w:tcPr>
          <w:p w14:paraId="50B1FE98" w14:textId="77777777" w:rsidR="00205E27" w:rsidRPr="00590CF0" w:rsidRDefault="00205E27" w:rsidP="001E3AD8">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Financial statements in which the equity method is applied</w:t>
            </w:r>
          </w:p>
        </w:tc>
      </w:tr>
      <w:tr w:rsidR="00205E27" w:rsidRPr="00590CF0" w14:paraId="35800C39" w14:textId="77777777" w:rsidTr="001E3AD8">
        <w:trPr>
          <w:trHeight w:val="531"/>
        </w:trPr>
        <w:tc>
          <w:tcPr>
            <w:tcW w:w="3620" w:type="dxa"/>
            <w:shd w:val="clear" w:color="auto" w:fill="auto"/>
          </w:tcPr>
          <w:p w14:paraId="05BD0CAE" w14:textId="77777777" w:rsidR="00205E27" w:rsidRPr="00590CF0" w:rsidRDefault="00205E27"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cs/>
                <w14:ligatures w14:val="standardContextual"/>
              </w:rPr>
            </w:pPr>
          </w:p>
        </w:tc>
        <w:tc>
          <w:tcPr>
            <w:tcW w:w="1835" w:type="dxa"/>
            <w:shd w:val="clear" w:color="auto" w:fill="auto"/>
            <w:vAlign w:val="bottom"/>
          </w:tcPr>
          <w:p w14:paraId="409C18A6" w14:textId="363DDD5E" w:rsidR="00205E27" w:rsidRPr="00590CF0" w:rsidRDefault="00205E27" w:rsidP="001E3AD8">
            <w:pPr>
              <w:pBdr>
                <w:bottom w:val="single" w:sz="4" w:space="1" w:color="auto"/>
              </w:pBdr>
              <w:overflowPunct/>
              <w:autoSpaceDE/>
              <w:autoSpaceDN/>
              <w:adjustRightInd/>
              <w:spacing w:line="320" w:lineRule="atLeast"/>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31 December 202</w:t>
            </w:r>
            <w:r w:rsidR="00504B87" w:rsidRPr="00590CF0">
              <w:rPr>
                <w:rFonts w:ascii="Arial" w:eastAsia="Aptos" w:hAnsi="Arial" w:cs="Arial"/>
                <w:kern w:val="2"/>
                <w:sz w:val="16"/>
                <w:szCs w:val="16"/>
                <w14:ligatures w14:val="standardContextual"/>
              </w:rPr>
              <w:t>3</w:t>
            </w:r>
          </w:p>
          <w:p w14:paraId="3F6A5CF0" w14:textId="77777777" w:rsidR="00205E27" w:rsidRPr="00590CF0" w:rsidRDefault="00205E27" w:rsidP="001E3AD8">
            <w:pPr>
              <w:pBdr>
                <w:bottom w:val="single" w:sz="4" w:space="1" w:color="auto"/>
              </w:pBdr>
              <w:overflowPunct/>
              <w:autoSpaceDE/>
              <w:autoSpaceDN/>
              <w:adjustRightInd/>
              <w:spacing w:line="320" w:lineRule="atLeast"/>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Previously reported</w:t>
            </w:r>
          </w:p>
        </w:tc>
        <w:tc>
          <w:tcPr>
            <w:tcW w:w="1836" w:type="dxa"/>
            <w:shd w:val="clear" w:color="auto" w:fill="auto"/>
            <w:vAlign w:val="bottom"/>
          </w:tcPr>
          <w:p w14:paraId="6E7C4BB6" w14:textId="77777777" w:rsidR="00205E27" w:rsidRPr="00590CF0" w:rsidRDefault="00205E27" w:rsidP="001E3AD8">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Adjustments</w:t>
            </w:r>
          </w:p>
        </w:tc>
        <w:tc>
          <w:tcPr>
            <w:tcW w:w="1836" w:type="dxa"/>
            <w:shd w:val="clear" w:color="auto" w:fill="auto"/>
            <w:vAlign w:val="bottom"/>
          </w:tcPr>
          <w:p w14:paraId="31716DDE" w14:textId="77777777" w:rsidR="00205E27" w:rsidRPr="00590CF0" w:rsidRDefault="00205E27" w:rsidP="001E3AD8">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1 January 2024</w:t>
            </w:r>
          </w:p>
          <w:p w14:paraId="6790B516" w14:textId="77777777" w:rsidR="00205E27" w:rsidRPr="00590CF0" w:rsidRDefault="00205E27" w:rsidP="001E3AD8">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Restated</w:t>
            </w:r>
          </w:p>
        </w:tc>
      </w:tr>
      <w:tr w:rsidR="00205E27" w:rsidRPr="00590CF0" w14:paraId="6B637EA8" w14:textId="77777777" w:rsidTr="001E3AD8">
        <w:trPr>
          <w:trHeight w:val="99"/>
        </w:trPr>
        <w:tc>
          <w:tcPr>
            <w:tcW w:w="3620" w:type="dxa"/>
            <w:shd w:val="clear" w:color="auto" w:fill="auto"/>
          </w:tcPr>
          <w:p w14:paraId="0C61AA85" w14:textId="586E180A" w:rsidR="00205E27"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14:ligatures w14:val="standardContextual"/>
              </w:rPr>
            </w:pPr>
            <w:r w:rsidRPr="001E3AD8">
              <w:rPr>
                <w:rFonts w:ascii="Arial" w:eastAsia="Aptos" w:hAnsi="Arial" w:cs="Arial"/>
                <w:b/>
                <w:bCs/>
                <w:kern w:val="2"/>
                <w:sz w:val="16"/>
                <w:szCs w:val="16"/>
                <w:u w:val="single"/>
                <w14:ligatures w14:val="standardContextual"/>
              </w:rPr>
              <w:t>Statement of financial position</w:t>
            </w:r>
          </w:p>
        </w:tc>
        <w:tc>
          <w:tcPr>
            <w:tcW w:w="1835" w:type="dxa"/>
            <w:shd w:val="clear" w:color="auto" w:fill="auto"/>
            <w:vAlign w:val="bottom"/>
          </w:tcPr>
          <w:p w14:paraId="19D7728E" w14:textId="77777777" w:rsidR="00205E27" w:rsidRPr="00590CF0" w:rsidRDefault="00205E27" w:rsidP="001E3AD8">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p>
        </w:tc>
        <w:tc>
          <w:tcPr>
            <w:tcW w:w="1836" w:type="dxa"/>
            <w:shd w:val="clear" w:color="auto" w:fill="auto"/>
          </w:tcPr>
          <w:p w14:paraId="79527AF0" w14:textId="77777777" w:rsidR="00205E27" w:rsidRPr="00590CF0" w:rsidRDefault="00205E27"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6C4342B8" w14:textId="77777777" w:rsidR="00205E27" w:rsidRPr="00590CF0" w:rsidRDefault="00205E27"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1E3AD8" w:rsidRPr="00590CF0" w14:paraId="65AEA49B" w14:textId="77777777" w:rsidTr="001E3AD8">
        <w:trPr>
          <w:trHeight w:val="180"/>
        </w:trPr>
        <w:tc>
          <w:tcPr>
            <w:tcW w:w="3620" w:type="dxa"/>
            <w:shd w:val="clear" w:color="auto" w:fill="auto"/>
          </w:tcPr>
          <w:p w14:paraId="1260BC8E" w14:textId="1A01F704"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14:ligatures w14:val="standardContextual"/>
              </w:rPr>
            </w:pPr>
            <w:r w:rsidRPr="00590CF0">
              <w:rPr>
                <w:rFonts w:ascii="Arial" w:eastAsia="Aptos" w:hAnsi="Arial" w:cs="Arial"/>
                <w:b/>
                <w:bCs/>
                <w:kern w:val="2"/>
                <w:sz w:val="16"/>
                <w:szCs w:val="16"/>
                <w14:ligatures w14:val="standardContextual"/>
              </w:rPr>
              <w:t>Assets</w:t>
            </w:r>
          </w:p>
        </w:tc>
        <w:tc>
          <w:tcPr>
            <w:tcW w:w="1835" w:type="dxa"/>
            <w:shd w:val="clear" w:color="auto" w:fill="auto"/>
            <w:vAlign w:val="bottom"/>
          </w:tcPr>
          <w:p w14:paraId="242E4F15"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p>
        </w:tc>
        <w:tc>
          <w:tcPr>
            <w:tcW w:w="1836" w:type="dxa"/>
            <w:shd w:val="clear" w:color="auto" w:fill="auto"/>
          </w:tcPr>
          <w:p w14:paraId="1F9C94A6"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54FF6ABD"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1E3AD8" w:rsidRPr="00590CF0" w14:paraId="0B7D52BA" w14:textId="77777777" w:rsidTr="001E3AD8">
        <w:trPr>
          <w:trHeight w:val="81"/>
        </w:trPr>
        <w:tc>
          <w:tcPr>
            <w:tcW w:w="3620" w:type="dxa"/>
            <w:shd w:val="clear" w:color="auto" w:fill="auto"/>
          </w:tcPr>
          <w:p w14:paraId="62FEEFEF"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Premium receivables</w:t>
            </w:r>
          </w:p>
        </w:tc>
        <w:tc>
          <w:tcPr>
            <w:tcW w:w="1835" w:type="dxa"/>
            <w:shd w:val="clear" w:color="auto" w:fill="auto"/>
          </w:tcPr>
          <w:p w14:paraId="69479C3B" w14:textId="479063B4"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608,865,352 </w:t>
            </w:r>
          </w:p>
        </w:tc>
        <w:tc>
          <w:tcPr>
            <w:tcW w:w="1836" w:type="dxa"/>
            <w:shd w:val="clear" w:color="auto" w:fill="auto"/>
          </w:tcPr>
          <w:p w14:paraId="7B417FA9" w14:textId="0B33EA00"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(608,865,352)</w:t>
            </w:r>
          </w:p>
        </w:tc>
        <w:tc>
          <w:tcPr>
            <w:tcW w:w="1836" w:type="dxa"/>
            <w:shd w:val="clear" w:color="auto" w:fill="auto"/>
          </w:tcPr>
          <w:p w14:paraId="1ACB7CBE" w14:textId="09A17AAA"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r>
      <w:tr w:rsidR="001E3AD8" w:rsidRPr="00590CF0" w14:paraId="5896BCD5" w14:textId="77777777" w:rsidTr="001E3AD8">
        <w:trPr>
          <w:trHeight w:val="72"/>
        </w:trPr>
        <w:tc>
          <w:tcPr>
            <w:tcW w:w="3620" w:type="dxa"/>
            <w:shd w:val="clear" w:color="auto" w:fill="auto"/>
          </w:tcPr>
          <w:p w14:paraId="61DB6AE8"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Reinsurance assets</w:t>
            </w:r>
          </w:p>
        </w:tc>
        <w:tc>
          <w:tcPr>
            <w:tcW w:w="1835" w:type="dxa"/>
            <w:shd w:val="clear" w:color="auto" w:fill="auto"/>
          </w:tcPr>
          <w:p w14:paraId="39A12F1B" w14:textId="704069AC"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583,089,724 </w:t>
            </w:r>
          </w:p>
        </w:tc>
        <w:tc>
          <w:tcPr>
            <w:tcW w:w="1836" w:type="dxa"/>
            <w:shd w:val="clear" w:color="auto" w:fill="auto"/>
          </w:tcPr>
          <w:p w14:paraId="7798FD11" w14:textId="3EE6E5A3"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(321,575,338)</w:t>
            </w:r>
          </w:p>
        </w:tc>
        <w:tc>
          <w:tcPr>
            <w:tcW w:w="1836" w:type="dxa"/>
            <w:shd w:val="clear" w:color="auto" w:fill="auto"/>
          </w:tcPr>
          <w:p w14:paraId="43316259" w14:textId="330BDEF4"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261,514,386</w:t>
            </w:r>
          </w:p>
        </w:tc>
      </w:tr>
      <w:tr w:rsidR="001E3AD8" w:rsidRPr="00590CF0" w14:paraId="5C3AEA64" w14:textId="77777777" w:rsidTr="001E3AD8">
        <w:trPr>
          <w:trHeight w:val="66"/>
        </w:trPr>
        <w:tc>
          <w:tcPr>
            <w:tcW w:w="3620" w:type="dxa"/>
            <w:shd w:val="clear" w:color="auto" w:fill="auto"/>
          </w:tcPr>
          <w:p w14:paraId="29D722AE"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Reinsurance receivables</w:t>
            </w:r>
          </w:p>
        </w:tc>
        <w:tc>
          <w:tcPr>
            <w:tcW w:w="1835" w:type="dxa"/>
            <w:shd w:val="clear" w:color="auto" w:fill="auto"/>
          </w:tcPr>
          <w:p w14:paraId="3D5A24E2" w14:textId="479C37AC"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234,986,796 </w:t>
            </w:r>
          </w:p>
        </w:tc>
        <w:tc>
          <w:tcPr>
            <w:tcW w:w="1836" w:type="dxa"/>
            <w:shd w:val="clear" w:color="auto" w:fill="auto"/>
          </w:tcPr>
          <w:p w14:paraId="4645CA5E" w14:textId="4918685C"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(234,986,796)</w:t>
            </w:r>
          </w:p>
        </w:tc>
        <w:tc>
          <w:tcPr>
            <w:tcW w:w="1836" w:type="dxa"/>
            <w:shd w:val="clear" w:color="auto" w:fill="auto"/>
          </w:tcPr>
          <w:p w14:paraId="7E7150EF" w14:textId="6C011751"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r>
      <w:tr w:rsidR="001E3AD8" w:rsidRPr="00590CF0" w14:paraId="10D017CB" w14:textId="77777777" w:rsidTr="001E3AD8">
        <w:trPr>
          <w:trHeight w:val="144"/>
        </w:trPr>
        <w:tc>
          <w:tcPr>
            <w:tcW w:w="3620" w:type="dxa"/>
            <w:shd w:val="clear" w:color="auto" w:fill="auto"/>
          </w:tcPr>
          <w:p w14:paraId="5B3EEB0C"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Deferred tax assets</w:t>
            </w:r>
          </w:p>
        </w:tc>
        <w:tc>
          <w:tcPr>
            <w:tcW w:w="1835" w:type="dxa"/>
            <w:shd w:val="clear" w:color="auto" w:fill="auto"/>
          </w:tcPr>
          <w:p w14:paraId="17CC1AB5" w14:textId="6E8323F2"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290,845,430 </w:t>
            </w:r>
          </w:p>
        </w:tc>
        <w:tc>
          <w:tcPr>
            <w:tcW w:w="1836" w:type="dxa"/>
            <w:shd w:val="clear" w:color="auto" w:fill="auto"/>
          </w:tcPr>
          <w:p w14:paraId="0C294216" w14:textId="7BDD0DA3"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(72,088,717)</w:t>
            </w:r>
          </w:p>
        </w:tc>
        <w:tc>
          <w:tcPr>
            <w:tcW w:w="1836" w:type="dxa"/>
            <w:shd w:val="clear" w:color="auto" w:fill="auto"/>
          </w:tcPr>
          <w:p w14:paraId="25D8FF8A" w14:textId="29FDA036"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218,756,713 </w:t>
            </w:r>
          </w:p>
        </w:tc>
      </w:tr>
      <w:tr w:rsidR="001E3AD8" w:rsidRPr="00590CF0" w14:paraId="559DB179" w14:textId="77777777" w:rsidTr="001E3AD8">
        <w:trPr>
          <w:trHeight w:val="162"/>
        </w:trPr>
        <w:tc>
          <w:tcPr>
            <w:tcW w:w="3620" w:type="dxa"/>
            <w:shd w:val="clear" w:color="auto" w:fill="auto"/>
          </w:tcPr>
          <w:p w14:paraId="1A2D853D" w14:textId="27CE0DAF"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Other</w:t>
            </w:r>
            <w:r>
              <w:rPr>
                <w:rFonts w:ascii="Arial" w:eastAsia="Aptos" w:hAnsi="Arial" w:cs="Arial"/>
                <w:kern w:val="2"/>
                <w:sz w:val="16"/>
                <w:szCs w:val="16"/>
                <w14:ligatures w14:val="standardContextual"/>
              </w:rPr>
              <w:t xml:space="preserve"> assets</w:t>
            </w:r>
          </w:p>
        </w:tc>
        <w:tc>
          <w:tcPr>
            <w:tcW w:w="1835" w:type="dxa"/>
            <w:shd w:val="clear" w:color="auto" w:fill="auto"/>
          </w:tcPr>
          <w:p w14:paraId="5F5D3B5E" w14:textId="22BA3E96"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90,165,173 </w:t>
            </w:r>
          </w:p>
        </w:tc>
        <w:tc>
          <w:tcPr>
            <w:tcW w:w="1836" w:type="dxa"/>
            <w:shd w:val="clear" w:color="auto" w:fill="auto"/>
          </w:tcPr>
          <w:p w14:paraId="16BB668F" w14:textId="38235D30"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(5,367,952)</w:t>
            </w:r>
          </w:p>
        </w:tc>
        <w:tc>
          <w:tcPr>
            <w:tcW w:w="1836" w:type="dxa"/>
            <w:shd w:val="clear" w:color="auto" w:fill="auto"/>
          </w:tcPr>
          <w:p w14:paraId="2E5A3486" w14:textId="7D7FB8AF"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84,797,221 </w:t>
            </w:r>
          </w:p>
        </w:tc>
      </w:tr>
      <w:tr w:rsidR="001E3AD8" w:rsidRPr="00590CF0" w14:paraId="2A4E4465" w14:textId="77777777" w:rsidTr="001E3AD8">
        <w:trPr>
          <w:trHeight w:val="216"/>
        </w:trPr>
        <w:tc>
          <w:tcPr>
            <w:tcW w:w="3620" w:type="dxa"/>
            <w:shd w:val="clear" w:color="auto" w:fill="auto"/>
          </w:tcPr>
          <w:p w14:paraId="1DAE6306"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14:ligatures w14:val="standardContextual"/>
              </w:rPr>
            </w:pPr>
            <w:r w:rsidRPr="00590CF0">
              <w:rPr>
                <w:rFonts w:ascii="Arial" w:eastAsia="Aptos" w:hAnsi="Arial" w:cs="Arial"/>
                <w:b/>
                <w:bCs/>
                <w:kern w:val="2"/>
                <w:sz w:val="16"/>
                <w:szCs w:val="16"/>
                <w14:ligatures w14:val="standardContextual"/>
              </w:rPr>
              <w:t>Liabilities and shareholders' equity</w:t>
            </w:r>
          </w:p>
        </w:tc>
        <w:tc>
          <w:tcPr>
            <w:tcW w:w="1835" w:type="dxa"/>
            <w:shd w:val="clear" w:color="auto" w:fill="auto"/>
          </w:tcPr>
          <w:p w14:paraId="46199E84"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shd w:val="clear" w:color="auto" w:fill="auto"/>
          </w:tcPr>
          <w:p w14:paraId="5FE316C7"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shd w:val="clear" w:color="auto" w:fill="auto"/>
          </w:tcPr>
          <w:p w14:paraId="25EDAE8E"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1E3AD8" w:rsidRPr="00590CF0" w14:paraId="53B68EAE" w14:textId="77777777" w:rsidTr="001E3AD8">
        <w:trPr>
          <w:trHeight w:val="153"/>
        </w:trPr>
        <w:tc>
          <w:tcPr>
            <w:tcW w:w="3620" w:type="dxa"/>
            <w:shd w:val="clear" w:color="auto" w:fill="auto"/>
          </w:tcPr>
          <w:p w14:paraId="17A2A31F"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14:ligatures w14:val="standardContextual"/>
              </w:rPr>
            </w:pPr>
            <w:r w:rsidRPr="00590CF0">
              <w:rPr>
                <w:rFonts w:ascii="Arial" w:eastAsia="Aptos" w:hAnsi="Arial" w:cs="Arial"/>
                <w:b/>
                <w:bCs/>
                <w:kern w:val="2"/>
                <w:sz w:val="16"/>
                <w:szCs w:val="16"/>
                <w14:ligatures w14:val="standardContextual"/>
              </w:rPr>
              <w:t>Liabilities</w:t>
            </w:r>
          </w:p>
        </w:tc>
        <w:tc>
          <w:tcPr>
            <w:tcW w:w="1835" w:type="dxa"/>
            <w:shd w:val="clear" w:color="auto" w:fill="auto"/>
          </w:tcPr>
          <w:p w14:paraId="55589A3A"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shd w:val="clear" w:color="auto" w:fill="auto"/>
          </w:tcPr>
          <w:p w14:paraId="4321853A"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shd w:val="clear" w:color="auto" w:fill="auto"/>
          </w:tcPr>
          <w:p w14:paraId="7800D9F5"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1E3AD8" w:rsidRPr="00590CF0" w14:paraId="02874DFD" w14:textId="77777777" w:rsidTr="001E3AD8">
        <w:trPr>
          <w:trHeight w:val="189"/>
        </w:trPr>
        <w:tc>
          <w:tcPr>
            <w:tcW w:w="3620" w:type="dxa"/>
            <w:shd w:val="clear" w:color="auto" w:fill="auto"/>
          </w:tcPr>
          <w:p w14:paraId="1D8C7AA9"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Insurance contract liabilities</w:t>
            </w:r>
          </w:p>
        </w:tc>
        <w:tc>
          <w:tcPr>
            <w:tcW w:w="1835" w:type="dxa"/>
            <w:shd w:val="clear" w:color="auto" w:fill="auto"/>
          </w:tcPr>
          <w:p w14:paraId="314A69E1" w14:textId="68F9BA4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3,115,636,632 </w:t>
            </w:r>
          </w:p>
        </w:tc>
        <w:tc>
          <w:tcPr>
            <w:tcW w:w="1836" w:type="dxa"/>
            <w:shd w:val="clear" w:color="auto" w:fill="auto"/>
          </w:tcPr>
          <w:p w14:paraId="0ECCB754" w14:textId="01249A12"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(966,256,809)</w:t>
            </w:r>
          </w:p>
        </w:tc>
        <w:tc>
          <w:tcPr>
            <w:tcW w:w="1836" w:type="dxa"/>
            <w:shd w:val="clear" w:color="auto" w:fill="auto"/>
          </w:tcPr>
          <w:p w14:paraId="5EA1DC25" w14:textId="07446525"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2,149,379,823 </w:t>
            </w:r>
          </w:p>
        </w:tc>
      </w:tr>
      <w:tr w:rsidR="001E3AD8" w:rsidRPr="00590CF0" w14:paraId="68209135" w14:textId="77777777" w:rsidTr="001E3AD8">
        <w:trPr>
          <w:trHeight w:val="198"/>
        </w:trPr>
        <w:tc>
          <w:tcPr>
            <w:tcW w:w="3620" w:type="dxa"/>
            <w:shd w:val="clear" w:color="auto" w:fill="auto"/>
          </w:tcPr>
          <w:p w14:paraId="1BC78E85"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Reinsurance contract liabilities</w:t>
            </w:r>
          </w:p>
        </w:tc>
        <w:tc>
          <w:tcPr>
            <w:tcW w:w="1835" w:type="dxa"/>
            <w:shd w:val="clear" w:color="auto" w:fill="auto"/>
          </w:tcPr>
          <w:p w14:paraId="51B35338" w14:textId="31A83A4E"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c>
          <w:tcPr>
            <w:tcW w:w="1836" w:type="dxa"/>
            <w:shd w:val="clear" w:color="auto" w:fill="auto"/>
          </w:tcPr>
          <w:p w14:paraId="678C6016" w14:textId="0E1933BF"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20,346,597</w:t>
            </w:r>
          </w:p>
        </w:tc>
        <w:tc>
          <w:tcPr>
            <w:tcW w:w="1836" w:type="dxa"/>
            <w:shd w:val="clear" w:color="auto" w:fill="auto"/>
          </w:tcPr>
          <w:p w14:paraId="0F4F168B" w14:textId="55737D75"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20,346,597</w:t>
            </w:r>
          </w:p>
        </w:tc>
      </w:tr>
      <w:tr w:rsidR="001E3AD8" w:rsidRPr="00590CF0" w14:paraId="5A040C7D" w14:textId="77777777" w:rsidTr="001E3AD8">
        <w:trPr>
          <w:trHeight w:val="171"/>
        </w:trPr>
        <w:tc>
          <w:tcPr>
            <w:tcW w:w="3620" w:type="dxa"/>
            <w:shd w:val="clear" w:color="auto" w:fill="auto"/>
          </w:tcPr>
          <w:p w14:paraId="446F9FBB"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Due to reinsurers</w:t>
            </w:r>
          </w:p>
        </w:tc>
        <w:tc>
          <w:tcPr>
            <w:tcW w:w="1835" w:type="dxa"/>
            <w:shd w:val="clear" w:color="auto" w:fill="auto"/>
          </w:tcPr>
          <w:p w14:paraId="094F9DFB" w14:textId="144150AE"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488,953,718 </w:t>
            </w:r>
          </w:p>
        </w:tc>
        <w:tc>
          <w:tcPr>
            <w:tcW w:w="1836" w:type="dxa"/>
            <w:shd w:val="clear" w:color="auto" w:fill="auto"/>
          </w:tcPr>
          <w:p w14:paraId="4E6C5FE1" w14:textId="0ABF1B2E"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(488,953,718)</w:t>
            </w:r>
          </w:p>
        </w:tc>
        <w:tc>
          <w:tcPr>
            <w:tcW w:w="1836" w:type="dxa"/>
            <w:shd w:val="clear" w:color="auto" w:fill="auto"/>
          </w:tcPr>
          <w:p w14:paraId="2EA70F55" w14:textId="05D46D14"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r>
      <w:tr w:rsidR="001E3AD8" w:rsidRPr="00590CF0" w14:paraId="7413BFE2" w14:textId="77777777" w:rsidTr="001E3AD8">
        <w:trPr>
          <w:trHeight w:val="180"/>
        </w:trPr>
        <w:tc>
          <w:tcPr>
            <w:tcW w:w="3620" w:type="dxa"/>
            <w:shd w:val="clear" w:color="auto" w:fill="auto"/>
          </w:tcPr>
          <w:p w14:paraId="686004BA"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Other liabilities</w:t>
            </w:r>
          </w:p>
        </w:tc>
        <w:tc>
          <w:tcPr>
            <w:tcW w:w="1835" w:type="dxa"/>
            <w:shd w:val="clear" w:color="auto" w:fill="auto"/>
          </w:tcPr>
          <w:p w14:paraId="46A2544C" w14:textId="0049412A"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221,633,487 </w:t>
            </w:r>
          </w:p>
        </w:tc>
        <w:tc>
          <w:tcPr>
            <w:tcW w:w="1836" w:type="dxa"/>
            <w:shd w:val="clear" w:color="auto" w:fill="auto"/>
          </w:tcPr>
          <w:p w14:paraId="5C88C3B2" w14:textId="0FAED3B3"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(96,375,093)</w:t>
            </w:r>
          </w:p>
        </w:tc>
        <w:tc>
          <w:tcPr>
            <w:tcW w:w="1836" w:type="dxa"/>
            <w:shd w:val="clear" w:color="auto" w:fill="auto"/>
          </w:tcPr>
          <w:p w14:paraId="05C86693" w14:textId="251F0AEF"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125,258,394 </w:t>
            </w:r>
          </w:p>
        </w:tc>
      </w:tr>
      <w:tr w:rsidR="001E3AD8" w:rsidRPr="00590CF0" w14:paraId="1BC96CF1" w14:textId="77777777" w:rsidTr="001E3AD8">
        <w:trPr>
          <w:trHeight w:val="153"/>
        </w:trPr>
        <w:tc>
          <w:tcPr>
            <w:tcW w:w="3620" w:type="dxa"/>
            <w:shd w:val="clear" w:color="auto" w:fill="auto"/>
            <w:hideMark/>
          </w:tcPr>
          <w:p w14:paraId="34B540EE" w14:textId="77777777" w:rsidR="001E3AD8" w:rsidRPr="00590CF0" w:rsidRDefault="001E3AD8" w:rsidP="001E3AD8">
            <w:pPr>
              <w:tabs>
                <w:tab w:val="center" w:pos="4153"/>
                <w:tab w:val="right" w:pos="8306"/>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b/>
                <w:bCs/>
                <w:kern w:val="2"/>
                <w:sz w:val="16"/>
                <w:szCs w:val="16"/>
                <w14:ligatures w14:val="standardContextual"/>
              </w:rPr>
              <w:t>Shareholders' equity</w:t>
            </w:r>
          </w:p>
        </w:tc>
        <w:tc>
          <w:tcPr>
            <w:tcW w:w="1835" w:type="dxa"/>
            <w:shd w:val="clear" w:color="auto" w:fill="auto"/>
          </w:tcPr>
          <w:p w14:paraId="2888BFCE"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p>
        </w:tc>
        <w:tc>
          <w:tcPr>
            <w:tcW w:w="1836" w:type="dxa"/>
            <w:shd w:val="clear" w:color="auto" w:fill="auto"/>
          </w:tcPr>
          <w:p w14:paraId="21331768"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shd w:val="clear" w:color="auto" w:fill="auto"/>
          </w:tcPr>
          <w:p w14:paraId="4015B4E4"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1E3AD8" w:rsidRPr="00590CF0" w14:paraId="2DAE54FB" w14:textId="77777777" w:rsidTr="00590CF0">
        <w:trPr>
          <w:trHeight w:val="171"/>
        </w:trPr>
        <w:tc>
          <w:tcPr>
            <w:tcW w:w="3620" w:type="dxa"/>
            <w:shd w:val="clear" w:color="auto" w:fill="auto"/>
          </w:tcPr>
          <w:p w14:paraId="1965126D" w14:textId="77777777" w:rsidR="001E3AD8" w:rsidRPr="00590CF0" w:rsidRDefault="001E3AD8" w:rsidP="001E3AD8">
            <w:pPr>
              <w:overflowPunct/>
              <w:autoSpaceDE/>
              <w:autoSpaceDN/>
              <w:adjustRightInd/>
              <w:spacing w:line="320" w:lineRule="atLeast"/>
              <w:ind w:right="-108"/>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Unappropriated retained earnings</w:t>
            </w:r>
          </w:p>
        </w:tc>
        <w:tc>
          <w:tcPr>
            <w:tcW w:w="1835" w:type="dxa"/>
            <w:shd w:val="clear" w:color="auto" w:fill="auto"/>
          </w:tcPr>
          <w:p w14:paraId="55808DE7" w14:textId="356765C4"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r w:rsidRPr="00590CF0">
              <w:rPr>
                <w:rFonts w:ascii="Arial" w:eastAsia="Aptos" w:hAnsi="Arial" w:cs="Arial"/>
                <w:kern w:val="2"/>
                <w:sz w:val="16"/>
                <w:szCs w:val="16"/>
                <w14:ligatures w14:val="standardContextual"/>
              </w:rPr>
              <w:t xml:space="preserve"> 1,067,690,178 </w:t>
            </w:r>
          </w:p>
        </w:tc>
        <w:tc>
          <w:tcPr>
            <w:tcW w:w="1836" w:type="dxa"/>
            <w:shd w:val="clear" w:color="auto" w:fill="auto"/>
          </w:tcPr>
          <w:p w14:paraId="3FD0BA7F" w14:textId="5B418930"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288,086,868 </w:t>
            </w:r>
          </w:p>
        </w:tc>
        <w:tc>
          <w:tcPr>
            <w:tcW w:w="1836" w:type="dxa"/>
            <w:shd w:val="clear" w:color="auto" w:fill="auto"/>
          </w:tcPr>
          <w:p w14:paraId="458F8356" w14:textId="29E8CD7C"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1,355,777,046 </w:t>
            </w:r>
          </w:p>
        </w:tc>
      </w:tr>
      <w:tr w:rsidR="001E3AD8" w:rsidRPr="00590CF0" w14:paraId="0D905B54" w14:textId="77777777" w:rsidTr="001E3AD8">
        <w:trPr>
          <w:trHeight w:val="135"/>
        </w:trPr>
        <w:tc>
          <w:tcPr>
            <w:tcW w:w="3620" w:type="dxa"/>
          </w:tcPr>
          <w:p w14:paraId="13FEF9C0" w14:textId="77777777" w:rsidR="001E3AD8" w:rsidRPr="00590CF0" w:rsidRDefault="001E3AD8" w:rsidP="001E3AD8">
            <w:pPr>
              <w:overflowPunct/>
              <w:autoSpaceDE/>
              <w:autoSpaceDN/>
              <w:adjustRightInd/>
              <w:spacing w:line="320" w:lineRule="atLeast"/>
              <w:ind w:right="-115"/>
              <w:jc w:val="thaiDistribute"/>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Other components of equity</w:t>
            </w:r>
          </w:p>
        </w:tc>
        <w:tc>
          <w:tcPr>
            <w:tcW w:w="1835" w:type="dxa"/>
          </w:tcPr>
          <w:p w14:paraId="37C0090D" w14:textId="580A586A"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r w:rsidRPr="00590CF0">
              <w:rPr>
                <w:rFonts w:ascii="Arial" w:eastAsia="Aptos" w:hAnsi="Arial" w:cs="Arial"/>
                <w:kern w:val="2"/>
                <w:sz w:val="16"/>
                <w:szCs w:val="16"/>
                <w14:ligatures w14:val="standardContextual"/>
              </w:rPr>
              <w:t xml:space="preserve"> (17,461,933)</w:t>
            </w:r>
          </w:p>
        </w:tc>
        <w:tc>
          <w:tcPr>
            <w:tcW w:w="1836" w:type="dxa"/>
          </w:tcPr>
          <w:p w14:paraId="5D280A71" w14:textId="2566B68A"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267,999 </w:t>
            </w:r>
          </w:p>
        </w:tc>
        <w:tc>
          <w:tcPr>
            <w:tcW w:w="1836" w:type="dxa"/>
          </w:tcPr>
          <w:p w14:paraId="64257F45" w14:textId="67934AFF"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(17,193,934)</w:t>
            </w:r>
          </w:p>
        </w:tc>
      </w:tr>
      <w:tr w:rsidR="00E5044F" w:rsidRPr="00590CF0" w14:paraId="04BE32FD" w14:textId="77777777" w:rsidTr="00A37E79">
        <w:trPr>
          <w:trHeight w:val="135"/>
        </w:trPr>
        <w:tc>
          <w:tcPr>
            <w:tcW w:w="3620" w:type="dxa"/>
          </w:tcPr>
          <w:p w14:paraId="4053B3C1" w14:textId="77777777" w:rsidR="00E5044F" w:rsidRPr="00590CF0" w:rsidRDefault="00E5044F" w:rsidP="001E3AD8">
            <w:pPr>
              <w:overflowPunct/>
              <w:autoSpaceDE/>
              <w:autoSpaceDN/>
              <w:adjustRightInd/>
              <w:spacing w:line="320" w:lineRule="atLeast"/>
              <w:ind w:right="-115"/>
              <w:jc w:val="thaiDistribute"/>
              <w:textAlignment w:val="auto"/>
              <w:rPr>
                <w:rFonts w:ascii="Arial" w:eastAsia="Aptos" w:hAnsi="Arial" w:cs="Arial"/>
                <w:kern w:val="2"/>
                <w:sz w:val="16"/>
                <w:szCs w:val="16"/>
                <w14:ligatures w14:val="standardContextual"/>
              </w:rPr>
            </w:pPr>
          </w:p>
        </w:tc>
        <w:tc>
          <w:tcPr>
            <w:tcW w:w="5507" w:type="dxa"/>
            <w:gridSpan w:val="3"/>
          </w:tcPr>
          <w:p w14:paraId="3C758D65" w14:textId="77777777" w:rsidR="00E5044F" w:rsidRPr="00590CF0" w:rsidRDefault="00E5044F"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290604" w:rsidRPr="00590CF0" w14:paraId="3171A947" w14:textId="77777777" w:rsidTr="001E3AD8">
        <w:trPr>
          <w:trHeight w:val="66"/>
        </w:trPr>
        <w:tc>
          <w:tcPr>
            <w:tcW w:w="3620" w:type="dxa"/>
            <w:shd w:val="clear" w:color="auto" w:fill="auto"/>
          </w:tcPr>
          <w:p w14:paraId="03D1D1EC" w14:textId="3A955CB7" w:rsidR="00205E27" w:rsidRPr="00590CF0" w:rsidRDefault="00205E27" w:rsidP="001E3AD8">
            <w:pPr>
              <w:overflowPunct/>
              <w:autoSpaceDE/>
              <w:autoSpaceDN/>
              <w:adjustRightInd/>
              <w:spacing w:line="320" w:lineRule="atLeast"/>
              <w:ind w:right="-115"/>
              <w:jc w:val="thaiDistribute"/>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br w:type="page"/>
            </w:r>
          </w:p>
        </w:tc>
        <w:tc>
          <w:tcPr>
            <w:tcW w:w="1835" w:type="dxa"/>
            <w:shd w:val="clear" w:color="auto" w:fill="auto"/>
            <w:vAlign w:val="bottom"/>
          </w:tcPr>
          <w:p w14:paraId="236EFAB1" w14:textId="77777777" w:rsidR="00205E27" w:rsidRPr="00590CF0" w:rsidRDefault="00205E27" w:rsidP="001E3AD8">
            <w:pPr>
              <w:tabs>
                <w:tab w:val="decimal" w:pos="1174"/>
              </w:tabs>
              <w:overflowPunct/>
              <w:autoSpaceDE/>
              <w:autoSpaceDN/>
              <w:adjustRightInd/>
              <w:spacing w:line="320" w:lineRule="atLeast"/>
              <w:textAlignment w:val="auto"/>
              <w:rPr>
                <w:rFonts w:ascii="Arial" w:eastAsia="Calibri" w:hAnsi="Arial" w:cs="Arial"/>
                <w:sz w:val="16"/>
                <w:szCs w:val="16"/>
                <w:highlight w:val="yellow"/>
              </w:rPr>
            </w:pPr>
          </w:p>
        </w:tc>
        <w:tc>
          <w:tcPr>
            <w:tcW w:w="1836" w:type="dxa"/>
            <w:shd w:val="clear" w:color="auto" w:fill="auto"/>
            <w:vAlign w:val="bottom"/>
          </w:tcPr>
          <w:p w14:paraId="7394155D" w14:textId="77777777" w:rsidR="00205E27" w:rsidRPr="00590CF0" w:rsidRDefault="00205E27" w:rsidP="001E3AD8">
            <w:pPr>
              <w:tabs>
                <w:tab w:val="decimal" w:pos="1174"/>
              </w:tabs>
              <w:overflowPunct/>
              <w:autoSpaceDE/>
              <w:autoSpaceDN/>
              <w:adjustRightInd/>
              <w:spacing w:line="320" w:lineRule="atLeast"/>
              <w:textAlignment w:val="auto"/>
              <w:rPr>
                <w:rFonts w:ascii="Arial" w:eastAsia="Calibri" w:hAnsi="Arial" w:cs="Arial"/>
                <w:sz w:val="16"/>
                <w:szCs w:val="16"/>
                <w:highlight w:val="yellow"/>
              </w:rPr>
            </w:pPr>
          </w:p>
        </w:tc>
        <w:tc>
          <w:tcPr>
            <w:tcW w:w="1836" w:type="dxa"/>
            <w:shd w:val="clear" w:color="auto" w:fill="auto"/>
          </w:tcPr>
          <w:p w14:paraId="1304926A" w14:textId="6D70890D" w:rsidR="00205E27" w:rsidRPr="00590CF0" w:rsidRDefault="00205E27" w:rsidP="001E3AD8">
            <w:pPr>
              <w:tabs>
                <w:tab w:val="decimal" w:pos="1174"/>
              </w:tabs>
              <w:overflowPunct/>
              <w:autoSpaceDE/>
              <w:autoSpaceDN/>
              <w:adjustRightInd/>
              <w:spacing w:line="320" w:lineRule="atLeast"/>
              <w:jc w:val="right"/>
              <w:textAlignment w:val="auto"/>
              <w:rPr>
                <w:rFonts w:ascii="Arial" w:eastAsia="Calibri" w:hAnsi="Arial" w:cs="Arial"/>
                <w:sz w:val="16"/>
                <w:szCs w:val="16"/>
                <w:highlight w:val="yellow"/>
              </w:rPr>
            </w:pPr>
            <w:r w:rsidRPr="00590CF0">
              <w:rPr>
                <w:rFonts w:ascii="Arial" w:eastAsia="Aptos" w:hAnsi="Arial" w:cs="Arial"/>
                <w:kern w:val="2"/>
                <w:sz w:val="16"/>
                <w:szCs w:val="16"/>
                <w:cs/>
                <w14:ligatures w14:val="standardContextual"/>
              </w:rPr>
              <w:t>(</w:t>
            </w:r>
            <w:r w:rsidRPr="00590CF0">
              <w:rPr>
                <w:rFonts w:ascii="Arial" w:eastAsia="Aptos" w:hAnsi="Arial" w:cs="Arial"/>
                <w:kern w:val="2"/>
                <w:sz w:val="16"/>
                <w:szCs w:val="16"/>
                <w14:ligatures w14:val="standardContextual"/>
              </w:rPr>
              <w:t>Unit: Baht)</w:t>
            </w:r>
          </w:p>
        </w:tc>
      </w:tr>
      <w:tr w:rsidR="00205E27" w:rsidRPr="00590CF0" w14:paraId="580D14BD" w14:textId="77777777" w:rsidTr="00517E86">
        <w:trPr>
          <w:trHeight w:val="108"/>
        </w:trPr>
        <w:tc>
          <w:tcPr>
            <w:tcW w:w="3620" w:type="dxa"/>
            <w:shd w:val="clear" w:color="auto" w:fill="auto"/>
          </w:tcPr>
          <w:p w14:paraId="7077C82E" w14:textId="77777777" w:rsidR="00205E27" w:rsidRPr="00590CF0" w:rsidRDefault="00205E27" w:rsidP="001E3AD8">
            <w:pPr>
              <w:overflowPunct/>
              <w:autoSpaceDE/>
              <w:autoSpaceDN/>
              <w:adjustRightInd/>
              <w:spacing w:line="320" w:lineRule="atLeast"/>
              <w:ind w:left="254" w:right="-108" w:hanging="254"/>
              <w:jc w:val="both"/>
              <w:textAlignment w:val="auto"/>
              <w:rPr>
                <w:rFonts w:ascii="Arial" w:eastAsia="Aptos" w:hAnsi="Arial" w:cs="Arial"/>
                <w:kern w:val="2"/>
                <w:sz w:val="16"/>
                <w:szCs w:val="16"/>
                <w:cs/>
                <w14:ligatures w14:val="standardContextual"/>
              </w:rPr>
            </w:pPr>
          </w:p>
        </w:tc>
        <w:tc>
          <w:tcPr>
            <w:tcW w:w="5507" w:type="dxa"/>
            <w:gridSpan w:val="3"/>
            <w:shd w:val="clear" w:color="auto" w:fill="auto"/>
            <w:vAlign w:val="bottom"/>
          </w:tcPr>
          <w:p w14:paraId="3E47802D" w14:textId="77777777" w:rsidR="00205E27" w:rsidRPr="00590CF0" w:rsidRDefault="00205E27" w:rsidP="001E3AD8">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590CF0">
              <w:rPr>
                <w:rFonts w:ascii="Arial" w:eastAsia="Calibri" w:hAnsi="Arial" w:cs="Arial"/>
                <w:sz w:val="16"/>
                <w:szCs w:val="16"/>
              </w:rPr>
              <w:t>Separate financial statements</w:t>
            </w:r>
          </w:p>
        </w:tc>
      </w:tr>
      <w:tr w:rsidR="00205E27" w:rsidRPr="00590CF0" w14:paraId="68A8E6E1" w14:textId="77777777" w:rsidTr="001E3AD8">
        <w:trPr>
          <w:trHeight w:val="441"/>
        </w:trPr>
        <w:tc>
          <w:tcPr>
            <w:tcW w:w="3620" w:type="dxa"/>
            <w:shd w:val="clear" w:color="auto" w:fill="auto"/>
          </w:tcPr>
          <w:p w14:paraId="08E18110" w14:textId="77777777" w:rsidR="00205E27" w:rsidRPr="00590CF0" w:rsidRDefault="00205E27" w:rsidP="001E3AD8">
            <w:pPr>
              <w:tabs>
                <w:tab w:val="center" w:pos="4153"/>
                <w:tab w:val="right" w:pos="8306"/>
              </w:tabs>
              <w:overflowPunct/>
              <w:autoSpaceDE/>
              <w:autoSpaceDN/>
              <w:adjustRightInd/>
              <w:spacing w:line="320" w:lineRule="atLeast"/>
              <w:ind w:left="259" w:hanging="259"/>
              <w:textAlignment w:val="auto"/>
              <w:rPr>
                <w:rFonts w:ascii="Arial" w:eastAsia="Aptos" w:hAnsi="Arial" w:cs="Arial"/>
                <w:b/>
                <w:bCs/>
                <w:kern w:val="2"/>
                <w:sz w:val="16"/>
                <w:szCs w:val="16"/>
                <w:cs/>
                <w14:ligatures w14:val="standardContextual"/>
              </w:rPr>
            </w:pPr>
          </w:p>
        </w:tc>
        <w:tc>
          <w:tcPr>
            <w:tcW w:w="1835" w:type="dxa"/>
            <w:shd w:val="clear" w:color="auto" w:fill="auto"/>
            <w:vAlign w:val="bottom"/>
          </w:tcPr>
          <w:p w14:paraId="1ABAE3AC" w14:textId="77777777" w:rsidR="00504B87" w:rsidRPr="00590CF0" w:rsidRDefault="00504B87" w:rsidP="001E3AD8">
            <w:pPr>
              <w:pBdr>
                <w:bottom w:val="single" w:sz="4" w:space="1" w:color="auto"/>
              </w:pBdr>
              <w:overflowPunct/>
              <w:autoSpaceDE/>
              <w:autoSpaceDN/>
              <w:adjustRightInd/>
              <w:spacing w:line="320" w:lineRule="atLeast"/>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31 December 2023</w:t>
            </w:r>
          </w:p>
          <w:p w14:paraId="612DCB35" w14:textId="77777777" w:rsidR="00205E27" w:rsidRPr="00590CF0" w:rsidRDefault="00205E27" w:rsidP="001E3AD8">
            <w:pPr>
              <w:pBdr>
                <w:bottom w:val="single" w:sz="4" w:space="1" w:color="auto"/>
              </w:pBdr>
              <w:overflowPunct/>
              <w:autoSpaceDE/>
              <w:autoSpaceDN/>
              <w:adjustRightInd/>
              <w:spacing w:line="320" w:lineRule="atLeast"/>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Previously reported</w:t>
            </w:r>
          </w:p>
        </w:tc>
        <w:tc>
          <w:tcPr>
            <w:tcW w:w="1836" w:type="dxa"/>
            <w:shd w:val="clear" w:color="auto" w:fill="auto"/>
            <w:vAlign w:val="bottom"/>
          </w:tcPr>
          <w:p w14:paraId="34D9AAEA" w14:textId="77777777" w:rsidR="00205E27" w:rsidRPr="00590CF0" w:rsidRDefault="00205E27" w:rsidP="001E3AD8">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Adjustments</w:t>
            </w:r>
          </w:p>
        </w:tc>
        <w:tc>
          <w:tcPr>
            <w:tcW w:w="1836" w:type="dxa"/>
            <w:shd w:val="clear" w:color="auto" w:fill="auto"/>
            <w:vAlign w:val="bottom"/>
          </w:tcPr>
          <w:p w14:paraId="1D7E93C0" w14:textId="77777777" w:rsidR="00205E27" w:rsidRPr="00590CF0" w:rsidRDefault="00205E27" w:rsidP="001E3AD8">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1 January 2024</w:t>
            </w:r>
          </w:p>
          <w:p w14:paraId="1BF6DDD5" w14:textId="77777777" w:rsidR="00205E27" w:rsidRPr="00590CF0" w:rsidRDefault="00205E27" w:rsidP="001E3AD8">
            <w:pPr>
              <w:pBdr>
                <w:bottom w:val="single" w:sz="4" w:space="1" w:color="auto"/>
              </w:pBdr>
              <w:overflowPunct/>
              <w:autoSpaceDE/>
              <w:autoSpaceDN/>
              <w:adjustRightInd/>
              <w:spacing w:line="320" w:lineRule="atLeast"/>
              <w:ind w:left="-18"/>
              <w:jc w:val="center"/>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Restated</w:t>
            </w:r>
          </w:p>
        </w:tc>
      </w:tr>
      <w:tr w:rsidR="00205E27" w:rsidRPr="00590CF0" w14:paraId="50A808F7" w14:textId="77777777" w:rsidTr="001E3AD8">
        <w:trPr>
          <w:trHeight w:val="207"/>
        </w:trPr>
        <w:tc>
          <w:tcPr>
            <w:tcW w:w="3620" w:type="dxa"/>
            <w:shd w:val="clear" w:color="auto" w:fill="auto"/>
          </w:tcPr>
          <w:p w14:paraId="32AE2FEA" w14:textId="1B701BC5" w:rsidR="00205E27" w:rsidRPr="00590CF0" w:rsidRDefault="001E3AD8" w:rsidP="001E3AD8">
            <w:pPr>
              <w:tabs>
                <w:tab w:val="center" w:pos="4153"/>
                <w:tab w:val="right" w:pos="8306"/>
              </w:tabs>
              <w:overflowPunct/>
              <w:autoSpaceDE/>
              <w:autoSpaceDN/>
              <w:adjustRightInd/>
              <w:spacing w:line="320" w:lineRule="atLeast"/>
              <w:ind w:left="259" w:hanging="259"/>
              <w:textAlignment w:val="auto"/>
              <w:rPr>
                <w:rFonts w:ascii="Arial" w:eastAsia="Aptos" w:hAnsi="Arial" w:cs="Arial"/>
                <w:b/>
                <w:bCs/>
                <w:kern w:val="2"/>
                <w:sz w:val="16"/>
                <w:szCs w:val="16"/>
                <w14:ligatures w14:val="standardContextual"/>
              </w:rPr>
            </w:pPr>
            <w:r w:rsidRPr="001E3AD8">
              <w:rPr>
                <w:rFonts w:ascii="Arial" w:eastAsia="Aptos" w:hAnsi="Arial" w:cs="Arial"/>
                <w:b/>
                <w:bCs/>
                <w:kern w:val="2"/>
                <w:sz w:val="16"/>
                <w:szCs w:val="16"/>
                <w:u w:val="single"/>
                <w14:ligatures w14:val="standardContextual"/>
              </w:rPr>
              <w:t>Statement of financial position</w:t>
            </w:r>
          </w:p>
        </w:tc>
        <w:tc>
          <w:tcPr>
            <w:tcW w:w="1835" w:type="dxa"/>
            <w:shd w:val="clear" w:color="auto" w:fill="auto"/>
            <w:vAlign w:val="bottom"/>
          </w:tcPr>
          <w:p w14:paraId="5F70E63E" w14:textId="77777777" w:rsidR="00205E27" w:rsidRPr="00590CF0" w:rsidRDefault="00205E27" w:rsidP="001E3AD8">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p>
        </w:tc>
        <w:tc>
          <w:tcPr>
            <w:tcW w:w="1836" w:type="dxa"/>
            <w:shd w:val="clear" w:color="auto" w:fill="auto"/>
          </w:tcPr>
          <w:p w14:paraId="093DC83F" w14:textId="77777777" w:rsidR="00205E27" w:rsidRPr="00590CF0" w:rsidRDefault="00205E27"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2237C5B2" w14:textId="77777777" w:rsidR="00205E27" w:rsidRPr="00590CF0" w:rsidRDefault="00205E27"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1E3AD8" w:rsidRPr="00590CF0" w14:paraId="055BEA1C" w14:textId="77777777" w:rsidTr="001E3AD8">
        <w:trPr>
          <w:trHeight w:val="216"/>
        </w:trPr>
        <w:tc>
          <w:tcPr>
            <w:tcW w:w="3620" w:type="dxa"/>
            <w:shd w:val="clear" w:color="auto" w:fill="auto"/>
          </w:tcPr>
          <w:p w14:paraId="2DAF6625" w14:textId="7181CBB0"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14:ligatures w14:val="standardContextual"/>
              </w:rPr>
            </w:pPr>
            <w:r w:rsidRPr="00590CF0">
              <w:rPr>
                <w:rFonts w:ascii="Arial" w:eastAsia="Aptos" w:hAnsi="Arial" w:cs="Arial"/>
                <w:b/>
                <w:bCs/>
                <w:kern w:val="2"/>
                <w:sz w:val="16"/>
                <w:szCs w:val="16"/>
                <w14:ligatures w14:val="standardContextual"/>
              </w:rPr>
              <w:t>Assets</w:t>
            </w:r>
          </w:p>
        </w:tc>
        <w:tc>
          <w:tcPr>
            <w:tcW w:w="1835" w:type="dxa"/>
            <w:shd w:val="clear" w:color="auto" w:fill="auto"/>
            <w:vAlign w:val="bottom"/>
          </w:tcPr>
          <w:p w14:paraId="3CEE5AEE"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p>
        </w:tc>
        <w:tc>
          <w:tcPr>
            <w:tcW w:w="1836" w:type="dxa"/>
            <w:shd w:val="clear" w:color="auto" w:fill="auto"/>
          </w:tcPr>
          <w:p w14:paraId="1F232CDC"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shd w:val="clear" w:color="auto" w:fill="auto"/>
            <w:vAlign w:val="bottom"/>
          </w:tcPr>
          <w:p w14:paraId="237CC9F1"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1E3AD8" w:rsidRPr="00590CF0" w14:paraId="576BBF94" w14:textId="77777777" w:rsidTr="001E3AD8">
        <w:trPr>
          <w:trHeight w:val="189"/>
        </w:trPr>
        <w:tc>
          <w:tcPr>
            <w:tcW w:w="3620" w:type="dxa"/>
            <w:shd w:val="clear" w:color="auto" w:fill="auto"/>
          </w:tcPr>
          <w:p w14:paraId="596CDAA0"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Premium receivables</w:t>
            </w:r>
          </w:p>
        </w:tc>
        <w:tc>
          <w:tcPr>
            <w:tcW w:w="1835" w:type="dxa"/>
            <w:shd w:val="clear" w:color="auto" w:fill="auto"/>
          </w:tcPr>
          <w:p w14:paraId="400BFF5F" w14:textId="453902F1"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608,865,352 </w:t>
            </w:r>
          </w:p>
        </w:tc>
        <w:tc>
          <w:tcPr>
            <w:tcW w:w="1836" w:type="dxa"/>
            <w:shd w:val="clear" w:color="auto" w:fill="auto"/>
          </w:tcPr>
          <w:p w14:paraId="2750B1C9" w14:textId="2CA9F393"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(608,865,352)</w:t>
            </w:r>
          </w:p>
        </w:tc>
        <w:tc>
          <w:tcPr>
            <w:tcW w:w="1836" w:type="dxa"/>
            <w:shd w:val="clear" w:color="auto" w:fill="auto"/>
          </w:tcPr>
          <w:p w14:paraId="5DC1306D" w14:textId="77894C06"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r>
      <w:tr w:rsidR="001E3AD8" w:rsidRPr="00590CF0" w14:paraId="7692EE8D" w14:textId="77777777" w:rsidTr="001E3AD8">
        <w:trPr>
          <w:trHeight w:val="90"/>
        </w:trPr>
        <w:tc>
          <w:tcPr>
            <w:tcW w:w="3620" w:type="dxa"/>
            <w:shd w:val="clear" w:color="auto" w:fill="auto"/>
          </w:tcPr>
          <w:p w14:paraId="5BA185E1"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Reinsurance assets</w:t>
            </w:r>
          </w:p>
        </w:tc>
        <w:tc>
          <w:tcPr>
            <w:tcW w:w="1835" w:type="dxa"/>
            <w:shd w:val="clear" w:color="auto" w:fill="auto"/>
          </w:tcPr>
          <w:p w14:paraId="5E99DEE7" w14:textId="6BA1F66E"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583,089,724 </w:t>
            </w:r>
          </w:p>
        </w:tc>
        <w:tc>
          <w:tcPr>
            <w:tcW w:w="1836" w:type="dxa"/>
            <w:shd w:val="clear" w:color="auto" w:fill="auto"/>
          </w:tcPr>
          <w:p w14:paraId="50093FC6" w14:textId="747AA91B"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(321,575,338)</w:t>
            </w:r>
          </w:p>
        </w:tc>
        <w:tc>
          <w:tcPr>
            <w:tcW w:w="1836" w:type="dxa"/>
            <w:shd w:val="clear" w:color="auto" w:fill="auto"/>
          </w:tcPr>
          <w:p w14:paraId="0DE07270" w14:textId="12FD67B3"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261,514,386</w:t>
            </w:r>
          </w:p>
        </w:tc>
      </w:tr>
      <w:tr w:rsidR="001E3AD8" w:rsidRPr="00590CF0" w14:paraId="408A31B5" w14:textId="77777777" w:rsidTr="001E3AD8">
        <w:trPr>
          <w:trHeight w:val="81"/>
        </w:trPr>
        <w:tc>
          <w:tcPr>
            <w:tcW w:w="3620" w:type="dxa"/>
            <w:shd w:val="clear" w:color="auto" w:fill="auto"/>
          </w:tcPr>
          <w:p w14:paraId="7DD69C71"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Reinsurance receivables</w:t>
            </w:r>
          </w:p>
        </w:tc>
        <w:tc>
          <w:tcPr>
            <w:tcW w:w="1835" w:type="dxa"/>
            <w:shd w:val="clear" w:color="auto" w:fill="auto"/>
          </w:tcPr>
          <w:p w14:paraId="2D3C99C2" w14:textId="2C9A5C76"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234,986,796 </w:t>
            </w:r>
          </w:p>
        </w:tc>
        <w:tc>
          <w:tcPr>
            <w:tcW w:w="1836" w:type="dxa"/>
            <w:shd w:val="clear" w:color="auto" w:fill="auto"/>
          </w:tcPr>
          <w:p w14:paraId="08E360F3" w14:textId="191B1D22"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(234,986,796)</w:t>
            </w:r>
          </w:p>
        </w:tc>
        <w:tc>
          <w:tcPr>
            <w:tcW w:w="1836" w:type="dxa"/>
            <w:shd w:val="clear" w:color="auto" w:fill="auto"/>
          </w:tcPr>
          <w:p w14:paraId="160B09F8" w14:textId="72473CE2"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r>
      <w:tr w:rsidR="001E3AD8" w:rsidRPr="00590CF0" w14:paraId="408DF958" w14:textId="77777777" w:rsidTr="001E3AD8">
        <w:trPr>
          <w:trHeight w:val="66"/>
        </w:trPr>
        <w:tc>
          <w:tcPr>
            <w:tcW w:w="3620" w:type="dxa"/>
            <w:shd w:val="clear" w:color="auto" w:fill="auto"/>
          </w:tcPr>
          <w:p w14:paraId="10A1B297"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Deferred tax assets</w:t>
            </w:r>
          </w:p>
        </w:tc>
        <w:tc>
          <w:tcPr>
            <w:tcW w:w="1835" w:type="dxa"/>
            <w:shd w:val="clear" w:color="auto" w:fill="auto"/>
          </w:tcPr>
          <w:p w14:paraId="264D096C" w14:textId="043C304C"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289,738,014 </w:t>
            </w:r>
          </w:p>
        </w:tc>
        <w:tc>
          <w:tcPr>
            <w:tcW w:w="1836" w:type="dxa"/>
            <w:shd w:val="clear" w:color="auto" w:fill="auto"/>
          </w:tcPr>
          <w:p w14:paraId="746F4168" w14:textId="1A08BBDD"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(72,088,717)</w:t>
            </w:r>
          </w:p>
        </w:tc>
        <w:tc>
          <w:tcPr>
            <w:tcW w:w="1836" w:type="dxa"/>
            <w:shd w:val="clear" w:color="auto" w:fill="auto"/>
          </w:tcPr>
          <w:p w14:paraId="6B2D366E" w14:textId="31C7131B"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217,649,297 </w:t>
            </w:r>
          </w:p>
        </w:tc>
      </w:tr>
      <w:tr w:rsidR="001E3AD8" w:rsidRPr="00590CF0" w14:paraId="16576463" w14:textId="77777777" w:rsidTr="001E3AD8">
        <w:trPr>
          <w:trHeight w:val="66"/>
        </w:trPr>
        <w:tc>
          <w:tcPr>
            <w:tcW w:w="3620" w:type="dxa"/>
            <w:shd w:val="clear" w:color="auto" w:fill="auto"/>
          </w:tcPr>
          <w:p w14:paraId="21A387A7" w14:textId="26EFC0E0"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Other</w:t>
            </w:r>
            <w:r>
              <w:rPr>
                <w:rFonts w:ascii="Arial" w:eastAsia="Aptos" w:hAnsi="Arial" w:cs="Arial"/>
                <w:kern w:val="2"/>
                <w:sz w:val="16"/>
                <w:szCs w:val="16"/>
                <w14:ligatures w14:val="standardContextual"/>
              </w:rPr>
              <w:t xml:space="preserve"> assets</w:t>
            </w:r>
          </w:p>
        </w:tc>
        <w:tc>
          <w:tcPr>
            <w:tcW w:w="1835" w:type="dxa"/>
            <w:shd w:val="clear" w:color="auto" w:fill="auto"/>
          </w:tcPr>
          <w:p w14:paraId="1997CD9D" w14:textId="2AFE0C1C"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90,165,173 </w:t>
            </w:r>
          </w:p>
        </w:tc>
        <w:tc>
          <w:tcPr>
            <w:tcW w:w="1836" w:type="dxa"/>
            <w:shd w:val="clear" w:color="auto" w:fill="auto"/>
          </w:tcPr>
          <w:p w14:paraId="6FB7BF7F" w14:textId="3C73EB99"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(5,367,952)</w:t>
            </w:r>
          </w:p>
        </w:tc>
        <w:tc>
          <w:tcPr>
            <w:tcW w:w="1836" w:type="dxa"/>
            <w:shd w:val="clear" w:color="auto" w:fill="auto"/>
          </w:tcPr>
          <w:p w14:paraId="773A6591" w14:textId="274B4D5B"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84,797,221 </w:t>
            </w:r>
          </w:p>
        </w:tc>
      </w:tr>
      <w:tr w:rsidR="001E3AD8" w:rsidRPr="00590CF0" w14:paraId="7220C507" w14:textId="77777777" w:rsidTr="001E3AD8">
        <w:trPr>
          <w:trHeight w:val="225"/>
        </w:trPr>
        <w:tc>
          <w:tcPr>
            <w:tcW w:w="3620" w:type="dxa"/>
            <w:shd w:val="clear" w:color="auto" w:fill="auto"/>
          </w:tcPr>
          <w:p w14:paraId="31B2F56B"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14:ligatures w14:val="standardContextual"/>
              </w:rPr>
            </w:pPr>
            <w:r w:rsidRPr="00590CF0">
              <w:rPr>
                <w:rFonts w:ascii="Arial" w:eastAsia="Aptos" w:hAnsi="Arial" w:cs="Arial"/>
                <w:b/>
                <w:bCs/>
                <w:kern w:val="2"/>
                <w:sz w:val="16"/>
                <w:szCs w:val="16"/>
                <w14:ligatures w14:val="standardContextual"/>
              </w:rPr>
              <w:t>Liabilities and shareholders' equity</w:t>
            </w:r>
          </w:p>
        </w:tc>
        <w:tc>
          <w:tcPr>
            <w:tcW w:w="1835" w:type="dxa"/>
            <w:shd w:val="clear" w:color="auto" w:fill="auto"/>
          </w:tcPr>
          <w:p w14:paraId="397DE057"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shd w:val="clear" w:color="auto" w:fill="auto"/>
          </w:tcPr>
          <w:p w14:paraId="2D14349C"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shd w:val="clear" w:color="auto" w:fill="auto"/>
          </w:tcPr>
          <w:p w14:paraId="7B3317B0"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1E3AD8" w:rsidRPr="00590CF0" w14:paraId="327DB672" w14:textId="77777777" w:rsidTr="001E3AD8">
        <w:trPr>
          <w:trHeight w:val="243"/>
        </w:trPr>
        <w:tc>
          <w:tcPr>
            <w:tcW w:w="3620" w:type="dxa"/>
            <w:shd w:val="clear" w:color="auto" w:fill="auto"/>
          </w:tcPr>
          <w:p w14:paraId="6E3394C0"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b/>
                <w:bCs/>
                <w:kern w:val="2"/>
                <w:sz w:val="16"/>
                <w:szCs w:val="16"/>
                <w14:ligatures w14:val="standardContextual"/>
              </w:rPr>
            </w:pPr>
            <w:r w:rsidRPr="00590CF0">
              <w:rPr>
                <w:rFonts w:ascii="Arial" w:eastAsia="Aptos" w:hAnsi="Arial" w:cs="Arial"/>
                <w:b/>
                <w:bCs/>
                <w:kern w:val="2"/>
                <w:sz w:val="16"/>
                <w:szCs w:val="16"/>
                <w14:ligatures w14:val="standardContextual"/>
              </w:rPr>
              <w:t>Liabilities</w:t>
            </w:r>
          </w:p>
        </w:tc>
        <w:tc>
          <w:tcPr>
            <w:tcW w:w="1835" w:type="dxa"/>
            <w:shd w:val="clear" w:color="auto" w:fill="auto"/>
          </w:tcPr>
          <w:p w14:paraId="4BDE89A7"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shd w:val="clear" w:color="auto" w:fill="auto"/>
          </w:tcPr>
          <w:p w14:paraId="3353A7E8"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shd w:val="clear" w:color="auto" w:fill="auto"/>
          </w:tcPr>
          <w:p w14:paraId="2B5D39C3"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1E3AD8" w:rsidRPr="00590CF0" w14:paraId="54D57C9C" w14:textId="77777777" w:rsidTr="001E3AD8">
        <w:trPr>
          <w:trHeight w:val="171"/>
        </w:trPr>
        <w:tc>
          <w:tcPr>
            <w:tcW w:w="3620" w:type="dxa"/>
            <w:shd w:val="clear" w:color="auto" w:fill="auto"/>
          </w:tcPr>
          <w:p w14:paraId="1BCD0DA1"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Insurance contract liabilities</w:t>
            </w:r>
          </w:p>
        </w:tc>
        <w:tc>
          <w:tcPr>
            <w:tcW w:w="1835" w:type="dxa"/>
            <w:shd w:val="clear" w:color="auto" w:fill="auto"/>
          </w:tcPr>
          <w:p w14:paraId="2490A7A4" w14:textId="45741E25"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3,115,636,632 </w:t>
            </w:r>
          </w:p>
        </w:tc>
        <w:tc>
          <w:tcPr>
            <w:tcW w:w="1836" w:type="dxa"/>
            <w:shd w:val="clear" w:color="auto" w:fill="auto"/>
          </w:tcPr>
          <w:p w14:paraId="5C7C035C" w14:textId="4D63F9DE"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(966,256,809)</w:t>
            </w:r>
          </w:p>
        </w:tc>
        <w:tc>
          <w:tcPr>
            <w:tcW w:w="1836" w:type="dxa"/>
            <w:shd w:val="clear" w:color="auto" w:fill="auto"/>
          </w:tcPr>
          <w:p w14:paraId="1C99D6E3" w14:textId="2B54C358"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2,149,379,823 </w:t>
            </w:r>
          </w:p>
        </w:tc>
      </w:tr>
      <w:tr w:rsidR="001E3AD8" w:rsidRPr="00590CF0" w14:paraId="2FF263CB" w14:textId="77777777" w:rsidTr="001E3AD8">
        <w:trPr>
          <w:trHeight w:val="180"/>
        </w:trPr>
        <w:tc>
          <w:tcPr>
            <w:tcW w:w="3620" w:type="dxa"/>
            <w:shd w:val="clear" w:color="auto" w:fill="auto"/>
          </w:tcPr>
          <w:p w14:paraId="1D1A44B7"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Reinsurance contract liabilities</w:t>
            </w:r>
          </w:p>
        </w:tc>
        <w:tc>
          <w:tcPr>
            <w:tcW w:w="1835" w:type="dxa"/>
            <w:shd w:val="clear" w:color="auto" w:fill="auto"/>
          </w:tcPr>
          <w:p w14:paraId="13CAE45E" w14:textId="658CCD1D"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c>
          <w:tcPr>
            <w:tcW w:w="1836" w:type="dxa"/>
            <w:shd w:val="clear" w:color="auto" w:fill="auto"/>
          </w:tcPr>
          <w:p w14:paraId="69A7B35A" w14:textId="225E3483"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20,346,597</w:t>
            </w:r>
          </w:p>
        </w:tc>
        <w:tc>
          <w:tcPr>
            <w:tcW w:w="1836" w:type="dxa"/>
            <w:shd w:val="clear" w:color="auto" w:fill="auto"/>
          </w:tcPr>
          <w:p w14:paraId="61986F4A" w14:textId="17F7C524"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20,346,597</w:t>
            </w:r>
          </w:p>
        </w:tc>
      </w:tr>
      <w:tr w:rsidR="001E3AD8" w:rsidRPr="00590CF0" w14:paraId="37CE2B72" w14:textId="77777777" w:rsidTr="001E3AD8">
        <w:trPr>
          <w:trHeight w:val="216"/>
        </w:trPr>
        <w:tc>
          <w:tcPr>
            <w:tcW w:w="3620" w:type="dxa"/>
            <w:shd w:val="clear" w:color="auto" w:fill="auto"/>
          </w:tcPr>
          <w:p w14:paraId="00EB2A88"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Due to reinsurers</w:t>
            </w:r>
          </w:p>
        </w:tc>
        <w:tc>
          <w:tcPr>
            <w:tcW w:w="1835" w:type="dxa"/>
            <w:shd w:val="clear" w:color="auto" w:fill="auto"/>
          </w:tcPr>
          <w:p w14:paraId="58CB5755" w14:textId="5CB4D66D"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488,953,718 </w:t>
            </w:r>
          </w:p>
        </w:tc>
        <w:tc>
          <w:tcPr>
            <w:tcW w:w="1836" w:type="dxa"/>
            <w:shd w:val="clear" w:color="auto" w:fill="auto"/>
          </w:tcPr>
          <w:p w14:paraId="0BE22D01" w14:textId="3F1BF9D3"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(488,953,718)</w:t>
            </w:r>
          </w:p>
        </w:tc>
        <w:tc>
          <w:tcPr>
            <w:tcW w:w="1836" w:type="dxa"/>
            <w:shd w:val="clear" w:color="auto" w:fill="auto"/>
          </w:tcPr>
          <w:p w14:paraId="7EE52520" w14:textId="10F3B4A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w:t>
            </w:r>
          </w:p>
        </w:tc>
      </w:tr>
      <w:tr w:rsidR="001E3AD8" w:rsidRPr="00590CF0" w14:paraId="6E8F0BC8" w14:textId="77777777" w:rsidTr="001E3AD8">
        <w:trPr>
          <w:trHeight w:val="225"/>
        </w:trPr>
        <w:tc>
          <w:tcPr>
            <w:tcW w:w="3620" w:type="dxa"/>
            <w:shd w:val="clear" w:color="auto" w:fill="auto"/>
          </w:tcPr>
          <w:p w14:paraId="7B6580C3" w14:textId="77777777" w:rsidR="001E3AD8" w:rsidRPr="00590CF0" w:rsidRDefault="001E3AD8" w:rsidP="001E3AD8">
            <w:pPr>
              <w:tabs>
                <w:tab w:val="center" w:pos="4153"/>
                <w:tab w:val="right" w:pos="8306"/>
              </w:tabs>
              <w:overflowPunct/>
              <w:autoSpaceDE/>
              <w:autoSpaceDN/>
              <w:adjustRightInd/>
              <w:spacing w:line="320" w:lineRule="atLeast"/>
              <w:ind w:left="254" w:hanging="254"/>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Other liabilities</w:t>
            </w:r>
          </w:p>
        </w:tc>
        <w:tc>
          <w:tcPr>
            <w:tcW w:w="1835" w:type="dxa"/>
            <w:shd w:val="clear" w:color="auto" w:fill="auto"/>
          </w:tcPr>
          <w:p w14:paraId="0009BC91" w14:textId="19E6F45F"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221,633,487 </w:t>
            </w:r>
          </w:p>
        </w:tc>
        <w:tc>
          <w:tcPr>
            <w:tcW w:w="1836" w:type="dxa"/>
            <w:shd w:val="clear" w:color="auto" w:fill="auto"/>
          </w:tcPr>
          <w:p w14:paraId="1093C6BE" w14:textId="5C337170"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(96,375,093)</w:t>
            </w:r>
          </w:p>
        </w:tc>
        <w:tc>
          <w:tcPr>
            <w:tcW w:w="1836" w:type="dxa"/>
            <w:shd w:val="clear" w:color="auto" w:fill="auto"/>
          </w:tcPr>
          <w:p w14:paraId="103C261E" w14:textId="09B8D499"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125,258,394 </w:t>
            </w:r>
          </w:p>
        </w:tc>
      </w:tr>
      <w:tr w:rsidR="001E3AD8" w:rsidRPr="00590CF0" w14:paraId="139750D4" w14:textId="77777777" w:rsidTr="001E3AD8">
        <w:trPr>
          <w:trHeight w:val="225"/>
        </w:trPr>
        <w:tc>
          <w:tcPr>
            <w:tcW w:w="3620" w:type="dxa"/>
            <w:shd w:val="clear" w:color="auto" w:fill="auto"/>
            <w:hideMark/>
          </w:tcPr>
          <w:p w14:paraId="00C3D8DC" w14:textId="77777777" w:rsidR="001E3AD8" w:rsidRPr="00590CF0" w:rsidRDefault="001E3AD8" w:rsidP="001E3AD8">
            <w:pPr>
              <w:tabs>
                <w:tab w:val="center" w:pos="4153"/>
                <w:tab w:val="right" w:pos="8306"/>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b/>
                <w:bCs/>
                <w:kern w:val="2"/>
                <w:sz w:val="16"/>
                <w:szCs w:val="16"/>
                <w14:ligatures w14:val="standardContextual"/>
              </w:rPr>
              <w:t>Shareholders' equity</w:t>
            </w:r>
          </w:p>
        </w:tc>
        <w:tc>
          <w:tcPr>
            <w:tcW w:w="1835" w:type="dxa"/>
            <w:shd w:val="clear" w:color="auto" w:fill="auto"/>
          </w:tcPr>
          <w:p w14:paraId="7463323B"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p>
        </w:tc>
        <w:tc>
          <w:tcPr>
            <w:tcW w:w="1836" w:type="dxa"/>
            <w:shd w:val="clear" w:color="auto" w:fill="auto"/>
          </w:tcPr>
          <w:p w14:paraId="1C8AF820"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c>
          <w:tcPr>
            <w:tcW w:w="1836" w:type="dxa"/>
            <w:shd w:val="clear" w:color="auto" w:fill="auto"/>
          </w:tcPr>
          <w:p w14:paraId="1A5D97DA" w14:textId="77777777"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p>
        </w:tc>
      </w:tr>
      <w:tr w:rsidR="001E3AD8" w:rsidRPr="00590CF0" w14:paraId="510D6B54" w14:textId="77777777" w:rsidTr="001E3AD8">
        <w:trPr>
          <w:trHeight w:val="261"/>
        </w:trPr>
        <w:tc>
          <w:tcPr>
            <w:tcW w:w="3620" w:type="dxa"/>
            <w:shd w:val="clear" w:color="auto" w:fill="auto"/>
          </w:tcPr>
          <w:p w14:paraId="2F048532" w14:textId="77777777" w:rsidR="001E3AD8" w:rsidRPr="00590CF0" w:rsidRDefault="001E3AD8" w:rsidP="001E3AD8">
            <w:pPr>
              <w:overflowPunct/>
              <w:autoSpaceDE/>
              <w:autoSpaceDN/>
              <w:adjustRightInd/>
              <w:spacing w:line="320" w:lineRule="atLeast"/>
              <w:ind w:right="-108"/>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Unappropriated retained earnings</w:t>
            </w:r>
          </w:p>
        </w:tc>
        <w:tc>
          <w:tcPr>
            <w:tcW w:w="1835" w:type="dxa"/>
            <w:shd w:val="clear" w:color="auto" w:fill="auto"/>
          </w:tcPr>
          <w:p w14:paraId="5B76A122" w14:textId="021912AE"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r w:rsidRPr="00590CF0">
              <w:rPr>
                <w:rFonts w:ascii="Arial" w:eastAsia="Aptos" w:hAnsi="Arial" w:cs="Arial"/>
                <w:kern w:val="2"/>
                <w:sz w:val="16"/>
                <w:szCs w:val="16"/>
                <w14:ligatures w14:val="standardContextual"/>
              </w:rPr>
              <w:t xml:space="preserve"> 1,053,175,336 </w:t>
            </w:r>
          </w:p>
        </w:tc>
        <w:tc>
          <w:tcPr>
            <w:tcW w:w="1836" w:type="dxa"/>
            <w:shd w:val="clear" w:color="auto" w:fill="auto"/>
          </w:tcPr>
          <w:p w14:paraId="71108A9D" w14:textId="4E1912F1"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288,086,868 </w:t>
            </w:r>
          </w:p>
        </w:tc>
        <w:tc>
          <w:tcPr>
            <w:tcW w:w="1836" w:type="dxa"/>
            <w:shd w:val="clear" w:color="auto" w:fill="auto"/>
          </w:tcPr>
          <w:p w14:paraId="22A28D24" w14:textId="026ECC2B"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1,341,262,204 </w:t>
            </w:r>
          </w:p>
        </w:tc>
      </w:tr>
      <w:tr w:rsidR="001E3AD8" w:rsidRPr="00590CF0" w14:paraId="7482A547" w14:textId="77777777" w:rsidTr="001E3AD8">
        <w:trPr>
          <w:trHeight w:val="180"/>
        </w:trPr>
        <w:tc>
          <w:tcPr>
            <w:tcW w:w="3620" w:type="dxa"/>
          </w:tcPr>
          <w:p w14:paraId="0ADB59C6" w14:textId="77777777" w:rsidR="001E3AD8" w:rsidRPr="00590CF0" w:rsidRDefault="001E3AD8" w:rsidP="001E3AD8">
            <w:pPr>
              <w:overflowPunct/>
              <w:autoSpaceDE/>
              <w:autoSpaceDN/>
              <w:adjustRightInd/>
              <w:spacing w:line="320" w:lineRule="atLeast"/>
              <w:ind w:right="-115"/>
              <w:jc w:val="thaiDistribute"/>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Other components of equity</w:t>
            </w:r>
          </w:p>
        </w:tc>
        <w:tc>
          <w:tcPr>
            <w:tcW w:w="1835" w:type="dxa"/>
          </w:tcPr>
          <w:p w14:paraId="1C0FB5C2" w14:textId="31DB10BB"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cs/>
                <w14:ligatures w14:val="standardContextual"/>
              </w:rPr>
            </w:pPr>
            <w:r w:rsidRPr="00590CF0">
              <w:rPr>
                <w:rFonts w:ascii="Arial" w:eastAsia="Aptos" w:hAnsi="Arial" w:cs="Arial"/>
                <w:kern w:val="2"/>
                <w:sz w:val="16"/>
                <w:szCs w:val="16"/>
                <w14:ligatures w14:val="standardContextual"/>
              </w:rPr>
              <w:t xml:space="preserve"> 1,482,578 </w:t>
            </w:r>
          </w:p>
        </w:tc>
        <w:tc>
          <w:tcPr>
            <w:tcW w:w="1836" w:type="dxa"/>
          </w:tcPr>
          <w:p w14:paraId="21BC8921" w14:textId="5A434CB8"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267,999 </w:t>
            </w:r>
          </w:p>
        </w:tc>
        <w:tc>
          <w:tcPr>
            <w:tcW w:w="1836" w:type="dxa"/>
          </w:tcPr>
          <w:p w14:paraId="58E56C90" w14:textId="3F37C08D" w:rsidR="001E3AD8" w:rsidRPr="00590CF0" w:rsidRDefault="001E3AD8" w:rsidP="001E3AD8">
            <w:pPr>
              <w:tabs>
                <w:tab w:val="decimal" w:pos="1399"/>
              </w:tabs>
              <w:overflowPunct/>
              <w:autoSpaceDE/>
              <w:autoSpaceDN/>
              <w:adjustRightInd/>
              <w:spacing w:line="320" w:lineRule="atLeast"/>
              <w:textAlignment w:val="auto"/>
              <w:rPr>
                <w:rFonts w:ascii="Arial" w:eastAsia="Aptos" w:hAnsi="Arial" w:cs="Arial"/>
                <w:kern w:val="2"/>
                <w:sz w:val="16"/>
                <w:szCs w:val="16"/>
                <w14:ligatures w14:val="standardContextual"/>
              </w:rPr>
            </w:pPr>
            <w:r w:rsidRPr="00590CF0">
              <w:rPr>
                <w:rFonts w:ascii="Arial" w:eastAsia="Aptos" w:hAnsi="Arial" w:cs="Arial"/>
                <w:kern w:val="2"/>
                <w:sz w:val="16"/>
                <w:szCs w:val="16"/>
                <w14:ligatures w14:val="standardContextual"/>
              </w:rPr>
              <w:t xml:space="preserve"> 1,750,577 </w:t>
            </w:r>
          </w:p>
        </w:tc>
      </w:tr>
    </w:tbl>
    <w:p w14:paraId="21817D21" w14:textId="77777777" w:rsidR="001E3AD8" w:rsidRDefault="001E3AD8">
      <w:pPr>
        <w:overflowPunct/>
        <w:autoSpaceDE/>
        <w:autoSpaceDN/>
        <w:adjustRightInd/>
        <w:textAlignment w:val="auto"/>
        <w:rPr>
          <w:rFonts w:ascii="Arial" w:hAnsi="Arial" w:cs="Arial"/>
          <w:sz w:val="22"/>
          <w:szCs w:val="22"/>
          <w:lang w:val="en-GB"/>
        </w:rPr>
      </w:pPr>
      <w:r>
        <w:rPr>
          <w:rFonts w:ascii="Arial" w:hAnsi="Arial" w:cs="Arial"/>
          <w:sz w:val="22"/>
          <w:szCs w:val="22"/>
          <w:lang w:val="en-GB"/>
        </w:rPr>
        <w:br w:type="page"/>
      </w:r>
    </w:p>
    <w:tbl>
      <w:tblPr>
        <w:tblW w:w="9090" w:type="dxa"/>
        <w:tblInd w:w="450" w:type="dxa"/>
        <w:tblLayout w:type="fixed"/>
        <w:tblLook w:val="04A0" w:firstRow="1" w:lastRow="0" w:firstColumn="1" w:lastColumn="0" w:noHBand="0" w:noVBand="1"/>
      </w:tblPr>
      <w:tblGrid>
        <w:gridCol w:w="3960"/>
        <w:gridCol w:w="1710"/>
        <w:gridCol w:w="1710"/>
        <w:gridCol w:w="1710"/>
      </w:tblGrid>
      <w:tr w:rsidR="00205E27" w:rsidRPr="00590CF0" w14:paraId="7F0E7AF1" w14:textId="77777777" w:rsidTr="00AE7743">
        <w:trPr>
          <w:trHeight w:val="20"/>
          <w:tblHeader/>
        </w:trPr>
        <w:tc>
          <w:tcPr>
            <w:tcW w:w="3960" w:type="dxa"/>
            <w:vAlign w:val="bottom"/>
          </w:tcPr>
          <w:p w14:paraId="671F1B5C" w14:textId="77777777" w:rsidR="00205E27" w:rsidRPr="006378E2" w:rsidRDefault="00205E27" w:rsidP="00590CF0">
            <w:pPr>
              <w:spacing w:line="340" w:lineRule="exact"/>
              <w:jc w:val="center"/>
              <w:rPr>
                <w:rFonts w:ascii="Arial" w:hAnsi="Arial" w:cs="Arial"/>
                <w:sz w:val="16"/>
                <w:szCs w:val="16"/>
              </w:rPr>
            </w:pPr>
          </w:p>
        </w:tc>
        <w:tc>
          <w:tcPr>
            <w:tcW w:w="5130" w:type="dxa"/>
            <w:gridSpan w:val="3"/>
            <w:vAlign w:val="bottom"/>
          </w:tcPr>
          <w:p w14:paraId="2F698B37" w14:textId="34A39C28" w:rsidR="00205E27" w:rsidRPr="00590CF0" w:rsidRDefault="00F94375" w:rsidP="00590CF0">
            <w:pPr>
              <w:spacing w:line="340" w:lineRule="exact"/>
              <w:jc w:val="right"/>
              <w:rPr>
                <w:rFonts w:ascii="Arial" w:hAnsi="Arial" w:cs="Arial"/>
                <w:sz w:val="16"/>
                <w:szCs w:val="16"/>
              </w:rPr>
            </w:pPr>
            <w:r w:rsidRPr="00590CF0">
              <w:rPr>
                <w:rFonts w:ascii="Arial" w:eastAsia="Aptos" w:hAnsi="Arial" w:cs="Arial"/>
                <w:kern w:val="2"/>
                <w:sz w:val="16"/>
                <w:szCs w:val="16"/>
                <w:cs/>
                <w14:ligatures w14:val="standardContextual"/>
              </w:rPr>
              <w:t>(</w:t>
            </w:r>
            <w:r w:rsidRPr="00590CF0">
              <w:rPr>
                <w:rFonts w:ascii="Arial" w:eastAsia="Aptos" w:hAnsi="Arial" w:cs="Arial"/>
                <w:kern w:val="2"/>
                <w:sz w:val="16"/>
                <w:szCs w:val="16"/>
                <w14:ligatures w14:val="standardContextual"/>
              </w:rPr>
              <w:t>Unit: Baht)</w:t>
            </w:r>
          </w:p>
        </w:tc>
      </w:tr>
      <w:tr w:rsidR="00205E27" w:rsidRPr="00590CF0" w14:paraId="15570149" w14:textId="77777777" w:rsidTr="00AE7743">
        <w:trPr>
          <w:trHeight w:val="20"/>
          <w:tblHeader/>
        </w:trPr>
        <w:tc>
          <w:tcPr>
            <w:tcW w:w="3960" w:type="dxa"/>
            <w:vAlign w:val="bottom"/>
          </w:tcPr>
          <w:p w14:paraId="7E40EDEE" w14:textId="77777777" w:rsidR="00205E27" w:rsidRPr="00590CF0" w:rsidRDefault="00205E27" w:rsidP="00590CF0">
            <w:pPr>
              <w:spacing w:line="340" w:lineRule="exact"/>
              <w:jc w:val="center"/>
              <w:rPr>
                <w:rFonts w:ascii="Arial" w:hAnsi="Arial" w:cs="Arial"/>
                <w:sz w:val="16"/>
                <w:szCs w:val="16"/>
              </w:rPr>
            </w:pPr>
          </w:p>
        </w:tc>
        <w:tc>
          <w:tcPr>
            <w:tcW w:w="5130" w:type="dxa"/>
            <w:gridSpan w:val="3"/>
            <w:vAlign w:val="bottom"/>
          </w:tcPr>
          <w:p w14:paraId="1BF4B1D5" w14:textId="6DFDC3B9" w:rsidR="00205E27" w:rsidRPr="00590CF0" w:rsidRDefault="00205E27" w:rsidP="00590CF0">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590CF0">
              <w:rPr>
                <w:rFonts w:ascii="Arial" w:eastAsia="Calibri" w:hAnsi="Arial" w:cs="Arial"/>
                <w:sz w:val="16"/>
                <w:szCs w:val="16"/>
              </w:rPr>
              <w:t>Financial statements in which the equity method is applied</w:t>
            </w:r>
          </w:p>
        </w:tc>
      </w:tr>
      <w:tr w:rsidR="00205E27" w:rsidRPr="00590CF0" w14:paraId="4021E1FF" w14:textId="77777777" w:rsidTr="00AE7743">
        <w:trPr>
          <w:trHeight w:val="20"/>
          <w:tblHeader/>
        </w:trPr>
        <w:tc>
          <w:tcPr>
            <w:tcW w:w="3960" w:type="dxa"/>
            <w:vAlign w:val="bottom"/>
          </w:tcPr>
          <w:p w14:paraId="01E588DF" w14:textId="77777777" w:rsidR="00205E27" w:rsidRPr="00590CF0" w:rsidRDefault="00205E27" w:rsidP="00590CF0">
            <w:pPr>
              <w:spacing w:line="340" w:lineRule="exact"/>
              <w:jc w:val="center"/>
              <w:rPr>
                <w:rFonts w:ascii="Arial" w:hAnsi="Arial" w:cs="Arial"/>
                <w:sz w:val="16"/>
                <w:szCs w:val="16"/>
              </w:rPr>
            </w:pPr>
          </w:p>
        </w:tc>
        <w:tc>
          <w:tcPr>
            <w:tcW w:w="5130" w:type="dxa"/>
            <w:gridSpan w:val="3"/>
            <w:vAlign w:val="bottom"/>
          </w:tcPr>
          <w:p w14:paraId="5DC09506" w14:textId="3D816492" w:rsidR="00205E27" w:rsidRPr="00590CF0" w:rsidRDefault="00205E27" w:rsidP="00590CF0">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590CF0">
              <w:rPr>
                <w:rFonts w:ascii="Arial" w:eastAsia="Calibri" w:hAnsi="Arial" w:cs="Arial"/>
                <w:sz w:val="16"/>
                <w:szCs w:val="16"/>
              </w:rPr>
              <w:t xml:space="preserve">For the three-month period ended </w:t>
            </w:r>
            <w:r w:rsidR="00E5044F">
              <w:rPr>
                <w:rFonts w:ascii="Arial" w:eastAsia="Calibri" w:hAnsi="Arial" w:cs="Arial"/>
                <w:sz w:val="16"/>
                <w:szCs w:val="16"/>
              </w:rPr>
              <w:t>30 June</w:t>
            </w:r>
            <w:r w:rsidRPr="00590CF0">
              <w:rPr>
                <w:rFonts w:ascii="Arial" w:eastAsia="Calibri" w:hAnsi="Arial" w:cs="Arial"/>
                <w:sz w:val="16"/>
                <w:szCs w:val="16"/>
              </w:rPr>
              <w:t xml:space="preserve"> 202</w:t>
            </w:r>
            <w:r w:rsidR="00924C87" w:rsidRPr="00590CF0">
              <w:rPr>
                <w:rFonts w:ascii="Arial" w:eastAsia="Calibri" w:hAnsi="Arial" w:cstheme="minorBidi"/>
                <w:sz w:val="16"/>
                <w:szCs w:val="16"/>
              </w:rPr>
              <w:t>4</w:t>
            </w:r>
          </w:p>
        </w:tc>
      </w:tr>
      <w:tr w:rsidR="00205E27" w:rsidRPr="00590CF0" w14:paraId="681F84A1" w14:textId="77777777" w:rsidTr="00AE7743">
        <w:trPr>
          <w:trHeight w:val="20"/>
        </w:trPr>
        <w:tc>
          <w:tcPr>
            <w:tcW w:w="3960" w:type="dxa"/>
            <w:vAlign w:val="bottom"/>
          </w:tcPr>
          <w:p w14:paraId="4FB2990D" w14:textId="77777777" w:rsidR="00205E27" w:rsidRPr="00590CF0" w:rsidRDefault="00205E27" w:rsidP="00590CF0">
            <w:pPr>
              <w:spacing w:line="340" w:lineRule="exact"/>
              <w:ind w:left="160" w:hanging="160"/>
              <w:rPr>
                <w:rFonts w:ascii="Arial" w:hAnsi="Arial" w:cs="Arial"/>
                <w:b/>
                <w:bCs/>
                <w:sz w:val="16"/>
                <w:szCs w:val="16"/>
              </w:rPr>
            </w:pPr>
          </w:p>
        </w:tc>
        <w:tc>
          <w:tcPr>
            <w:tcW w:w="1710" w:type="dxa"/>
            <w:vAlign w:val="bottom"/>
          </w:tcPr>
          <w:p w14:paraId="11A66204" w14:textId="77777777" w:rsidR="00205E27" w:rsidRPr="00590CF0" w:rsidRDefault="00205E27" w:rsidP="00590CF0">
            <w:pPr>
              <w:pBdr>
                <w:bottom w:val="single" w:sz="4" w:space="1" w:color="auto"/>
              </w:pBdr>
              <w:spacing w:line="340" w:lineRule="exact"/>
              <w:jc w:val="center"/>
              <w:rPr>
                <w:rFonts w:ascii="Arial" w:hAnsi="Arial" w:cs="Arial"/>
                <w:sz w:val="16"/>
                <w:szCs w:val="16"/>
              </w:rPr>
            </w:pPr>
            <w:r w:rsidRPr="00590CF0">
              <w:rPr>
                <w:rFonts w:ascii="Arial" w:hAnsi="Arial" w:cs="Arial"/>
                <w:sz w:val="16"/>
                <w:szCs w:val="16"/>
              </w:rPr>
              <w:t>As previously reported</w:t>
            </w:r>
          </w:p>
        </w:tc>
        <w:tc>
          <w:tcPr>
            <w:tcW w:w="1710" w:type="dxa"/>
            <w:vAlign w:val="bottom"/>
          </w:tcPr>
          <w:p w14:paraId="370AE236" w14:textId="0BCD06C6" w:rsidR="00205E27" w:rsidRPr="00590CF0" w:rsidRDefault="00924C87" w:rsidP="00590CF0">
            <w:pPr>
              <w:pBdr>
                <w:bottom w:val="single" w:sz="4" w:space="1" w:color="auto"/>
              </w:pBdr>
              <w:spacing w:line="340" w:lineRule="exact"/>
              <w:jc w:val="center"/>
              <w:rPr>
                <w:rFonts w:ascii="Arial" w:hAnsi="Arial" w:cs="Arial"/>
                <w:sz w:val="16"/>
                <w:szCs w:val="16"/>
                <w:cs/>
              </w:rPr>
            </w:pPr>
            <w:r w:rsidRPr="00590CF0">
              <w:rPr>
                <w:rFonts w:ascii="Arial" w:eastAsia="Aptos" w:hAnsi="Arial" w:cs="Arial"/>
                <w:kern w:val="2"/>
                <w:sz w:val="16"/>
                <w:szCs w:val="16"/>
                <w14:ligatures w14:val="standardContextual"/>
              </w:rPr>
              <w:t>Adjustments</w:t>
            </w:r>
          </w:p>
        </w:tc>
        <w:tc>
          <w:tcPr>
            <w:tcW w:w="1710" w:type="dxa"/>
            <w:vAlign w:val="bottom"/>
          </w:tcPr>
          <w:p w14:paraId="3794F248" w14:textId="6102496E" w:rsidR="00205E27" w:rsidRPr="00590CF0" w:rsidRDefault="00205E27" w:rsidP="00590CF0">
            <w:pPr>
              <w:pBdr>
                <w:bottom w:val="single" w:sz="4" w:space="1" w:color="auto"/>
              </w:pBdr>
              <w:spacing w:line="340" w:lineRule="exact"/>
              <w:jc w:val="center"/>
              <w:rPr>
                <w:rFonts w:ascii="Arial" w:hAnsi="Arial" w:cs="Arial"/>
                <w:sz w:val="16"/>
                <w:szCs w:val="16"/>
              </w:rPr>
            </w:pPr>
            <w:r w:rsidRPr="00590CF0">
              <w:rPr>
                <w:rFonts w:ascii="Arial" w:hAnsi="Arial" w:cs="Arial"/>
                <w:sz w:val="16"/>
                <w:szCs w:val="16"/>
              </w:rPr>
              <w:t>Restated</w:t>
            </w:r>
          </w:p>
        </w:tc>
      </w:tr>
      <w:tr w:rsidR="00205E27" w:rsidRPr="00590CF0" w14:paraId="573FE2A5" w14:textId="77777777" w:rsidTr="00AE7743">
        <w:trPr>
          <w:trHeight w:val="20"/>
        </w:trPr>
        <w:tc>
          <w:tcPr>
            <w:tcW w:w="3960" w:type="dxa"/>
            <w:vAlign w:val="bottom"/>
          </w:tcPr>
          <w:p w14:paraId="1C2FF17A" w14:textId="55A7D31F" w:rsidR="00205E27" w:rsidRPr="00590CF0" w:rsidRDefault="001A059F" w:rsidP="00590CF0">
            <w:pPr>
              <w:spacing w:line="340" w:lineRule="exact"/>
              <w:ind w:left="160" w:hanging="160"/>
              <w:rPr>
                <w:rFonts w:ascii="Arial" w:hAnsi="Arial" w:cs="Arial"/>
                <w:b/>
                <w:bCs/>
                <w:sz w:val="16"/>
                <w:szCs w:val="16"/>
                <w:u w:val="single"/>
              </w:rPr>
            </w:pPr>
            <w:r>
              <w:rPr>
                <w:rFonts w:ascii="Arial" w:hAnsi="Arial" w:cs="Arial"/>
                <w:b/>
                <w:bCs/>
                <w:sz w:val="16"/>
                <w:szCs w:val="16"/>
                <w:u w:val="single"/>
              </w:rPr>
              <w:t>Statement of income:</w:t>
            </w:r>
          </w:p>
        </w:tc>
        <w:tc>
          <w:tcPr>
            <w:tcW w:w="1710" w:type="dxa"/>
            <w:vAlign w:val="bottom"/>
          </w:tcPr>
          <w:p w14:paraId="764F98C1" w14:textId="77777777" w:rsidR="00205E27" w:rsidRPr="00590CF0" w:rsidRDefault="00205E27"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vAlign w:val="bottom"/>
          </w:tcPr>
          <w:p w14:paraId="66A4103C" w14:textId="77777777" w:rsidR="00205E27" w:rsidRPr="00590CF0" w:rsidRDefault="00205E27"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vAlign w:val="bottom"/>
          </w:tcPr>
          <w:p w14:paraId="3F0FABD5" w14:textId="77777777" w:rsidR="00205E27" w:rsidRPr="00590CF0" w:rsidRDefault="00205E27"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FF2553" w:rsidRPr="00590CF0" w14:paraId="74C7DFCF" w14:textId="77777777" w:rsidTr="00AE7743">
        <w:trPr>
          <w:trHeight w:val="20"/>
        </w:trPr>
        <w:tc>
          <w:tcPr>
            <w:tcW w:w="3960" w:type="dxa"/>
            <w:vAlign w:val="bottom"/>
          </w:tcPr>
          <w:p w14:paraId="48E6ACBB" w14:textId="77777777" w:rsidR="00FF2553" w:rsidRPr="00590CF0" w:rsidRDefault="00FF2553" w:rsidP="00FF2553">
            <w:pPr>
              <w:spacing w:line="340" w:lineRule="exact"/>
              <w:ind w:left="160" w:hanging="160"/>
              <w:rPr>
                <w:rFonts w:ascii="Arial" w:hAnsi="Arial" w:cs="Arial"/>
                <w:sz w:val="16"/>
                <w:szCs w:val="16"/>
              </w:rPr>
            </w:pPr>
            <w:r w:rsidRPr="00590CF0">
              <w:rPr>
                <w:rFonts w:ascii="Arial" w:hAnsi="Arial" w:cs="Arial"/>
                <w:sz w:val="16"/>
                <w:szCs w:val="16"/>
              </w:rPr>
              <w:t>Gross written premium</w:t>
            </w:r>
          </w:p>
        </w:tc>
        <w:tc>
          <w:tcPr>
            <w:tcW w:w="1710" w:type="dxa"/>
            <w:tcBorders>
              <w:top w:val="nil"/>
              <w:left w:val="nil"/>
              <w:bottom w:val="nil"/>
              <w:right w:val="nil"/>
            </w:tcBorders>
            <w:vAlign w:val="bottom"/>
          </w:tcPr>
          <w:p w14:paraId="547D6523" w14:textId="2E4A76D3"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993,712,990</w:t>
            </w:r>
          </w:p>
        </w:tc>
        <w:tc>
          <w:tcPr>
            <w:tcW w:w="1710" w:type="dxa"/>
            <w:tcBorders>
              <w:top w:val="nil"/>
              <w:left w:val="nil"/>
              <w:bottom w:val="nil"/>
              <w:right w:val="nil"/>
            </w:tcBorders>
            <w:vAlign w:val="bottom"/>
          </w:tcPr>
          <w:p w14:paraId="699DDC6F" w14:textId="79BD5A3C"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(993,712,990)</w:t>
            </w:r>
          </w:p>
        </w:tc>
        <w:tc>
          <w:tcPr>
            <w:tcW w:w="1710" w:type="dxa"/>
            <w:tcBorders>
              <w:top w:val="nil"/>
              <w:left w:val="nil"/>
              <w:bottom w:val="nil"/>
              <w:right w:val="nil"/>
            </w:tcBorders>
            <w:vAlign w:val="bottom"/>
          </w:tcPr>
          <w:p w14:paraId="681E7DAA" w14:textId="703BAAFA"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hint="cs"/>
                <w:kern w:val="2"/>
                <w:sz w:val="16"/>
                <w:szCs w:val="16"/>
                <w:cs/>
                <w14:ligatures w14:val="standardContextual"/>
              </w:rPr>
              <w:t>-</w:t>
            </w:r>
          </w:p>
        </w:tc>
      </w:tr>
      <w:tr w:rsidR="00FF2553" w:rsidRPr="00590CF0" w14:paraId="1D82C0AE" w14:textId="77777777" w:rsidTr="00AE7743">
        <w:trPr>
          <w:trHeight w:val="20"/>
        </w:trPr>
        <w:tc>
          <w:tcPr>
            <w:tcW w:w="3960" w:type="dxa"/>
            <w:vAlign w:val="bottom"/>
          </w:tcPr>
          <w:p w14:paraId="32E20E79" w14:textId="77777777" w:rsidR="00FF2553" w:rsidRPr="00590CF0" w:rsidRDefault="00FF2553" w:rsidP="00FF2553">
            <w:pPr>
              <w:spacing w:line="340" w:lineRule="exact"/>
              <w:ind w:left="160" w:hanging="160"/>
              <w:rPr>
                <w:rFonts w:ascii="Arial" w:hAnsi="Arial" w:cs="Arial"/>
                <w:sz w:val="16"/>
                <w:szCs w:val="16"/>
              </w:rPr>
            </w:pPr>
            <w:r w:rsidRPr="00590CF0">
              <w:rPr>
                <w:rFonts w:ascii="Arial" w:hAnsi="Arial" w:cs="Arial"/>
                <w:sz w:val="16"/>
                <w:szCs w:val="16"/>
              </w:rPr>
              <w:t>Premium ceded to reinsurers</w:t>
            </w:r>
          </w:p>
        </w:tc>
        <w:tc>
          <w:tcPr>
            <w:tcW w:w="1710" w:type="dxa"/>
            <w:tcBorders>
              <w:top w:val="nil"/>
              <w:left w:val="nil"/>
              <w:bottom w:val="nil"/>
              <w:right w:val="nil"/>
            </w:tcBorders>
            <w:vAlign w:val="bottom"/>
          </w:tcPr>
          <w:p w14:paraId="2551FE9E" w14:textId="3C1B2A56"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(234,847,518)</w:t>
            </w:r>
          </w:p>
        </w:tc>
        <w:tc>
          <w:tcPr>
            <w:tcW w:w="1710" w:type="dxa"/>
            <w:tcBorders>
              <w:top w:val="nil"/>
              <w:left w:val="nil"/>
              <w:bottom w:val="nil"/>
              <w:right w:val="nil"/>
            </w:tcBorders>
            <w:vAlign w:val="bottom"/>
          </w:tcPr>
          <w:p w14:paraId="55A1B1E3" w14:textId="79340645"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234,847,518</w:t>
            </w:r>
          </w:p>
        </w:tc>
        <w:tc>
          <w:tcPr>
            <w:tcW w:w="1710" w:type="dxa"/>
            <w:tcBorders>
              <w:top w:val="nil"/>
              <w:left w:val="nil"/>
              <w:bottom w:val="nil"/>
              <w:right w:val="nil"/>
            </w:tcBorders>
            <w:vAlign w:val="bottom"/>
          </w:tcPr>
          <w:p w14:paraId="37323E09" w14:textId="5BE18DE2"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hint="cs"/>
                <w:kern w:val="2"/>
                <w:sz w:val="16"/>
                <w:szCs w:val="16"/>
                <w:cs/>
                <w14:ligatures w14:val="standardContextual"/>
              </w:rPr>
              <w:t>-</w:t>
            </w:r>
          </w:p>
        </w:tc>
      </w:tr>
      <w:tr w:rsidR="00FF2553" w:rsidRPr="00590CF0" w14:paraId="2CB2497B" w14:textId="77777777" w:rsidTr="00AE7743">
        <w:trPr>
          <w:trHeight w:val="20"/>
        </w:trPr>
        <w:tc>
          <w:tcPr>
            <w:tcW w:w="3960" w:type="dxa"/>
            <w:vAlign w:val="bottom"/>
          </w:tcPr>
          <w:p w14:paraId="3C268BC8" w14:textId="259B6BAB" w:rsidR="00FF2553" w:rsidRPr="00590CF0" w:rsidRDefault="00FF2553" w:rsidP="00AE7743">
            <w:pPr>
              <w:spacing w:line="340" w:lineRule="exact"/>
              <w:ind w:left="160" w:right="-113" w:hanging="160"/>
              <w:rPr>
                <w:rFonts w:ascii="Arial" w:hAnsi="Arial" w:cs="Arial"/>
                <w:sz w:val="16"/>
                <w:szCs w:val="16"/>
              </w:rPr>
            </w:pPr>
            <w:r w:rsidRPr="00590CF0">
              <w:rPr>
                <w:rFonts w:ascii="Arial" w:hAnsi="Arial" w:cs="Arial"/>
                <w:sz w:val="16"/>
                <w:szCs w:val="16"/>
              </w:rPr>
              <w:t xml:space="preserve">Unearned premium reserves </w:t>
            </w:r>
            <w:r w:rsidR="00E41953">
              <w:rPr>
                <w:rFonts w:ascii="Arial" w:hAnsi="Arial" w:cs="Arial"/>
                <w:sz w:val="16"/>
                <w:szCs w:val="16"/>
              </w:rPr>
              <w:t>in</w:t>
            </w:r>
            <w:r w:rsidRPr="00590CF0">
              <w:rPr>
                <w:rFonts w:ascii="Arial" w:hAnsi="Arial" w:cs="Arial"/>
                <w:sz w:val="16"/>
                <w:szCs w:val="16"/>
              </w:rPr>
              <w:t>crease from prior year</w:t>
            </w:r>
          </w:p>
        </w:tc>
        <w:tc>
          <w:tcPr>
            <w:tcW w:w="1710" w:type="dxa"/>
            <w:tcBorders>
              <w:top w:val="nil"/>
              <w:left w:val="nil"/>
              <w:bottom w:val="nil"/>
              <w:right w:val="nil"/>
            </w:tcBorders>
            <w:vAlign w:val="bottom"/>
          </w:tcPr>
          <w:p w14:paraId="2DCD56D1" w14:textId="770D0B03"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w:t>
            </w:r>
            <w:r w:rsidRPr="00FF2553">
              <w:rPr>
                <w:rFonts w:ascii="Arial" w:eastAsia="Aptos" w:hAnsi="Arial" w:cs="Arial"/>
                <w:kern w:val="2"/>
                <w:sz w:val="16"/>
                <w:szCs w:val="16"/>
                <w:cs/>
                <w14:ligatures w14:val="standardContextual"/>
              </w:rPr>
              <w:t>20</w:t>
            </w:r>
            <w:r w:rsidRPr="00FF2553">
              <w:rPr>
                <w:rFonts w:ascii="Arial" w:eastAsia="Aptos" w:hAnsi="Arial" w:cs="Arial"/>
                <w:kern w:val="2"/>
                <w:sz w:val="16"/>
                <w:szCs w:val="16"/>
                <w14:ligatures w14:val="standardContextual"/>
              </w:rPr>
              <w:t>,</w:t>
            </w:r>
            <w:r w:rsidRPr="00FF2553">
              <w:rPr>
                <w:rFonts w:ascii="Arial" w:eastAsia="Aptos" w:hAnsi="Arial" w:cs="Arial"/>
                <w:kern w:val="2"/>
                <w:sz w:val="16"/>
                <w:szCs w:val="16"/>
                <w:cs/>
                <w14:ligatures w14:val="standardContextual"/>
              </w:rPr>
              <w:t>504</w:t>
            </w:r>
            <w:r w:rsidRPr="00FF2553">
              <w:rPr>
                <w:rFonts w:ascii="Arial" w:eastAsia="Aptos" w:hAnsi="Arial" w:cs="Arial"/>
                <w:kern w:val="2"/>
                <w:sz w:val="16"/>
                <w:szCs w:val="16"/>
                <w14:ligatures w14:val="standardContextual"/>
              </w:rPr>
              <w:t>,</w:t>
            </w:r>
            <w:r w:rsidRPr="00FF2553">
              <w:rPr>
                <w:rFonts w:ascii="Arial" w:eastAsia="Aptos" w:hAnsi="Arial" w:cs="Arial"/>
                <w:kern w:val="2"/>
                <w:sz w:val="16"/>
                <w:szCs w:val="16"/>
                <w:cs/>
                <w14:ligatures w14:val="standardContextual"/>
              </w:rPr>
              <w:t>405</w:t>
            </w:r>
            <w:r w:rsidRPr="00FF2553">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39885DA1" w14:textId="4A6C7238"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cs/>
                <w14:ligatures w14:val="standardContextual"/>
              </w:rPr>
              <w:t>20</w:t>
            </w:r>
            <w:r w:rsidRPr="00FF2553">
              <w:rPr>
                <w:rFonts w:ascii="Arial" w:eastAsia="Aptos" w:hAnsi="Arial" w:cs="Arial"/>
                <w:kern w:val="2"/>
                <w:sz w:val="16"/>
                <w:szCs w:val="16"/>
                <w14:ligatures w14:val="standardContextual"/>
              </w:rPr>
              <w:t>,</w:t>
            </w:r>
            <w:r w:rsidRPr="00FF2553">
              <w:rPr>
                <w:rFonts w:ascii="Arial" w:eastAsia="Aptos" w:hAnsi="Arial" w:cs="Arial"/>
                <w:kern w:val="2"/>
                <w:sz w:val="16"/>
                <w:szCs w:val="16"/>
                <w:cs/>
                <w14:ligatures w14:val="standardContextual"/>
              </w:rPr>
              <w:t>504</w:t>
            </w:r>
            <w:r w:rsidRPr="00FF2553">
              <w:rPr>
                <w:rFonts w:ascii="Arial" w:eastAsia="Aptos" w:hAnsi="Arial" w:cs="Arial"/>
                <w:kern w:val="2"/>
                <w:sz w:val="16"/>
                <w:szCs w:val="16"/>
                <w14:ligatures w14:val="standardContextual"/>
              </w:rPr>
              <w:t>,</w:t>
            </w:r>
            <w:r w:rsidRPr="00FF2553">
              <w:rPr>
                <w:rFonts w:ascii="Arial" w:eastAsia="Aptos" w:hAnsi="Arial" w:cs="Arial"/>
                <w:kern w:val="2"/>
                <w:sz w:val="16"/>
                <w:szCs w:val="16"/>
                <w:cs/>
                <w14:ligatures w14:val="standardContextual"/>
              </w:rPr>
              <w:t>405</w:t>
            </w:r>
          </w:p>
        </w:tc>
        <w:tc>
          <w:tcPr>
            <w:tcW w:w="1710" w:type="dxa"/>
            <w:tcBorders>
              <w:top w:val="nil"/>
              <w:left w:val="nil"/>
              <w:bottom w:val="nil"/>
              <w:right w:val="nil"/>
            </w:tcBorders>
            <w:vAlign w:val="bottom"/>
          </w:tcPr>
          <w:p w14:paraId="3F7CAAD3" w14:textId="3D669933"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hint="cs"/>
                <w:kern w:val="2"/>
                <w:sz w:val="16"/>
                <w:szCs w:val="16"/>
                <w:cs/>
                <w14:ligatures w14:val="standardContextual"/>
              </w:rPr>
              <w:t>-</w:t>
            </w:r>
          </w:p>
        </w:tc>
      </w:tr>
      <w:tr w:rsidR="00FF2553" w:rsidRPr="00590CF0" w14:paraId="70D8E8F0" w14:textId="77777777" w:rsidTr="00AE7743">
        <w:trPr>
          <w:trHeight w:val="20"/>
        </w:trPr>
        <w:tc>
          <w:tcPr>
            <w:tcW w:w="3960" w:type="dxa"/>
            <w:vAlign w:val="bottom"/>
          </w:tcPr>
          <w:p w14:paraId="4EB9AB94" w14:textId="77777777" w:rsidR="00FF2553" w:rsidRPr="00590CF0" w:rsidRDefault="00FF2553" w:rsidP="00FF2553">
            <w:pPr>
              <w:spacing w:line="340" w:lineRule="exact"/>
              <w:ind w:left="160" w:hanging="160"/>
              <w:rPr>
                <w:rFonts w:ascii="Arial" w:hAnsi="Arial" w:cs="Arial"/>
                <w:sz w:val="16"/>
                <w:szCs w:val="16"/>
              </w:rPr>
            </w:pPr>
            <w:r w:rsidRPr="00590CF0">
              <w:rPr>
                <w:rFonts w:ascii="Arial" w:hAnsi="Arial" w:cs="Arial"/>
                <w:sz w:val="16"/>
                <w:szCs w:val="16"/>
              </w:rPr>
              <w:t>Fee and commission income</w:t>
            </w:r>
          </w:p>
        </w:tc>
        <w:tc>
          <w:tcPr>
            <w:tcW w:w="1710" w:type="dxa"/>
            <w:tcBorders>
              <w:top w:val="nil"/>
              <w:left w:val="nil"/>
              <w:bottom w:val="nil"/>
              <w:right w:val="nil"/>
            </w:tcBorders>
            <w:vAlign w:val="bottom"/>
          </w:tcPr>
          <w:p w14:paraId="43F839F0" w14:textId="240FFE9D"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cs/>
                <w14:ligatures w14:val="standardContextual"/>
              </w:rPr>
              <w:t>57</w:t>
            </w:r>
            <w:r w:rsidRPr="00FF2553">
              <w:rPr>
                <w:rFonts w:ascii="Arial" w:eastAsia="Aptos" w:hAnsi="Arial" w:cs="Arial"/>
                <w:kern w:val="2"/>
                <w:sz w:val="16"/>
                <w:szCs w:val="16"/>
                <w14:ligatures w14:val="standardContextual"/>
              </w:rPr>
              <w:t>,</w:t>
            </w:r>
            <w:r w:rsidRPr="00FF2553">
              <w:rPr>
                <w:rFonts w:ascii="Arial" w:eastAsia="Aptos" w:hAnsi="Arial" w:cs="Arial"/>
                <w:kern w:val="2"/>
                <w:sz w:val="16"/>
                <w:szCs w:val="16"/>
                <w:cs/>
                <w14:ligatures w14:val="standardContextual"/>
              </w:rPr>
              <w:t>059</w:t>
            </w:r>
            <w:r w:rsidRPr="00FF2553">
              <w:rPr>
                <w:rFonts w:ascii="Arial" w:eastAsia="Aptos" w:hAnsi="Arial" w:cs="Arial"/>
                <w:kern w:val="2"/>
                <w:sz w:val="16"/>
                <w:szCs w:val="16"/>
                <w14:ligatures w14:val="standardContextual"/>
              </w:rPr>
              <w:t>,</w:t>
            </w:r>
            <w:r w:rsidRPr="00FF2553">
              <w:rPr>
                <w:rFonts w:ascii="Arial" w:eastAsia="Aptos" w:hAnsi="Arial" w:cs="Arial"/>
                <w:kern w:val="2"/>
                <w:sz w:val="16"/>
                <w:szCs w:val="16"/>
                <w:cs/>
                <w14:ligatures w14:val="standardContextual"/>
              </w:rPr>
              <w:t>090</w:t>
            </w:r>
          </w:p>
        </w:tc>
        <w:tc>
          <w:tcPr>
            <w:tcW w:w="1710" w:type="dxa"/>
            <w:tcBorders>
              <w:top w:val="nil"/>
              <w:left w:val="nil"/>
              <w:bottom w:val="nil"/>
              <w:right w:val="nil"/>
            </w:tcBorders>
            <w:vAlign w:val="bottom"/>
          </w:tcPr>
          <w:p w14:paraId="24D3789E" w14:textId="14A792A6"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hint="cs"/>
                <w:kern w:val="2"/>
                <w:sz w:val="16"/>
                <w:szCs w:val="16"/>
                <w:cs/>
                <w14:ligatures w14:val="standardContextual"/>
              </w:rPr>
              <w:t>(</w:t>
            </w:r>
            <w:r w:rsidRPr="00FF2553">
              <w:rPr>
                <w:rFonts w:ascii="Arial" w:eastAsia="Aptos" w:hAnsi="Arial" w:cs="Arial"/>
                <w:kern w:val="2"/>
                <w:sz w:val="16"/>
                <w:szCs w:val="16"/>
                <w:cs/>
                <w14:ligatures w14:val="standardContextual"/>
              </w:rPr>
              <w:t>57</w:t>
            </w:r>
            <w:r w:rsidRPr="00FF2553">
              <w:rPr>
                <w:rFonts w:ascii="Arial" w:eastAsia="Aptos" w:hAnsi="Arial" w:cs="Arial"/>
                <w:kern w:val="2"/>
                <w:sz w:val="16"/>
                <w:szCs w:val="16"/>
                <w14:ligatures w14:val="standardContextual"/>
              </w:rPr>
              <w:t>,</w:t>
            </w:r>
            <w:r w:rsidRPr="00FF2553">
              <w:rPr>
                <w:rFonts w:ascii="Arial" w:eastAsia="Aptos" w:hAnsi="Arial" w:cs="Arial"/>
                <w:kern w:val="2"/>
                <w:sz w:val="16"/>
                <w:szCs w:val="16"/>
                <w:cs/>
                <w14:ligatures w14:val="standardContextual"/>
              </w:rPr>
              <w:t>059</w:t>
            </w:r>
            <w:r w:rsidRPr="00FF2553">
              <w:rPr>
                <w:rFonts w:ascii="Arial" w:eastAsia="Aptos" w:hAnsi="Arial" w:cs="Arial"/>
                <w:kern w:val="2"/>
                <w:sz w:val="16"/>
                <w:szCs w:val="16"/>
                <w14:ligatures w14:val="standardContextual"/>
              </w:rPr>
              <w:t>,</w:t>
            </w:r>
            <w:r w:rsidRPr="00FF2553">
              <w:rPr>
                <w:rFonts w:ascii="Arial" w:eastAsia="Aptos" w:hAnsi="Arial" w:cs="Arial"/>
                <w:kern w:val="2"/>
                <w:sz w:val="16"/>
                <w:szCs w:val="16"/>
                <w:cs/>
                <w14:ligatures w14:val="standardContextual"/>
              </w:rPr>
              <w:t>090</w:t>
            </w:r>
            <w:r w:rsidRPr="00FF2553">
              <w:rPr>
                <w:rFonts w:ascii="Arial" w:eastAsia="Aptos" w:hAnsi="Arial" w:cs="Arial" w:hint="cs"/>
                <w:kern w:val="2"/>
                <w:sz w:val="16"/>
                <w:szCs w:val="16"/>
                <w:cs/>
                <w14:ligatures w14:val="standardContextual"/>
              </w:rPr>
              <w:t>)</w:t>
            </w:r>
          </w:p>
        </w:tc>
        <w:tc>
          <w:tcPr>
            <w:tcW w:w="1710" w:type="dxa"/>
            <w:tcBorders>
              <w:top w:val="nil"/>
              <w:left w:val="nil"/>
              <w:bottom w:val="nil"/>
              <w:right w:val="nil"/>
            </w:tcBorders>
            <w:vAlign w:val="bottom"/>
          </w:tcPr>
          <w:p w14:paraId="5FC7035D" w14:textId="7BB193F6"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hint="cs"/>
                <w:kern w:val="2"/>
                <w:sz w:val="16"/>
                <w:szCs w:val="16"/>
                <w:cs/>
                <w14:ligatures w14:val="standardContextual"/>
              </w:rPr>
              <w:t>-</w:t>
            </w:r>
          </w:p>
        </w:tc>
      </w:tr>
      <w:tr w:rsidR="00FF2553" w:rsidRPr="00590CF0" w14:paraId="4F7CBBF2" w14:textId="77777777" w:rsidTr="00AE7743">
        <w:trPr>
          <w:trHeight w:val="20"/>
        </w:trPr>
        <w:tc>
          <w:tcPr>
            <w:tcW w:w="3960" w:type="dxa"/>
            <w:vAlign w:val="bottom"/>
          </w:tcPr>
          <w:p w14:paraId="4C6D3D71" w14:textId="77777777" w:rsidR="00FF2553" w:rsidRPr="00590CF0" w:rsidRDefault="00FF2553" w:rsidP="00FF2553">
            <w:pPr>
              <w:spacing w:line="340" w:lineRule="exact"/>
              <w:ind w:left="160" w:hanging="160"/>
              <w:rPr>
                <w:rFonts w:ascii="Arial" w:hAnsi="Arial" w:cs="Arial"/>
                <w:sz w:val="16"/>
                <w:szCs w:val="16"/>
              </w:rPr>
            </w:pPr>
            <w:r w:rsidRPr="00590CF0">
              <w:rPr>
                <w:rFonts w:ascii="Arial" w:hAnsi="Arial" w:cs="Arial"/>
                <w:sz w:val="16"/>
                <w:szCs w:val="16"/>
              </w:rPr>
              <w:t>Insurance revenue</w:t>
            </w:r>
          </w:p>
        </w:tc>
        <w:tc>
          <w:tcPr>
            <w:tcW w:w="1710" w:type="dxa"/>
            <w:tcBorders>
              <w:top w:val="nil"/>
              <w:left w:val="nil"/>
              <w:bottom w:val="nil"/>
              <w:right w:val="nil"/>
            </w:tcBorders>
            <w:vAlign w:val="bottom"/>
          </w:tcPr>
          <w:p w14:paraId="15DAF471" w14:textId="66864445"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hint="cs"/>
                <w:kern w:val="2"/>
                <w:sz w:val="16"/>
                <w:szCs w:val="16"/>
                <w:cs/>
                <w14:ligatures w14:val="standardContextual"/>
              </w:rPr>
              <w:t>-</w:t>
            </w:r>
          </w:p>
        </w:tc>
        <w:tc>
          <w:tcPr>
            <w:tcW w:w="1710" w:type="dxa"/>
            <w:tcBorders>
              <w:top w:val="nil"/>
              <w:left w:val="nil"/>
              <w:bottom w:val="nil"/>
              <w:right w:val="nil"/>
            </w:tcBorders>
            <w:vAlign w:val="bottom"/>
          </w:tcPr>
          <w:p w14:paraId="0BE0451B" w14:textId="47F5E74E"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hint="cs"/>
                <w:kern w:val="2"/>
                <w:sz w:val="16"/>
                <w:szCs w:val="16"/>
                <w:cs/>
                <w14:ligatures w14:val="standardContextual"/>
              </w:rPr>
              <w:t>954</w:t>
            </w:r>
            <w:r w:rsidRPr="00FF2553">
              <w:rPr>
                <w:rFonts w:ascii="Arial" w:eastAsia="Aptos" w:hAnsi="Arial" w:cs="Arial"/>
                <w:kern w:val="2"/>
                <w:sz w:val="16"/>
                <w:szCs w:val="16"/>
                <w14:ligatures w14:val="standardContextual"/>
              </w:rPr>
              <w:t>,673,860</w:t>
            </w:r>
          </w:p>
        </w:tc>
        <w:tc>
          <w:tcPr>
            <w:tcW w:w="1710" w:type="dxa"/>
            <w:tcBorders>
              <w:top w:val="nil"/>
              <w:left w:val="nil"/>
              <w:bottom w:val="nil"/>
              <w:right w:val="nil"/>
            </w:tcBorders>
            <w:vAlign w:val="bottom"/>
          </w:tcPr>
          <w:p w14:paraId="35C7DD2C" w14:textId="3FB765D1"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hint="cs"/>
                <w:kern w:val="2"/>
                <w:sz w:val="16"/>
                <w:szCs w:val="16"/>
                <w:cs/>
                <w14:ligatures w14:val="standardContextual"/>
              </w:rPr>
              <w:t>954</w:t>
            </w:r>
            <w:r w:rsidRPr="00FF2553">
              <w:rPr>
                <w:rFonts w:ascii="Arial" w:eastAsia="Aptos" w:hAnsi="Arial" w:cs="Arial"/>
                <w:kern w:val="2"/>
                <w:sz w:val="16"/>
                <w:szCs w:val="16"/>
                <w14:ligatures w14:val="standardContextual"/>
              </w:rPr>
              <w:t>,673,860</w:t>
            </w:r>
          </w:p>
        </w:tc>
      </w:tr>
      <w:tr w:rsidR="00FF2553" w:rsidRPr="00590CF0" w14:paraId="596FC9F1" w14:textId="77777777" w:rsidTr="00AE7743">
        <w:trPr>
          <w:trHeight w:val="20"/>
        </w:trPr>
        <w:tc>
          <w:tcPr>
            <w:tcW w:w="3960" w:type="dxa"/>
            <w:vAlign w:val="bottom"/>
          </w:tcPr>
          <w:p w14:paraId="7F432061" w14:textId="77777777" w:rsidR="00FF2553" w:rsidRPr="00590CF0" w:rsidRDefault="00FF2553" w:rsidP="00FF2553">
            <w:pPr>
              <w:spacing w:line="340" w:lineRule="exact"/>
              <w:ind w:left="160" w:hanging="160"/>
              <w:rPr>
                <w:rFonts w:ascii="Arial" w:hAnsi="Arial" w:cs="Arial"/>
                <w:sz w:val="16"/>
                <w:szCs w:val="16"/>
              </w:rPr>
            </w:pPr>
            <w:r w:rsidRPr="00590CF0">
              <w:rPr>
                <w:rFonts w:ascii="Arial" w:hAnsi="Arial" w:cs="Arial"/>
                <w:sz w:val="16"/>
                <w:szCs w:val="16"/>
              </w:rPr>
              <w:t>Insurance service expenses</w:t>
            </w:r>
          </w:p>
        </w:tc>
        <w:tc>
          <w:tcPr>
            <w:tcW w:w="1710" w:type="dxa"/>
            <w:tcBorders>
              <w:top w:val="nil"/>
              <w:left w:val="nil"/>
              <w:bottom w:val="nil"/>
              <w:right w:val="nil"/>
            </w:tcBorders>
            <w:vAlign w:val="bottom"/>
          </w:tcPr>
          <w:p w14:paraId="4D3E37E7" w14:textId="79C9CB87"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66F36CC3" w14:textId="4D91FA9F"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(980,667,853)</w:t>
            </w:r>
          </w:p>
        </w:tc>
        <w:tc>
          <w:tcPr>
            <w:tcW w:w="1710" w:type="dxa"/>
            <w:tcBorders>
              <w:top w:val="nil"/>
              <w:left w:val="nil"/>
              <w:bottom w:val="nil"/>
              <w:right w:val="nil"/>
            </w:tcBorders>
            <w:vAlign w:val="bottom"/>
          </w:tcPr>
          <w:p w14:paraId="23A0587F" w14:textId="744873E9"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(980,667,853)</w:t>
            </w:r>
          </w:p>
        </w:tc>
      </w:tr>
      <w:tr w:rsidR="00FF2553" w:rsidRPr="00590CF0" w14:paraId="6A722B36" w14:textId="77777777" w:rsidTr="00AE7743">
        <w:trPr>
          <w:trHeight w:val="20"/>
        </w:trPr>
        <w:tc>
          <w:tcPr>
            <w:tcW w:w="3960" w:type="dxa"/>
            <w:vAlign w:val="bottom"/>
          </w:tcPr>
          <w:p w14:paraId="30A2F92B" w14:textId="3693F699" w:rsidR="00FF2553" w:rsidRPr="00590CF0" w:rsidRDefault="00FF2553" w:rsidP="00FF2553">
            <w:pPr>
              <w:spacing w:line="340" w:lineRule="exact"/>
              <w:ind w:left="160" w:hanging="160"/>
              <w:rPr>
                <w:rFonts w:ascii="Arial" w:hAnsi="Arial" w:cs="Arial"/>
                <w:sz w:val="16"/>
                <w:szCs w:val="16"/>
              </w:rPr>
            </w:pPr>
            <w:r w:rsidRPr="00590CF0">
              <w:rPr>
                <w:rFonts w:ascii="Arial" w:hAnsi="Arial" w:cs="Arial"/>
                <w:sz w:val="16"/>
                <w:szCs w:val="16"/>
              </w:rPr>
              <w:t xml:space="preserve">Net </w:t>
            </w:r>
            <w:r w:rsidR="00E41953">
              <w:rPr>
                <w:rFonts w:ascii="Arial" w:hAnsi="Arial" w:cs="Arial"/>
                <w:sz w:val="16"/>
                <w:szCs w:val="16"/>
              </w:rPr>
              <w:t>income</w:t>
            </w:r>
            <w:r w:rsidRPr="00590CF0">
              <w:rPr>
                <w:rFonts w:ascii="Arial" w:hAnsi="Arial" w:cs="Arial"/>
                <w:sz w:val="16"/>
                <w:szCs w:val="16"/>
              </w:rPr>
              <w:t xml:space="preserve"> from reinsurance contracts held</w:t>
            </w:r>
          </w:p>
        </w:tc>
        <w:tc>
          <w:tcPr>
            <w:tcW w:w="1710" w:type="dxa"/>
            <w:tcBorders>
              <w:top w:val="nil"/>
              <w:left w:val="nil"/>
              <w:bottom w:val="nil"/>
              <w:right w:val="nil"/>
            </w:tcBorders>
            <w:vAlign w:val="bottom"/>
          </w:tcPr>
          <w:p w14:paraId="773DBF8F" w14:textId="1A939CCB"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16EAC218" w14:textId="2BF2E7FF"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13,341,537</w:t>
            </w:r>
          </w:p>
        </w:tc>
        <w:tc>
          <w:tcPr>
            <w:tcW w:w="1710" w:type="dxa"/>
            <w:tcBorders>
              <w:top w:val="nil"/>
              <w:left w:val="nil"/>
              <w:bottom w:val="nil"/>
              <w:right w:val="nil"/>
            </w:tcBorders>
            <w:vAlign w:val="bottom"/>
          </w:tcPr>
          <w:p w14:paraId="4724D0FC" w14:textId="20BAE9B8"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13,341,537</w:t>
            </w:r>
          </w:p>
        </w:tc>
      </w:tr>
      <w:tr w:rsidR="00FF2553" w:rsidRPr="00590CF0" w14:paraId="48541719" w14:textId="77777777" w:rsidTr="00AE7743">
        <w:trPr>
          <w:trHeight w:val="20"/>
        </w:trPr>
        <w:tc>
          <w:tcPr>
            <w:tcW w:w="3960" w:type="dxa"/>
            <w:vAlign w:val="bottom"/>
          </w:tcPr>
          <w:p w14:paraId="16D7DBFB" w14:textId="541FA2AB" w:rsidR="00FF2553" w:rsidRPr="00590CF0" w:rsidRDefault="00FF2553" w:rsidP="00FF2553">
            <w:pPr>
              <w:spacing w:line="340" w:lineRule="exact"/>
              <w:ind w:left="160" w:hanging="160"/>
              <w:rPr>
                <w:rFonts w:ascii="Arial" w:hAnsi="Arial" w:cs="Arial"/>
                <w:sz w:val="16"/>
                <w:szCs w:val="16"/>
              </w:rPr>
            </w:pPr>
            <w:r w:rsidRPr="00590CF0">
              <w:rPr>
                <w:rFonts w:ascii="Arial" w:hAnsi="Arial" w:cs="Arial"/>
                <w:sz w:val="16"/>
                <w:szCs w:val="16"/>
              </w:rPr>
              <w:t>Gross claim and loss adjustment expenses</w:t>
            </w:r>
          </w:p>
        </w:tc>
        <w:tc>
          <w:tcPr>
            <w:tcW w:w="1710" w:type="dxa"/>
            <w:tcBorders>
              <w:top w:val="nil"/>
              <w:left w:val="nil"/>
              <w:bottom w:val="nil"/>
              <w:right w:val="nil"/>
            </w:tcBorders>
            <w:vAlign w:val="bottom"/>
          </w:tcPr>
          <w:p w14:paraId="721EDBC3" w14:textId="7F230992"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 xml:space="preserve"> (635,816,508)</w:t>
            </w:r>
          </w:p>
        </w:tc>
        <w:tc>
          <w:tcPr>
            <w:tcW w:w="1710" w:type="dxa"/>
            <w:tcBorders>
              <w:top w:val="nil"/>
              <w:left w:val="nil"/>
              <w:bottom w:val="nil"/>
              <w:right w:val="nil"/>
            </w:tcBorders>
            <w:vAlign w:val="bottom"/>
          </w:tcPr>
          <w:p w14:paraId="24E1AECB" w14:textId="0D8250ED"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 xml:space="preserve">635,816,508 </w:t>
            </w:r>
          </w:p>
        </w:tc>
        <w:tc>
          <w:tcPr>
            <w:tcW w:w="1710" w:type="dxa"/>
            <w:tcBorders>
              <w:top w:val="nil"/>
              <w:left w:val="nil"/>
              <w:bottom w:val="nil"/>
              <w:right w:val="nil"/>
            </w:tcBorders>
            <w:vAlign w:val="bottom"/>
          </w:tcPr>
          <w:p w14:paraId="00FB6B68" w14:textId="5B674C11"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hint="cs"/>
                <w:kern w:val="2"/>
                <w:sz w:val="16"/>
                <w:szCs w:val="16"/>
                <w:cs/>
                <w14:ligatures w14:val="standardContextual"/>
              </w:rPr>
              <w:t>-</w:t>
            </w:r>
          </w:p>
        </w:tc>
      </w:tr>
      <w:tr w:rsidR="00FF2553" w:rsidRPr="00590CF0" w14:paraId="6E8C6E8C" w14:textId="77777777" w:rsidTr="00AE7743">
        <w:trPr>
          <w:trHeight w:val="20"/>
        </w:trPr>
        <w:tc>
          <w:tcPr>
            <w:tcW w:w="3960" w:type="dxa"/>
            <w:vAlign w:val="bottom"/>
          </w:tcPr>
          <w:p w14:paraId="7F13B101" w14:textId="7B9B6AC6" w:rsidR="00FF2553" w:rsidRPr="00590CF0" w:rsidRDefault="00FF2553" w:rsidP="00FF2553">
            <w:pPr>
              <w:spacing w:line="340" w:lineRule="exact"/>
              <w:ind w:left="160" w:hanging="160"/>
              <w:rPr>
                <w:rFonts w:ascii="Arial" w:hAnsi="Arial" w:cs="Arial"/>
                <w:sz w:val="16"/>
                <w:szCs w:val="16"/>
              </w:rPr>
            </w:pPr>
            <w:r w:rsidRPr="00590CF0">
              <w:rPr>
                <w:rFonts w:ascii="Arial" w:hAnsi="Arial" w:cs="Arial"/>
                <w:sz w:val="16"/>
                <w:szCs w:val="16"/>
              </w:rPr>
              <w:t>Claim recovery from reinsurers</w:t>
            </w:r>
          </w:p>
        </w:tc>
        <w:tc>
          <w:tcPr>
            <w:tcW w:w="1710" w:type="dxa"/>
            <w:tcBorders>
              <w:top w:val="nil"/>
              <w:left w:val="nil"/>
              <w:bottom w:val="nil"/>
              <w:right w:val="nil"/>
            </w:tcBorders>
            <w:vAlign w:val="bottom"/>
          </w:tcPr>
          <w:p w14:paraId="317A7F1B" w14:textId="24DE1C51"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 xml:space="preserve"> 162,692,839 </w:t>
            </w:r>
          </w:p>
        </w:tc>
        <w:tc>
          <w:tcPr>
            <w:tcW w:w="1710" w:type="dxa"/>
            <w:tcBorders>
              <w:top w:val="nil"/>
              <w:left w:val="nil"/>
              <w:bottom w:val="nil"/>
              <w:right w:val="nil"/>
            </w:tcBorders>
            <w:vAlign w:val="bottom"/>
          </w:tcPr>
          <w:p w14:paraId="436AFF82" w14:textId="77F117BA"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 xml:space="preserve"> (162,692,839)</w:t>
            </w:r>
          </w:p>
        </w:tc>
        <w:tc>
          <w:tcPr>
            <w:tcW w:w="1710" w:type="dxa"/>
            <w:tcBorders>
              <w:top w:val="nil"/>
              <w:left w:val="nil"/>
              <w:bottom w:val="nil"/>
              <w:right w:val="nil"/>
            </w:tcBorders>
            <w:vAlign w:val="bottom"/>
          </w:tcPr>
          <w:p w14:paraId="7AD8E9C0" w14:textId="772845A2"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hint="cs"/>
                <w:kern w:val="2"/>
                <w:sz w:val="16"/>
                <w:szCs w:val="16"/>
                <w:cs/>
                <w14:ligatures w14:val="standardContextual"/>
              </w:rPr>
              <w:t>-</w:t>
            </w:r>
          </w:p>
        </w:tc>
      </w:tr>
      <w:tr w:rsidR="00FF2553" w:rsidRPr="00590CF0" w14:paraId="3B5CE731" w14:textId="77777777" w:rsidTr="00AE7743">
        <w:trPr>
          <w:trHeight w:val="20"/>
        </w:trPr>
        <w:tc>
          <w:tcPr>
            <w:tcW w:w="3960" w:type="dxa"/>
            <w:vAlign w:val="bottom"/>
          </w:tcPr>
          <w:p w14:paraId="54FBECA8" w14:textId="31EC841C" w:rsidR="00FF2553" w:rsidRPr="00590CF0" w:rsidRDefault="00FF2553" w:rsidP="00FF2553">
            <w:pPr>
              <w:spacing w:line="340" w:lineRule="exact"/>
              <w:ind w:left="160" w:hanging="160"/>
              <w:rPr>
                <w:rFonts w:ascii="Arial" w:hAnsi="Arial" w:cs="Arial"/>
                <w:sz w:val="16"/>
                <w:szCs w:val="16"/>
              </w:rPr>
            </w:pPr>
            <w:r w:rsidRPr="00590CF0">
              <w:rPr>
                <w:rFonts w:ascii="Arial" w:hAnsi="Arial" w:cs="Arial"/>
                <w:sz w:val="16"/>
                <w:szCs w:val="16"/>
              </w:rPr>
              <w:t>Commission and brokerage expenses</w:t>
            </w:r>
          </w:p>
        </w:tc>
        <w:tc>
          <w:tcPr>
            <w:tcW w:w="1710" w:type="dxa"/>
            <w:tcBorders>
              <w:top w:val="nil"/>
              <w:left w:val="nil"/>
              <w:bottom w:val="nil"/>
              <w:right w:val="nil"/>
            </w:tcBorders>
            <w:vAlign w:val="bottom"/>
          </w:tcPr>
          <w:p w14:paraId="5FB2B8FA" w14:textId="5F045CD9"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 xml:space="preserve"> (156,877,666)</w:t>
            </w:r>
          </w:p>
        </w:tc>
        <w:tc>
          <w:tcPr>
            <w:tcW w:w="1710" w:type="dxa"/>
            <w:tcBorders>
              <w:top w:val="nil"/>
              <w:left w:val="nil"/>
              <w:bottom w:val="nil"/>
              <w:right w:val="nil"/>
            </w:tcBorders>
            <w:vAlign w:val="bottom"/>
          </w:tcPr>
          <w:p w14:paraId="666F47C1" w14:textId="456ADA8E"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 xml:space="preserve"> 156,877,666 </w:t>
            </w:r>
          </w:p>
        </w:tc>
        <w:tc>
          <w:tcPr>
            <w:tcW w:w="1710" w:type="dxa"/>
            <w:tcBorders>
              <w:top w:val="nil"/>
              <w:left w:val="nil"/>
              <w:bottom w:val="nil"/>
              <w:right w:val="nil"/>
            </w:tcBorders>
            <w:vAlign w:val="bottom"/>
          </w:tcPr>
          <w:p w14:paraId="56209765" w14:textId="2F4F5EBE"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hint="cs"/>
                <w:kern w:val="2"/>
                <w:sz w:val="16"/>
                <w:szCs w:val="16"/>
                <w:cs/>
                <w14:ligatures w14:val="standardContextual"/>
              </w:rPr>
              <w:t>-</w:t>
            </w:r>
          </w:p>
        </w:tc>
      </w:tr>
      <w:tr w:rsidR="00FF2553" w:rsidRPr="00590CF0" w14:paraId="394F4C89" w14:textId="77777777" w:rsidTr="00AE7743">
        <w:trPr>
          <w:trHeight w:val="20"/>
        </w:trPr>
        <w:tc>
          <w:tcPr>
            <w:tcW w:w="3960" w:type="dxa"/>
            <w:vAlign w:val="bottom"/>
          </w:tcPr>
          <w:p w14:paraId="38907DAD" w14:textId="6D89E68A" w:rsidR="00FF2553" w:rsidRPr="00590CF0" w:rsidRDefault="00FF2553" w:rsidP="00FF2553">
            <w:pPr>
              <w:spacing w:line="340" w:lineRule="exact"/>
              <w:ind w:left="160" w:hanging="160"/>
              <w:rPr>
                <w:rFonts w:ascii="Arial" w:hAnsi="Arial" w:cs="Arial"/>
                <w:sz w:val="16"/>
                <w:szCs w:val="16"/>
              </w:rPr>
            </w:pPr>
            <w:r w:rsidRPr="00590CF0">
              <w:rPr>
                <w:rFonts w:ascii="Arial" w:hAnsi="Arial" w:cs="Arial"/>
                <w:sz w:val="16"/>
                <w:szCs w:val="16"/>
              </w:rPr>
              <w:t>Other underwriting expenses</w:t>
            </w:r>
          </w:p>
        </w:tc>
        <w:tc>
          <w:tcPr>
            <w:tcW w:w="1710" w:type="dxa"/>
            <w:tcBorders>
              <w:top w:val="nil"/>
              <w:left w:val="nil"/>
              <w:bottom w:val="nil"/>
              <w:right w:val="nil"/>
            </w:tcBorders>
            <w:vAlign w:val="bottom"/>
          </w:tcPr>
          <w:p w14:paraId="1A322C05" w14:textId="12F25ABF"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 xml:space="preserve"> (80,157,197)</w:t>
            </w:r>
          </w:p>
        </w:tc>
        <w:tc>
          <w:tcPr>
            <w:tcW w:w="1710" w:type="dxa"/>
            <w:tcBorders>
              <w:top w:val="nil"/>
              <w:left w:val="nil"/>
              <w:bottom w:val="nil"/>
              <w:right w:val="nil"/>
            </w:tcBorders>
            <w:vAlign w:val="bottom"/>
          </w:tcPr>
          <w:p w14:paraId="11CF81F4" w14:textId="768FFBF1"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 xml:space="preserve"> 80,157,197 </w:t>
            </w:r>
          </w:p>
        </w:tc>
        <w:tc>
          <w:tcPr>
            <w:tcW w:w="1710" w:type="dxa"/>
            <w:tcBorders>
              <w:top w:val="nil"/>
              <w:left w:val="nil"/>
              <w:bottom w:val="nil"/>
              <w:right w:val="nil"/>
            </w:tcBorders>
            <w:vAlign w:val="bottom"/>
          </w:tcPr>
          <w:p w14:paraId="60B921B7" w14:textId="0CC1535A"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hint="cs"/>
                <w:kern w:val="2"/>
                <w:sz w:val="16"/>
                <w:szCs w:val="16"/>
                <w:cs/>
                <w14:ligatures w14:val="standardContextual"/>
              </w:rPr>
              <w:t>-</w:t>
            </w:r>
          </w:p>
        </w:tc>
      </w:tr>
      <w:tr w:rsidR="00FF2553" w:rsidRPr="00590CF0" w14:paraId="186C2231" w14:textId="77777777" w:rsidTr="00AE7743">
        <w:trPr>
          <w:trHeight w:val="20"/>
        </w:trPr>
        <w:tc>
          <w:tcPr>
            <w:tcW w:w="3960" w:type="dxa"/>
            <w:vAlign w:val="bottom"/>
          </w:tcPr>
          <w:p w14:paraId="7E0BA568" w14:textId="3C22396C" w:rsidR="00FF2553" w:rsidRPr="00590CF0" w:rsidRDefault="00FF2553" w:rsidP="00FF2553">
            <w:pPr>
              <w:spacing w:line="340" w:lineRule="exact"/>
              <w:ind w:left="160" w:hanging="160"/>
              <w:rPr>
                <w:rFonts w:ascii="Arial" w:hAnsi="Arial" w:cs="Arial"/>
                <w:sz w:val="16"/>
                <w:szCs w:val="16"/>
              </w:rPr>
            </w:pPr>
            <w:r w:rsidRPr="00590CF0">
              <w:rPr>
                <w:rFonts w:ascii="Arial" w:hAnsi="Arial" w:cs="Arial"/>
                <w:sz w:val="16"/>
                <w:szCs w:val="16"/>
              </w:rPr>
              <w:t>Finance expenses from insurance contracts issued</w:t>
            </w:r>
          </w:p>
        </w:tc>
        <w:tc>
          <w:tcPr>
            <w:tcW w:w="1710" w:type="dxa"/>
            <w:tcBorders>
              <w:top w:val="nil"/>
              <w:left w:val="nil"/>
              <w:bottom w:val="nil"/>
              <w:right w:val="nil"/>
            </w:tcBorders>
            <w:vAlign w:val="bottom"/>
          </w:tcPr>
          <w:p w14:paraId="1FD58E41" w14:textId="6FA74E7A"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5EBF16AC" w14:textId="007A93AA"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 xml:space="preserve"> (5,399,054)</w:t>
            </w:r>
          </w:p>
        </w:tc>
        <w:tc>
          <w:tcPr>
            <w:tcW w:w="1710" w:type="dxa"/>
            <w:tcBorders>
              <w:top w:val="nil"/>
              <w:left w:val="nil"/>
              <w:bottom w:val="nil"/>
              <w:right w:val="nil"/>
            </w:tcBorders>
            <w:vAlign w:val="bottom"/>
          </w:tcPr>
          <w:p w14:paraId="63D5B420" w14:textId="797F7F40"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 xml:space="preserve"> (5,399,054)</w:t>
            </w:r>
          </w:p>
        </w:tc>
      </w:tr>
      <w:tr w:rsidR="00FF2553" w:rsidRPr="00590CF0" w14:paraId="377770BC" w14:textId="77777777" w:rsidTr="00AE7743">
        <w:trPr>
          <w:trHeight w:val="20"/>
        </w:trPr>
        <w:tc>
          <w:tcPr>
            <w:tcW w:w="3960" w:type="dxa"/>
            <w:vAlign w:val="bottom"/>
          </w:tcPr>
          <w:p w14:paraId="60F079FF" w14:textId="3C3FEE7B" w:rsidR="00FF2553" w:rsidRPr="00590CF0" w:rsidRDefault="00FF2553" w:rsidP="00FF2553">
            <w:pPr>
              <w:spacing w:line="340" w:lineRule="exact"/>
              <w:ind w:left="160" w:hanging="160"/>
              <w:rPr>
                <w:rFonts w:ascii="Arial" w:hAnsi="Arial" w:cs="Arial"/>
                <w:sz w:val="16"/>
                <w:szCs w:val="16"/>
              </w:rPr>
            </w:pPr>
            <w:r w:rsidRPr="00590CF0">
              <w:rPr>
                <w:rFonts w:ascii="Arial" w:hAnsi="Arial" w:cs="Arial"/>
                <w:sz w:val="16"/>
                <w:szCs w:val="16"/>
              </w:rPr>
              <w:t xml:space="preserve">Finance </w:t>
            </w:r>
            <w:r w:rsidRPr="00590CF0">
              <w:rPr>
                <w:rFonts w:ascii="Arial" w:hAnsi="Arial" w:cs="Browallia New"/>
                <w:sz w:val="16"/>
                <w:szCs w:val="20"/>
              </w:rPr>
              <w:t>income</w:t>
            </w:r>
            <w:r w:rsidRPr="00590CF0">
              <w:rPr>
                <w:rFonts w:ascii="Arial" w:hAnsi="Arial" w:cs="Arial"/>
                <w:sz w:val="16"/>
                <w:szCs w:val="16"/>
              </w:rPr>
              <w:t xml:space="preserve"> from reinsurance contracts held</w:t>
            </w:r>
          </w:p>
        </w:tc>
        <w:tc>
          <w:tcPr>
            <w:tcW w:w="1710" w:type="dxa"/>
            <w:tcBorders>
              <w:top w:val="nil"/>
              <w:left w:val="nil"/>
              <w:bottom w:val="nil"/>
              <w:right w:val="nil"/>
            </w:tcBorders>
            <w:vAlign w:val="bottom"/>
          </w:tcPr>
          <w:p w14:paraId="04850EFF" w14:textId="2B41B7AF"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7F9CFA90" w14:textId="13307624"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 xml:space="preserve"> 1,256,522 </w:t>
            </w:r>
          </w:p>
        </w:tc>
        <w:tc>
          <w:tcPr>
            <w:tcW w:w="1710" w:type="dxa"/>
            <w:tcBorders>
              <w:top w:val="nil"/>
              <w:left w:val="nil"/>
              <w:bottom w:val="nil"/>
              <w:right w:val="nil"/>
            </w:tcBorders>
            <w:vAlign w:val="bottom"/>
          </w:tcPr>
          <w:p w14:paraId="444573C7" w14:textId="4530F415"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 xml:space="preserve"> 1,256,522 </w:t>
            </w:r>
          </w:p>
        </w:tc>
      </w:tr>
      <w:tr w:rsidR="00FF2553" w:rsidRPr="00590CF0" w14:paraId="5E0071C4" w14:textId="77777777" w:rsidTr="00AE7743">
        <w:trPr>
          <w:trHeight w:val="20"/>
        </w:trPr>
        <w:tc>
          <w:tcPr>
            <w:tcW w:w="3960" w:type="dxa"/>
            <w:vAlign w:val="bottom"/>
          </w:tcPr>
          <w:p w14:paraId="54A99A7E" w14:textId="44EE7BB2" w:rsidR="00FF2553" w:rsidRPr="00590CF0" w:rsidRDefault="00FF2553" w:rsidP="00FF2553">
            <w:pPr>
              <w:spacing w:line="340" w:lineRule="exact"/>
              <w:ind w:left="160" w:hanging="160"/>
              <w:rPr>
                <w:rFonts w:ascii="Arial" w:hAnsi="Arial" w:cs="Arial"/>
                <w:sz w:val="16"/>
                <w:szCs w:val="16"/>
              </w:rPr>
            </w:pPr>
            <w:r w:rsidRPr="00590CF0">
              <w:rPr>
                <w:rFonts w:ascii="Arial" w:hAnsi="Arial" w:cstheme="minorBidi"/>
                <w:sz w:val="16"/>
                <w:szCs w:val="16"/>
              </w:rPr>
              <w:t>Operating expenses</w:t>
            </w:r>
          </w:p>
        </w:tc>
        <w:tc>
          <w:tcPr>
            <w:tcW w:w="1710" w:type="dxa"/>
            <w:tcBorders>
              <w:top w:val="nil"/>
              <w:left w:val="nil"/>
              <w:bottom w:val="nil"/>
              <w:right w:val="nil"/>
            </w:tcBorders>
            <w:vAlign w:val="bottom"/>
          </w:tcPr>
          <w:p w14:paraId="0998A586" w14:textId="02109B88"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 xml:space="preserve"> (100,097,135)</w:t>
            </w:r>
          </w:p>
        </w:tc>
        <w:tc>
          <w:tcPr>
            <w:tcW w:w="1710" w:type="dxa"/>
            <w:tcBorders>
              <w:top w:val="nil"/>
              <w:left w:val="nil"/>
              <w:bottom w:val="nil"/>
              <w:right w:val="nil"/>
            </w:tcBorders>
            <w:vAlign w:val="bottom"/>
          </w:tcPr>
          <w:p w14:paraId="4012BFAD" w14:textId="522B51F9"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 xml:space="preserve">73,388,562 </w:t>
            </w:r>
          </w:p>
        </w:tc>
        <w:tc>
          <w:tcPr>
            <w:tcW w:w="1710" w:type="dxa"/>
            <w:tcBorders>
              <w:top w:val="nil"/>
              <w:left w:val="nil"/>
              <w:bottom w:val="nil"/>
              <w:right w:val="nil"/>
            </w:tcBorders>
            <w:vAlign w:val="bottom"/>
          </w:tcPr>
          <w:p w14:paraId="2A5019F4" w14:textId="62F4A5AF"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 xml:space="preserve"> (26,708,573)</w:t>
            </w:r>
          </w:p>
        </w:tc>
      </w:tr>
      <w:tr w:rsidR="00FF2553" w:rsidRPr="00590CF0" w14:paraId="11F07F77" w14:textId="77777777" w:rsidTr="00AE7743">
        <w:trPr>
          <w:trHeight w:val="20"/>
        </w:trPr>
        <w:tc>
          <w:tcPr>
            <w:tcW w:w="3960" w:type="dxa"/>
            <w:vAlign w:val="bottom"/>
          </w:tcPr>
          <w:p w14:paraId="456BB057" w14:textId="5139EC21" w:rsidR="00FF2553" w:rsidRPr="00590CF0" w:rsidRDefault="00AE7743" w:rsidP="00FF2553">
            <w:pPr>
              <w:spacing w:line="340" w:lineRule="exact"/>
              <w:ind w:left="160" w:hanging="160"/>
              <w:rPr>
                <w:rFonts w:ascii="Arial" w:hAnsi="Arial" w:cs="Arial"/>
                <w:sz w:val="16"/>
                <w:szCs w:val="16"/>
              </w:rPr>
            </w:pPr>
            <w:r>
              <w:rPr>
                <w:rFonts w:ascii="Arial" w:hAnsi="Arial" w:cs="Arial"/>
                <w:sz w:val="16"/>
                <w:szCs w:val="16"/>
              </w:rPr>
              <w:t>Reversal of e</w:t>
            </w:r>
            <w:r w:rsidR="00FF2553" w:rsidRPr="00590CF0">
              <w:rPr>
                <w:rFonts w:ascii="Arial" w:hAnsi="Arial" w:cs="Arial"/>
                <w:sz w:val="16"/>
                <w:szCs w:val="16"/>
              </w:rPr>
              <w:t>xpected credit loss</w:t>
            </w:r>
            <w:r>
              <w:rPr>
                <w:rFonts w:ascii="Arial" w:hAnsi="Arial" w:cs="Arial"/>
                <w:sz w:val="16"/>
                <w:szCs w:val="16"/>
              </w:rPr>
              <w:t>es</w:t>
            </w:r>
            <w:r w:rsidR="00FF2553" w:rsidRPr="00590CF0">
              <w:rPr>
                <w:rFonts w:ascii="Arial" w:hAnsi="Arial" w:cs="Arial"/>
                <w:sz w:val="16"/>
                <w:szCs w:val="16"/>
              </w:rPr>
              <w:t xml:space="preserve"> (</w:t>
            </w:r>
            <w:r>
              <w:rPr>
                <w:rFonts w:ascii="Arial" w:hAnsi="Arial" w:cs="Arial"/>
                <w:sz w:val="16"/>
                <w:szCs w:val="16"/>
              </w:rPr>
              <w:t>losses</w:t>
            </w:r>
            <w:r w:rsidR="00FF2553" w:rsidRPr="00590CF0">
              <w:rPr>
                <w:rFonts w:ascii="Arial" w:hAnsi="Arial" w:cs="Arial"/>
                <w:sz w:val="16"/>
                <w:szCs w:val="16"/>
              </w:rPr>
              <w:t>)</w:t>
            </w:r>
          </w:p>
        </w:tc>
        <w:tc>
          <w:tcPr>
            <w:tcW w:w="1710" w:type="dxa"/>
            <w:tcBorders>
              <w:top w:val="nil"/>
              <w:left w:val="nil"/>
              <w:bottom w:val="nil"/>
              <w:right w:val="nil"/>
            </w:tcBorders>
            <w:vAlign w:val="bottom"/>
          </w:tcPr>
          <w:p w14:paraId="4F58D46B" w14:textId="5E850E74"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cs/>
                <w14:ligatures w14:val="standardContextual"/>
              </w:rPr>
              <w:t>264</w:t>
            </w:r>
            <w:r w:rsidRPr="00FF2553">
              <w:rPr>
                <w:rFonts w:ascii="Arial" w:eastAsia="Aptos" w:hAnsi="Arial" w:cs="Arial" w:hint="cs"/>
                <w:kern w:val="2"/>
                <w:sz w:val="16"/>
                <w:szCs w:val="16"/>
                <w:cs/>
                <w14:ligatures w14:val="standardContextual"/>
              </w:rPr>
              <w:t>,</w:t>
            </w:r>
            <w:r w:rsidRPr="00FF2553">
              <w:rPr>
                <w:rFonts w:ascii="Arial" w:eastAsia="Aptos" w:hAnsi="Arial" w:cs="Arial"/>
                <w:kern w:val="2"/>
                <w:sz w:val="16"/>
                <w:szCs w:val="16"/>
                <w:cs/>
                <w14:ligatures w14:val="standardContextual"/>
              </w:rPr>
              <w:t>353</w:t>
            </w:r>
          </w:p>
        </w:tc>
        <w:tc>
          <w:tcPr>
            <w:tcW w:w="1710" w:type="dxa"/>
            <w:tcBorders>
              <w:top w:val="nil"/>
              <w:left w:val="nil"/>
              <w:bottom w:val="nil"/>
              <w:right w:val="nil"/>
            </w:tcBorders>
            <w:vAlign w:val="bottom"/>
          </w:tcPr>
          <w:p w14:paraId="1DD9EC68" w14:textId="318856DA"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(764,496)</w:t>
            </w:r>
          </w:p>
        </w:tc>
        <w:tc>
          <w:tcPr>
            <w:tcW w:w="1710" w:type="dxa"/>
            <w:tcBorders>
              <w:top w:val="nil"/>
              <w:left w:val="nil"/>
              <w:bottom w:val="nil"/>
              <w:right w:val="nil"/>
            </w:tcBorders>
            <w:vAlign w:val="bottom"/>
          </w:tcPr>
          <w:p w14:paraId="4C4F1BF6" w14:textId="5678B373"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(500,143)</w:t>
            </w:r>
          </w:p>
        </w:tc>
      </w:tr>
      <w:tr w:rsidR="00FF2553" w:rsidRPr="00590CF0" w14:paraId="28DCFF7F" w14:textId="77777777" w:rsidTr="00AE7743">
        <w:trPr>
          <w:trHeight w:val="20"/>
        </w:trPr>
        <w:tc>
          <w:tcPr>
            <w:tcW w:w="3960" w:type="dxa"/>
            <w:vAlign w:val="bottom"/>
          </w:tcPr>
          <w:p w14:paraId="3DF7CD7C" w14:textId="2D2042BD" w:rsidR="00FF2553" w:rsidRPr="00590CF0" w:rsidRDefault="00FF2553" w:rsidP="00FF2553">
            <w:pPr>
              <w:spacing w:line="340" w:lineRule="exact"/>
              <w:rPr>
                <w:rFonts w:ascii="Arial" w:hAnsi="Arial" w:cs="Arial"/>
                <w:sz w:val="16"/>
                <w:szCs w:val="16"/>
              </w:rPr>
            </w:pPr>
            <w:r w:rsidRPr="00590CF0">
              <w:rPr>
                <w:rFonts w:ascii="Arial" w:hAnsi="Arial" w:cs="Arial"/>
                <w:sz w:val="16"/>
                <w:szCs w:val="16"/>
              </w:rPr>
              <w:t>Income tax expenses</w:t>
            </w:r>
          </w:p>
        </w:tc>
        <w:tc>
          <w:tcPr>
            <w:tcW w:w="1710" w:type="dxa"/>
            <w:tcBorders>
              <w:top w:val="nil"/>
              <w:left w:val="nil"/>
              <w:bottom w:val="nil"/>
              <w:right w:val="nil"/>
            </w:tcBorders>
            <w:vAlign w:val="bottom"/>
          </w:tcPr>
          <w:p w14:paraId="6692E988" w14:textId="74957137"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 xml:space="preserve"> (7,099,794)</w:t>
            </w:r>
          </w:p>
        </w:tc>
        <w:tc>
          <w:tcPr>
            <w:tcW w:w="1710" w:type="dxa"/>
            <w:tcBorders>
              <w:top w:val="nil"/>
              <w:left w:val="nil"/>
              <w:bottom w:val="nil"/>
              <w:right w:val="nil"/>
            </w:tcBorders>
            <w:vAlign w:val="bottom"/>
          </w:tcPr>
          <w:p w14:paraId="2D15FE4B" w14:textId="7A244AAE"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 xml:space="preserve">5,780,769 </w:t>
            </w:r>
          </w:p>
        </w:tc>
        <w:tc>
          <w:tcPr>
            <w:tcW w:w="1710" w:type="dxa"/>
            <w:tcBorders>
              <w:top w:val="nil"/>
              <w:left w:val="nil"/>
              <w:bottom w:val="nil"/>
              <w:right w:val="nil"/>
            </w:tcBorders>
            <w:vAlign w:val="bottom"/>
          </w:tcPr>
          <w:p w14:paraId="3FC94EB3" w14:textId="5D51E8AD"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(1,319,025)</w:t>
            </w:r>
          </w:p>
        </w:tc>
      </w:tr>
      <w:tr w:rsidR="00FF2553" w:rsidRPr="00590CF0" w14:paraId="46279CE6" w14:textId="77777777" w:rsidTr="00AE7743">
        <w:trPr>
          <w:trHeight w:val="20"/>
        </w:trPr>
        <w:tc>
          <w:tcPr>
            <w:tcW w:w="3960" w:type="dxa"/>
            <w:vAlign w:val="bottom"/>
          </w:tcPr>
          <w:p w14:paraId="104BC6AD" w14:textId="77777777" w:rsidR="00FF2553" w:rsidRPr="00ED05BB" w:rsidRDefault="00FF2553" w:rsidP="00FF2553">
            <w:pPr>
              <w:spacing w:line="340" w:lineRule="exact"/>
              <w:ind w:left="160" w:hanging="160"/>
              <w:rPr>
                <w:rFonts w:ascii="Arial" w:hAnsi="Arial" w:cs="Arial"/>
                <w:b/>
                <w:bCs/>
                <w:sz w:val="16"/>
                <w:szCs w:val="16"/>
                <w:u w:val="single"/>
              </w:rPr>
            </w:pPr>
            <w:r w:rsidRPr="00ED05BB">
              <w:rPr>
                <w:rFonts w:ascii="Arial" w:hAnsi="Arial" w:cs="Arial"/>
                <w:b/>
                <w:bCs/>
                <w:sz w:val="16"/>
                <w:szCs w:val="16"/>
                <w:u w:val="single"/>
              </w:rPr>
              <w:t>Other comprehensive income:</w:t>
            </w:r>
          </w:p>
        </w:tc>
        <w:tc>
          <w:tcPr>
            <w:tcW w:w="1710" w:type="dxa"/>
            <w:tcBorders>
              <w:top w:val="nil"/>
              <w:left w:val="nil"/>
              <w:bottom w:val="nil"/>
              <w:right w:val="nil"/>
            </w:tcBorders>
            <w:vAlign w:val="bottom"/>
          </w:tcPr>
          <w:p w14:paraId="4611A0AE" w14:textId="77777777"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tcBorders>
              <w:top w:val="nil"/>
              <w:left w:val="nil"/>
              <w:bottom w:val="nil"/>
              <w:right w:val="nil"/>
            </w:tcBorders>
            <w:vAlign w:val="bottom"/>
          </w:tcPr>
          <w:p w14:paraId="2D4E1824" w14:textId="77777777"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tcBorders>
              <w:top w:val="nil"/>
              <w:left w:val="nil"/>
              <w:bottom w:val="nil"/>
              <w:right w:val="nil"/>
            </w:tcBorders>
            <w:vAlign w:val="bottom"/>
          </w:tcPr>
          <w:p w14:paraId="2800EA42" w14:textId="77777777"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FF2553" w:rsidRPr="00590CF0" w14:paraId="1634A4FC" w14:textId="77777777" w:rsidTr="00AE7743">
        <w:trPr>
          <w:trHeight w:val="20"/>
        </w:trPr>
        <w:tc>
          <w:tcPr>
            <w:tcW w:w="3960" w:type="dxa"/>
            <w:vAlign w:val="bottom"/>
          </w:tcPr>
          <w:p w14:paraId="78BB02DC" w14:textId="7E005C51" w:rsidR="00FF2553" w:rsidRPr="00590CF0" w:rsidRDefault="00FF2553" w:rsidP="00FF2553">
            <w:pPr>
              <w:spacing w:line="340" w:lineRule="exact"/>
              <w:ind w:left="160" w:hanging="160"/>
              <w:rPr>
                <w:rFonts w:ascii="Arial" w:hAnsi="Arial" w:cstheme="minorBidi"/>
                <w:sz w:val="16"/>
                <w:szCs w:val="16"/>
              </w:rPr>
            </w:pPr>
            <w:r w:rsidRPr="00590CF0">
              <w:rPr>
                <w:rFonts w:ascii="Arial" w:hAnsi="Arial" w:cs="Arial"/>
                <w:sz w:val="16"/>
                <w:szCs w:val="16"/>
              </w:rPr>
              <w:t xml:space="preserve">Finance </w:t>
            </w:r>
            <w:r w:rsidR="00AE7743">
              <w:rPr>
                <w:rFonts w:ascii="Arial" w:hAnsi="Arial" w:cs="Arial"/>
                <w:sz w:val="16"/>
                <w:szCs w:val="16"/>
              </w:rPr>
              <w:t>income</w:t>
            </w:r>
            <w:r w:rsidRPr="00590CF0">
              <w:rPr>
                <w:rFonts w:ascii="Arial" w:hAnsi="Arial" w:cs="Arial"/>
                <w:sz w:val="16"/>
                <w:szCs w:val="16"/>
              </w:rPr>
              <w:t xml:space="preserve"> from insurance contracts issued</w:t>
            </w:r>
            <w:r w:rsidR="00AE7743">
              <w:rPr>
                <w:rFonts w:ascii="Arial" w:hAnsi="Arial" w:cstheme="minorBidi"/>
                <w:sz w:val="16"/>
                <w:szCs w:val="16"/>
              </w:rPr>
              <w:t xml:space="preserve">                       </w:t>
            </w:r>
            <w:r w:rsidRPr="00590CF0">
              <w:rPr>
                <w:rFonts w:ascii="Arial" w:hAnsi="Arial" w:cs="Arial"/>
                <w:sz w:val="16"/>
                <w:szCs w:val="16"/>
              </w:rPr>
              <w:t>- net of income tax</w:t>
            </w:r>
          </w:p>
        </w:tc>
        <w:tc>
          <w:tcPr>
            <w:tcW w:w="1710" w:type="dxa"/>
            <w:tcBorders>
              <w:top w:val="nil"/>
              <w:left w:val="nil"/>
              <w:bottom w:val="nil"/>
              <w:right w:val="nil"/>
            </w:tcBorders>
            <w:vAlign w:val="bottom"/>
          </w:tcPr>
          <w:p w14:paraId="3969B3EC" w14:textId="2A580B3E"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27284445" w14:textId="24254617"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 xml:space="preserve">1,656,113 </w:t>
            </w:r>
          </w:p>
        </w:tc>
        <w:tc>
          <w:tcPr>
            <w:tcW w:w="1710" w:type="dxa"/>
            <w:tcBorders>
              <w:top w:val="nil"/>
              <w:left w:val="nil"/>
              <w:bottom w:val="nil"/>
              <w:right w:val="nil"/>
            </w:tcBorders>
            <w:vAlign w:val="bottom"/>
          </w:tcPr>
          <w:p w14:paraId="4ECFD53F" w14:textId="546CB033"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1,656,113</w:t>
            </w:r>
          </w:p>
        </w:tc>
      </w:tr>
      <w:tr w:rsidR="00FF2553" w:rsidRPr="006378E2" w14:paraId="66B1AA7E" w14:textId="77777777" w:rsidTr="00AE7743">
        <w:trPr>
          <w:trHeight w:val="20"/>
        </w:trPr>
        <w:tc>
          <w:tcPr>
            <w:tcW w:w="3960" w:type="dxa"/>
            <w:vAlign w:val="bottom"/>
          </w:tcPr>
          <w:p w14:paraId="5021AFB6" w14:textId="6EE29A57" w:rsidR="00FF2553" w:rsidRPr="00590CF0" w:rsidRDefault="00FF2553" w:rsidP="00FF2553">
            <w:pPr>
              <w:spacing w:line="340" w:lineRule="exact"/>
              <w:ind w:left="160" w:hanging="160"/>
              <w:rPr>
                <w:rFonts w:ascii="Arial" w:hAnsi="Arial" w:cstheme="minorBidi"/>
                <w:sz w:val="16"/>
                <w:szCs w:val="16"/>
              </w:rPr>
            </w:pPr>
            <w:r w:rsidRPr="00590CF0">
              <w:rPr>
                <w:rFonts w:ascii="Arial" w:hAnsi="Arial" w:cs="Arial"/>
                <w:sz w:val="16"/>
                <w:szCs w:val="16"/>
              </w:rPr>
              <w:t xml:space="preserve">Finance </w:t>
            </w:r>
            <w:r w:rsidR="00AE7743">
              <w:rPr>
                <w:rFonts w:ascii="Arial" w:hAnsi="Arial" w:cs="Browallia New"/>
                <w:sz w:val="16"/>
                <w:szCs w:val="20"/>
              </w:rPr>
              <w:t>expenses</w:t>
            </w:r>
            <w:r w:rsidRPr="00590CF0">
              <w:rPr>
                <w:rFonts w:ascii="Arial" w:hAnsi="Arial" w:cs="Arial"/>
                <w:sz w:val="16"/>
                <w:szCs w:val="16"/>
              </w:rPr>
              <w:t xml:space="preserve"> from reinsurance contracts held net of income tax</w:t>
            </w:r>
          </w:p>
        </w:tc>
        <w:tc>
          <w:tcPr>
            <w:tcW w:w="1710" w:type="dxa"/>
            <w:tcBorders>
              <w:top w:val="nil"/>
              <w:left w:val="nil"/>
              <w:bottom w:val="nil"/>
              <w:right w:val="nil"/>
            </w:tcBorders>
            <w:vAlign w:val="bottom"/>
          </w:tcPr>
          <w:p w14:paraId="375EB5F4" w14:textId="38B89BB6"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47772D81" w14:textId="0B85051F"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FF2553">
              <w:rPr>
                <w:rFonts w:ascii="Arial" w:eastAsia="Aptos" w:hAnsi="Arial" w:cs="Arial"/>
                <w:kern w:val="2"/>
                <w:sz w:val="16"/>
                <w:szCs w:val="16"/>
                <w14:ligatures w14:val="standardContextual"/>
              </w:rPr>
              <w:t>(354,364)</w:t>
            </w:r>
          </w:p>
        </w:tc>
        <w:tc>
          <w:tcPr>
            <w:tcW w:w="1710" w:type="dxa"/>
            <w:tcBorders>
              <w:top w:val="nil"/>
              <w:left w:val="nil"/>
              <w:bottom w:val="nil"/>
              <w:right w:val="nil"/>
            </w:tcBorders>
            <w:vAlign w:val="bottom"/>
          </w:tcPr>
          <w:p w14:paraId="42197BDD" w14:textId="22A9FFD6" w:rsidR="00FF2553" w:rsidRPr="00590CF0" w:rsidRDefault="00FF2553" w:rsidP="00E41953">
            <w:pPr>
              <w:tabs>
                <w:tab w:val="decimal" w:pos="1399"/>
              </w:tabs>
              <w:overflowPunct/>
              <w:autoSpaceDE/>
              <w:autoSpaceDN/>
              <w:adjustRightInd/>
              <w:spacing w:line="340" w:lineRule="exact"/>
              <w:textAlignment w:val="auto"/>
              <w:rPr>
                <w:rFonts w:ascii="Arial" w:eastAsia="Aptos" w:hAnsi="Arial" w:cs="Arial"/>
                <w:kern w:val="2"/>
                <w:sz w:val="16"/>
                <w:szCs w:val="16"/>
                <w:cs/>
                <w14:ligatures w14:val="standardContextual"/>
              </w:rPr>
            </w:pPr>
            <w:r w:rsidRPr="00FF2553">
              <w:rPr>
                <w:rFonts w:ascii="Arial" w:eastAsia="Aptos" w:hAnsi="Arial" w:cs="Arial"/>
                <w:kern w:val="2"/>
                <w:sz w:val="16"/>
                <w:szCs w:val="16"/>
                <w14:ligatures w14:val="standardContextual"/>
              </w:rPr>
              <w:t>(354,364)</w:t>
            </w:r>
          </w:p>
        </w:tc>
      </w:tr>
    </w:tbl>
    <w:p w14:paraId="7FE9FAD8" w14:textId="77777777" w:rsidR="00E41953" w:rsidRDefault="00E41953"/>
    <w:p w14:paraId="689DCB13" w14:textId="77777777" w:rsidR="00E41953" w:rsidRDefault="00E41953"/>
    <w:p w14:paraId="467BA90A" w14:textId="77777777" w:rsidR="00AE7743" w:rsidRDefault="00590CF0">
      <w:pPr>
        <w:overflowPunct/>
        <w:autoSpaceDE/>
        <w:autoSpaceDN/>
        <w:adjustRightInd/>
        <w:textAlignment w:val="auto"/>
      </w:pPr>
      <w:r>
        <w:br w:type="page"/>
      </w:r>
    </w:p>
    <w:tbl>
      <w:tblPr>
        <w:tblW w:w="9090" w:type="dxa"/>
        <w:tblInd w:w="450" w:type="dxa"/>
        <w:tblLayout w:type="fixed"/>
        <w:tblLook w:val="04A0" w:firstRow="1" w:lastRow="0" w:firstColumn="1" w:lastColumn="0" w:noHBand="0" w:noVBand="1"/>
      </w:tblPr>
      <w:tblGrid>
        <w:gridCol w:w="3960"/>
        <w:gridCol w:w="1710"/>
        <w:gridCol w:w="1710"/>
        <w:gridCol w:w="1710"/>
      </w:tblGrid>
      <w:tr w:rsidR="00AE7743" w:rsidRPr="00590CF0" w14:paraId="0BB27468" w14:textId="77777777" w:rsidTr="005941B7">
        <w:trPr>
          <w:trHeight w:val="20"/>
          <w:tblHeader/>
        </w:trPr>
        <w:tc>
          <w:tcPr>
            <w:tcW w:w="3960" w:type="dxa"/>
            <w:vAlign w:val="bottom"/>
          </w:tcPr>
          <w:p w14:paraId="11DCE443" w14:textId="77777777" w:rsidR="00AE7743" w:rsidRPr="006378E2" w:rsidRDefault="00AE7743" w:rsidP="005941B7">
            <w:pPr>
              <w:spacing w:line="340" w:lineRule="exact"/>
              <w:jc w:val="center"/>
              <w:rPr>
                <w:rFonts w:ascii="Arial" w:hAnsi="Arial" w:cs="Arial"/>
                <w:sz w:val="16"/>
                <w:szCs w:val="16"/>
              </w:rPr>
            </w:pPr>
          </w:p>
        </w:tc>
        <w:tc>
          <w:tcPr>
            <w:tcW w:w="5130" w:type="dxa"/>
            <w:gridSpan w:val="3"/>
            <w:vAlign w:val="bottom"/>
          </w:tcPr>
          <w:p w14:paraId="622DA226" w14:textId="77777777" w:rsidR="00AE7743" w:rsidRPr="00590CF0" w:rsidRDefault="00AE7743" w:rsidP="005941B7">
            <w:pPr>
              <w:spacing w:line="340" w:lineRule="exact"/>
              <w:jc w:val="right"/>
              <w:rPr>
                <w:rFonts w:ascii="Arial" w:hAnsi="Arial" w:cs="Arial"/>
                <w:sz w:val="16"/>
                <w:szCs w:val="16"/>
              </w:rPr>
            </w:pPr>
            <w:r w:rsidRPr="00590CF0">
              <w:rPr>
                <w:rFonts w:ascii="Arial" w:eastAsia="Aptos" w:hAnsi="Arial" w:cs="Arial"/>
                <w:kern w:val="2"/>
                <w:sz w:val="16"/>
                <w:szCs w:val="16"/>
                <w:cs/>
                <w14:ligatures w14:val="standardContextual"/>
              </w:rPr>
              <w:t>(</w:t>
            </w:r>
            <w:r w:rsidRPr="00590CF0">
              <w:rPr>
                <w:rFonts w:ascii="Arial" w:eastAsia="Aptos" w:hAnsi="Arial" w:cs="Arial"/>
                <w:kern w:val="2"/>
                <w:sz w:val="16"/>
                <w:szCs w:val="16"/>
                <w14:ligatures w14:val="standardContextual"/>
              </w:rPr>
              <w:t>Unit: Baht)</w:t>
            </w:r>
          </w:p>
        </w:tc>
      </w:tr>
      <w:tr w:rsidR="00AE7743" w:rsidRPr="00590CF0" w14:paraId="7CCAD7C4" w14:textId="77777777" w:rsidTr="005941B7">
        <w:trPr>
          <w:trHeight w:val="20"/>
          <w:tblHeader/>
        </w:trPr>
        <w:tc>
          <w:tcPr>
            <w:tcW w:w="3960" w:type="dxa"/>
            <w:vAlign w:val="bottom"/>
          </w:tcPr>
          <w:p w14:paraId="58288323" w14:textId="77777777" w:rsidR="00AE7743" w:rsidRPr="00590CF0" w:rsidRDefault="00AE7743" w:rsidP="005941B7">
            <w:pPr>
              <w:spacing w:line="340" w:lineRule="exact"/>
              <w:jc w:val="center"/>
              <w:rPr>
                <w:rFonts w:ascii="Arial" w:hAnsi="Arial" w:cs="Arial"/>
                <w:sz w:val="16"/>
                <w:szCs w:val="16"/>
              </w:rPr>
            </w:pPr>
          </w:p>
        </w:tc>
        <w:tc>
          <w:tcPr>
            <w:tcW w:w="5130" w:type="dxa"/>
            <w:gridSpan w:val="3"/>
            <w:vAlign w:val="bottom"/>
          </w:tcPr>
          <w:p w14:paraId="253BA8E3" w14:textId="40A52142" w:rsidR="00AE7743" w:rsidRPr="00590CF0" w:rsidRDefault="00AE7743" w:rsidP="005941B7">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Pr>
                <w:rFonts w:ascii="Arial" w:eastAsia="Calibri" w:hAnsi="Arial" w:cs="Arial"/>
                <w:sz w:val="16"/>
                <w:szCs w:val="16"/>
              </w:rPr>
              <w:t>Separate financial statements</w:t>
            </w:r>
          </w:p>
        </w:tc>
      </w:tr>
      <w:tr w:rsidR="00AE7743" w:rsidRPr="00590CF0" w14:paraId="4485E3C9" w14:textId="77777777" w:rsidTr="005941B7">
        <w:trPr>
          <w:trHeight w:val="20"/>
          <w:tblHeader/>
        </w:trPr>
        <w:tc>
          <w:tcPr>
            <w:tcW w:w="3960" w:type="dxa"/>
            <w:vAlign w:val="bottom"/>
          </w:tcPr>
          <w:p w14:paraId="0CC4691A" w14:textId="77777777" w:rsidR="00AE7743" w:rsidRPr="00590CF0" w:rsidRDefault="00AE7743" w:rsidP="005941B7">
            <w:pPr>
              <w:spacing w:line="340" w:lineRule="exact"/>
              <w:jc w:val="center"/>
              <w:rPr>
                <w:rFonts w:ascii="Arial" w:hAnsi="Arial" w:cs="Arial"/>
                <w:sz w:val="16"/>
                <w:szCs w:val="16"/>
              </w:rPr>
            </w:pPr>
          </w:p>
        </w:tc>
        <w:tc>
          <w:tcPr>
            <w:tcW w:w="5130" w:type="dxa"/>
            <w:gridSpan w:val="3"/>
            <w:vAlign w:val="bottom"/>
          </w:tcPr>
          <w:p w14:paraId="6600B753" w14:textId="77777777" w:rsidR="00AE7743" w:rsidRPr="00590CF0" w:rsidRDefault="00AE7743" w:rsidP="005941B7">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590CF0">
              <w:rPr>
                <w:rFonts w:ascii="Arial" w:eastAsia="Calibri" w:hAnsi="Arial" w:cs="Arial"/>
                <w:sz w:val="16"/>
                <w:szCs w:val="16"/>
              </w:rPr>
              <w:t xml:space="preserve">For the three-month period ended </w:t>
            </w:r>
            <w:r>
              <w:rPr>
                <w:rFonts w:ascii="Arial" w:eastAsia="Calibri" w:hAnsi="Arial" w:cs="Arial"/>
                <w:sz w:val="16"/>
                <w:szCs w:val="16"/>
              </w:rPr>
              <w:t>30 June</w:t>
            </w:r>
            <w:r w:rsidRPr="00590CF0">
              <w:rPr>
                <w:rFonts w:ascii="Arial" w:eastAsia="Calibri" w:hAnsi="Arial" w:cs="Arial"/>
                <w:sz w:val="16"/>
                <w:szCs w:val="16"/>
              </w:rPr>
              <w:t xml:space="preserve"> 202</w:t>
            </w:r>
            <w:r w:rsidRPr="00590CF0">
              <w:rPr>
                <w:rFonts w:ascii="Arial" w:eastAsia="Calibri" w:hAnsi="Arial" w:cstheme="minorBidi"/>
                <w:sz w:val="16"/>
                <w:szCs w:val="16"/>
              </w:rPr>
              <w:t>4</w:t>
            </w:r>
          </w:p>
        </w:tc>
      </w:tr>
      <w:tr w:rsidR="00AE7743" w:rsidRPr="00590CF0" w14:paraId="28AF46B4" w14:textId="77777777" w:rsidTr="005941B7">
        <w:trPr>
          <w:trHeight w:val="20"/>
        </w:trPr>
        <w:tc>
          <w:tcPr>
            <w:tcW w:w="3960" w:type="dxa"/>
            <w:vAlign w:val="bottom"/>
          </w:tcPr>
          <w:p w14:paraId="5F8080CA" w14:textId="77777777" w:rsidR="00AE7743" w:rsidRPr="00590CF0" w:rsidRDefault="00AE7743" w:rsidP="005941B7">
            <w:pPr>
              <w:spacing w:line="340" w:lineRule="exact"/>
              <w:ind w:left="160" w:hanging="160"/>
              <w:rPr>
                <w:rFonts w:ascii="Arial" w:hAnsi="Arial" w:cs="Arial"/>
                <w:b/>
                <w:bCs/>
                <w:sz w:val="16"/>
                <w:szCs w:val="16"/>
              </w:rPr>
            </w:pPr>
          </w:p>
        </w:tc>
        <w:tc>
          <w:tcPr>
            <w:tcW w:w="1710" w:type="dxa"/>
            <w:vAlign w:val="bottom"/>
          </w:tcPr>
          <w:p w14:paraId="5FD9BF5D" w14:textId="77777777" w:rsidR="00AE7743" w:rsidRPr="00590CF0" w:rsidRDefault="00AE7743" w:rsidP="005941B7">
            <w:pPr>
              <w:pBdr>
                <w:bottom w:val="single" w:sz="4" w:space="1" w:color="auto"/>
              </w:pBdr>
              <w:spacing w:line="340" w:lineRule="exact"/>
              <w:jc w:val="center"/>
              <w:rPr>
                <w:rFonts w:ascii="Arial" w:hAnsi="Arial" w:cs="Arial"/>
                <w:sz w:val="16"/>
                <w:szCs w:val="16"/>
              </w:rPr>
            </w:pPr>
            <w:r w:rsidRPr="00590CF0">
              <w:rPr>
                <w:rFonts w:ascii="Arial" w:hAnsi="Arial" w:cs="Arial"/>
                <w:sz w:val="16"/>
                <w:szCs w:val="16"/>
              </w:rPr>
              <w:t>As previously reported</w:t>
            </w:r>
          </w:p>
        </w:tc>
        <w:tc>
          <w:tcPr>
            <w:tcW w:w="1710" w:type="dxa"/>
            <w:vAlign w:val="bottom"/>
          </w:tcPr>
          <w:p w14:paraId="3F8F47E6" w14:textId="77777777" w:rsidR="00AE7743" w:rsidRPr="00590CF0" w:rsidRDefault="00AE7743" w:rsidP="005941B7">
            <w:pPr>
              <w:pBdr>
                <w:bottom w:val="single" w:sz="4" w:space="1" w:color="auto"/>
              </w:pBdr>
              <w:spacing w:line="340" w:lineRule="exact"/>
              <w:jc w:val="center"/>
              <w:rPr>
                <w:rFonts w:ascii="Arial" w:hAnsi="Arial" w:cs="Arial"/>
                <w:sz w:val="16"/>
                <w:szCs w:val="16"/>
                <w:cs/>
              </w:rPr>
            </w:pPr>
            <w:r w:rsidRPr="00590CF0">
              <w:rPr>
                <w:rFonts w:ascii="Arial" w:eastAsia="Aptos" w:hAnsi="Arial" w:cs="Arial"/>
                <w:kern w:val="2"/>
                <w:sz w:val="16"/>
                <w:szCs w:val="16"/>
                <w14:ligatures w14:val="standardContextual"/>
              </w:rPr>
              <w:t>Adjustments</w:t>
            </w:r>
          </w:p>
        </w:tc>
        <w:tc>
          <w:tcPr>
            <w:tcW w:w="1710" w:type="dxa"/>
            <w:vAlign w:val="bottom"/>
          </w:tcPr>
          <w:p w14:paraId="76C618B8" w14:textId="77777777" w:rsidR="00AE7743" w:rsidRPr="00590CF0" w:rsidRDefault="00AE7743" w:rsidP="005941B7">
            <w:pPr>
              <w:pBdr>
                <w:bottom w:val="single" w:sz="4" w:space="1" w:color="auto"/>
              </w:pBdr>
              <w:spacing w:line="340" w:lineRule="exact"/>
              <w:jc w:val="center"/>
              <w:rPr>
                <w:rFonts w:ascii="Arial" w:hAnsi="Arial" w:cs="Arial"/>
                <w:sz w:val="16"/>
                <w:szCs w:val="16"/>
              </w:rPr>
            </w:pPr>
            <w:r w:rsidRPr="00590CF0">
              <w:rPr>
                <w:rFonts w:ascii="Arial" w:hAnsi="Arial" w:cs="Arial"/>
                <w:sz w:val="16"/>
                <w:szCs w:val="16"/>
              </w:rPr>
              <w:t>Restated</w:t>
            </w:r>
          </w:p>
        </w:tc>
      </w:tr>
      <w:tr w:rsidR="001A059F" w:rsidRPr="00590CF0" w14:paraId="7061CDC7" w14:textId="77777777" w:rsidTr="005941B7">
        <w:trPr>
          <w:trHeight w:val="20"/>
        </w:trPr>
        <w:tc>
          <w:tcPr>
            <w:tcW w:w="3960" w:type="dxa"/>
            <w:vAlign w:val="bottom"/>
          </w:tcPr>
          <w:p w14:paraId="6738249B" w14:textId="1AA0EFB0" w:rsidR="001A059F" w:rsidRPr="00590CF0" w:rsidRDefault="001A059F" w:rsidP="001A059F">
            <w:pPr>
              <w:spacing w:line="340" w:lineRule="exact"/>
              <w:ind w:left="160" w:hanging="160"/>
              <w:rPr>
                <w:rFonts w:ascii="Arial" w:hAnsi="Arial" w:cs="Arial"/>
                <w:b/>
                <w:bCs/>
                <w:sz w:val="16"/>
                <w:szCs w:val="16"/>
                <w:u w:val="single"/>
              </w:rPr>
            </w:pPr>
            <w:r>
              <w:rPr>
                <w:rFonts w:ascii="Arial" w:hAnsi="Arial" w:cs="Arial"/>
                <w:b/>
                <w:bCs/>
                <w:sz w:val="16"/>
                <w:szCs w:val="16"/>
                <w:u w:val="single"/>
              </w:rPr>
              <w:t>Statement of income:</w:t>
            </w:r>
          </w:p>
        </w:tc>
        <w:tc>
          <w:tcPr>
            <w:tcW w:w="1710" w:type="dxa"/>
            <w:vAlign w:val="bottom"/>
          </w:tcPr>
          <w:p w14:paraId="6FE13781" w14:textId="77777777" w:rsidR="001A059F" w:rsidRPr="00590CF0" w:rsidRDefault="001A059F" w:rsidP="001A059F">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vAlign w:val="bottom"/>
          </w:tcPr>
          <w:p w14:paraId="2E1B50F7" w14:textId="77777777" w:rsidR="001A059F" w:rsidRPr="00590CF0" w:rsidRDefault="001A059F" w:rsidP="001A059F">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vAlign w:val="bottom"/>
          </w:tcPr>
          <w:p w14:paraId="68FDEC5E" w14:textId="77777777" w:rsidR="001A059F" w:rsidRPr="00590CF0" w:rsidRDefault="001A059F" w:rsidP="001A059F">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851BE5" w:rsidRPr="00590CF0" w14:paraId="42C69320" w14:textId="77777777" w:rsidTr="005941B7">
        <w:trPr>
          <w:trHeight w:val="20"/>
        </w:trPr>
        <w:tc>
          <w:tcPr>
            <w:tcW w:w="3960" w:type="dxa"/>
            <w:vAlign w:val="bottom"/>
          </w:tcPr>
          <w:p w14:paraId="73204041" w14:textId="77777777" w:rsidR="00851BE5" w:rsidRPr="00590CF0" w:rsidRDefault="00851BE5" w:rsidP="00851BE5">
            <w:pPr>
              <w:spacing w:line="340" w:lineRule="exact"/>
              <w:ind w:left="160" w:hanging="160"/>
              <w:rPr>
                <w:rFonts w:ascii="Arial" w:hAnsi="Arial" w:cs="Arial"/>
                <w:sz w:val="16"/>
                <w:szCs w:val="16"/>
              </w:rPr>
            </w:pPr>
            <w:r w:rsidRPr="00590CF0">
              <w:rPr>
                <w:rFonts w:ascii="Arial" w:hAnsi="Arial" w:cs="Arial"/>
                <w:sz w:val="16"/>
                <w:szCs w:val="16"/>
              </w:rPr>
              <w:t>Gross written premium</w:t>
            </w:r>
          </w:p>
        </w:tc>
        <w:tc>
          <w:tcPr>
            <w:tcW w:w="1710" w:type="dxa"/>
            <w:tcBorders>
              <w:top w:val="nil"/>
              <w:left w:val="nil"/>
              <w:bottom w:val="nil"/>
              <w:right w:val="nil"/>
            </w:tcBorders>
            <w:vAlign w:val="bottom"/>
          </w:tcPr>
          <w:p w14:paraId="374DEC49" w14:textId="437EFE2C"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993,712,990</w:t>
            </w:r>
          </w:p>
        </w:tc>
        <w:tc>
          <w:tcPr>
            <w:tcW w:w="1710" w:type="dxa"/>
            <w:tcBorders>
              <w:top w:val="nil"/>
              <w:left w:val="nil"/>
              <w:bottom w:val="nil"/>
              <w:right w:val="nil"/>
            </w:tcBorders>
            <w:vAlign w:val="bottom"/>
          </w:tcPr>
          <w:p w14:paraId="436E6AEF" w14:textId="79E9B8DF"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(993,712,990)</w:t>
            </w:r>
          </w:p>
        </w:tc>
        <w:tc>
          <w:tcPr>
            <w:tcW w:w="1710" w:type="dxa"/>
            <w:tcBorders>
              <w:top w:val="nil"/>
              <w:left w:val="nil"/>
              <w:bottom w:val="nil"/>
              <w:right w:val="nil"/>
            </w:tcBorders>
            <w:vAlign w:val="bottom"/>
          </w:tcPr>
          <w:p w14:paraId="7E09386C" w14:textId="16662984"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hint="cs"/>
                <w:kern w:val="2"/>
                <w:sz w:val="16"/>
                <w:szCs w:val="16"/>
                <w:cs/>
                <w14:ligatures w14:val="standardContextual"/>
              </w:rPr>
              <w:t>-</w:t>
            </w:r>
          </w:p>
        </w:tc>
      </w:tr>
      <w:tr w:rsidR="00851BE5" w:rsidRPr="00590CF0" w14:paraId="1DAF3478" w14:textId="77777777" w:rsidTr="005941B7">
        <w:trPr>
          <w:trHeight w:val="20"/>
        </w:trPr>
        <w:tc>
          <w:tcPr>
            <w:tcW w:w="3960" w:type="dxa"/>
            <w:vAlign w:val="bottom"/>
          </w:tcPr>
          <w:p w14:paraId="57071142" w14:textId="77777777" w:rsidR="00851BE5" w:rsidRPr="00590CF0" w:rsidRDefault="00851BE5" w:rsidP="00851BE5">
            <w:pPr>
              <w:spacing w:line="340" w:lineRule="exact"/>
              <w:ind w:left="160" w:hanging="160"/>
              <w:rPr>
                <w:rFonts w:ascii="Arial" w:hAnsi="Arial" w:cs="Arial"/>
                <w:sz w:val="16"/>
                <w:szCs w:val="16"/>
              </w:rPr>
            </w:pPr>
            <w:r w:rsidRPr="00590CF0">
              <w:rPr>
                <w:rFonts w:ascii="Arial" w:hAnsi="Arial" w:cs="Arial"/>
                <w:sz w:val="16"/>
                <w:szCs w:val="16"/>
              </w:rPr>
              <w:t>Premium ceded to reinsurers</w:t>
            </w:r>
          </w:p>
        </w:tc>
        <w:tc>
          <w:tcPr>
            <w:tcW w:w="1710" w:type="dxa"/>
            <w:tcBorders>
              <w:top w:val="nil"/>
              <w:left w:val="nil"/>
              <w:bottom w:val="nil"/>
              <w:right w:val="nil"/>
            </w:tcBorders>
            <w:vAlign w:val="bottom"/>
          </w:tcPr>
          <w:p w14:paraId="452DFAA0" w14:textId="68537302"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(234,847,518)</w:t>
            </w:r>
          </w:p>
        </w:tc>
        <w:tc>
          <w:tcPr>
            <w:tcW w:w="1710" w:type="dxa"/>
            <w:tcBorders>
              <w:top w:val="nil"/>
              <w:left w:val="nil"/>
              <w:bottom w:val="nil"/>
              <w:right w:val="nil"/>
            </w:tcBorders>
            <w:vAlign w:val="bottom"/>
          </w:tcPr>
          <w:p w14:paraId="0FF4AA50" w14:textId="64700D8F"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234,847,518</w:t>
            </w:r>
          </w:p>
        </w:tc>
        <w:tc>
          <w:tcPr>
            <w:tcW w:w="1710" w:type="dxa"/>
            <w:tcBorders>
              <w:top w:val="nil"/>
              <w:left w:val="nil"/>
              <w:bottom w:val="nil"/>
              <w:right w:val="nil"/>
            </w:tcBorders>
            <w:vAlign w:val="bottom"/>
          </w:tcPr>
          <w:p w14:paraId="38367EE7" w14:textId="39C50E20"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hint="cs"/>
                <w:kern w:val="2"/>
                <w:sz w:val="16"/>
                <w:szCs w:val="16"/>
                <w:cs/>
                <w14:ligatures w14:val="standardContextual"/>
              </w:rPr>
              <w:t>-</w:t>
            </w:r>
          </w:p>
        </w:tc>
      </w:tr>
      <w:tr w:rsidR="00851BE5" w:rsidRPr="00590CF0" w14:paraId="34463135" w14:textId="77777777" w:rsidTr="005941B7">
        <w:trPr>
          <w:trHeight w:val="20"/>
        </w:trPr>
        <w:tc>
          <w:tcPr>
            <w:tcW w:w="3960" w:type="dxa"/>
            <w:vAlign w:val="bottom"/>
          </w:tcPr>
          <w:p w14:paraId="657C9D2F" w14:textId="77777777" w:rsidR="00851BE5" w:rsidRPr="00590CF0" w:rsidRDefault="00851BE5" w:rsidP="00851BE5">
            <w:pPr>
              <w:spacing w:line="340" w:lineRule="exact"/>
              <w:ind w:left="160" w:right="-113" w:hanging="160"/>
              <w:rPr>
                <w:rFonts w:ascii="Arial" w:hAnsi="Arial" w:cs="Arial"/>
                <w:sz w:val="16"/>
                <w:szCs w:val="16"/>
              </w:rPr>
            </w:pPr>
            <w:r w:rsidRPr="00590CF0">
              <w:rPr>
                <w:rFonts w:ascii="Arial" w:hAnsi="Arial" w:cs="Arial"/>
                <w:sz w:val="16"/>
                <w:szCs w:val="16"/>
              </w:rPr>
              <w:t xml:space="preserve">Unearned premium reserves </w:t>
            </w:r>
            <w:r>
              <w:rPr>
                <w:rFonts w:ascii="Arial" w:hAnsi="Arial" w:cs="Arial"/>
                <w:sz w:val="16"/>
                <w:szCs w:val="16"/>
              </w:rPr>
              <w:t>in</w:t>
            </w:r>
            <w:r w:rsidRPr="00590CF0">
              <w:rPr>
                <w:rFonts w:ascii="Arial" w:hAnsi="Arial" w:cs="Arial"/>
                <w:sz w:val="16"/>
                <w:szCs w:val="16"/>
              </w:rPr>
              <w:t>crease from prior year</w:t>
            </w:r>
          </w:p>
        </w:tc>
        <w:tc>
          <w:tcPr>
            <w:tcW w:w="1710" w:type="dxa"/>
            <w:tcBorders>
              <w:top w:val="nil"/>
              <w:left w:val="nil"/>
              <w:bottom w:val="nil"/>
              <w:right w:val="nil"/>
            </w:tcBorders>
            <w:vAlign w:val="bottom"/>
          </w:tcPr>
          <w:p w14:paraId="78A6F9C0" w14:textId="57BBC009"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w:t>
            </w:r>
            <w:r w:rsidRPr="00851BE5">
              <w:rPr>
                <w:rFonts w:ascii="Arial" w:eastAsia="Aptos" w:hAnsi="Arial" w:cs="Arial"/>
                <w:kern w:val="2"/>
                <w:sz w:val="16"/>
                <w:szCs w:val="16"/>
                <w:cs/>
                <w14:ligatures w14:val="standardContextual"/>
              </w:rPr>
              <w:t>20</w:t>
            </w:r>
            <w:r w:rsidRPr="00851BE5">
              <w:rPr>
                <w:rFonts w:ascii="Arial" w:eastAsia="Aptos" w:hAnsi="Arial" w:cs="Arial"/>
                <w:kern w:val="2"/>
                <w:sz w:val="16"/>
                <w:szCs w:val="16"/>
                <w14:ligatures w14:val="standardContextual"/>
              </w:rPr>
              <w:t>,</w:t>
            </w:r>
            <w:r w:rsidRPr="00851BE5">
              <w:rPr>
                <w:rFonts w:ascii="Arial" w:eastAsia="Aptos" w:hAnsi="Arial" w:cs="Arial"/>
                <w:kern w:val="2"/>
                <w:sz w:val="16"/>
                <w:szCs w:val="16"/>
                <w:cs/>
                <w14:ligatures w14:val="standardContextual"/>
              </w:rPr>
              <w:t>504</w:t>
            </w:r>
            <w:r w:rsidRPr="00851BE5">
              <w:rPr>
                <w:rFonts w:ascii="Arial" w:eastAsia="Aptos" w:hAnsi="Arial" w:cs="Arial"/>
                <w:kern w:val="2"/>
                <w:sz w:val="16"/>
                <w:szCs w:val="16"/>
                <w14:ligatures w14:val="standardContextual"/>
              </w:rPr>
              <w:t>,</w:t>
            </w:r>
            <w:r w:rsidRPr="00851BE5">
              <w:rPr>
                <w:rFonts w:ascii="Arial" w:eastAsia="Aptos" w:hAnsi="Arial" w:cs="Arial"/>
                <w:kern w:val="2"/>
                <w:sz w:val="16"/>
                <w:szCs w:val="16"/>
                <w:cs/>
                <w14:ligatures w14:val="standardContextual"/>
              </w:rPr>
              <w:t>405</w:t>
            </w:r>
            <w:r w:rsidRPr="00851BE5">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38C8273F" w14:textId="58C2EE03"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cs/>
                <w14:ligatures w14:val="standardContextual"/>
              </w:rPr>
              <w:t>20</w:t>
            </w:r>
            <w:r w:rsidRPr="00851BE5">
              <w:rPr>
                <w:rFonts w:ascii="Arial" w:eastAsia="Aptos" w:hAnsi="Arial" w:cs="Arial"/>
                <w:kern w:val="2"/>
                <w:sz w:val="16"/>
                <w:szCs w:val="16"/>
                <w14:ligatures w14:val="standardContextual"/>
              </w:rPr>
              <w:t>,</w:t>
            </w:r>
            <w:r w:rsidRPr="00851BE5">
              <w:rPr>
                <w:rFonts w:ascii="Arial" w:eastAsia="Aptos" w:hAnsi="Arial" w:cs="Arial"/>
                <w:kern w:val="2"/>
                <w:sz w:val="16"/>
                <w:szCs w:val="16"/>
                <w:cs/>
                <w14:ligatures w14:val="standardContextual"/>
              </w:rPr>
              <w:t>504</w:t>
            </w:r>
            <w:r w:rsidRPr="00851BE5">
              <w:rPr>
                <w:rFonts w:ascii="Arial" w:eastAsia="Aptos" w:hAnsi="Arial" w:cs="Arial"/>
                <w:kern w:val="2"/>
                <w:sz w:val="16"/>
                <w:szCs w:val="16"/>
                <w14:ligatures w14:val="standardContextual"/>
              </w:rPr>
              <w:t>,</w:t>
            </w:r>
            <w:r w:rsidRPr="00851BE5">
              <w:rPr>
                <w:rFonts w:ascii="Arial" w:eastAsia="Aptos" w:hAnsi="Arial" w:cs="Arial"/>
                <w:kern w:val="2"/>
                <w:sz w:val="16"/>
                <w:szCs w:val="16"/>
                <w:cs/>
                <w14:ligatures w14:val="standardContextual"/>
              </w:rPr>
              <w:t>405</w:t>
            </w:r>
          </w:p>
        </w:tc>
        <w:tc>
          <w:tcPr>
            <w:tcW w:w="1710" w:type="dxa"/>
            <w:tcBorders>
              <w:top w:val="nil"/>
              <w:left w:val="nil"/>
              <w:bottom w:val="nil"/>
              <w:right w:val="nil"/>
            </w:tcBorders>
            <w:vAlign w:val="bottom"/>
          </w:tcPr>
          <w:p w14:paraId="71967653" w14:textId="4931D3A3"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hint="cs"/>
                <w:kern w:val="2"/>
                <w:sz w:val="16"/>
                <w:szCs w:val="16"/>
                <w:cs/>
                <w14:ligatures w14:val="standardContextual"/>
              </w:rPr>
              <w:t>-</w:t>
            </w:r>
          </w:p>
        </w:tc>
      </w:tr>
      <w:tr w:rsidR="00851BE5" w:rsidRPr="00590CF0" w14:paraId="4AB83754" w14:textId="77777777" w:rsidTr="005941B7">
        <w:trPr>
          <w:trHeight w:val="20"/>
        </w:trPr>
        <w:tc>
          <w:tcPr>
            <w:tcW w:w="3960" w:type="dxa"/>
            <w:vAlign w:val="bottom"/>
          </w:tcPr>
          <w:p w14:paraId="03DA9D31" w14:textId="77777777" w:rsidR="00851BE5" w:rsidRPr="00590CF0" w:rsidRDefault="00851BE5" w:rsidP="00851BE5">
            <w:pPr>
              <w:spacing w:line="340" w:lineRule="exact"/>
              <w:ind w:left="160" w:hanging="160"/>
              <w:rPr>
                <w:rFonts w:ascii="Arial" w:hAnsi="Arial" w:cs="Arial"/>
                <w:sz w:val="16"/>
                <w:szCs w:val="16"/>
              </w:rPr>
            </w:pPr>
            <w:r w:rsidRPr="00590CF0">
              <w:rPr>
                <w:rFonts w:ascii="Arial" w:hAnsi="Arial" w:cs="Arial"/>
                <w:sz w:val="16"/>
                <w:szCs w:val="16"/>
              </w:rPr>
              <w:t>Fee and commission income</w:t>
            </w:r>
          </w:p>
        </w:tc>
        <w:tc>
          <w:tcPr>
            <w:tcW w:w="1710" w:type="dxa"/>
            <w:tcBorders>
              <w:top w:val="nil"/>
              <w:left w:val="nil"/>
              <w:bottom w:val="nil"/>
              <w:right w:val="nil"/>
            </w:tcBorders>
            <w:vAlign w:val="bottom"/>
          </w:tcPr>
          <w:p w14:paraId="74CD1998" w14:textId="1790F94C"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cs/>
                <w14:ligatures w14:val="standardContextual"/>
              </w:rPr>
              <w:t>57</w:t>
            </w:r>
            <w:r w:rsidRPr="00851BE5">
              <w:rPr>
                <w:rFonts w:ascii="Arial" w:eastAsia="Aptos" w:hAnsi="Arial" w:cs="Arial"/>
                <w:kern w:val="2"/>
                <w:sz w:val="16"/>
                <w:szCs w:val="16"/>
                <w14:ligatures w14:val="standardContextual"/>
              </w:rPr>
              <w:t>,</w:t>
            </w:r>
            <w:r w:rsidRPr="00851BE5">
              <w:rPr>
                <w:rFonts w:ascii="Arial" w:eastAsia="Aptos" w:hAnsi="Arial" w:cs="Arial"/>
                <w:kern w:val="2"/>
                <w:sz w:val="16"/>
                <w:szCs w:val="16"/>
                <w:cs/>
                <w14:ligatures w14:val="standardContextual"/>
              </w:rPr>
              <w:t>059</w:t>
            </w:r>
            <w:r w:rsidRPr="00851BE5">
              <w:rPr>
                <w:rFonts w:ascii="Arial" w:eastAsia="Aptos" w:hAnsi="Arial" w:cs="Arial"/>
                <w:kern w:val="2"/>
                <w:sz w:val="16"/>
                <w:szCs w:val="16"/>
                <w14:ligatures w14:val="standardContextual"/>
              </w:rPr>
              <w:t>,</w:t>
            </w:r>
            <w:r w:rsidRPr="00851BE5">
              <w:rPr>
                <w:rFonts w:ascii="Arial" w:eastAsia="Aptos" w:hAnsi="Arial" w:cs="Arial"/>
                <w:kern w:val="2"/>
                <w:sz w:val="16"/>
                <w:szCs w:val="16"/>
                <w:cs/>
                <w14:ligatures w14:val="standardContextual"/>
              </w:rPr>
              <w:t>090</w:t>
            </w:r>
          </w:p>
        </w:tc>
        <w:tc>
          <w:tcPr>
            <w:tcW w:w="1710" w:type="dxa"/>
            <w:tcBorders>
              <w:top w:val="nil"/>
              <w:left w:val="nil"/>
              <w:bottom w:val="nil"/>
              <w:right w:val="nil"/>
            </w:tcBorders>
            <w:vAlign w:val="bottom"/>
          </w:tcPr>
          <w:p w14:paraId="7B5BD048" w14:textId="2FB88D5C"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hint="cs"/>
                <w:kern w:val="2"/>
                <w:sz w:val="16"/>
                <w:szCs w:val="16"/>
                <w:cs/>
                <w14:ligatures w14:val="standardContextual"/>
              </w:rPr>
              <w:t>(</w:t>
            </w:r>
            <w:r w:rsidRPr="00851BE5">
              <w:rPr>
                <w:rFonts w:ascii="Arial" w:eastAsia="Aptos" w:hAnsi="Arial" w:cs="Arial"/>
                <w:kern w:val="2"/>
                <w:sz w:val="16"/>
                <w:szCs w:val="16"/>
                <w:cs/>
                <w14:ligatures w14:val="standardContextual"/>
              </w:rPr>
              <w:t>57</w:t>
            </w:r>
            <w:r w:rsidRPr="00851BE5">
              <w:rPr>
                <w:rFonts w:ascii="Arial" w:eastAsia="Aptos" w:hAnsi="Arial" w:cs="Arial"/>
                <w:kern w:val="2"/>
                <w:sz w:val="16"/>
                <w:szCs w:val="16"/>
                <w14:ligatures w14:val="standardContextual"/>
              </w:rPr>
              <w:t>,</w:t>
            </w:r>
            <w:r w:rsidRPr="00851BE5">
              <w:rPr>
                <w:rFonts w:ascii="Arial" w:eastAsia="Aptos" w:hAnsi="Arial" w:cs="Arial"/>
                <w:kern w:val="2"/>
                <w:sz w:val="16"/>
                <w:szCs w:val="16"/>
                <w:cs/>
                <w14:ligatures w14:val="standardContextual"/>
              </w:rPr>
              <w:t>059</w:t>
            </w:r>
            <w:r w:rsidRPr="00851BE5">
              <w:rPr>
                <w:rFonts w:ascii="Arial" w:eastAsia="Aptos" w:hAnsi="Arial" w:cs="Arial"/>
                <w:kern w:val="2"/>
                <w:sz w:val="16"/>
                <w:szCs w:val="16"/>
                <w14:ligatures w14:val="standardContextual"/>
              </w:rPr>
              <w:t>,</w:t>
            </w:r>
            <w:r w:rsidRPr="00851BE5">
              <w:rPr>
                <w:rFonts w:ascii="Arial" w:eastAsia="Aptos" w:hAnsi="Arial" w:cs="Arial"/>
                <w:kern w:val="2"/>
                <w:sz w:val="16"/>
                <w:szCs w:val="16"/>
                <w:cs/>
                <w14:ligatures w14:val="standardContextual"/>
              </w:rPr>
              <w:t>090</w:t>
            </w:r>
            <w:r w:rsidRPr="00851BE5">
              <w:rPr>
                <w:rFonts w:ascii="Arial" w:eastAsia="Aptos" w:hAnsi="Arial" w:cs="Arial" w:hint="cs"/>
                <w:kern w:val="2"/>
                <w:sz w:val="16"/>
                <w:szCs w:val="16"/>
                <w:cs/>
                <w14:ligatures w14:val="standardContextual"/>
              </w:rPr>
              <w:t>)</w:t>
            </w:r>
          </w:p>
        </w:tc>
        <w:tc>
          <w:tcPr>
            <w:tcW w:w="1710" w:type="dxa"/>
            <w:tcBorders>
              <w:top w:val="nil"/>
              <w:left w:val="nil"/>
              <w:bottom w:val="nil"/>
              <w:right w:val="nil"/>
            </w:tcBorders>
            <w:vAlign w:val="bottom"/>
          </w:tcPr>
          <w:p w14:paraId="0C5241EF" w14:textId="5613D777"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hint="cs"/>
                <w:kern w:val="2"/>
                <w:sz w:val="16"/>
                <w:szCs w:val="16"/>
                <w:cs/>
                <w14:ligatures w14:val="standardContextual"/>
              </w:rPr>
              <w:t>-</w:t>
            </w:r>
          </w:p>
        </w:tc>
      </w:tr>
      <w:tr w:rsidR="00851BE5" w:rsidRPr="00590CF0" w14:paraId="1713EB9A" w14:textId="77777777" w:rsidTr="005941B7">
        <w:trPr>
          <w:trHeight w:val="20"/>
        </w:trPr>
        <w:tc>
          <w:tcPr>
            <w:tcW w:w="3960" w:type="dxa"/>
            <w:vAlign w:val="bottom"/>
          </w:tcPr>
          <w:p w14:paraId="182F72A0" w14:textId="77777777" w:rsidR="00851BE5" w:rsidRPr="00590CF0" w:rsidRDefault="00851BE5" w:rsidP="00851BE5">
            <w:pPr>
              <w:spacing w:line="340" w:lineRule="exact"/>
              <w:ind w:left="160" w:hanging="160"/>
              <w:rPr>
                <w:rFonts w:ascii="Arial" w:hAnsi="Arial" w:cs="Arial"/>
                <w:sz w:val="16"/>
                <w:szCs w:val="16"/>
              </w:rPr>
            </w:pPr>
            <w:r w:rsidRPr="00590CF0">
              <w:rPr>
                <w:rFonts w:ascii="Arial" w:hAnsi="Arial" w:cs="Arial"/>
                <w:sz w:val="16"/>
                <w:szCs w:val="16"/>
              </w:rPr>
              <w:t>Insurance revenue</w:t>
            </w:r>
          </w:p>
        </w:tc>
        <w:tc>
          <w:tcPr>
            <w:tcW w:w="1710" w:type="dxa"/>
            <w:tcBorders>
              <w:top w:val="nil"/>
              <w:left w:val="nil"/>
              <w:bottom w:val="nil"/>
              <w:right w:val="nil"/>
            </w:tcBorders>
            <w:vAlign w:val="bottom"/>
          </w:tcPr>
          <w:p w14:paraId="6F4D272F" w14:textId="523DD04A"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hint="cs"/>
                <w:kern w:val="2"/>
                <w:sz w:val="16"/>
                <w:szCs w:val="16"/>
                <w:cs/>
                <w14:ligatures w14:val="standardContextual"/>
              </w:rPr>
              <w:t>-</w:t>
            </w:r>
          </w:p>
        </w:tc>
        <w:tc>
          <w:tcPr>
            <w:tcW w:w="1710" w:type="dxa"/>
            <w:tcBorders>
              <w:top w:val="nil"/>
              <w:left w:val="nil"/>
              <w:bottom w:val="nil"/>
              <w:right w:val="nil"/>
            </w:tcBorders>
            <w:vAlign w:val="bottom"/>
          </w:tcPr>
          <w:p w14:paraId="7DE525B7" w14:textId="286C7B7B"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hint="cs"/>
                <w:kern w:val="2"/>
                <w:sz w:val="16"/>
                <w:szCs w:val="16"/>
                <w:cs/>
                <w14:ligatures w14:val="standardContextual"/>
              </w:rPr>
              <w:t>954</w:t>
            </w:r>
            <w:r w:rsidRPr="00851BE5">
              <w:rPr>
                <w:rFonts w:ascii="Arial" w:eastAsia="Aptos" w:hAnsi="Arial" w:cs="Arial"/>
                <w:kern w:val="2"/>
                <w:sz w:val="16"/>
                <w:szCs w:val="16"/>
                <w14:ligatures w14:val="standardContextual"/>
              </w:rPr>
              <w:t>,673,860</w:t>
            </w:r>
          </w:p>
        </w:tc>
        <w:tc>
          <w:tcPr>
            <w:tcW w:w="1710" w:type="dxa"/>
            <w:tcBorders>
              <w:top w:val="nil"/>
              <w:left w:val="nil"/>
              <w:bottom w:val="nil"/>
              <w:right w:val="nil"/>
            </w:tcBorders>
            <w:vAlign w:val="bottom"/>
          </w:tcPr>
          <w:p w14:paraId="5AE4D032" w14:textId="64C9D3EE"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hint="cs"/>
                <w:kern w:val="2"/>
                <w:sz w:val="16"/>
                <w:szCs w:val="16"/>
                <w:cs/>
                <w14:ligatures w14:val="standardContextual"/>
              </w:rPr>
              <w:t>954</w:t>
            </w:r>
            <w:r w:rsidRPr="00851BE5">
              <w:rPr>
                <w:rFonts w:ascii="Arial" w:eastAsia="Aptos" w:hAnsi="Arial" w:cs="Arial"/>
                <w:kern w:val="2"/>
                <w:sz w:val="16"/>
                <w:szCs w:val="16"/>
                <w14:ligatures w14:val="standardContextual"/>
              </w:rPr>
              <w:t>,673,860</w:t>
            </w:r>
          </w:p>
        </w:tc>
      </w:tr>
      <w:tr w:rsidR="00851BE5" w:rsidRPr="00590CF0" w14:paraId="4C4E4F33" w14:textId="77777777" w:rsidTr="005941B7">
        <w:trPr>
          <w:trHeight w:val="20"/>
        </w:trPr>
        <w:tc>
          <w:tcPr>
            <w:tcW w:w="3960" w:type="dxa"/>
            <w:vAlign w:val="bottom"/>
          </w:tcPr>
          <w:p w14:paraId="724239D3" w14:textId="77777777" w:rsidR="00851BE5" w:rsidRPr="00590CF0" w:rsidRDefault="00851BE5" w:rsidP="00851BE5">
            <w:pPr>
              <w:spacing w:line="340" w:lineRule="exact"/>
              <w:ind w:left="160" w:hanging="160"/>
              <w:rPr>
                <w:rFonts w:ascii="Arial" w:hAnsi="Arial" w:cs="Arial"/>
                <w:sz w:val="16"/>
                <w:szCs w:val="16"/>
              </w:rPr>
            </w:pPr>
            <w:r w:rsidRPr="00590CF0">
              <w:rPr>
                <w:rFonts w:ascii="Arial" w:hAnsi="Arial" w:cs="Arial"/>
                <w:sz w:val="16"/>
                <w:szCs w:val="16"/>
              </w:rPr>
              <w:t>Insurance service expenses</w:t>
            </w:r>
          </w:p>
        </w:tc>
        <w:tc>
          <w:tcPr>
            <w:tcW w:w="1710" w:type="dxa"/>
            <w:tcBorders>
              <w:top w:val="nil"/>
              <w:left w:val="nil"/>
              <w:bottom w:val="nil"/>
              <w:right w:val="nil"/>
            </w:tcBorders>
            <w:vAlign w:val="bottom"/>
          </w:tcPr>
          <w:p w14:paraId="71B14D68" w14:textId="2DD43EC8"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39F3956E" w14:textId="42795905"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(980,667,853)</w:t>
            </w:r>
          </w:p>
        </w:tc>
        <w:tc>
          <w:tcPr>
            <w:tcW w:w="1710" w:type="dxa"/>
            <w:tcBorders>
              <w:top w:val="nil"/>
              <w:left w:val="nil"/>
              <w:bottom w:val="nil"/>
              <w:right w:val="nil"/>
            </w:tcBorders>
            <w:vAlign w:val="bottom"/>
          </w:tcPr>
          <w:p w14:paraId="50B8602C" w14:textId="4458F0E7"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(980,667,853)</w:t>
            </w:r>
          </w:p>
        </w:tc>
      </w:tr>
      <w:tr w:rsidR="00851BE5" w:rsidRPr="00590CF0" w14:paraId="2CF05767" w14:textId="77777777" w:rsidTr="005941B7">
        <w:trPr>
          <w:trHeight w:val="20"/>
        </w:trPr>
        <w:tc>
          <w:tcPr>
            <w:tcW w:w="3960" w:type="dxa"/>
            <w:vAlign w:val="bottom"/>
          </w:tcPr>
          <w:p w14:paraId="734141D9" w14:textId="77777777" w:rsidR="00851BE5" w:rsidRPr="00590CF0" w:rsidRDefault="00851BE5" w:rsidP="00851BE5">
            <w:pPr>
              <w:spacing w:line="340" w:lineRule="exact"/>
              <w:ind w:left="160" w:hanging="160"/>
              <w:rPr>
                <w:rFonts w:ascii="Arial" w:hAnsi="Arial" w:cs="Arial"/>
                <w:sz w:val="16"/>
                <w:szCs w:val="16"/>
              </w:rPr>
            </w:pPr>
            <w:r w:rsidRPr="00590CF0">
              <w:rPr>
                <w:rFonts w:ascii="Arial" w:hAnsi="Arial" w:cs="Arial"/>
                <w:sz w:val="16"/>
                <w:szCs w:val="16"/>
              </w:rPr>
              <w:t xml:space="preserve">Net </w:t>
            </w:r>
            <w:r>
              <w:rPr>
                <w:rFonts w:ascii="Arial" w:hAnsi="Arial" w:cs="Arial"/>
                <w:sz w:val="16"/>
                <w:szCs w:val="16"/>
              </w:rPr>
              <w:t>income</w:t>
            </w:r>
            <w:r w:rsidRPr="00590CF0">
              <w:rPr>
                <w:rFonts w:ascii="Arial" w:hAnsi="Arial" w:cs="Arial"/>
                <w:sz w:val="16"/>
                <w:szCs w:val="16"/>
              </w:rPr>
              <w:t xml:space="preserve"> from reinsurance contracts held</w:t>
            </w:r>
          </w:p>
        </w:tc>
        <w:tc>
          <w:tcPr>
            <w:tcW w:w="1710" w:type="dxa"/>
            <w:tcBorders>
              <w:top w:val="nil"/>
              <w:left w:val="nil"/>
              <w:bottom w:val="nil"/>
              <w:right w:val="nil"/>
            </w:tcBorders>
            <w:vAlign w:val="bottom"/>
          </w:tcPr>
          <w:p w14:paraId="2988185F" w14:textId="231EB0D3"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651BB5C6" w14:textId="6B725F7F"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13,341,537</w:t>
            </w:r>
          </w:p>
        </w:tc>
        <w:tc>
          <w:tcPr>
            <w:tcW w:w="1710" w:type="dxa"/>
            <w:tcBorders>
              <w:top w:val="nil"/>
              <w:left w:val="nil"/>
              <w:bottom w:val="nil"/>
              <w:right w:val="nil"/>
            </w:tcBorders>
            <w:vAlign w:val="bottom"/>
          </w:tcPr>
          <w:p w14:paraId="73194EC9" w14:textId="1DC68AF8"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13,341,537</w:t>
            </w:r>
          </w:p>
        </w:tc>
      </w:tr>
      <w:tr w:rsidR="00851BE5" w:rsidRPr="00590CF0" w14:paraId="2B712962" w14:textId="77777777" w:rsidTr="005941B7">
        <w:trPr>
          <w:trHeight w:val="20"/>
        </w:trPr>
        <w:tc>
          <w:tcPr>
            <w:tcW w:w="3960" w:type="dxa"/>
            <w:vAlign w:val="bottom"/>
          </w:tcPr>
          <w:p w14:paraId="1B55D0EE" w14:textId="77777777" w:rsidR="00851BE5" w:rsidRPr="00590CF0" w:rsidRDefault="00851BE5" w:rsidP="00851BE5">
            <w:pPr>
              <w:spacing w:line="340" w:lineRule="exact"/>
              <w:ind w:left="160" w:hanging="160"/>
              <w:rPr>
                <w:rFonts w:ascii="Arial" w:hAnsi="Arial" w:cs="Arial"/>
                <w:sz w:val="16"/>
                <w:szCs w:val="16"/>
              </w:rPr>
            </w:pPr>
            <w:r w:rsidRPr="00590CF0">
              <w:rPr>
                <w:rFonts w:ascii="Arial" w:hAnsi="Arial" w:cs="Arial"/>
                <w:sz w:val="16"/>
                <w:szCs w:val="16"/>
              </w:rPr>
              <w:t>Gross claim and loss adjustment expenses</w:t>
            </w:r>
          </w:p>
        </w:tc>
        <w:tc>
          <w:tcPr>
            <w:tcW w:w="1710" w:type="dxa"/>
            <w:tcBorders>
              <w:top w:val="nil"/>
              <w:left w:val="nil"/>
              <w:bottom w:val="nil"/>
              <w:right w:val="nil"/>
            </w:tcBorders>
            <w:vAlign w:val="bottom"/>
          </w:tcPr>
          <w:p w14:paraId="463CEB04" w14:textId="64CDFB12"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(635,816,508)</w:t>
            </w:r>
          </w:p>
        </w:tc>
        <w:tc>
          <w:tcPr>
            <w:tcW w:w="1710" w:type="dxa"/>
            <w:tcBorders>
              <w:top w:val="nil"/>
              <w:left w:val="nil"/>
              <w:bottom w:val="nil"/>
              <w:right w:val="nil"/>
            </w:tcBorders>
            <w:vAlign w:val="bottom"/>
          </w:tcPr>
          <w:p w14:paraId="2A10C6E8" w14:textId="4D25DD78"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635,816,508 </w:t>
            </w:r>
          </w:p>
        </w:tc>
        <w:tc>
          <w:tcPr>
            <w:tcW w:w="1710" w:type="dxa"/>
            <w:tcBorders>
              <w:top w:val="nil"/>
              <w:left w:val="nil"/>
              <w:bottom w:val="nil"/>
              <w:right w:val="nil"/>
            </w:tcBorders>
            <w:vAlign w:val="bottom"/>
          </w:tcPr>
          <w:p w14:paraId="60AB6C93" w14:textId="40AE2F11"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hint="cs"/>
                <w:kern w:val="2"/>
                <w:sz w:val="16"/>
                <w:szCs w:val="16"/>
                <w:cs/>
                <w14:ligatures w14:val="standardContextual"/>
              </w:rPr>
              <w:t>-</w:t>
            </w:r>
          </w:p>
        </w:tc>
      </w:tr>
      <w:tr w:rsidR="00851BE5" w:rsidRPr="00590CF0" w14:paraId="1567E640" w14:textId="77777777" w:rsidTr="005941B7">
        <w:trPr>
          <w:trHeight w:val="20"/>
        </w:trPr>
        <w:tc>
          <w:tcPr>
            <w:tcW w:w="3960" w:type="dxa"/>
            <w:vAlign w:val="bottom"/>
          </w:tcPr>
          <w:p w14:paraId="2F4D503F" w14:textId="77777777" w:rsidR="00851BE5" w:rsidRPr="00590CF0" w:rsidRDefault="00851BE5" w:rsidP="00851BE5">
            <w:pPr>
              <w:spacing w:line="340" w:lineRule="exact"/>
              <w:ind w:left="160" w:hanging="160"/>
              <w:rPr>
                <w:rFonts w:ascii="Arial" w:hAnsi="Arial" w:cs="Arial"/>
                <w:sz w:val="16"/>
                <w:szCs w:val="16"/>
              </w:rPr>
            </w:pPr>
            <w:r w:rsidRPr="00590CF0">
              <w:rPr>
                <w:rFonts w:ascii="Arial" w:hAnsi="Arial" w:cs="Arial"/>
                <w:sz w:val="16"/>
                <w:szCs w:val="16"/>
              </w:rPr>
              <w:t>Claim recovery from reinsurers</w:t>
            </w:r>
          </w:p>
        </w:tc>
        <w:tc>
          <w:tcPr>
            <w:tcW w:w="1710" w:type="dxa"/>
            <w:tcBorders>
              <w:top w:val="nil"/>
              <w:left w:val="nil"/>
              <w:bottom w:val="nil"/>
              <w:right w:val="nil"/>
            </w:tcBorders>
            <w:vAlign w:val="bottom"/>
          </w:tcPr>
          <w:p w14:paraId="440C4AD7" w14:textId="75507D48"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162,692,839 </w:t>
            </w:r>
          </w:p>
        </w:tc>
        <w:tc>
          <w:tcPr>
            <w:tcW w:w="1710" w:type="dxa"/>
            <w:tcBorders>
              <w:top w:val="nil"/>
              <w:left w:val="nil"/>
              <w:bottom w:val="nil"/>
              <w:right w:val="nil"/>
            </w:tcBorders>
            <w:vAlign w:val="bottom"/>
          </w:tcPr>
          <w:p w14:paraId="269FFEA9" w14:textId="2BE338C1"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(162,692,839)</w:t>
            </w:r>
          </w:p>
        </w:tc>
        <w:tc>
          <w:tcPr>
            <w:tcW w:w="1710" w:type="dxa"/>
            <w:tcBorders>
              <w:top w:val="nil"/>
              <w:left w:val="nil"/>
              <w:bottom w:val="nil"/>
              <w:right w:val="nil"/>
            </w:tcBorders>
            <w:vAlign w:val="bottom"/>
          </w:tcPr>
          <w:p w14:paraId="62F96A17" w14:textId="470518DB"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hint="cs"/>
                <w:kern w:val="2"/>
                <w:sz w:val="16"/>
                <w:szCs w:val="16"/>
                <w:cs/>
                <w14:ligatures w14:val="standardContextual"/>
              </w:rPr>
              <w:t>-</w:t>
            </w:r>
          </w:p>
        </w:tc>
      </w:tr>
      <w:tr w:rsidR="00851BE5" w:rsidRPr="00590CF0" w14:paraId="0A187644" w14:textId="77777777" w:rsidTr="005941B7">
        <w:trPr>
          <w:trHeight w:val="20"/>
        </w:trPr>
        <w:tc>
          <w:tcPr>
            <w:tcW w:w="3960" w:type="dxa"/>
            <w:vAlign w:val="bottom"/>
          </w:tcPr>
          <w:p w14:paraId="4DF8DC52" w14:textId="77777777" w:rsidR="00851BE5" w:rsidRPr="00590CF0" w:rsidRDefault="00851BE5" w:rsidP="00851BE5">
            <w:pPr>
              <w:spacing w:line="340" w:lineRule="exact"/>
              <w:ind w:left="160" w:hanging="160"/>
              <w:rPr>
                <w:rFonts w:ascii="Arial" w:hAnsi="Arial" w:cs="Arial"/>
                <w:sz w:val="16"/>
                <w:szCs w:val="16"/>
              </w:rPr>
            </w:pPr>
            <w:r w:rsidRPr="00590CF0">
              <w:rPr>
                <w:rFonts w:ascii="Arial" w:hAnsi="Arial" w:cs="Arial"/>
                <w:sz w:val="16"/>
                <w:szCs w:val="16"/>
              </w:rPr>
              <w:t>Commission and brokerage expenses</w:t>
            </w:r>
          </w:p>
        </w:tc>
        <w:tc>
          <w:tcPr>
            <w:tcW w:w="1710" w:type="dxa"/>
            <w:tcBorders>
              <w:top w:val="nil"/>
              <w:left w:val="nil"/>
              <w:bottom w:val="nil"/>
              <w:right w:val="nil"/>
            </w:tcBorders>
            <w:vAlign w:val="bottom"/>
          </w:tcPr>
          <w:p w14:paraId="5F292308" w14:textId="2997741C"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(156,877,666)</w:t>
            </w:r>
          </w:p>
        </w:tc>
        <w:tc>
          <w:tcPr>
            <w:tcW w:w="1710" w:type="dxa"/>
            <w:tcBorders>
              <w:top w:val="nil"/>
              <w:left w:val="nil"/>
              <w:bottom w:val="nil"/>
              <w:right w:val="nil"/>
            </w:tcBorders>
            <w:vAlign w:val="bottom"/>
          </w:tcPr>
          <w:p w14:paraId="4831E3AA" w14:textId="324E14E3"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156,877,666 </w:t>
            </w:r>
          </w:p>
        </w:tc>
        <w:tc>
          <w:tcPr>
            <w:tcW w:w="1710" w:type="dxa"/>
            <w:tcBorders>
              <w:top w:val="nil"/>
              <w:left w:val="nil"/>
              <w:bottom w:val="nil"/>
              <w:right w:val="nil"/>
            </w:tcBorders>
            <w:vAlign w:val="bottom"/>
          </w:tcPr>
          <w:p w14:paraId="3CF7D0F7" w14:textId="78842393"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hint="cs"/>
                <w:kern w:val="2"/>
                <w:sz w:val="16"/>
                <w:szCs w:val="16"/>
                <w:cs/>
                <w14:ligatures w14:val="standardContextual"/>
              </w:rPr>
              <w:t>-</w:t>
            </w:r>
          </w:p>
        </w:tc>
      </w:tr>
      <w:tr w:rsidR="00851BE5" w:rsidRPr="00590CF0" w14:paraId="0002EE52" w14:textId="77777777" w:rsidTr="005941B7">
        <w:trPr>
          <w:trHeight w:val="20"/>
        </w:trPr>
        <w:tc>
          <w:tcPr>
            <w:tcW w:w="3960" w:type="dxa"/>
            <w:vAlign w:val="bottom"/>
          </w:tcPr>
          <w:p w14:paraId="677DBCB5" w14:textId="77777777" w:rsidR="00851BE5" w:rsidRPr="00590CF0" w:rsidRDefault="00851BE5" w:rsidP="00851BE5">
            <w:pPr>
              <w:spacing w:line="340" w:lineRule="exact"/>
              <w:ind w:left="160" w:hanging="160"/>
              <w:rPr>
                <w:rFonts w:ascii="Arial" w:hAnsi="Arial" w:cs="Arial"/>
                <w:sz w:val="16"/>
                <w:szCs w:val="16"/>
              </w:rPr>
            </w:pPr>
            <w:r w:rsidRPr="00590CF0">
              <w:rPr>
                <w:rFonts w:ascii="Arial" w:hAnsi="Arial" w:cs="Arial"/>
                <w:sz w:val="16"/>
                <w:szCs w:val="16"/>
              </w:rPr>
              <w:t>Other underwriting expenses</w:t>
            </w:r>
          </w:p>
        </w:tc>
        <w:tc>
          <w:tcPr>
            <w:tcW w:w="1710" w:type="dxa"/>
            <w:tcBorders>
              <w:top w:val="nil"/>
              <w:left w:val="nil"/>
              <w:bottom w:val="nil"/>
              <w:right w:val="nil"/>
            </w:tcBorders>
            <w:vAlign w:val="bottom"/>
          </w:tcPr>
          <w:p w14:paraId="5DBD59D2" w14:textId="0055B9D0"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(80,157,197)</w:t>
            </w:r>
          </w:p>
        </w:tc>
        <w:tc>
          <w:tcPr>
            <w:tcW w:w="1710" w:type="dxa"/>
            <w:tcBorders>
              <w:top w:val="nil"/>
              <w:left w:val="nil"/>
              <w:bottom w:val="nil"/>
              <w:right w:val="nil"/>
            </w:tcBorders>
            <w:vAlign w:val="bottom"/>
          </w:tcPr>
          <w:p w14:paraId="442BC6F9" w14:textId="73C61A54"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80,157,197 </w:t>
            </w:r>
          </w:p>
        </w:tc>
        <w:tc>
          <w:tcPr>
            <w:tcW w:w="1710" w:type="dxa"/>
            <w:tcBorders>
              <w:top w:val="nil"/>
              <w:left w:val="nil"/>
              <w:bottom w:val="nil"/>
              <w:right w:val="nil"/>
            </w:tcBorders>
            <w:vAlign w:val="bottom"/>
          </w:tcPr>
          <w:p w14:paraId="5E7D17B2" w14:textId="11ED0A72"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hint="cs"/>
                <w:kern w:val="2"/>
                <w:sz w:val="16"/>
                <w:szCs w:val="16"/>
                <w:cs/>
                <w14:ligatures w14:val="standardContextual"/>
              </w:rPr>
              <w:t>-</w:t>
            </w:r>
          </w:p>
        </w:tc>
      </w:tr>
      <w:tr w:rsidR="00851BE5" w:rsidRPr="00590CF0" w14:paraId="6825E882" w14:textId="77777777" w:rsidTr="005941B7">
        <w:trPr>
          <w:trHeight w:val="20"/>
        </w:trPr>
        <w:tc>
          <w:tcPr>
            <w:tcW w:w="3960" w:type="dxa"/>
            <w:vAlign w:val="bottom"/>
          </w:tcPr>
          <w:p w14:paraId="0B7D6D6D" w14:textId="77777777" w:rsidR="00851BE5" w:rsidRPr="00590CF0" w:rsidRDefault="00851BE5" w:rsidP="00851BE5">
            <w:pPr>
              <w:spacing w:line="340" w:lineRule="exact"/>
              <w:ind w:left="160" w:hanging="160"/>
              <w:rPr>
                <w:rFonts w:ascii="Arial" w:hAnsi="Arial" w:cs="Arial"/>
                <w:sz w:val="16"/>
                <w:szCs w:val="16"/>
              </w:rPr>
            </w:pPr>
            <w:r w:rsidRPr="00590CF0">
              <w:rPr>
                <w:rFonts w:ascii="Arial" w:hAnsi="Arial" w:cs="Arial"/>
                <w:sz w:val="16"/>
                <w:szCs w:val="16"/>
              </w:rPr>
              <w:t>Finance expenses from insurance contracts issued</w:t>
            </w:r>
          </w:p>
        </w:tc>
        <w:tc>
          <w:tcPr>
            <w:tcW w:w="1710" w:type="dxa"/>
            <w:tcBorders>
              <w:top w:val="nil"/>
              <w:left w:val="nil"/>
              <w:bottom w:val="nil"/>
              <w:right w:val="nil"/>
            </w:tcBorders>
            <w:vAlign w:val="bottom"/>
          </w:tcPr>
          <w:p w14:paraId="65DB9376" w14:textId="4DB677ED"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33B50BA1" w14:textId="6C23A7FF"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(5,399,054)</w:t>
            </w:r>
          </w:p>
        </w:tc>
        <w:tc>
          <w:tcPr>
            <w:tcW w:w="1710" w:type="dxa"/>
            <w:tcBorders>
              <w:top w:val="nil"/>
              <w:left w:val="nil"/>
              <w:bottom w:val="nil"/>
              <w:right w:val="nil"/>
            </w:tcBorders>
            <w:vAlign w:val="bottom"/>
          </w:tcPr>
          <w:p w14:paraId="438BE03A" w14:textId="2EF0C6DE"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(5,399,054)</w:t>
            </w:r>
          </w:p>
        </w:tc>
      </w:tr>
      <w:tr w:rsidR="00851BE5" w:rsidRPr="00590CF0" w14:paraId="678F2DB4" w14:textId="77777777" w:rsidTr="005941B7">
        <w:trPr>
          <w:trHeight w:val="20"/>
        </w:trPr>
        <w:tc>
          <w:tcPr>
            <w:tcW w:w="3960" w:type="dxa"/>
            <w:vAlign w:val="bottom"/>
          </w:tcPr>
          <w:p w14:paraId="1155C275" w14:textId="77777777" w:rsidR="00851BE5" w:rsidRPr="00590CF0" w:rsidRDefault="00851BE5" w:rsidP="00851BE5">
            <w:pPr>
              <w:spacing w:line="340" w:lineRule="exact"/>
              <w:ind w:left="160" w:hanging="160"/>
              <w:rPr>
                <w:rFonts w:ascii="Arial" w:hAnsi="Arial" w:cs="Arial"/>
                <w:sz w:val="16"/>
                <w:szCs w:val="16"/>
              </w:rPr>
            </w:pPr>
            <w:r w:rsidRPr="00590CF0">
              <w:rPr>
                <w:rFonts w:ascii="Arial" w:hAnsi="Arial" w:cs="Arial"/>
                <w:sz w:val="16"/>
                <w:szCs w:val="16"/>
              </w:rPr>
              <w:t xml:space="preserve">Finance </w:t>
            </w:r>
            <w:r w:rsidRPr="00590CF0">
              <w:rPr>
                <w:rFonts w:ascii="Arial" w:hAnsi="Arial" w:cs="Browallia New"/>
                <w:sz w:val="16"/>
                <w:szCs w:val="20"/>
              </w:rPr>
              <w:t>income</w:t>
            </w:r>
            <w:r w:rsidRPr="00590CF0">
              <w:rPr>
                <w:rFonts w:ascii="Arial" w:hAnsi="Arial" w:cs="Arial"/>
                <w:sz w:val="16"/>
                <w:szCs w:val="16"/>
              </w:rPr>
              <w:t xml:space="preserve"> from reinsurance contracts held</w:t>
            </w:r>
          </w:p>
        </w:tc>
        <w:tc>
          <w:tcPr>
            <w:tcW w:w="1710" w:type="dxa"/>
            <w:tcBorders>
              <w:top w:val="nil"/>
              <w:left w:val="nil"/>
              <w:bottom w:val="nil"/>
              <w:right w:val="nil"/>
            </w:tcBorders>
            <w:vAlign w:val="bottom"/>
          </w:tcPr>
          <w:p w14:paraId="2211C651" w14:textId="6609F568"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1EF1D3AA" w14:textId="271890EB"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1,256,522 </w:t>
            </w:r>
          </w:p>
        </w:tc>
        <w:tc>
          <w:tcPr>
            <w:tcW w:w="1710" w:type="dxa"/>
            <w:tcBorders>
              <w:top w:val="nil"/>
              <w:left w:val="nil"/>
              <w:bottom w:val="nil"/>
              <w:right w:val="nil"/>
            </w:tcBorders>
            <w:vAlign w:val="bottom"/>
          </w:tcPr>
          <w:p w14:paraId="3E51EA1D" w14:textId="747C3DB1"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1,256,522 </w:t>
            </w:r>
          </w:p>
        </w:tc>
      </w:tr>
      <w:tr w:rsidR="00851BE5" w:rsidRPr="00590CF0" w14:paraId="351B8F14" w14:textId="77777777" w:rsidTr="005941B7">
        <w:trPr>
          <w:trHeight w:val="20"/>
        </w:trPr>
        <w:tc>
          <w:tcPr>
            <w:tcW w:w="3960" w:type="dxa"/>
            <w:vAlign w:val="bottom"/>
          </w:tcPr>
          <w:p w14:paraId="7AD9440E" w14:textId="77777777" w:rsidR="00851BE5" w:rsidRPr="00590CF0" w:rsidRDefault="00851BE5" w:rsidP="00851BE5">
            <w:pPr>
              <w:spacing w:line="340" w:lineRule="exact"/>
              <w:ind w:left="160" w:hanging="160"/>
              <w:rPr>
                <w:rFonts w:ascii="Arial" w:hAnsi="Arial" w:cs="Arial"/>
                <w:sz w:val="16"/>
                <w:szCs w:val="16"/>
              </w:rPr>
            </w:pPr>
            <w:r w:rsidRPr="00590CF0">
              <w:rPr>
                <w:rFonts w:ascii="Arial" w:hAnsi="Arial" w:cstheme="minorBidi"/>
                <w:sz w:val="16"/>
                <w:szCs w:val="16"/>
              </w:rPr>
              <w:t>Operating expenses</w:t>
            </w:r>
          </w:p>
        </w:tc>
        <w:tc>
          <w:tcPr>
            <w:tcW w:w="1710" w:type="dxa"/>
            <w:tcBorders>
              <w:top w:val="nil"/>
              <w:left w:val="nil"/>
              <w:bottom w:val="nil"/>
              <w:right w:val="nil"/>
            </w:tcBorders>
            <w:vAlign w:val="bottom"/>
          </w:tcPr>
          <w:p w14:paraId="7C14BBFA" w14:textId="5D57A397"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(100,097,135)</w:t>
            </w:r>
          </w:p>
        </w:tc>
        <w:tc>
          <w:tcPr>
            <w:tcW w:w="1710" w:type="dxa"/>
            <w:tcBorders>
              <w:top w:val="nil"/>
              <w:left w:val="nil"/>
              <w:bottom w:val="nil"/>
              <w:right w:val="nil"/>
            </w:tcBorders>
            <w:vAlign w:val="bottom"/>
          </w:tcPr>
          <w:p w14:paraId="427C5F6E" w14:textId="062BAE1A"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73,388,562 </w:t>
            </w:r>
          </w:p>
        </w:tc>
        <w:tc>
          <w:tcPr>
            <w:tcW w:w="1710" w:type="dxa"/>
            <w:tcBorders>
              <w:top w:val="nil"/>
              <w:left w:val="nil"/>
              <w:bottom w:val="nil"/>
              <w:right w:val="nil"/>
            </w:tcBorders>
            <w:vAlign w:val="bottom"/>
          </w:tcPr>
          <w:p w14:paraId="3865D14F" w14:textId="54C2D18B"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(26,708,573)</w:t>
            </w:r>
          </w:p>
        </w:tc>
      </w:tr>
      <w:tr w:rsidR="00851BE5" w:rsidRPr="00590CF0" w14:paraId="5851B4D1" w14:textId="77777777" w:rsidTr="005941B7">
        <w:trPr>
          <w:trHeight w:val="20"/>
        </w:trPr>
        <w:tc>
          <w:tcPr>
            <w:tcW w:w="3960" w:type="dxa"/>
            <w:vAlign w:val="bottom"/>
          </w:tcPr>
          <w:p w14:paraId="7D4CC1C3" w14:textId="77777777" w:rsidR="00851BE5" w:rsidRPr="00590CF0" w:rsidRDefault="00851BE5" w:rsidP="00851BE5">
            <w:pPr>
              <w:spacing w:line="340" w:lineRule="exact"/>
              <w:ind w:left="160" w:hanging="160"/>
              <w:rPr>
                <w:rFonts w:ascii="Arial" w:hAnsi="Arial" w:cs="Arial"/>
                <w:sz w:val="16"/>
                <w:szCs w:val="16"/>
              </w:rPr>
            </w:pPr>
            <w:r>
              <w:rPr>
                <w:rFonts w:ascii="Arial" w:hAnsi="Arial" w:cs="Arial"/>
                <w:sz w:val="16"/>
                <w:szCs w:val="16"/>
              </w:rPr>
              <w:t>Reversal of e</w:t>
            </w:r>
            <w:r w:rsidRPr="00590CF0">
              <w:rPr>
                <w:rFonts w:ascii="Arial" w:hAnsi="Arial" w:cs="Arial"/>
                <w:sz w:val="16"/>
                <w:szCs w:val="16"/>
              </w:rPr>
              <w:t>xpected credit loss</w:t>
            </w:r>
            <w:r>
              <w:rPr>
                <w:rFonts w:ascii="Arial" w:hAnsi="Arial" w:cs="Arial"/>
                <w:sz w:val="16"/>
                <w:szCs w:val="16"/>
              </w:rPr>
              <w:t>es</w:t>
            </w:r>
            <w:r w:rsidRPr="00590CF0">
              <w:rPr>
                <w:rFonts w:ascii="Arial" w:hAnsi="Arial" w:cs="Arial"/>
                <w:sz w:val="16"/>
                <w:szCs w:val="16"/>
              </w:rPr>
              <w:t xml:space="preserve"> (</w:t>
            </w:r>
            <w:r>
              <w:rPr>
                <w:rFonts w:ascii="Arial" w:hAnsi="Arial" w:cs="Arial"/>
                <w:sz w:val="16"/>
                <w:szCs w:val="16"/>
              </w:rPr>
              <w:t>losses</w:t>
            </w:r>
            <w:r w:rsidRPr="00590CF0">
              <w:rPr>
                <w:rFonts w:ascii="Arial" w:hAnsi="Arial" w:cs="Arial"/>
                <w:sz w:val="16"/>
                <w:szCs w:val="16"/>
              </w:rPr>
              <w:t>)</w:t>
            </w:r>
          </w:p>
        </w:tc>
        <w:tc>
          <w:tcPr>
            <w:tcW w:w="1710" w:type="dxa"/>
            <w:tcBorders>
              <w:top w:val="nil"/>
              <w:left w:val="nil"/>
              <w:bottom w:val="nil"/>
              <w:right w:val="nil"/>
            </w:tcBorders>
            <w:vAlign w:val="bottom"/>
          </w:tcPr>
          <w:p w14:paraId="04B24B55" w14:textId="50EDA0E1"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cs/>
                <w14:ligatures w14:val="standardContextual"/>
              </w:rPr>
              <w:t>264</w:t>
            </w:r>
            <w:r w:rsidRPr="00851BE5">
              <w:rPr>
                <w:rFonts w:ascii="Arial" w:eastAsia="Aptos" w:hAnsi="Arial" w:cs="Arial" w:hint="cs"/>
                <w:kern w:val="2"/>
                <w:sz w:val="16"/>
                <w:szCs w:val="16"/>
                <w:cs/>
                <w14:ligatures w14:val="standardContextual"/>
              </w:rPr>
              <w:t>,</w:t>
            </w:r>
            <w:r w:rsidRPr="00851BE5">
              <w:rPr>
                <w:rFonts w:ascii="Arial" w:eastAsia="Aptos" w:hAnsi="Arial" w:cs="Arial"/>
                <w:kern w:val="2"/>
                <w:sz w:val="16"/>
                <w:szCs w:val="16"/>
                <w:cs/>
                <w14:ligatures w14:val="standardContextual"/>
              </w:rPr>
              <w:t>353</w:t>
            </w:r>
          </w:p>
        </w:tc>
        <w:tc>
          <w:tcPr>
            <w:tcW w:w="1710" w:type="dxa"/>
            <w:tcBorders>
              <w:top w:val="nil"/>
              <w:left w:val="nil"/>
              <w:bottom w:val="nil"/>
              <w:right w:val="nil"/>
            </w:tcBorders>
            <w:vAlign w:val="bottom"/>
          </w:tcPr>
          <w:p w14:paraId="4700A829" w14:textId="4741BA58"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(764,496)</w:t>
            </w:r>
          </w:p>
        </w:tc>
        <w:tc>
          <w:tcPr>
            <w:tcW w:w="1710" w:type="dxa"/>
            <w:tcBorders>
              <w:top w:val="nil"/>
              <w:left w:val="nil"/>
              <w:bottom w:val="nil"/>
              <w:right w:val="nil"/>
            </w:tcBorders>
            <w:vAlign w:val="bottom"/>
          </w:tcPr>
          <w:p w14:paraId="7F401424" w14:textId="3F969D4F"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(500,143)</w:t>
            </w:r>
          </w:p>
        </w:tc>
      </w:tr>
      <w:tr w:rsidR="00851BE5" w:rsidRPr="00590CF0" w14:paraId="045BBAA1" w14:textId="77777777" w:rsidTr="005941B7">
        <w:trPr>
          <w:trHeight w:val="20"/>
        </w:trPr>
        <w:tc>
          <w:tcPr>
            <w:tcW w:w="3960" w:type="dxa"/>
            <w:vAlign w:val="bottom"/>
          </w:tcPr>
          <w:p w14:paraId="5192ACFC" w14:textId="77777777" w:rsidR="00851BE5" w:rsidRPr="00590CF0" w:rsidRDefault="00851BE5" w:rsidP="00851BE5">
            <w:pPr>
              <w:spacing w:line="340" w:lineRule="exact"/>
              <w:rPr>
                <w:rFonts w:ascii="Arial" w:hAnsi="Arial" w:cs="Arial"/>
                <w:sz w:val="16"/>
                <w:szCs w:val="16"/>
              </w:rPr>
            </w:pPr>
            <w:r w:rsidRPr="00590CF0">
              <w:rPr>
                <w:rFonts w:ascii="Arial" w:hAnsi="Arial" w:cs="Arial"/>
                <w:sz w:val="16"/>
                <w:szCs w:val="16"/>
              </w:rPr>
              <w:t>Income tax expenses</w:t>
            </w:r>
          </w:p>
        </w:tc>
        <w:tc>
          <w:tcPr>
            <w:tcW w:w="1710" w:type="dxa"/>
            <w:tcBorders>
              <w:top w:val="nil"/>
              <w:left w:val="nil"/>
              <w:bottom w:val="nil"/>
              <w:right w:val="nil"/>
            </w:tcBorders>
            <w:vAlign w:val="bottom"/>
          </w:tcPr>
          <w:p w14:paraId="03033171" w14:textId="101DA34A"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(7,300,350)</w:t>
            </w:r>
          </w:p>
        </w:tc>
        <w:tc>
          <w:tcPr>
            <w:tcW w:w="1710" w:type="dxa"/>
            <w:tcBorders>
              <w:top w:val="nil"/>
              <w:left w:val="nil"/>
              <w:bottom w:val="nil"/>
              <w:right w:val="nil"/>
            </w:tcBorders>
            <w:vAlign w:val="bottom"/>
          </w:tcPr>
          <w:p w14:paraId="2C8C7320" w14:textId="5C0DFB37"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5,780,769 </w:t>
            </w:r>
          </w:p>
        </w:tc>
        <w:tc>
          <w:tcPr>
            <w:tcW w:w="1710" w:type="dxa"/>
            <w:tcBorders>
              <w:top w:val="nil"/>
              <w:left w:val="nil"/>
              <w:bottom w:val="nil"/>
              <w:right w:val="nil"/>
            </w:tcBorders>
            <w:vAlign w:val="bottom"/>
          </w:tcPr>
          <w:p w14:paraId="23295983" w14:textId="1F6B42B3"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(1,519,581)</w:t>
            </w:r>
          </w:p>
        </w:tc>
      </w:tr>
      <w:tr w:rsidR="00851BE5" w:rsidRPr="00590CF0" w14:paraId="1FF2A512" w14:textId="77777777" w:rsidTr="005941B7">
        <w:trPr>
          <w:trHeight w:val="20"/>
        </w:trPr>
        <w:tc>
          <w:tcPr>
            <w:tcW w:w="3960" w:type="dxa"/>
            <w:vAlign w:val="bottom"/>
          </w:tcPr>
          <w:p w14:paraId="4E136344" w14:textId="77777777" w:rsidR="00851BE5" w:rsidRPr="00ED05BB" w:rsidRDefault="00851BE5" w:rsidP="00851BE5">
            <w:pPr>
              <w:spacing w:line="340" w:lineRule="exact"/>
              <w:ind w:left="160" w:hanging="160"/>
              <w:rPr>
                <w:rFonts w:ascii="Arial" w:hAnsi="Arial" w:cs="Arial"/>
                <w:b/>
                <w:bCs/>
                <w:sz w:val="16"/>
                <w:szCs w:val="16"/>
                <w:u w:val="single"/>
              </w:rPr>
            </w:pPr>
            <w:r w:rsidRPr="00ED05BB">
              <w:rPr>
                <w:rFonts w:ascii="Arial" w:hAnsi="Arial" w:cs="Arial"/>
                <w:b/>
                <w:bCs/>
                <w:sz w:val="16"/>
                <w:szCs w:val="16"/>
                <w:u w:val="single"/>
              </w:rPr>
              <w:t>Other comprehensive income:</w:t>
            </w:r>
          </w:p>
        </w:tc>
        <w:tc>
          <w:tcPr>
            <w:tcW w:w="1710" w:type="dxa"/>
            <w:tcBorders>
              <w:top w:val="nil"/>
              <w:left w:val="nil"/>
              <w:bottom w:val="nil"/>
              <w:right w:val="nil"/>
            </w:tcBorders>
            <w:vAlign w:val="bottom"/>
          </w:tcPr>
          <w:p w14:paraId="58D40B0F" w14:textId="77777777"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tcBorders>
              <w:top w:val="nil"/>
              <w:left w:val="nil"/>
              <w:bottom w:val="nil"/>
              <w:right w:val="nil"/>
            </w:tcBorders>
            <w:vAlign w:val="bottom"/>
          </w:tcPr>
          <w:p w14:paraId="59B912BE" w14:textId="77777777"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tcBorders>
              <w:top w:val="nil"/>
              <w:left w:val="nil"/>
              <w:bottom w:val="nil"/>
              <w:right w:val="nil"/>
            </w:tcBorders>
            <w:vAlign w:val="bottom"/>
          </w:tcPr>
          <w:p w14:paraId="2C10EA20" w14:textId="77777777"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851BE5" w:rsidRPr="00590CF0" w14:paraId="2116052B" w14:textId="77777777" w:rsidTr="005941B7">
        <w:trPr>
          <w:trHeight w:val="20"/>
        </w:trPr>
        <w:tc>
          <w:tcPr>
            <w:tcW w:w="3960" w:type="dxa"/>
            <w:vAlign w:val="bottom"/>
          </w:tcPr>
          <w:p w14:paraId="3AB3560B" w14:textId="77777777" w:rsidR="00851BE5" w:rsidRPr="00590CF0" w:rsidRDefault="00851BE5" w:rsidP="00851BE5">
            <w:pPr>
              <w:spacing w:line="340" w:lineRule="exact"/>
              <w:ind w:left="160" w:hanging="160"/>
              <w:rPr>
                <w:rFonts w:ascii="Arial" w:hAnsi="Arial" w:cstheme="minorBidi"/>
                <w:sz w:val="16"/>
                <w:szCs w:val="16"/>
              </w:rPr>
            </w:pPr>
            <w:r w:rsidRPr="00590CF0">
              <w:rPr>
                <w:rFonts w:ascii="Arial" w:hAnsi="Arial" w:cs="Arial"/>
                <w:sz w:val="16"/>
                <w:szCs w:val="16"/>
              </w:rPr>
              <w:t xml:space="preserve">Finance </w:t>
            </w:r>
            <w:r>
              <w:rPr>
                <w:rFonts w:ascii="Arial" w:hAnsi="Arial" w:cs="Arial"/>
                <w:sz w:val="16"/>
                <w:szCs w:val="16"/>
              </w:rPr>
              <w:t>income</w:t>
            </w:r>
            <w:r w:rsidRPr="00590CF0">
              <w:rPr>
                <w:rFonts w:ascii="Arial" w:hAnsi="Arial" w:cs="Arial"/>
                <w:sz w:val="16"/>
                <w:szCs w:val="16"/>
              </w:rPr>
              <w:t xml:space="preserve"> from insurance contracts issued</w:t>
            </w:r>
            <w:r>
              <w:rPr>
                <w:rFonts w:ascii="Arial" w:hAnsi="Arial" w:cstheme="minorBidi"/>
                <w:sz w:val="16"/>
                <w:szCs w:val="16"/>
              </w:rPr>
              <w:t xml:space="preserve">                       </w:t>
            </w:r>
            <w:r w:rsidRPr="00590CF0">
              <w:rPr>
                <w:rFonts w:ascii="Arial" w:hAnsi="Arial" w:cs="Arial"/>
                <w:sz w:val="16"/>
                <w:szCs w:val="16"/>
              </w:rPr>
              <w:t>- net of income tax</w:t>
            </w:r>
          </w:p>
        </w:tc>
        <w:tc>
          <w:tcPr>
            <w:tcW w:w="1710" w:type="dxa"/>
            <w:tcBorders>
              <w:top w:val="nil"/>
              <w:left w:val="nil"/>
              <w:bottom w:val="nil"/>
              <w:right w:val="nil"/>
            </w:tcBorders>
            <w:vAlign w:val="bottom"/>
          </w:tcPr>
          <w:p w14:paraId="0CF8A7CF" w14:textId="70EA9F12"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3A4A7270" w14:textId="73E571C4"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1,656,113 </w:t>
            </w:r>
          </w:p>
        </w:tc>
        <w:tc>
          <w:tcPr>
            <w:tcW w:w="1710" w:type="dxa"/>
            <w:tcBorders>
              <w:top w:val="nil"/>
              <w:left w:val="nil"/>
              <w:bottom w:val="nil"/>
              <w:right w:val="nil"/>
            </w:tcBorders>
            <w:vAlign w:val="bottom"/>
          </w:tcPr>
          <w:p w14:paraId="5514FC0B" w14:textId="444A72B3"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1,656,113 </w:t>
            </w:r>
          </w:p>
        </w:tc>
      </w:tr>
      <w:tr w:rsidR="00851BE5" w:rsidRPr="006378E2" w14:paraId="655CCF72" w14:textId="77777777" w:rsidTr="005941B7">
        <w:trPr>
          <w:trHeight w:val="20"/>
        </w:trPr>
        <w:tc>
          <w:tcPr>
            <w:tcW w:w="3960" w:type="dxa"/>
            <w:vAlign w:val="bottom"/>
          </w:tcPr>
          <w:p w14:paraId="64D10DEC" w14:textId="77777777" w:rsidR="00851BE5" w:rsidRPr="00590CF0" w:rsidRDefault="00851BE5" w:rsidP="00851BE5">
            <w:pPr>
              <w:spacing w:line="340" w:lineRule="exact"/>
              <w:ind w:left="160" w:hanging="160"/>
              <w:rPr>
                <w:rFonts w:ascii="Arial" w:hAnsi="Arial" w:cstheme="minorBidi"/>
                <w:sz w:val="16"/>
                <w:szCs w:val="16"/>
              </w:rPr>
            </w:pPr>
            <w:r w:rsidRPr="00590CF0">
              <w:rPr>
                <w:rFonts w:ascii="Arial" w:hAnsi="Arial" w:cs="Arial"/>
                <w:sz w:val="16"/>
                <w:szCs w:val="16"/>
              </w:rPr>
              <w:t xml:space="preserve">Finance </w:t>
            </w:r>
            <w:r>
              <w:rPr>
                <w:rFonts w:ascii="Arial" w:hAnsi="Arial" w:cs="Browallia New"/>
                <w:sz w:val="16"/>
                <w:szCs w:val="20"/>
              </w:rPr>
              <w:t>expenses</w:t>
            </w:r>
            <w:r w:rsidRPr="00590CF0">
              <w:rPr>
                <w:rFonts w:ascii="Arial" w:hAnsi="Arial" w:cs="Arial"/>
                <w:sz w:val="16"/>
                <w:szCs w:val="16"/>
              </w:rPr>
              <w:t xml:space="preserve"> from reinsurance contracts held net of income tax</w:t>
            </w:r>
          </w:p>
        </w:tc>
        <w:tc>
          <w:tcPr>
            <w:tcW w:w="1710" w:type="dxa"/>
            <w:tcBorders>
              <w:top w:val="nil"/>
              <w:left w:val="nil"/>
              <w:bottom w:val="nil"/>
              <w:right w:val="nil"/>
            </w:tcBorders>
            <w:vAlign w:val="bottom"/>
          </w:tcPr>
          <w:p w14:paraId="431005A1" w14:textId="771F18A9"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58B4C4BC" w14:textId="7F021137"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(354,364)</w:t>
            </w:r>
          </w:p>
        </w:tc>
        <w:tc>
          <w:tcPr>
            <w:tcW w:w="1710" w:type="dxa"/>
            <w:tcBorders>
              <w:top w:val="nil"/>
              <w:left w:val="nil"/>
              <w:bottom w:val="nil"/>
              <w:right w:val="nil"/>
            </w:tcBorders>
            <w:vAlign w:val="bottom"/>
          </w:tcPr>
          <w:p w14:paraId="29EC3292" w14:textId="0D5B54B5"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cs/>
                <w14:ligatures w14:val="standardContextual"/>
              </w:rPr>
            </w:pPr>
            <w:r w:rsidRPr="00851BE5">
              <w:rPr>
                <w:rFonts w:ascii="Arial" w:eastAsia="Aptos" w:hAnsi="Arial" w:cs="Arial"/>
                <w:kern w:val="2"/>
                <w:sz w:val="16"/>
                <w:szCs w:val="16"/>
                <w14:ligatures w14:val="standardContextual"/>
              </w:rPr>
              <w:t xml:space="preserve"> (354,364)</w:t>
            </w:r>
          </w:p>
        </w:tc>
      </w:tr>
    </w:tbl>
    <w:p w14:paraId="3E8BE109" w14:textId="77777777" w:rsidR="00AE7743" w:rsidRDefault="00AE7743">
      <w:pPr>
        <w:overflowPunct/>
        <w:autoSpaceDE/>
        <w:autoSpaceDN/>
        <w:adjustRightInd/>
        <w:textAlignment w:val="auto"/>
      </w:pPr>
    </w:p>
    <w:p w14:paraId="012F7344" w14:textId="57785619" w:rsidR="00AE7743" w:rsidRDefault="00AE7743">
      <w:pPr>
        <w:overflowPunct/>
        <w:autoSpaceDE/>
        <w:autoSpaceDN/>
        <w:adjustRightInd/>
        <w:textAlignment w:val="auto"/>
      </w:pPr>
      <w:r>
        <w:br w:type="page"/>
      </w:r>
    </w:p>
    <w:tbl>
      <w:tblPr>
        <w:tblW w:w="9090" w:type="dxa"/>
        <w:tblInd w:w="450" w:type="dxa"/>
        <w:tblLayout w:type="fixed"/>
        <w:tblLook w:val="04A0" w:firstRow="1" w:lastRow="0" w:firstColumn="1" w:lastColumn="0" w:noHBand="0" w:noVBand="1"/>
      </w:tblPr>
      <w:tblGrid>
        <w:gridCol w:w="3960"/>
        <w:gridCol w:w="1710"/>
        <w:gridCol w:w="1710"/>
        <w:gridCol w:w="1710"/>
      </w:tblGrid>
      <w:tr w:rsidR="00851BE5" w:rsidRPr="00590CF0" w14:paraId="3DAB2312" w14:textId="77777777" w:rsidTr="005941B7">
        <w:trPr>
          <w:trHeight w:val="20"/>
          <w:tblHeader/>
        </w:trPr>
        <w:tc>
          <w:tcPr>
            <w:tcW w:w="3960" w:type="dxa"/>
            <w:vAlign w:val="bottom"/>
          </w:tcPr>
          <w:p w14:paraId="5C930CFD" w14:textId="77777777" w:rsidR="00851BE5" w:rsidRPr="006378E2" w:rsidRDefault="00851BE5" w:rsidP="005941B7">
            <w:pPr>
              <w:spacing w:line="340" w:lineRule="exact"/>
              <w:jc w:val="center"/>
              <w:rPr>
                <w:rFonts w:ascii="Arial" w:hAnsi="Arial" w:cs="Arial"/>
                <w:sz w:val="16"/>
                <w:szCs w:val="16"/>
              </w:rPr>
            </w:pPr>
          </w:p>
        </w:tc>
        <w:tc>
          <w:tcPr>
            <w:tcW w:w="5130" w:type="dxa"/>
            <w:gridSpan w:val="3"/>
            <w:vAlign w:val="bottom"/>
          </w:tcPr>
          <w:p w14:paraId="10663FD2" w14:textId="77777777" w:rsidR="00851BE5" w:rsidRPr="00590CF0" w:rsidRDefault="00851BE5" w:rsidP="005941B7">
            <w:pPr>
              <w:spacing w:line="340" w:lineRule="exact"/>
              <w:jc w:val="right"/>
              <w:rPr>
                <w:rFonts w:ascii="Arial" w:hAnsi="Arial" w:cs="Arial"/>
                <w:sz w:val="16"/>
                <w:szCs w:val="16"/>
              </w:rPr>
            </w:pPr>
            <w:r w:rsidRPr="00590CF0">
              <w:rPr>
                <w:rFonts w:ascii="Arial" w:eastAsia="Aptos" w:hAnsi="Arial" w:cs="Arial"/>
                <w:kern w:val="2"/>
                <w:sz w:val="16"/>
                <w:szCs w:val="16"/>
                <w:cs/>
                <w14:ligatures w14:val="standardContextual"/>
              </w:rPr>
              <w:t>(</w:t>
            </w:r>
            <w:r w:rsidRPr="00590CF0">
              <w:rPr>
                <w:rFonts w:ascii="Arial" w:eastAsia="Aptos" w:hAnsi="Arial" w:cs="Arial"/>
                <w:kern w:val="2"/>
                <w:sz w:val="16"/>
                <w:szCs w:val="16"/>
                <w14:ligatures w14:val="standardContextual"/>
              </w:rPr>
              <w:t>Unit: Baht)</w:t>
            </w:r>
          </w:p>
        </w:tc>
      </w:tr>
      <w:tr w:rsidR="00851BE5" w:rsidRPr="00590CF0" w14:paraId="07628C62" w14:textId="77777777" w:rsidTr="005941B7">
        <w:trPr>
          <w:trHeight w:val="20"/>
          <w:tblHeader/>
        </w:trPr>
        <w:tc>
          <w:tcPr>
            <w:tcW w:w="3960" w:type="dxa"/>
            <w:vAlign w:val="bottom"/>
          </w:tcPr>
          <w:p w14:paraId="696D43D3" w14:textId="77777777" w:rsidR="00851BE5" w:rsidRPr="00590CF0" w:rsidRDefault="00851BE5" w:rsidP="005941B7">
            <w:pPr>
              <w:spacing w:line="340" w:lineRule="exact"/>
              <w:jc w:val="center"/>
              <w:rPr>
                <w:rFonts w:ascii="Arial" w:hAnsi="Arial" w:cs="Arial"/>
                <w:sz w:val="16"/>
                <w:szCs w:val="16"/>
              </w:rPr>
            </w:pPr>
          </w:p>
        </w:tc>
        <w:tc>
          <w:tcPr>
            <w:tcW w:w="5130" w:type="dxa"/>
            <w:gridSpan w:val="3"/>
            <w:vAlign w:val="bottom"/>
          </w:tcPr>
          <w:p w14:paraId="1FCFF123" w14:textId="39D17783" w:rsidR="00851BE5" w:rsidRPr="00590CF0" w:rsidRDefault="00851BE5" w:rsidP="005941B7">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Pr>
                <w:rFonts w:ascii="Arial" w:eastAsia="Calibri" w:hAnsi="Arial" w:cs="Arial"/>
                <w:sz w:val="16"/>
                <w:szCs w:val="16"/>
              </w:rPr>
              <w:t>Financial statements in which the equity method</w:t>
            </w:r>
          </w:p>
        </w:tc>
      </w:tr>
      <w:tr w:rsidR="00851BE5" w:rsidRPr="00590CF0" w14:paraId="5452233E" w14:textId="77777777" w:rsidTr="005941B7">
        <w:trPr>
          <w:trHeight w:val="20"/>
          <w:tblHeader/>
        </w:trPr>
        <w:tc>
          <w:tcPr>
            <w:tcW w:w="3960" w:type="dxa"/>
            <w:vAlign w:val="bottom"/>
          </w:tcPr>
          <w:p w14:paraId="6AB035B6" w14:textId="77777777" w:rsidR="00851BE5" w:rsidRPr="00590CF0" w:rsidRDefault="00851BE5" w:rsidP="005941B7">
            <w:pPr>
              <w:spacing w:line="340" w:lineRule="exact"/>
              <w:jc w:val="center"/>
              <w:rPr>
                <w:rFonts w:ascii="Arial" w:hAnsi="Arial" w:cs="Arial"/>
                <w:sz w:val="16"/>
                <w:szCs w:val="16"/>
              </w:rPr>
            </w:pPr>
          </w:p>
        </w:tc>
        <w:tc>
          <w:tcPr>
            <w:tcW w:w="5130" w:type="dxa"/>
            <w:gridSpan w:val="3"/>
            <w:vAlign w:val="bottom"/>
          </w:tcPr>
          <w:p w14:paraId="0509641B" w14:textId="7E366439" w:rsidR="00851BE5" w:rsidRPr="00590CF0" w:rsidRDefault="00851BE5" w:rsidP="005941B7">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590CF0">
              <w:rPr>
                <w:rFonts w:ascii="Arial" w:eastAsia="Calibri" w:hAnsi="Arial" w:cs="Arial"/>
                <w:sz w:val="16"/>
                <w:szCs w:val="16"/>
              </w:rPr>
              <w:t xml:space="preserve">For the </w:t>
            </w:r>
            <w:r>
              <w:rPr>
                <w:rFonts w:ascii="Arial" w:eastAsia="Calibri" w:hAnsi="Arial" w:cs="Arial"/>
                <w:sz w:val="16"/>
                <w:szCs w:val="16"/>
              </w:rPr>
              <w:t>six</w:t>
            </w:r>
            <w:r w:rsidRPr="00590CF0">
              <w:rPr>
                <w:rFonts w:ascii="Arial" w:eastAsia="Calibri" w:hAnsi="Arial" w:cs="Arial"/>
                <w:sz w:val="16"/>
                <w:szCs w:val="16"/>
              </w:rPr>
              <w:t xml:space="preserve">-month period ended </w:t>
            </w:r>
            <w:r>
              <w:rPr>
                <w:rFonts w:ascii="Arial" w:eastAsia="Calibri" w:hAnsi="Arial" w:cs="Arial"/>
                <w:sz w:val="16"/>
                <w:szCs w:val="16"/>
              </w:rPr>
              <w:t>30 June</w:t>
            </w:r>
            <w:r w:rsidRPr="00590CF0">
              <w:rPr>
                <w:rFonts w:ascii="Arial" w:eastAsia="Calibri" w:hAnsi="Arial" w:cs="Arial"/>
                <w:sz w:val="16"/>
                <w:szCs w:val="16"/>
              </w:rPr>
              <w:t xml:space="preserve"> 202</w:t>
            </w:r>
            <w:r w:rsidRPr="00590CF0">
              <w:rPr>
                <w:rFonts w:ascii="Arial" w:eastAsia="Calibri" w:hAnsi="Arial" w:cstheme="minorBidi"/>
                <w:sz w:val="16"/>
                <w:szCs w:val="16"/>
              </w:rPr>
              <w:t>4</w:t>
            </w:r>
          </w:p>
        </w:tc>
      </w:tr>
      <w:tr w:rsidR="00851BE5" w:rsidRPr="00590CF0" w14:paraId="71C1EA70" w14:textId="77777777" w:rsidTr="005941B7">
        <w:trPr>
          <w:trHeight w:val="20"/>
        </w:trPr>
        <w:tc>
          <w:tcPr>
            <w:tcW w:w="3960" w:type="dxa"/>
            <w:vAlign w:val="bottom"/>
          </w:tcPr>
          <w:p w14:paraId="6E1EEDA4" w14:textId="77777777" w:rsidR="00851BE5" w:rsidRPr="00590CF0" w:rsidRDefault="00851BE5" w:rsidP="005941B7">
            <w:pPr>
              <w:spacing w:line="340" w:lineRule="exact"/>
              <w:ind w:left="160" w:hanging="160"/>
              <w:rPr>
                <w:rFonts w:ascii="Arial" w:hAnsi="Arial" w:cs="Arial"/>
                <w:b/>
                <w:bCs/>
                <w:sz w:val="16"/>
                <w:szCs w:val="16"/>
              </w:rPr>
            </w:pPr>
          </w:p>
        </w:tc>
        <w:tc>
          <w:tcPr>
            <w:tcW w:w="1710" w:type="dxa"/>
            <w:vAlign w:val="bottom"/>
          </w:tcPr>
          <w:p w14:paraId="338FB0E7" w14:textId="77777777" w:rsidR="00851BE5" w:rsidRPr="00590CF0" w:rsidRDefault="00851BE5" w:rsidP="005941B7">
            <w:pPr>
              <w:pBdr>
                <w:bottom w:val="single" w:sz="4" w:space="1" w:color="auto"/>
              </w:pBdr>
              <w:spacing w:line="340" w:lineRule="exact"/>
              <w:jc w:val="center"/>
              <w:rPr>
                <w:rFonts w:ascii="Arial" w:hAnsi="Arial" w:cs="Arial"/>
                <w:sz w:val="16"/>
                <w:szCs w:val="16"/>
              </w:rPr>
            </w:pPr>
            <w:r w:rsidRPr="00590CF0">
              <w:rPr>
                <w:rFonts w:ascii="Arial" w:hAnsi="Arial" w:cs="Arial"/>
                <w:sz w:val="16"/>
                <w:szCs w:val="16"/>
              </w:rPr>
              <w:t>As previously reported</w:t>
            </w:r>
          </w:p>
        </w:tc>
        <w:tc>
          <w:tcPr>
            <w:tcW w:w="1710" w:type="dxa"/>
            <w:vAlign w:val="bottom"/>
          </w:tcPr>
          <w:p w14:paraId="2A825F5E" w14:textId="77777777" w:rsidR="00851BE5" w:rsidRPr="00590CF0" w:rsidRDefault="00851BE5" w:rsidP="005941B7">
            <w:pPr>
              <w:pBdr>
                <w:bottom w:val="single" w:sz="4" w:space="1" w:color="auto"/>
              </w:pBdr>
              <w:spacing w:line="340" w:lineRule="exact"/>
              <w:jc w:val="center"/>
              <w:rPr>
                <w:rFonts w:ascii="Arial" w:hAnsi="Arial" w:cs="Arial"/>
                <w:sz w:val="16"/>
                <w:szCs w:val="16"/>
                <w:cs/>
              </w:rPr>
            </w:pPr>
            <w:r w:rsidRPr="00590CF0">
              <w:rPr>
                <w:rFonts w:ascii="Arial" w:eastAsia="Aptos" w:hAnsi="Arial" w:cs="Arial"/>
                <w:kern w:val="2"/>
                <w:sz w:val="16"/>
                <w:szCs w:val="16"/>
                <w14:ligatures w14:val="standardContextual"/>
              </w:rPr>
              <w:t>Adjustments</w:t>
            </w:r>
          </w:p>
        </w:tc>
        <w:tc>
          <w:tcPr>
            <w:tcW w:w="1710" w:type="dxa"/>
            <w:vAlign w:val="bottom"/>
          </w:tcPr>
          <w:p w14:paraId="66915DA2" w14:textId="77777777" w:rsidR="00851BE5" w:rsidRPr="00590CF0" w:rsidRDefault="00851BE5" w:rsidP="005941B7">
            <w:pPr>
              <w:pBdr>
                <w:bottom w:val="single" w:sz="4" w:space="1" w:color="auto"/>
              </w:pBdr>
              <w:spacing w:line="340" w:lineRule="exact"/>
              <w:jc w:val="center"/>
              <w:rPr>
                <w:rFonts w:ascii="Arial" w:hAnsi="Arial" w:cs="Arial"/>
                <w:sz w:val="16"/>
                <w:szCs w:val="16"/>
              </w:rPr>
            </w:pPr>
            <w:r w:rsidRPr="00590CF0">
              <w:rPr>
                <w:rFonts w:ascii="Arial" w:hAnsi="Arial" w:cs="Arial"/>
                <w:sz w:val="16"/>
                <w:szCs w:val="16"/>
              </w:rPr>
              <w:t>Restated</w:t>
            </w:r>
          </w:p>
        </w:tc>
      </w:tr>
      <w:tr w:rsidR="001A059F" w:rsidRPr="00590CF0" w14:paraId="30D1A6AD" w14:textId="77777777" w:rsidTr="005941B7">
        <w:trPr>
          <w:trHeight w:val="20"/>
        </w:trPr>
        <w:tc>
          <w:tcPr>
            <w:tcW w:w="3960" w:type="dxa"/>
            <w:vAlign w:val="bottom"/>
          </w:tcPr>
          <w:p w14:paraId="374BBBAE" w14:textId="2C3DE34B" w:rsidR="001A059F" w:rsidRPr="00590CF0" w:rsidRDefault="001A059F" w:rsidP="001A059F">
            <w:pPr>
              <w:spacing w:line="340" w:lineRule="exact"/>
              <w:ind w:left="160" w:hanging="160"/>
              <w:rPr>
                <w:rFonts w:ascii="Arial" w:hAnsi="Arial" w:cs="Arial"/>
                <w:b/>
                <w:bCs/>
                <w:sz w:val="16"/>
                <w:szCs w:val="16"/>
                <w:u w:val="single"/>
              </w:rPr>
            </w:pPr>
            <w:r>
              <w:rPr>
                <w:rFonts w:ascii="Arial" w:hAnsi="Arial" w:cs="Arial"/>
                <w:b/>
                <w:bCs/>
                <w:sz w:val="16"/>
                <w:szCs w:val="16"/>
                <w:u w:val="single"/>
              </w:rPr>
              <w:t>Statement of income:</w:t>
            </w:r>
          </w:p>
        </w:tc>
        <w:tc>
          <w:tcPr>
            <w:tcW w:w="1710" w:type="dxa"/>
            <w:vAlign w:val="bottom"/>
          </w:tcPr>
          <w:p w14:paraId="6F6BD8C0" w14:textId="77777777" w:rsidR="001A059F" w:rsidRPr="00590CF0" w:rsidRDefault="001A059F" w:rsidP="001A059F">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vAlign w:val="bottom"/>
          </w:tcPr>
          <w:p w14:paraId="17673616" w14:textId="77777777" w:rsidR="001A059F" w:rsidRPr="00590CF0" w:rsidRDefault="001A059F" w:rsidP="001A059F">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vAlign w:val="bottom"/>
          </w:tcPr>
          <w:p w14:paraId="6D92B90A" w14:textId="77777777" w:rsidR="001A059F" w:rsidRPr="00590CF0" w:rsidRDefault="001A059F" w:rsidP="001A059F">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851BE5" w:rsidRPr="00590CF0" w14:paraId="4610A453" w14:textId="77777777" w:rsidTr="005941B7">
        <w:trPr>
          <w:trHeight w:val="20"/>
        </w:trPr>
        <w:tc>
          <w:tcPr>
            <w:tcW w:w="3960" w:type="dxa"/>
            <w:vAlign w:val="bottom"/>
          </w:tcPr>
          <w:p w14:paraId="75F40001" w14:textId="77777777" w:rsidR="00851BE5" w:rsidRPr="00590CF0" w:rsidRDefault="00851BE5" w:rsidP="00851BE5">
            <w:pPr>
              <w:spacing w:line="340" w:lineRule="exact"/>
              <w:ind w:left="160" w:hanging="160"/>
              <w:rPr>
                <w:rFonts w:ascii="Arial" w:hAnsi="Arial" w:cs="Arial"/>
                <w:sz w:val="16"/>
                <w:szCs w:val="16"/>
              </w:rPr>
            </w:pPr>
            <w:r w:rsidRPr="00590CF0">
              <w:rPr>
                <w:rFonts w:ascii="Arial" w:hAnsi="Arial" w:cs="Arial"/>
                <w:sz w:val="16"/>
                <w:szCs w:val="16"/>
              </w:rPr>
              <w:t>Gross written premium</w:t>
            </w:r>
          </w:p>
        </w:tc>
        <w:tc>
          <w:tcPr>
            <w:tcW w:w="1710" w:type="dxa"/>
            <w:tcBorders>
              <w:top w:val="nil"/>
              <w:left w:val="nil"/>
              <w:bottom w:val="nil"/>
              <w:right w:val="nil"/>
            </w:tcBorders>
            <w:vAlign w:val="bottom"/>
          </w:tcPr>
          <w:p w14:paraId="2CB1194E" w14:textId="30D6EC52"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cs/>
                <w14:ligatures w14:val="standardContextual"/>
              </w:rPr>
              <w:t>1</w:t>
            </w:r>
            <w:r w:rsidRPr="00851BE5">
              <w:rPr>
                <w:rFonts w:ascii="Arial" w:eastAsia="Aptos" w:hAnsi="Arial" w:cs="Arial" w:hint="cs"/>
                <w:kern w:val="2"/>
                <w:sz w:val="16"/>
                <w:szCs w:val="16"/>
                <w:cs/>
                <w14:ligatures w14:val="standardContextual"/>
              </w:rPr>
              <w:t>,</w:t>
            </w:r>
            <w:r w:rsidRPr="00851BE5">
              <w:rPr>
                <w:rFonts w:ascii="Arial" w:eastAsia="Aptos" w:hAnsi="Arial" w:cs="Arial"/>
                <w:kern w:val="2"/>
                <w:sz w:val="16"/>
                <w:szCs w:val="16"/>
                <w:cs/>
                <w14:ligatures w14:val="standardContextual"/>
              </w:rPr>
              <w:t>908</w:t>
            </w:r>
            <w:r w:rsidRPr="00851BE5">
              <w:rPr>
                <w:rFonts w:ascii="Arial" w:eastAsia="Aptos" w:hAnsi="Arial" w:cs="Arial" w:hint="cs"/>
                <w:kern w:val="2"/>
                <w:sz w:val="16"/>
                <w:szCs w:val="16"/>
                <w:cs/>
                <w14:ligatures w14:val="standardContextual"/>
              </w:rPr>
              <w:t>,</w:t>
            </w:r>
            <w:r w:rsidRPr="00851BE5">
              <w:rPr>
                <w:rFonts w:ascii="Arial" w:eastAsia="Aptos" w:hAnsi="Arial" w:cs="Arial"/>
                <w:kern w:val="2"/>
                <w:sz w:val="16"/>
                <w:szCs w:val="16"/>
                <w:cs/>
                <w14:ligatures w14:val="standardContextual"/>
              </w:rPr>
              <w:t>034</w:t>
            </w:r>
            <w:r w:rsidRPr="00851BE5">
              <w:rPr>
                <w:rFonts w:ascii="Arial" w:eastAsia="Aptos" w:hAnsi="Arial" w:cs="Arial" w:hint="cs"/>
                <w:kern w:val="2"/>
                <w:sz w:val="16"/>
                <w:szCs w:val="16"/>
                <w:cs/>
                <w14:ligatures w14:val="standardContextual"/>
              </w:rPr>
              <w:t>,</w:t>
            </w:r>
            <w:r w:rsidRPr="00851BE5">
              <w:rPr>
                <w:rFonts w:ascii="Arial" w:eastAsia="Aptos" w:hAnsi="Arial" w:cs="Arial"/>
                <w:kern w:val="2"/>
                <w:sz w:val="16"/>
                <w:szCs w:val="16"/>
                <w:cs/>
                <w14:ligatures w14:val="standardContextual"/>
              </w:rPr>
              <w:t>596</w:t>
            </w:r>
          </w:p>
        </w:tc>
        <w:tc>
          <w:tcPr>
            <w:tcW w:w="1710" w:type="dxa"/>
            <w:tcBorders>
              <w:top w:val="nil"/>
              <w:left w:val="nil"/>
              <w:bottom w:val="nil"/>
              <w:right w:val="nil"/>
            </w:tcBorders>
            <w:vAlign w:val="bottom"/>
          </w:tcPr>
          <w:p w14:paraId="21249164" w14:textId="47CD1127"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hint="cs"/>
                <w:kern w:val="2"/>
                <w:sz w:val="16"/>
                <w:szCs w:val="16"/>
                <w:cs/>
                <w14:ligatures w14:val="standardContextual"/>
              </w:rPr>
              <w:t>(</w:t>
            </w:r>
            <w:r w:rsidRPr="00851BE5">
              <w:rPr>
                <w:rFonts w:ascii="Arial" w:eastAsia="Aptos" w:hAnsi="Arial" w:cs="Arial"/>
                <w:kern w:val="2"/>
                <w:sz w:val="16"/>
                <w:szCs w:val="16"/>
                <w:cs/>
                <w14:ligatures w14:val="standardContextual"/>
              </w:rPr>
              <w:t>1</w:t>
            </w:r>
            <w:r w:rsidRPr="00851BE5">
              <w:rPr>
                <w:rFonts w:ascii="Arial" w:eastAsia="Aptos" w:hAnsi="Arial" w:cs="Arial" w:hint="cs"/>
                <w:kern w:val="2"/>
                <w:sz w:val="16"/>
                <w:szCs w:val="16"/>
                <w:cs/>
                <w14:ligatures w14:val="standardContextual"/>
              </w:rPr>
              <w:t>,</w:t>
            </w:r>
            <w:r w:rsidRPr="00851BE5">
              <w:rPr>
                <w:rFonts w:ascii="Arial" w:eastAsia="Aptos" w:hAnsi="Arial" w:cs="Arial"/>
                <w:kern w:val="2"/>
                <w:sz w:val="16"/>
                <w:szCs w:val="16"/>
                <w:cs/>
                <w14:ligatures w14:val="standardContextual"/>
              </w:rPr>
              <w:t>908</w:t>
            </w:r>
            <w:r w:rsidRPr="00851BE5">
              <w:rPr>
                <w:rFonts w:ascii="Arial" w:eastAsia="Aptos" w:hAnsi="Arial" w:cs="Arial" w:hint="cs"/>
                <w:kern w:val="2"/>
                <w:sz w:val="16"/>
                <w:szCs w:val="16"/>
                <w:cs/>
                <w14:ligatures w14:val="standardContextual"/>
              </w:rPr>
              <w:t>,</w:t>
            </w:r>
            <w:r w:rsidRPr="00851BE5">
              <w:rPr>
                <w:rFonts w:ascii="Arial" w:eastAsia="Aptos" w:hAnsi="Arial" w:cs="Arial"/>
                <w:kern w:val="2"/>
                <w:sz w:val="16"/>
                <w:szCs w:val="16"/>
                <w:cs/>
                <w14:ligatures w14:val="standardContextual"/>
              </w:rPr>
              <w:t>034</w:t>
            </w:r>
            <w:r w:rsidRPr="00851BE5">
              <w:rPr>
                <w:rFonts w:ascii="Arial" w:eastAsia="Aptos" w:hAnsi="Arial" w:cs="Arial" w:hint="cs"/>
                <w:kern w:val="2"/>
                <w:sz w:val="16"/>
                <w:szCs w:val="16"/>
                <w:cs/>
                <w14:ligatures w14:val="standardContextual"/>
              </w:rPr>
              <w:t>,</w:t>
            </w:r>
            <w:r w:rsidRPr="00851BE5">
              <w:rPr>
                <w:rFonts w:ascii="Arial" w:eastAsia="Aptos" w:hAnsi="Arial" w:cs="Arial"/>
                <w:kern w:val="2"/>
                <w:sz w:val="16"/>
                <w:szCs w:val="16"/>
                <w:cs/>
                <w14:ligatures w14:val="standardContextual"/>
              </w:rPr>
              <w:t>596</w:t>
            </w:r>
            <w:r w:rsidRPr="00851BE5">
              <w:rPr>
                <w:rFonts w:ascii="Arial" w:eastAsia="Aptos" w:hAnsi="Arial" w:cs="Arial" w:hint="cs"/>
                <w:kern w:val="2"/>
                <w:sz w:val="16"/>
                <w:szCs w:val="16"/>
                <w:cs/>
                <w14:ligatures w14:val="standardContextual"/>
              </w:rPr>
              <w:t>)</w:t>
            </w:r>
          </w:p>
        </w:tc>
        <w:tc>
          <w:tcPr>
            <w:tcW w:w="1710" w:type="dxa"/>
            <w:tcBorders>
              <w:top w:val="nil"/>
              <w:left w:val="nil"/>
              <w:bottom w:val="nil"/>
              <w:right w:val="nil"/>
            </w:tcBorders>
            <w:vAlign w:val="bottom"/>
          </w:tcPr>
          <w:p w14:paraId="12EA6AD2" w14:textId="29DC1808"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hint="cs"/>
                <w:kern w:val="2"/>
                <w:sz w:val="16"/>
                <w:szCs w:val="16"/>
                <w:cs/>
                <w14:ligatures w14:val="standardContextual"/>
              </w:rPr>
              <w:t>-</w:t>
            </w:r>
          </w:p>
        </w:tc>
      </w:tr>
      <w:tr w:rsidR="00851BE5" w:rsidRPr="00590CF0" w14:paraId="374BD53F" w14:textId="77777777" w:rsidTr="005941B7">
        <w:trPr>
          <w:trHeight w:val="20"/>
        </w:trPr>
        <w:tc>
          <w:tcPr>
            <w:tcW w:w="3960" w:type="dxa"/>
            <w:vAlign w:val="bottom"/>
          </w:tcPr>
          <w:p w14:paraId="077CDA2C" w14:textId="77777777" w:rsidR="00851BE5" w:rsidRPr="00590CF0" w:rsidRDefault="00851BE5" w:rsidP="00851BE5">
            <w:pPr>
              <w:spacing w:line="340" w:lineRule="exact"/>
              <w:ind w:left="160" w:hanging="160"/>
              <w:rPr>
                <w:rFonts w:ascii="Arial" w:hAnsi="Arial" w:cs="Arial"/>
                <w:sz w:val="16"/>
                <w:szCs w:val="16"/>
              </w:rPr>
            </w:pPr>
            <w:r w:rsidRPr="00590CF0">
              <w:rPr>
                <w:rFonts w:ascii="Arial" w:hAnsi="Arial" w:cs="Arial"/>
                <w:sz w:val="16"/>
                <w:szCs w:val="16"/>
              </w:rPr>
              <w:t>Premium ceded to reinsurers</w:t>
            </w:r>
          </w:p>
        </w:tc>
        <w:tc>
          <w:tcPr>
            <w:tcW w:w="1710" w:type="dxa"/>
            <w:tcBorders>
              <w:top w:val="nil"/>
              <w:left w:val="nil"/>
              <w:bottom w:val="nil"/>
              <w:right w:val="nil"/>
            </w:tcBorders>
            <w:vAlign w:val="bottom"/>
          </w:tcPr>
          <w:p w14:paraId="5BCA918A" w14:textId="47595328"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hint="cs"/>
                <w:kern w:val="2"/>
                <w:sz w:val="16"/>
                <w:szCs w:val="16"/>
                <w:cs/>
                <w14:ligatures w14:val="standardContextual"/>
              </w:rPr>
              <w:t>(</w:t>
            </w:r>
            <w:r w:rsidRPr="00851BE5">
              <w:rPr>
                <w:rFonts w:ascii="Arial" w:eastAsia="Aptos" w:hAnsi="Arial" w:cs="Arial"/>
                <w:kern w:val="2"/>
                <w:sz w:val="16"/>
                <w:szCs w:val="16"/>
                <w:cs/>
                <w14:ligatures w14:val="standardContextual"/>
              </w:rPr>
              <w:t>456</w:t>
            </w:r>
            <w:r w:rsidRPr="00851BE5">
              <w:rPr>
                <w:rFonts w:ascii="Arial" w:eastAsia="Aptos" w:hAnsi="Arial" w:cs="Arial" w:hint="cs"/>
                <w:kern w:val="2"/>
                <w:sz w:val="16"/>
                <w:szCs w:val="16"/>
                <w:cs/>
                <w14:ligatures w14:val="standardContextual"/>
              </w:rPr>
              <w:t>,</w:t>
            </w:r>
            <w:r w:rsidRPr="00851BE5">
              <w:rPr>
                <w:rFonts w:ascii="Arial" w:eastAsia="Aptos" w:hAnsi="Arial" w:cs="Arial"/>
                <w:kern w:val="2"/>
                <w:sz w:val="16"/>
                <w:szCs w:val="16"/>
                <w:cs/>
                <w14:ligatures w14:val="standardContextual"/>
              </w:rPr>
              <w:t>881</w:t>
            </w:r>
            <w:r w:rsidRPr="00851BE5">
              <w:rPr>
                <w:rFonts w:ascii="Arial" w:eastAsia="Aptos" w:hAnsi="Arial" w:cs="Arial" w:hint="cs"/>
                <w:kern w:val="2"/>
                <w:sz w:val="16"/>
                <w:szCs w:val="16"/>
                <w:cs/>
                <w14:ligatures w14:val="standardContextual"/>
              </w:rPr>
              <w:t>,</w:t>
            </w:r>
            <w:r w:rsidRPr="00851BE5">
              <w:rPr>
                <w:rFonts w:ascii="Arial" w:eastAsia="Aptos" w:hAnsi="Arial" w:cs="Arial"/>
                <w:kern w:val="2"/>
                <w:sz w:val="16"/>
                <w:szCs w:val="16"/>
                <w:cs/>
                <w14:ligatures w14:val="standardContextual"/>
              </w:rPr>
              <w:t>530</w:t>
            </w:r>
            <w:r w:rsidRPr="00851BE5">
              <w:rPr>
                <w:rFonts w:ascii="Arial" w:eastAsia="Aptos" w:hAnsi="Arial" w:cs="Arial" w:hint="cs"/>
                <w:kern w:val="2"/>
                <w:sz w:val="16"/>
                <w:szCs w:val="16"/>
                <w:cs/>
                <w14:ligatures w14:val="standardContextual"/>
              </w:rPr>
              <w:t>)</w:t>
            </w:r>
          </w:p>
        </w:tc>
        <w:tc>
          <w:tcPr>
            <w:tcW w:w="1710" w:type="dxa"/>
            <w:tcBorders>
              <w:top w:val="nil"/>
              <w:left w:val="nil"/>
              <w:bottom w:val="nil"/>
              <w:right w:val="nil"/>
            </w:tcBorders>
            <w:vAlign w:val="bottom"/>
          </w:tcPr>
          <w:p w14:paraId="053E46E2" w14:textId="1FB2051A"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cs/>
                <w14:ligatures w14:val="standardContextual"/>
              </w:rPr>
              <w:t>456</w:t>
            </w:r>
            <w:r w:rsidRPr="00851BE5">
              <w:rPr>
                <w:rFonts w:ascii="Arial" w:eastAsia="Aptos" w:hAnsi="Arial" w:cs="Arial" w:hint="cs"/>
                <w:kern w:val="2"/>
                <w:sz w:val="16"/>
                <w:szCs w:val="16"/>
                <w:cs/>
                <w14:ligatures w14:val="standardContextual"/>
              </w:rPr>
              <w:t>,</w:t>
            </w:r>
            <w:r w:rsidRPr="00851BE5">
              <w:rPr>
                <w:rFonts w:ascii="Arial" w:eastAsia="Aptos" w:hAnsi="Arial" w:cs="Arial"/>
                <w:kern w:val="2"/>
                <w:sz w:val="16"/>
                <w:szCs w:val="16"/>
                <w:cs/>
                <w14:ligatures w14:val="standardContextual"/>
              </w:rPr>
              <w:t>881</w:t>
            </w:r>
            <w:r w:rsidRPr="00851BE5">
              <w:rPr>
                <w:rFonts w:ascii="Arial" w:eastAsia="Aptos" w:hAnsi="Arial" w:cs="Arial" w:hint="cs"/>
                <w:kern w:val="2"/>
                <w:sz w:val="16"/>
                <w:szCs w:val="16"/>
                <w:cs/>
                <w14:ligatures w14:val="standardContextual"/>
              </w:rPr>
              <w:t>,</w:t>
            </w:r>
            <w:r w:rsidRPr="00851BE5">
              <w:rPr>
                <w:rFonts w:ascii="Arial" w:eastAsia="Aptos" w:hAnsi="Arial" w:cs="Arial"/>
                <w:kern w:val="2"/>
                <w:sz w:val="16"/>
                <w:szCs w:val="16"/>
                <w:cs/>
                <w14:ligatures w14:val="standardContextual"/>
              </w:rPr>
              <w:t>530</w:t>
            </w:r>
          </w:p>
        </w:tc>
        <w:tc>
          <w:tcPr>
            <w:tcW w:w="1710" w:type="dxa"/>
            <w:tcBorders>
              <w:top w:val="nil"/>
              <w:left w:val="nil"/>
              <w:bottom w:val="nil"/>
              <w:right w:val="nil"/>
            </w:tcBorders>
            <w:vAlign w:val="bottom"/>
          </w:tcPr>
          <w:p w14:paraId="41320738" w14:textId="754C313A"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hint="cs"/>
                <w:kern w:val="2"/>
                <w:sz w:val="16"/>
                <w:szCs w:val="16"/>
                <w:cs/>
                <w14:ligatures w14:val="standardContextual"/>
              </w:rPr>
              <w:t>-</w:t>
            </w:r>
          </w:p>
        </w:tc>
      </w:tr>
      <w:tr w:rsidR="00851BE5" w:rsidRPr="00590CF0" w14:paraId="4812A13C" w14:textId="77777777" w:rsidTr="005941B7">
        <w:trPr>
          <w:trHeight w:val="20"/>
        </w:trPr>
        <w:tc>
          <w:tcPr>
            <w:tcW w:w="3960" w:type="dxa"/>
            <w:vAlign w:val="bottom"/>
          </w:tcPr>
          <w:p w14:paraId="7340ACEC" w14:textId="12498740" w:rsidR="00851BE5" w:rsidRPr="00590CF0" w:rsidRDefault="00851BE5" w:rsidP="00851BE5">
            <w:pPr>
              <w:spacing w:line="340" w:lineRule="exact"/>
              <w:ind w:left="160" w:right="-113" w:hanging="160"/>
              <w:rPr>
                <w:rFonts w:ascii="Arial" w:hAnsi="Arial" w:cs="Arial"/>
                <w:sz w:val="16"/>
                <w:szCs w:val="16"/>
              </w:rPr>
            </w:pPr>
            <w:r w:rsidRPr="00590CF0">
              <w:rPr>
                <w:rFonts w:ascii="Arial" w:hAnsi="Arial" w:cs="Arial"/>
                <w:sz w:val="16"/>
                <w:szCs w:val="16"/>
              </w:rPr>
              <w:t xml:space="preserve">Unearned premium reserves </w:t>
            </w:r>
            <w:proofErr w:type="gramStart"/>
            <w:r w:rsidR="00582366">
              <w:rPr>
                <w:rFonts w:ascii="Arial" w:hAnsi="Arial" w:cs="Arial"/>
                <w:sz w:val="16"/>
                <w:szCs w:val="16"/>
              </w:rPr>
              <w:t>de</w:t>
            </w:r>
            <w:r w:rsidRPr="00590CF0">
              <w:rPr>
                <w:rFonts w:ascii="Arial" w:hAnsi="Arial" w:cs="Arial"/>
                <w:sz w:val="16"/>
                <w:szCs w:val="16"/>
              </w:rPr>
              <w:t>crease</w:t>
            </w:r>
            <w:proofErr w:type="gramEnd"/>
            <w:r w:rsidRPr="00590CF0">
              <w:rPr>
                <w:rFonts w:ascii="Arial" w:hAnsi="Arial" w:cs="Arial"/>
                <w:sz w:val="16"/>
                <w:szCs w:val="16"/>
              </w:rPr>
              <w:t xml:space="preserve"> from prior year</w:t>
            </w:r>
          </w:p>
        </w:tc>
        <w:tc>
          <w:tcPr>
            <w:tcW w:w="1710" w:type="dxa"/>
            <w:tcBorders>
              <w:top w:val="nil"/>
              <w:left w:val="nil"/>
              <w:bottom w:val="nil"/>
              <w:right w:val="nil"/>
            </w:tcBorders>
            <w:vAlign w:val="bottom"/>
          </w:tcPr>
          <w:p w14:paraId="1336CE2D" w14:textId="10EAE471"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45,549,210 </w:t>
            </w:r>
          </w:p>
        </w:tc>
        <w:tc>
          <w:tcPr>
            <w:tcW w:w="1710" w:type="dxa"/>
            <w:tcBorders>
              <w:top w:val="nil"/>
              <w:left w:val="nil"/>
              <w:bottom w:val="nil"/>
              <w:right w:val="nil"/>
            </w:tcBorders>
            <w:vAlign w:val="bottom"/>
          </w:tcPr>
          <w:p w14:paraId="38905250" w14:textId="28CED4EF"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(45,549,210)</w:t>
            </w:r>
          </w:p>
        </w:tc>
        <w:tc>
          <w:tcPr>
            <w:tcW w:w="1710" w:type="dxa"/>
            <w:tcBorders>
              <w:top w:val="nil"/>
              <w:left w:val="nil"/>
              <w:bottom w:val="nil"/>
              <w:right w:val="nil"/>
            </w:tcBorders>
            <w:vAlign w:val="bottom"/>
          </w:tcPr>
          <w:p w14:paraId="13B2A939" w14:textId="1AF34439"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hint="cs"/>
                <w:kern w:val="2"/>
                <w:sz w:val="16"/>
                <w:szCs w:val="16"/>
                <w:cs/>
                <w14:ligatures w14:val="standardContextual"/>
              </w:rPr>
              <w:t>-</w:t>
            </w:r>
          </w:p>
        </w:tc>
      </w:tr>
      <w:tr w:rsidR="00851BE5" w:rsidRPr="00590CF0" w14:paraId="4502BFF3" w14:textId="77777777" w:rsidTr="005941B7">
        <w:trPr>
          <w:trHeight w:val="20"/>
        </w:trPr>
        <w:tc>
          <w:tcPr>
            <w:tcW w:w="3960" w:type="dxa"/>
            <w:vAlign w:val="bottom"/>
          </w:tcPr>
          <w:p w14:paraId="0DC0571D" w14:textId="77777777" w:rsidR="00851BE5" w:rsidRPr="00590CF0" w:rsidRDefault="00851BE5" w:rsidP="00851BE5">
            <w:pPr>
              <w:spacing w:line="340" w:lineRule="exact"/>
              <w:ind w:left="160" w:hanging="160"/>
              <w:rPr>
                <w:rFonts w:ascii="Arial" w:hAnsi="Arial" w:cs="Arial"/>
                <w:sz w:val="16"/>
                <w:szCs w:val="16"/>
              </w:rPr>
            </w:pPr>
            <w:r w:rsidRPr="00590CF0">
              <w:rPr>
                <w:rFonts w:ascii="Arial" w:hAnsi="Arial" w:cs="Arial"/>
                <w:sz w:val="16"/>
                <w:szCs w:val="16"/>
              </w:rPr>
              <w:t>Fee and commission income</w:t>
            </w:r>
          </w:p>
        </w:tc>
        <w:tc>
          <w:tcPr>
            <w:tcW w:w="1710" w:type="dxa"/>
            <w:tcBorders>
              <w:top w:val="nil"/>
              <w:left w:val="nil"/>
              <w:bottom w:val="nil"/>
              <w:right w:val="nil"/>
            </w:tcBorders>
            <w:vAlign w:val="bottom"/>
          </w:tcPr>
          <w:p w14:paraId="26DA9E9F" w14:textId="168A2E61"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cs/>
                <w14:ligatures w14:val="standardContextual"/>
              </w:rPr>
              <w:t>115</w:t>
            </w:r>
            <w:r w:rsidRPr="00851BE5">
              <w:rPr>
                <w:rFonts w:ascii="Arial" w:eastAsia="Aptos" w:hAnsi="Arial" w:cs="Arial" w:hint="cs"/>
                <w:kern w:val="2"/>
                <w:sz w:val="16"/>
                <w:szCs w:val="16"/>
                <w:cs/>
                <w14:ligatures w14:val="standardContextual"/>
              </w:rPr>
              <w:t>,</w:t>
            </w:r>
            <w:r w:rsidRPr="00851BE5">
              <w:rPr>
                <w:rFonts w:ascii="Arial" w:eastAsia="Aptos" w:hAnsi="Arial" w:cs="Arial"/>
                <w:kern w:val="2"/>
                <w:sz w:val="16"/>
                <w:szCs w:val="16"/>
                <w:cs/>
                <w14:ligatures w14:val="standardContextual"/>
              </w:rPr>
              <w:t>092</w:t>
            </w:r>
            <w:r w:rsidRPr="00851BE5">
              <w:rPr>
                <w:rFonts w:ascii="Arial" w:eastAsia="Aptos" w:hAnsi="Arial" w:cs="Arial" w:hint="cs"/>
                <w:kern w:val="2"/>
                <w:sz w:val="16"/>
                <w:szCs w:val="16"/>
                <w:cs/>
                <w14:ligatures w14:val="standardContextual"/>
              </w:rPr>
              <w:t>,</w:t>
            </w:r>
            <w:r w:rsidRPr="00851BE5">
              <w:rPr>
                <w:rFonts w:ascii="Arial" w:eastAsia="Aptos" w:hAnsi="Arial" w:cs="Arial"/>
                <w:kern w:val="2"/>
                <w:sz w:val="16"/>
                <w:szCs w:val="16"/>
                <w:cs/>
                <w14:ligatures w14:val="standardContextual"/>
              </w:rPr>
              <w:t>429</w:t>
            </w:r>
          </w:p>
        </w:tc>
        <w:tc>
          <w:tcPr>
            <w:tcW w:w="1710" w:type="dxa"/>
            <w:tcBorders>
              <w:top w:val="nil"/>
              <w:left w:val="nil"/>
              <w:bottom w:val="nil"/>
              <w:right w:val="nil"/>
            </w:tcBorders>
            <w:vAlign w:val="bottom"/>
          </w:tcPr>
          <w:p w14:paraId="2C03FE3F" w14:textId="09493E0F"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hint="cs"/>
                <w:kern w:val="2"/>
                <w:sz w:val="16"/>
                <w:szCs w:val="16"/>
                <w:cs/>
                <w14:ligatures w14:val="standardContextual"/>
              </w:rPr>
              <w:t>(</w:t>
            </w:r>
            <w:r w:rsidRPr="00851BE5">
              <w:rPr>
                <w:rFonts w:ascii="Arial" w:eastAsia="Aptos" w:hAnsi="Arial" w:cs="Arial"/>
                <w:kern w:val="2"/>
                <w:sz w:val="16"/>
                <w:szCs w:val="16"/>
                <w:cs/>
                <w14:ligatures w14:val="standardContextual"/>
              </w:rPr>
              <w:t>115</w:t>
            </w:r>
            <w:r w:rsidRPr="00851BE5">
              <w:rPr>
                <w:rFonts w:ascii="Arial" w:eastAsia="Aptos" w:hAnsi="Arial" w:cs="Arial" w:hint="cs"/>
                <w:kern w:val="2"/>
                <w:sz w:val="16"/>
                <w:szCs w:val="16"/>
                <w:cs/>
                <w14:ligatures w14:val="standardContextual"/>
              </w:rPr>
              <w:t>,</w:t>
            </w:r>
            <w:r w:rsidRPr="00851BE5">
              <w:rPr>
                <w:rFonts w:ascii="Arial" w:eastAsia="Aptos" w:hAnsi="Arial" w:cs="Arial"/>
                <w:kern w:val="2"/>
                <w:sz w:val="16"/>
                <w:szCs w:val="16"/>
                <w:cs/>
                <w14:ligatures w14:val="standardContextual"/>
              </w:rPr>
              <w:t>092</w:t>
            </w:r>
            <w:r w:rsidRPr="00851BE5">
              <w:rPr>
                <w:rFonts w:ascii="Arial" w:eastAsia="Aptos" w:hAnsi="Arial" w:cs="Arial" w:hint="cs"/>
                <w:kern w:val="2"/>
                <w:sz w:val="16"/>
                <w:szCs w:val="16"/>
                <w:cs/>
                <w14:ligatures w14:val="standardContextual"/>
              </w:rPr>
              <w:t>,</w:t>
            </w:r>
            <w:r w:rsidRPr="00851BE5">
              <w:rPr>
                <w:rFonts w:ascii="Arial" w:eastAsia="Aptos" w:hAnsi="Arial" w:cs="Arial"/>
                <w:kern w:val="2"/>
                <w:sz w:val="16"/>
                <w:szCs w:val="16"/>
                <w:cs/>
                <w14:ligatures w14:val="standardContextual"/>
              </w:rPr>
              <w:t>429</w:t>
            </w:r>
            <w:r w:rsidRPr="00851BE5">
              <w:rPr>
                <w:rFonts w:ascii="Arial" w:eastAsia="Aptos" w:hAnsi="Arial" w:cs="Arial" w:hint="cs"/>
                <w:kern w:val="2"/>
                <w:sz w:val="16"/>
                <w:szCs w:val="16"/>
                <w:cs/>
                <w14:ligatures w14:val="standardContextual"/>
              </w:rPr>
              <w:t>)</w:t>
            </w:r>
          </w:p>
        </w:tc>
        <w:tc>
          <w:tcPr>
            <w:tcW w:w="1710" w:type="dxa"/>
            <w:tcBorders>
              <w:top w:val="nil"/>
              <w:left w:val="nil"/>
              <w:bottom w:val="nil"/>
              <w:right w:val="nil"/>
            </w:tcBorders>
            <w:vAlign w:val="bottom"/>
          </w:tcPr>
          <w:p w14:paraId="303D917A" w14:textId="494D3130"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hint="cs"/>
                <w:kern w:val="2"/>
                <w:sz w:val="16"/>
                <w:szCs w:val="16"/>
                <w:cs/>
                <w14:ligatures w14:val="standardContextual"/>
              </w:rPr>
              <w:t>-</w:t>
            </w:r>
          </w:p>
        </w:tc>
      </w:tr>
      <w:tr w:rsidR="00851BE5" w:rsidRPr="00590CF0" w14:paraId="1EDEE309" w14:textId="77777777" w:rsidTr="005941B7">
        <w:trPr>
          <w:trHeight w:val="20"/>
        </w:trPr>
        <w:tc>
          <w:tcPr>
            <w:tcW w:w="3960" w:type="dxa"/>
            <w:vAlign w:val="bottom"/>
          </w:tcPr>
          <w:p w14:paraId="158AA3D3" w14:textId="77777777" w:rsidR="00851BE5" w:rsidRPr="00590CF0" w:rsidRDefault="00851BE5" w:rsidP="00851BE5">
            <w:pPr>
              <w:spacing w:line="340" w:lineRule="exact"/>
              <w:ind w:left="160" w:hanging="160"/>
              <w:rPr>
                <w:rFonts w:ascii="Arial" w:hAnsi="Arial" w:cs="Arial"/>
                <w:sz w:val="16"/>
                <w:szCs w:val="16"/>
              </w:rPr>
            </w:pPr>
            <w:r w:rsidRPr="00590CF0">
              <w:rPr>
                <w:rFonts w:ascii="Arial" w:hAnsi="Arial" w:cs="Arial"/>
                <w:sz w:val="16"/>
                <w:szCs w:val="16"/>
              </w:rPr>
              <w:t>Insurance revenue</w:t>
            </w:r>
          </w:p>
        </w:tc>
        <w:tc>
          <w:tcPr>
            <w:tcW w:w="1710" w:type="dxa"/>
            <w:tcBorders>
              <w:top w:val="nil"/>
              <w:left w:val="nil"/>
              <w:bottom w:val="nil"/>
              <w:right w:val="nil"/>
            </w:tcBorders>
            <w:vAlign w:val="bottom"/>
          </w:tcPr>
          <w:p w14:paraId="02BB8144" w14:textId="0636FD0B"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hint="cs"/>
                <w:kern w:val="2"/>
                <w:sz w:val="16"/>
                <w:szCs w:val="16"/>
                <w:cs/>
                <w14:ligatures w14:val="standardContextual"/>
              </w:rPr>
              <w:t>-</w:t>
            </w:r>
          </w:p>
        </w:tc>
        <w:tc>
          <w:tcPr>
            <w:tcW w:w="1710" w:type="dxa"/>
            <w:tcBorders>
              <w:top w:val="nil"/>
              <w:left w:val="nil"/>
              <w:bottom w:val="nil"/>
              <w:right w:val="nil"/>
            </w:tcBorders>
            <w:vAlign w:val="bottom"/>
          </w:tcPr>
          <w:p w14:paraId="6E5AB63D" w14:textId="4F7DB6BD"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1,910,509,720 </w:t>
            </w:r>
          </w:p>
        </w:tc>
        <w:tc>
          <w:tcPr>
            <w:tcW w:w="1710" w:type="dxa"/>
            <w:tcBorders>
              <w:top w:val="nil"/>
              <w:left w:val="nil"/>
              <w:bottom w:val="nil"/>
              <w:right w:val="nil"/>
            </w:tcBorders>
            <w:vAlign w:val="bottom"/>
          </w:tcPr>
          <w:p w14:paraId="290E2645" w14:textId="188983DB"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1,910,509,720 </w:t>
            </w:r>
          </w:p>
        </w:tc>
      </w:tr>
      <w:tr w:rsidR="00851BE5" w:rsidRPr="00590CF0" w14:paraId="2A171897" w14:textId="77777777" w:rsidTr="005941B7">
        <w:trPr>
          <w:trHeight w:val="20"/>
        </w:trPr>
        <w:tc>
          <w:tcPr>
            <w:tcW w:w="3960" w:type="dxa"/>
            <w:vAlign w:val="bottom"/>
          </w:tcPr>
          <w:p w14:paraId="67B88C0F" w14:textId="77777777" w:rsidR="00851BE5" w:rsidRPr="00590CF0" w:rsidRDefault="00851BE5" w:rsidP="00851BE5">
            <w:pPr>
              <w:spacing w:line="340" w:lineRule="exact"/>
              <w:ind w:left="160" w:hanging="160"/>
              <w:rPr>
                <w:rFonts w:ascii="Arial" w:hAnsi="Arial" w:cs="Arial"/>
                <w:sz w:val="16"/>
                <w:szCs w:val="16"/>
              </w:rPr>
            </w:pPr>
            <w:r w:rsidRPr="00590CF0">
              <w:rPr>
                <w:rFonts w:ascii="Arial" w:hAnsi="Arial" w:cs="Arial"/>
                <w:sz w:val="16"/>
                <w:szCs w:val="16"/>
              </w:rPr>
              <w:t>Insurance service expenses</w:t>
            </w:r>
          </w:p>
        </w:tc>
        <w:tc>
          <w:tcPr>
            <w:tcW w:w="1710" w:type="dxa"/>
            <w:tcBorders>
              <w:top w:val="nil"/>
              <w:left w:val="nil"/>
              <w:bottom w:val="nil"/>
              <w:right w:val="nil"/>
            </w:tcBorders>
            <w:vAlign w:val="bottom"/>
          </w:tcPr>
          <w:p w14:paraId="2DE219B4" w14:textId="453A9D77"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hint="cs"/>
                <w:kern w:val="2"/>
                <w:sz w:val="16"/>
                <w:szCs w:val="16"/>
                <w:cs/>
                <w14:ligatures w14:val="standardContextual"/>
              </w:rPr>
              <w:t>-</w:t>
            </w:r>
          </w:p>
        </w:tc>
        <w:tc>
          <w:tcPr>
            <w:tcW w:w="1710" w:type="dxa"/>
            <w:tcBorders>
              <w:top w:val="nil"/>
              <w:left w:val="nil"/>
              <w:bottom w:val="nil"/>
              <w:right w:val="nil"/>
            </w:tcBorders>
            <w:vAlign w:val="bottom"/>
          </w:tcPr>
          <w:p w14:paraId="5600EAB4" w14:textId="46206797"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(1,817,587,120)</w:t>
            </w:r>
          </w:p>
        </w:tc>
        <w:tc>
          <w:tcPr>
            <w:tcW w:w="1710" w:type="dxa"/>
            <w:tcBorders>
              <w:top w:val="nil"/>
              <w:left w:val="nil"/>
              <w:bottom w:val="nil"/>
              <w:right w:val="nil"/>
            </w:tcBorders>
            <w:vAlign w:val="bottom"/>
          </w:tcPr>
          <w:p w14:paraId="7C38CCD6" w14:textId="123211DA"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(1,817,587,120)</w:t>
            </w:r>
          </w:p>
        </w:tc>
      </w:tr>
      <w:tr w:rsidR="00851BE5" w:rsidRPr="00590CF0" w14:paraId="7A746871" w14:textId="77777777" w:rsidTr="005941B7">
        <w:trPr>
          <w:trHeight w:val="20"/>
        </w:trPr>
        <w:tc>
          <w:tcPr>
            <w:tcW w:w="3960" w:type="dxa"/>
            <w:vAlign w:val="bottom"/>
          </w:tcPr>
          <w:p w14:paraId="53173398" w14:textId="77777777" w:rsidR="00851BE5" w:rsidRPr="00590CF0" w:rsidRDefault="00851BE5" w:rsidP="00851BE5">
            <w:pPr>
              <w:spacing w:line="340" w:lineRule="exact"/>
              <w:ind w:left="160" w:hanging="160"/>
              <w:rPr>
                <w:rFonts w:ascii="Arial" w:hAnsi="Arial" w:cs="Arial"/>
                <w:sz w:val="16"/>
                <w:szCs w:val="16"/>
              </w:rPr>
            </w:pPr>
            <w:r w:rsidRPr="00590CF0">
              <w:rPr>
                <w:rFonts w:ascii="Arial" w:hAnsi="Arial" w:cs="Arial"/>
                <w:sz w:val="16"/>
                <w:szCs w:val="16"/>
              </w:rPr>
              <w:t xml:space="preserve">Net </w:t>
            </w:r>
            <w:r>
              <w:rPr>
                <w:rFonts w:ascii="Arial" w:hAnsi="Arial" w:cs="Arial"/>
                <w:sz w:val="16"/>
                <w:szCs w:val="16"/>
              </w:rPr>
              <w:t>income</w:t>
            </w:r>
            <w:r w:rsidRPr="00590CF0">
              <w:rPr>
                <w:rFonts w:ascii="Arial" w:hAnsi="Arial" w:cs="Arial"/>
                <w:sz w:val="16"/>
                <w:szCs w:val="16"/>
              </w:rPr>
              <w:t xml:space="preserve"> from reinsurance contracts held</w:t>
            </w:r>
          </w:p>
        </w:tc>
        <w:tc>
          <w:tcPr>
            <w:tcW w:w="1710" w:type="dxa"/>
            <w:tcBorders>
              <w:top w:val="nil"/>
              <w:left w:val="nil"/>
              <w:bottom w:val="nil"/>
              <w:right w:val="nil"/>
            </w:tcBorders>
            <w:vAlign w:val="bottom"/>
          </w:tcPr>
          <w:p w14:paraId="3C2326C9" w14:textId="284C364F"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hint="cs"/>
                <w:kern w:val="2"/>
                <w:sz w:val="16"/>
                <w:szCs w:val="16"/>
                <w:cs/>
                <w14:ligatures w14:val="standardContextual"/>
              </w:rPr>
              <w:t>-</w:t>
            </w:r>
          </w:p>
        </w:tc>
        <w:tc>
          <w:tcPr>
            <w:tcW w:w="1710" w:type="dxa"/>
            <w:tcBorders>
              <w:top w:val="nil"/>
              <w:left w:val="nil"/>
              <w:bottom w:val="nil"/>
              <w:right w:val="nil"/>
            </w:tcBorders>
            <w:vAlign w:val="bottom"/>
          </w:tcPr>
          <w:p w14:paraId="2B93BB52" w14:textId="4D38E976"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(69,622,756)</w:t>
            </w:r>
          </w:p>
        </w:tc>
        <w:tc>
          <w:tcPr>
            <w:tcW w:w="1710" w:type="dxa"/>
            <w:tcBorders>
              <w:top w:val="nil"/>
              <w:left w:val="nil"/>
              <w:bottom w:val="nil"/>
              <w:right w:val="nil"/>
            </w:tcBorders>
            <w:vAlign w:val="bottom"/>
          </w:tcPr>
          <w:p w14:paraId="5D860B82" w14:textId="7BF4F579"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(69,622,756)</w:t>
            </w:r>
          </w:p>
        </w:tc>
      </w:tr>
      <w:tr w:rsidR="00851BE5" w:rsidRPr="00590CF0" w14:paraId="1097FBB4" w14:textId="77777777" w:rsidTr="005941B7">
        <w:trPr>
          <w:trHeight w:val="20"/>
        </w:trPr>
        <w:tc>
          <w:tcPr>
            <w:tcW w:w="3960" w:type="dxa"/>
            <w:vAlign w:val="bottom"/>
          </w:tcPr>
          <w:p w14:paraId="5ED7BEAB" w14:textId="77777777" w:rsidR="00851BE5" w:rsidRPr="00590CF0" w:rsidRDefault="00851BE5" w:rsidP="00851BE5">
            <w:pPr>
              <w:spacing w:line="340" w:lineRule="exact"/>
              <w:ind w:left="160" w:hanging="160"/>
              <w:rPr>
                <w:rFonts w:ascii="Arial" w:hAnsi="Arial" w:cs="Arial"/>
                <w:sz w:val="16"/>
                <w:szCs w:val="16"/>
              </w:rPr>
            </w:pPr>
            <w:r w:rsidRPr="00590CF0">
              <w:rPr>
                <w:rFonts w:ascii="Arial" w:hAnsi="Arial" w:cs="Arial"/>
                <w:sz w:val="16"/>
                <w:szCs w:val="16"/>
              </w:rPr>
              <w:t>Gross claim and loss adjustment expenses</w:t>
            </w:r>
          </w:p>
        </w:tc>
        <w:tc>
          <w:tcPr>
            <w:tcW w:w="1710" w:type="dxa"/>
            <w:tcBorders>
              <w:top w:val="nil"/>
              <w:left w:val="nil"/>
              <w:bottom w:val="nil"/>
              <w:right w:val="nil"/>
            </w:tcBorders>
            <w:vAlign w:val="bottom"/>
          </w:tcPr>
          <w:p w14:paraId="15BA9DA2" w14:textId="09424910"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(1,190,277,151)</w:t>
            </w:r>
          </w:p>
        </w:tc>
        <w:tc>
          <w:tcPr>
            <w:tcW w:w="1710" w:type="dxa"/>
            <w:tcBorders>
              <w:top w:val="nil"/>
              <w:left w:val="nil"/>
              <w:bottom w:val="nil"/>
              <w:right w:val="nil"/>
            </w:tcBorders>
            <w:vAlign w:val="bottom"/>
          </w:tcPr>
          <w:p w14:paraId="333E1ED4" w14:textId="58E9D22D"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1,190,277,151 </w:t>
            </w:r>
          </w:p>
        </w:tc>
        <w:tc>
          <w:tcPr>
            <w:tcW w:w="1710" w:type="dxa"/>
            <w:tcBorders>
              <w:top w:val="nil"/>
              <w:left w:val="nil"/>
              <w:bottom w:val="nil"/>
              <w:right w:val="nil"/>
            </w:tcBorders>
            <w:vAlign w:val="bottom"/>
          </w:tcPr>
          <w:p w14:paraId="71316FB9" w14:textId="775C5D5D"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hint="cs"/>
                <w:kern w:val="2"/>
                <w:sz w:val="16"/>
                <w:szCs w:val="16"/>
                <w:cs/>
                <w14:ligatures w14:val="standardContextual"/>
              </w:rPr>
              <w:t>-</w:t>
            </w:r>
          </w:p>
        </w:tc>
      </w:tr>
      <w:tr w:rsidR="00851BE5" w:rsidRPr="00590CF0" w14:paraId="6A864613" w14:textId="77777777" w:rsidTr="005941B7">
        <w:trPr>
          <w:trHeight w:val="20"/>
        </w:trPr>
        <w:tc>
          <w:tcPr>
            <w:tcW w:w="3960" w:type="dxa"/>
            <w:vAlign w:val="bottom"/>
          </w:tcPr>
          <w:p w14:paraId="319FE6A8" w14:textId="77777777" w:rsidR="00851BE5" w:rsidRPr="00590CF0" w:rsidRDefault="00851BE5" w:rsidP="00851BE5">
            <w:pPr>
              <w:spacing w:line="340" w:lineRule="exact"/>
              <w:ind w:left="160" w:hanging="160"/>
              <w:rPr>
                <w:rFonts w:ascii="Arial" w:hAnsi="Arial" w:cs="Arial"/>
                <w:sz w:val="16"/>
                <w:szCs w:val="16"/>
              </w:rPr>
            </w:pPr>
            <w:r w:rsidRPr="00590CF0">
              <w:rPr>
                <w:rFonts w:ascii="Arial" w:hAnsi="Arial" w:cs="Arial"/>
                <w:sz w:val="16"/>
                <w:szCs w:val="16"/>
              </w:rPr>
              <w:t>Claim recovery from reinsurers</w:t>
            </w:r>
          </w:p>
        </w:tc>
        <w:tc>
          <w:tcPr>
            <w:tcW w:w="1710" w:type="dxa"/>
            <w:tcBorders>
              <w:top w:val="nil"/>
              <w:left w:val="nil"/>
              <w:bottom w:val="nil"/>
              <w:right w:val="nil"/>
            </w:tcBorders>
            <w:vAlign w:val="bottom"/>
          </w:tcPr>
          <w:p w14:paraId="5E6092B2" w14:textId="3FCE8635"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217,974,844 </w:t>
            </w:r>
          </w:p>
        </w:tc>
        <w:tc>
          <w:tcPr>
            <w:tcW w:w="1710" w:type="dxa"/>
            <w:tcBorders>
              <w:top w:val="nil"/>
              <w:left w:val="nil"/>
              <w:bottom w:val="nil"/>
              <w:right w:val="nil"/>
            </w:tcBorders>
            <w:vAlign w:val="bottom"/>
          </w:tcPr>
          <w:p w14:paraId="39E8A46F" w14:textId="13D27F86"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(217,974,844)</w:t>
            </w:r>
          </w:p>
        </w:tc>
        <w:tc>
          <w:tcPr>
            <w:tcW w:w="1710" w:type="dxa"/>
            <w:tcBorders>
              <w:top w:val="nil"/>
              <w:left w:val="nil"/>
              <w:bottom w:val="nil"/>
              <w:right w:val="nil"/>
            </w:tcBorders>
            <w:vAlign w:val="bottom"/>
          </w:tcPr>
          <w:p w14:paraId="2CF91423" w14:textId="0D43E8BD"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hint="cs"/>
                <w:kern w:val="2"/>
                <w:sz w:val="16"/>
                <w:szCs w:val="16"/>
                <w:cs/>
                <w14:ligatures w14:val="standardContextual"/>
              </w:rPr>
              <w:t>-</w:t>
            </w:r>
          </w:p>
        </w:tc>
      </w:tr>
      <w:tr w:rsidR="00851BE5" w:rsidRPr="00590CF0" w14:paraId="4665849C" w14:textId="77777777" w:rsidTr="005941B7">
        <w:trPr>
          <w:trHeight w:val="20"/>
        </w:trPr>
        <w:tc>
          <w:tcPr>
            <w:tcW w:w="3960" w:type="dxa"/>
            <w:vAlign w:val="bottom"/>
          </w:tcPr>
          <w:p w14:paraId="3C3B2C0E" w14:textId="77777777" w:rsidR="00851BE5" w:rsidRPr="00590CF0" w:rsidRDefault="00851BE5" w:rsidP="00851BE5">
            <w:pPr>
              <w:spacing w:line="340" w:lineRule="exact"/>
              <w:ind w:left="160" w:hanging="160"/>
              <w:rPr>
                <w:rFonts w:ascii="Arial" w:hAnsi="Arial" w:cs="Arial"/>
                <w:sz w:val="16"/>
                <w:szCs w:val="16"/>
              </w:rPr>
            </w:pPr>
            <w:r w:rsidRPr="00590CF0">
              <w:rPr>
                <w:rFonts w:ascii="Arial" w:hAnsi="Arial" w:cs="Arial"/>
                <w:sz w:val="16"/>
                <w:szCs w:val="16"/>
              </w:rPr>
              <w:t>Commission and brokerage expenses</w:t>
            </w:r>
          </w:p>
        </w:tc>
        <w:tc>
          <w:tcPr>
            <w:tcW w:w="1710" w:type="dxa"/>
            <w:tcBorders>
              <w:top w:val="nil"/>
              <w:left w:val="nil"/>
              <w:bottom w:val="nil"/>
              <w:right w:val="nil"/>
            </w:tcBorders>
            <w:vAlign w:val="bottom"/>
          </w:tcPr>
          <w:p w14:paraId="4515F72B" w14:textId="3802BD85"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(303,210,240)</w:t>
            </w:r>
          </w:p>
        </w:tc>
        <w:tc>
          <w:tcPr>
            <w:tcW w:w="1710" w:type="dxa"/>
            <w:tcBorders>
              <w:top w:val="nil"/>
              <w:left w:val="nil"/>
              <w:bottom w:val="nil"/>
              <w:right w:val="nil"/>
            </w:tcBorders>
            <w:vAlign w:val="bottom"/>
          </w:tcPr>
          <w:p w14:paraId="76B7FD8A" w14:textId="569A25D2"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303,210,240 </w:t>
            </w:r>
          </w:p>
        </w:tc>
        <w:tc>
          <w:tcPr>
            <w:tcW w:w="1710" w:type="dxa"/>
            <w:tcBorders>
              <w:top w:val="nil"/>
              <w:left w:val="nil"/>
              <w:bottom w:val="nil"/>
              <w:right w:val="nil"/>
            </w:tcBorders>
            <w:vAlign w:val="bottom"/>
          </w:tcPr>
          <w:p w14:paraId="0B869DEF" w14:textId="7813DF1C"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hint="cs"/>
                <w:kern w:val="2"/>
                <w:sz w:val="16"/>
                <w:szCs w:val="16"/>
                <w:cs/>
                <w14:ligatures w14:val="standardContextual"/>
              </w:rPr>
              <w:t>-</w:t>
            </w:r>
          </w:p>
        </w:tc>
      </w:tr>
      <w:tr w:rsidR="00851BE5" w:rsidRPr="00590CF0" w14:paraId="66240024" w14:textId="77777777" w:rsidTr="005941B7">
        <w:trPr>
          <w:trHeight w:val="20"/>
        </w:trPr>
        <w:tc>
          <w:tcPr>
            <w:tcW w:w="3960" w:type="dxa"/>
            <w:vAlign w:val="bottom"/>
          </w:tcPr>
          <w:p w14:paraId="3F9D23A6" w14:textId="77777777" w:rsidR="00851BE5" w:rsidRPr="00590CF0" w:rsidRDefault="00851BE5" w:rsidP="00851BE5">
            <w:pPr>
              <w:spacing w:line="340" w:lineRule="exact"/>
              <w:ind w:left="160" w:hanging="160"/>
              <w:rPr>
                <w:rFonts w:ascii="Arial" w:hAnsi="Arial" w:cs="Arial"/>
                <w:sz w:val="16"/>
                <w:szCs w:val="16"/>
              </w:rPr>
            </w:pPr>
            <w:r w:rsidRPr="00590CF0">
              <w:rPr>
                <w:rFonts w:ascii="Arial" w:hAnsi="Arial" w:cs="Arial"/>
                <w:sz w:val="16"/>
                <w:szCs w:val="16"/>
              </w:rPr>
              <w:t>Other underwriting expenses</w:t>
            </w:r>
          </w:p>
        </w:tc>
        <w:tc>
          <w:tcPr>
            <w:tcW w:w="1710" w:type="dxa"/>
            <w:tcBorders>
              <w:top w:val="nil"/>
              <w:left w:val="nil"/>
              <w:bottom w:val="nil"/>
              <w:right w:val="nil"/>
            </w:tcBorders>
            <w:vAlign w:val="bottom"/>
          </w:tcPr>
          <w:p w14:paraId="0A6D5C04" w14:textId="52A46E61"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(138,395,905)</w:t>
            </w:r>
          </w:p>
        </w:tc>
        <w:tc>
          <w:tcPr>
            <w:tcW w:w="1710" w:type="dxa"/>
            <w:tcBorders>
              <w:top w:val="nil"/>
              <w:left w:val="nil"/>
              <w:bottom w:val="nil"/>
              <w:right w:val="nil"/>
            </w:tcBorders>
            <w:vAlign w:val="bottom"/>
          </w:tcPr>
          <w:p w14:paraId="206FCE96" w14:textId="5FE83BB8"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138,395,905 </w:t>
            </w:r>
          </w:p>
        </w:tc>
        <w:tc>
          <w:tcPr>
            <w:tcW w:w="1710" w:type="dxa"/>
            <w:tcBorders>
              <w:top w:val="nil"/>
              <w:left w:val="nil"/>
              <w:bottom w:val="nil"/>
              <w:right w:val="nil"/>
            </w:tcBorders>
            <w:vAlign w:val="bottom"/>
          </w:tcPr>
          <w:p w14:paraId="7C550EC1" w14:textId="41A65902"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w:t>
            </w:r>
          </w:p>
        </w:tc>
      </w:tr>
      <w:tr w:rsidR="00851BE5" w:rsidRPr="00590CF0" w14:paraId="5C229050" w14:textId="77777777" w:rsidTr="005941B7">
        <w:trPr>
          <w:trHeight w:val="20"/>
        </w:trPr>
        <w:tc>
          <w:tcPr>
            <w:tcW w:w="3960" w:type="dxa"/>
            <w:vAlign w:val="bottom"/>
          </w:tcPr>
          <w:p w14:paraId="0E265300" w14:textId="77777777" w:rsidR="00851BE5" w:rsidRPr="00590CF0" w:rsidRDefault="00851BE5" w:rsidP="00851BE5">
            <w:pPr>
              <w:spacing w:line="340" w:lineRule="exact"/>
              <w:ind w:left="160" w:hanging="160"/>
              <w:rPr>
                <w:rFonts w:ascii="Arial" w:hAnsi="Arial" w:cs="Arial"/>
                <w:sz w:val="16"/>
                <w:szCs w:val="16"/>
              </w:rPr>
            </w:pPr>
            <w:r w:rsidRPr="00590CF0">
              <w:rPr>
                <w:rFonts w:ascii="Arial" w:hAnsi="Arial" w:cs="Arial"/>
                <w:sz w:val="16"/>
                <w:szCs w:val="16"/>
              </w:rPr>
              <w:t>Finance expenses from insurance contracts issued</w:t>
            </w:r>
          </w:p>
        </w:tc>
        <w:tc>
          <w:tcPr>
            <w:tcW w:w="1710" w:type="dxa"/>
            <w:tcBorders>
              <w:top w:val="nil"/>
              <w:left w:val="nil"/>
              <w:bottom w:val="nil"/>
              <w:right w:val="nil"/>
            </w:tcBorders>
            <w:vAlign w:val="bottom"/>
          </w:tcPr>
          <w:p w14:paraId="6F4AEC62" w14:textId="2711A200"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hint="cs"/>
                <w:kern w:val="2"/>
                <w:sz w:val="16"/>
                <w:szCs w:val="16"/>
                <w:cs/>
                <w14:ligatures w14:val="standardContextual"/>
              </w:rPr>
              <w:t>-</w:t>
            </w:r>
          </w:p>
        </w:tc>
        <w:tc>
          <w:tcPr>
            <w:tcW w:w="1710" w:type="dxa"/>
            <w:tcBorders>
              <w:top w:val="nil"/>
              <w:left w:val="nil"/>
              <w:bottom w:val="nil"/>
              <w:right w:val="nil"/>
            </w:tcBorders>
            <w:vAlign w:val="bottom"/>
          </w:tcPr>
          <w:p w14:paraId="285B4D16" w14:textId="661E552C"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(11,130,680)</w:t>
            </w:r>
          </w:p>
        </w:tc>
        <w:tc>
          <w:tcPr>
            <w:tcW w:w="1710" w:type="dxa"/>
            <w:tcBorders>
              <w:top w:val="nil"/>
              <w:left w:val="nil"/>
              <w:bottom w:val="nil"/>
              <w:right w:val="nil"/>
            </w:tcBorders>
            <w:vAlign w:val="bottom"/>
          </w:tcPr>
          <w:p w14:paraId="51A9049B" w14:textId="55430FE8"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(11,130,680)</w:t>
            </w:r>
          </w:p>
        </w:tc>
      </w:tr>
      <w:tr w:rsidR="00851BE5" w:rsidRPr="00590CF0" w14:paraId="08B144DC" w14:textId="77777777" w:rsidTr="005941B7">
        <w:trPr>
          <w:trHeight w:val="20"/>
        </w:trPr>
        <w:tc>
          <w:tcPr>
            <w:tcW w:w="3960" w:type="dxa"/>
            <w:vAlign w:val="bottom"/>
          </w:tcPr>
          <w:p w14:paraId="35073D62" w14:textId="77777777" w:rsidR="00851BE5" w:rsidRPr="00590CF0" w:rsidRDefault="00851BE5" w:rsidP="00851BE5">
            <w:pPr>
              <w:spacing w:line="340" w:lineRule="exact"/>
              <w:ind w:left="160" w:hanging="160"/>
              <w:rPr>
                <w:rFonts w:ascii="Arial" w:hAnsi="Arial" w:cs="Arial"/>
                <w:sz w:val="16"/>
                <w:szCs w:val="16"/>
              </w:rPr>
            </w:pPr>
            <w:r w:rsidRPr="00590CF0">
              <w:rPr>
                <w:rFonts w:ascii="Arial" w:hAnsi="Arial" w:cs="Arial"/>
                <w:sz w:val="16"/>
                <w:szCs w:val="16"/>
              </w:rPr>
              <w:t xml:space="preserve">Finance </w:t>
            </w:r>
            <w:r w:rsidRPr="00590CF0">
              <w:rPr>
                <w:rFonts w:ascii="Arial" w:hAnsi="Arial" w:cs="Browallia New"/>
                <w:sz w:val="16"/>
                <w:szCs w:val="20"/>
              </w:rPr>
              <w:t>income</w:t>
            </w:r>
            <w:r w:rsidRPr="00590CF0">
              <w:rPr>
                <w:rFonts w:ascii="Arial" w:hAnsi="Arial" w:cs="Arial"/>
                <w:sz w:val="16"/>
                <w:szCs w:val="16"/>
              </w:rPr>
              <w:t xml:space="preserve"> from reinsurance contracts held</w:t>
            </w:r>
          </w:p>
        </w:tc>
        <w:tc>
          <w:tcPr>
            <w:tcW w:w="1710" w:type="dxa"/>
            <w:tcBorders>
              <w:top w:val="nil"/>
              <w:left w:val="nil"/>
              <w:bottom w:val="nil"/>
              <w:right w:val="nil"/>
            </w:tcBorders>
            <w:vAlign w:val="bottom"/>
          </w:tcPr>
          <w:p w14:paraId="71CA96CA" w14:textId="3021743B"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hint="cs"/>
                <w:kern w:val="2"/>
                <w:sz w:val="16"/>
                <w:szCs w:val="16"/>
                <w:cs/>
                <w14:ligatures w14:val="standardContextual"/>
              </w:rPr>
              <w:t>-</w:t>
            </w:r>
          </w:p>
        </w:tc>
        <w:tc>
          <w:tcPr>
            <w:tcW w:w="1710" w:type="dxa"/>
            <w:tcBorders>
              <w:top w:val="nil"/>
              <w:left w:val="nil"/>
              <w:bottom w:val="nil"/>
              <w:right w:val="nil"/>
            </w:tcBorders>
            <w:vAlign w:val="bottom"/>
          </w:tcPr>
          <w:p w14:paraId="0407BA73" w14:textId="30694FA9"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2,899,642 </w:t>
            </w:r>
          </w:p>
        </w:tc>
        <w:tc>
          <w:tcPr>
            <w:tcW w:w="1710" w:type="dxa"/>
            <w:tcBorders>
              <w:top w:val="nil"/>
              <w:left w:val="nil"/>
              <w:bottom w:val="nil"/>
              <w:right w:val="nil"/>
            </w:tcBorders>
            <w:vAlign w:val="bottom"/>
          </w:tcPr>
          <w:p w14:paraId="37887304" w14:textId="5109A47E"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2,899,642 </w:t>
            </w:r>
          </w:p>
        </w:tc>
      </w:tr>
      <w:tr w:rsidR="00851BE5" w:rsidRPr="00590CF0" w14:paraId="1A8ADA40" w14:textId="77777777" w:rsidTr="005941B7">
        <w:trPr>
          <w:trHeight w:val="20"/>
        </w:trPr>
        <w:tc>
          <w:tcPr>
            <w:tcW w:w="3960" w:type="dxa"/>
            <w:vAlign w:val="bottom"/>
          </w:tcPr>
          <w:p w14:paraId="13AB6EB0" w14:textId="77777777" w:rsidR="00851BE5" w:rsidRPr="00590CF0" w:rsidRDefault="00851BE5" w:rsidP="00851BE5">
            <w:pPr>
              <w:spacing w:line="340" w:lineRule="exact"/>
              <w:ind w:left="160" w:hanging="160"/>
              <w:rPr>
                <w:rFonts w:ascii="Arial" w:hAnsi="Arial" w:cs="Arial"/>
                <w:sz w:val="16"/>
                <w:szCs w:val="16"/>
              </w:rPr>
            </w:pPr>
            <w:r w:rsidRPr="00590CF0">
              <w:rPr>
                <w:rFonts w:ascii="Arial" w:hAnsi="Arial" w:cstheme="minorBidi"/>
                <w:sz w:val="16"/>
                <w:szCs w:val="16"/>
              </w:rPr>
              <w:t>Operating expenses</w:t>
            </w:r>
          </w:p>
        </w:tc>
        <w:tc>
          <w:tcPr>
            <w:tcW w:w="1710" w:type="dxa"/>
            <w:tcBorders>
              <w:top w:val="nil"/>
              <w:left w:val="nil"/>
              <w:bottom w:val="nil"/>
              <w:right w:val="nil"/>
            </w:tcBorders>
            <w:vAlign w:val="bottom"/>
          </w:tcPr>
          <w:p w14:paraId="32C20358" w14:textId="464109A3"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(207,747,914)</w:t>
            </w:r>
          </w:p>
        </w:tc>
        <w:tc>
          <w:tcPr>
            <w:tcW w:w="1710" w:type="dxa"/>
            <w:tcBorders>
              <w:top w:val="nil"/>
              <w:left w:val="nil"/>
              <w:bottom w:val="nil"/>
              <w:right w:val="nil"/>
            </w:tcBorders>
            <w:vAlign w:val="bottom"/>
          </w:tcPr>
          <w:p w14:paraId="580723A7" w14:textId="656B34A6"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149,152,725 </w:t>
            </w:r>
          </w:p>
        </w:tc>
        <w:tc>
          <w:tcPr>
            <w:tcW w:w="1710" w:type="dxa"/>
            <w:tcBorders>
              <w:top w:val="nil"/>
              <w:left w:val="nil"/>
              <w:bottom w:val="nil"/>
              <w:right w:val="nil"/>
            </w:tcBorders>
            <w:vAlign w:val="bottom"/>
          </w:tcPr>
          <w:p w14:paraId="24EFB1F5" w14:textId="2967C443"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(58,595,189)</w:t>
            </w:r>
          </w:p>
        </w:tc>
      </w:tr>
      <w:tr w:rsidR="00851BE5" w:rsidRPr="00590CF0" w14:paraId="78796A76" w14:textId="77777777" w:rsidTr="005941B7">
        <w:trPr>
          <w:trHeight w:val="20"/>
        </w:trPr>
        <w:tc>
          <w:tcPr>
            <w:tcW w:w="3960" w:type="dxa"/>
            <w:vAlign w:val="bottom"/>
          </w:tcPr>
          <w:p w14:paraId="5BE37F59" w14:textId="77777777" w:rsidR="00851BE5" w:rsidRPr="00590CF0" w:rsidRDefault="00851BE5" w:rsidP="00851BE5">
            <w:pPr>
              <w:spacing w:line="340" w:lineRule="exact"/>
              <w:ind w:left="160" w:hanging="160"/>
              <w:rPr>
                <w:rFonts w:ascii="Arial" w:hAnsi="Arial" w:cs="Arial"/>
                <w:sz w:val="16"/>
                <w:szCs w:val="16"/>
              </w:rPr>
            </w:pPr>
            <w:r>
              <w:rPr>
                <w:rFonts w:ascii="Arial" w:hAnsi="Arial" w:cs="Arial"/>
                <w:sz w:val="16"/>
                <w:szCs w:val="16"/>
              </w:rPr>
              <w:t>Reversal of e</w:t>
            </w:r>
            <w:r w:rsidRPr="00590CF0">
              <w:rPr>
                <w:rFonts w:ascii="Arial" w:hAnsi="Arial" w:cs="Arial"/>
                <w:sz w:val="16"/>
                <w:szCs w:val="16"/>
              </w:rPr>
              <w:t>xpected credit loss</w:t>
            </w:r>
            <w:r>
              <w:rPr>
                <w:rFonts w:ascii="Arial" w:hAnsi="Arial" w:cs="Arial"/>
                <w:sz w:val="16"/>
                <w:szCs w:val="16"/>
              </w:rPr>
              <w:t>es</w:t>
            </w:r>
            <w:r w:rsidRPr="00590CF0">
              <w:rPr>
                <w:rFonts w:ascii="Arial" w:hAnsi="Arial" w:cs="Arial"/>
                <w:sz w:val="16"/>
                <w:szCs w:val="16"/>
              </w:rPr>
              <w:t xml:space="preserve"> (</w:t>
            </w:r>
            <w:r>
              <w:rPr>
                <w:rFonts w:ascii="Arial" w:hAnsi="Arial" w:cs="Arial"/>
                <w:sz w:val="16"/>
                <w:szCs w:val="16"/>
              </w:rPr>
              <w:t>losses</w:t>
            </w:r>
            <w:r w:rsidRPr="00590CF0">
              <w:rPr>
                <w:rFonts w:ascii="Arial" w:hAnsi="Arial" w:cs="Arial"/>
                <w:sz w:val="16"/>
                <w:szCs w:val="16"/>
              </w:rPr>
              <w:t>)</w:t>
            </w:r>
          </w:p>
        </w:tc>
        <w:tc>
          <w:tcPr>
            <w:tcW w:w="1710" w:type="dxa"/>
            <w:tcBorders>
              <w:top w:val="nil"/>
              <w:left w:val="nil"/>
              <w:bottom w:val="nil"/>
              <w:right w:val="nil"/>
            </w:tcBorders>
            <w:vAlign w:val="bottom"/>
          </w:tcPr>
          <w:p w14:paraId="419958B7" w14:textId="31277CDE"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162,398 </w:t>
            </w:r>
          </w:p>
        </w:tc>
        <w:tc>
          <w:tcPr>
            <w:tcW w:w="1710" w:type="dxa"/>
            <w:tcBorders>
              <w:top w:val="nil"/>
              <w:left w:val="nil"/>
              <w:bottom w:val="nil"/>
              <w:right w:val="nil"/>
            </w:tcBorders>
            <w:vAlign w:val="bottom"/>
          </w:tcPr>
          <w:p w14:paraId="32ED4716" w14:textId="15FD8DCB"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(591,055)</w:t>
            </w:r>
          </w:p>
        </w:tc>
        <w:tc>
          <w:tcPr>
            <w:tcW w:w="1710" w:type="dxa"/>
            <w:tcBorders>
              <w:top w:val="nil"/>
              <w:left w:val="nil"/>
              <w:bottom w:val="nil"/>
              <w:right w:val="nil"/>
            </w:tcBorders>
            <w:vAlign w:val="bottom"/>
          </w:tcPr>
          <w:p w14:paraId="53CCF254" w14:textId="0807DA13"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(428,657)</w:t>
            </w:r>
          </w:p>
        </w:tc>
      </w:tr>
      <w:tr w:rsidR="00851BE5" w:rsidRPr="00590CF0" w14:paraId="5A17F057" w14:textId="77777777" w:rsidTr="005941B7">
        <w:trPr>
          <w:trHeight w:val="20"/>
        </w:trPr>
        <w:tc>
          <w:tcPr>
            <w:tcW w:w="3960" w:type="dxa"/>
            <w:vAlign w:val="bottom"/>
          </w:tcPr>
          <w:p w14:paraId="64F62AEC" w14:textId="77777777" w:rsidR="00851BE5" w:rsidRPr="00590CF0" w:rsidRDefault="00851BE5" w:rsidP="00851BE5">
            <w:pPr>
              <w:spacing w:line="340" w:lineRule="exact"/>
              <w:rPr>
                <w:rFonts w:ascii="Arial" w:hAnsi="Arial" w:cs="Arial"/>
                <w:sz w:val="16"/>
                <w:szCs w:val="16"/>
              </w:rPr>
            </w:pPr>
            <w:r w:rsidRPr="00590CF0">
              <w:rPr>
                <w:rFonts w:ascii="Arial" w:hAnsi="Arial" w:cs="Arial"/>
                <w:sz w:val="16"/>
                <w:szCs w:val="16"/>
              </w:rPr>
              <w:t>Income tax expenses</w:t>
            </w:r>
          </w:p>
        </w:tc>
        <w:tc>
          <w:tcPr>
            <w:tcW w:w="1710" w:type="dxa"/>
            <w:tcBorders>
              <w:top w:val="nil"/>
              <w:left w:val="nil"/>
              <w:bottom w:val="nil"/>
              <w:right w:val="nil"/>
            </w:tcBorders>
            <w:vAlign w:val="bottom"/>
          </w:tcPr>
          <w:p w14:paraId="52D99BE4" w14:textId="7D01B3CA"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(11,319,825)</w:t>
            </w:r>
          </w:p>
        </w:tc>
        <w:tc>
          <w:tcPr>
            <w:tcW w:w="1710" w:type="dxa"/>
            <w:tcBorders>
              <w:top w:val="nil"/>
              <w:left w:val="nil"/>
              <w:bottom w:val="nil"/>
              <w:right w:val="nil"/>
            </w:tcBorders>
            <w:vAlign w:val="bottom"/>
          </w:tcPr>
          <w:p w14:paraId="013E52D9" w14:textId="58B2FDF7"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6,786,197 </w:t>
            </w:r>
          </w:p>
        </w:tc>
        <w:tc>
          <w:tcPr>
            <w:tcW w:w="1710" w:type="dxa"/>
            <w:tcBorders>
              <w:top w:val="nil"/>
              <w:left w:val="nil"/>
              <w:bottom w:val="nil"/>
              <w:right w:val="nil"/>
            </w:tcBorders>
            <w:vAlign w:val="bottom"/>
          </w:tcPr>
          <w:p w14:paraId="4EFCFA37" w14:textId="709EB25A"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(4,533,628)</w:t>
            </w:r>
          </w:p>
        </w:tc>
      </w:tr>
      <w:tr w:rsidR="00851BE5" w:rsidRPr="00590CF0" w14:paraId="24D318BD" w14:textId="77777777" w:rsidTr="005941B7">
        <w:trPr>
          <w:trHeight w:val="20"/>
        </w:trPr>
        <w:tc>
          <w:tcPr>
            <w:tcW w:w="3960" w:type="dxa"/>
            <w:vAlign w:val="bottom"/>
          </w:tcPr>
          <w:p w14:paraId="636C0F2C" w14:textId="77777777" w:rsidR="00851BE5" w:rsidRPr="00ED05BB" w:rsidRDefault="00851BE5" w:rsidP="00851BE5">
            <w:pPr>
              <w:spacing w:line="340" w:lineRule="exact"/>
              <w:ind w:left="160" w:hanging="160"/>
              <w:rPr>
                <w:rFonts w:ascii="Arial" w:hAnsi="Arial" w:cs="Arial"/>
                <w:b/>
                <w:bCs/>
                <w:sz w:val="16"/>
                <w:szCs w:val="16"/>
                <w:u w:val="single"/>
              </w:rPr>
            </w:pPr>
            <w:r w:rsidRPr="00ED05BB">
              <w:rPr>
                <w:rFonts w:ascii="Arial" w:hAnsi="Arial" w:cs="Arial"/>
                <w:b/>
                <w:bCs/>
                <w:sz w:val="16"/>
                <w:szCs w:val="16"/>
                <w:u w:val="single"/>
              </w:rPr>
              <w:t>Other comprehensive income:</w:t>
            </w:r>
          </w:p>
        </w:tc>
        <w:tc>
          <w:tcPr>
            <w:tcW w:w="1710" w:type="dxa"/>
            <w:tcBorders>
              <w:top w:val="nil"/>
              <w:left w:val="nil"/>
              <w:bottom w:val="nil"/>
              <w:right w:val="nil"/>
            </w:tcBorders>
            <w:vAlign w:val="bottom"/>
          </w:tcPr>
          <w:p w14:paraId="438EF575" w14:textId="77777777"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tcBorders>
              <w:top w:val="nil"/>
              <w:left w:val="nil"/>
              <w:bottom w:val="nil"/>
              <w:right w:val="nil"/>
            </w:tcBorders>
            <w:vAlign w:val="bottom"/>
          </w:tcPr>
          <w:p w14:paraId="5E6B679D" w14:textId="77777777"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c>
          <w:tcPr>
            <w:tcW w:w="1710" w:type="dxa"/>
            <w:tcBorders>
              <w:top w:val="nil"/>
              <w:left w:val="nil"/>
              <w:bottom w:val="nil"/>
              <w:right w:val="nil"/>
            </w:tcBorders>
            <w:vAlign w:val="bottom"/>
          </w:tcPr>
          <w:p w14:paraId="5972D145" w14:textId="77777777"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p>
        </w:tc>
      </w:tr>
      <w:tr w:rsidR="00851BE5" w:rsidRPr="00590CF0" w14:paraId="36E4FC3E" w14:textId="77777777" w:rsidTr="005941B7">
        <w:trPr>
          <w:trHeight w:val="20"/>
        </w:trPr>
        <w:tc>
          <w:tcPr>
            <w:tcW w:w="3960" w:type="dxa"/>
            <w:vAlign w:val="bottom"/>
          </w:tcPr>
          <w:p w14:paraId="5168C7E0" w14:textId="77777777" w:rsidR="00851BE5" w:rsidRPr="00590CF0" w:rsidRDefault="00851BE5" w:rsidP="00851BE5">
            <w:pPr>
              <w:spacing w:line="340" w:lineRule="exact"/>
              <w:ind w:left="160" w:hanging="160"/>
              <w:rPr>
                <w:rFonts w:ascii="Arial" w:hAnsi="Arial" w:cstheme="minorBidi"/>
                <w:sz w:val="16"/>
                <w:szCs w:val="16"/>
              </w:rPr>
            </w:pPr>
            <w:r w:rsidRPr="00590CF0">
              <w:rPr>
                <w:rFonts w:ascii="Arial" w:hAnsi="Arial" w:cs="Arial"/>
                <w:sz w:val="16"/>
                <w:szCs w:val="16"/>
              </w:rPr>
              <w:t xml:space="preserve">Finance </w:t>
            </w:r>
            <w:r>
              <w:rPr>
                <w:rFonts w:ascii="Arial" w:hAnsi="Arial" w:cs="Arial"/>
                <w:sz w:val="16"/>
                <w:szCs w:val="16"/>
              </w:rPr>
              <w:t>income</w:t>
            </w:r>
            <w:r w:rsidRPr="00590CF0">
              <w:rPr>
                <w:rFonts w:ascii="Arial" w:hAnsi="Arial" w:cs="Arial"/>
                <w:sz w:val="16"/>
                <w:szCs w:val="16"/>
              </w:rPr>
              <w:t xml:space="preserve"> from insurance contracts issued</w:t>
            </w:r>
            <w:r>
              <w:rPr>
                <w:rFonts w:ascii="Arial" w:hAnsi="Arial" w:cstheme="minorBidi"/>
                <w:sz w:val="16"/>
                <w:szCs w:val="16"/>
              </w:rPr>
              <w:t xml:space="preserve">                       </w:t>
            </w:r>
            <w:r w:rsidRPr="00590CF0">
              <w:rPr>
                <w:rFonts w:ascii="Arial" w:hAnsi="Arial" w:cs="Arial"/>
                <w:sz w:val="16"/>
                <w:szCs w:val="16"/>
              </w:rPr>
              <w:t>- net of income tax</w:t>
            </w:r>
          </w:p>
        </w:tc>
        <w:tc>
          <w:tcPr>
            <w:tcW w:w="1710" w:type="dxa"/>
            <w:tcBorders>
              <w:top w:val="nil"/>
              <w:left w:val="nil"/>
              <w:bottom w:val="nil"/>
              <w:right w:val="nil"/>
            </w:tcBorders>
            <w:vAlign w:val="bottom"/>
          </w:tcPr>
          <w:p w14:paraId="3BC8C593" w14:textId="4698F2F5"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20507325" w14:textId="40DB04C9"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691,609 </w:t>
            </w:r>
          </w:p>
        </w:tc>
        <w:tc>
          <w:tcPr>
            <w:tcW w:w="1710" w:type="dxa"/>
            <w:tcBorders>
              <w:top w:val="nil"/>
              <w:left w:val="nil"/>
              <w:bottom w:val="nil"/>
              <w:right w:val="nil"/>
            </w:tcBorders>
            <w:vAlign w:val="bottom"/>
          </w:tcPr>
          <w:p w14:paraId="495E04A5" w14:textId="723F5FB7"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691,609 </w:t>
            </w:r>
          </w:p>
        </w:tc>
      </w:tr>
      <w:tr w:rsidR="00851BE5" w:rsidRPr="006378E2" w14:paraId="6586C991" w14:textId="77777777" w:rsidTr="005941B7">
        <w:trPr>
          <w:trHeight w:val="20"/>
        </w:trPr>
        <w:tc>
          <w:tcPr>
            <w:tcW w:w="3960" w:type="dxa"/>
            <w:vAlign w:val="bottom"/>
          </w:tcPr>
          <w:p w14:paraId="09ADA93F" w14:textId="77777777" w:rsidR="00851BE5" w:rsidRPr="00590CF0" w:rsidRDefault="00851BE5" w:rsidP="00851BE5">
            <w:pPr>
              <w:spacing w:line="340" w:lineRule="exact"/>
              <w:ind w:left="160" w:hanging="160"/>
              <w:rPr>
                <w:rFonts w:ascii="Arial" w:hAnsi="Arial" w:cstheme="minorBidi"/>
                <w:sz w:val="16"/>
                <w:szCs w:val="16"/>
              </w:rPr>
            </w:pPr>
            <w:r w:rsidRPr="00590CF0">
              <w:rPr>
                <w:rFonts w:ascii="Arial" w:hAnsi="Arial" w:cs="Arial"/>
                <w:sz w:val="16"/>
                <w:szCs w:val="16"/>
              </w:rPr>
              <w:t xml:space="preserve">Finance </w:t>
            </w:r>
            <w:r>
              <w:rPr>
                <w:rFonts w:ascii="Arial" w:hAnsi="Arial" w:cs="Browallia New"/>
                <w:sz w:val="16"/>
                <w:szCs w:val="20"/>
              </w:rPr>
              <w:t>expenses</w:t>
            </w:r>
            <w:r w:rsidRPr="00590CF0">
              <w:rPr>
                <w:rFonts w:ascii="Arial" w:hAnsi="Arial" w:cs="Arial"/>
                <w:sz w:val="16"/>
                <w:szCs w:val="16"/>
              </w:rPr>
              <w:t xml:space="preserve"> from reinsurance contracts held net of income tax</w:t>
            </w:r>
          </w:p>
        </w:tc>
        <w:tc>
          <w:tcPr>
            <w:tcW w:w="1710" w:type="dxa"/>
            <w:tcBorders>
              <w:top w:val="nil"/>
              <w:left w:val="nil"/>
              <w:bottom w:val="nil"/>
              <w:right w:val="nil"/>
            </w:tcBorders>
            <w:vAlign w:val="bottom"/>
          </w:tcPr>
          <w:p w14:paraId="66429DBE" w14:textId="54F6F303"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w:t>
            </w:r>
          </w:p>
        </w:tc>
        <w:tc>
          <w:tcPr>
            <w:tcW w:w="1710" w:type="dxa"/>
            <w:tcBorders>
              <w:top w:val="nil"/>
              <w:left w:val="nil"/>
              <w:bottom w:val="nil"/>
              <w:right w:val="nil"/>
            </w:tcBorders>
            <w:vAlign w:val="bottom"/>
          </w:tcPr>
          <w:p w14:paraId="24AA6348" w14:textId="3EA6EB77"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14:ligatures w14:val="standardContextual"/>
              </w:rPr>
            </w:pPr>
            <w:r w:rsidRPr="00851BE5">
              <w:rPr>
                <w:rFonts w:ascii="Arial" w:eastAsia="Aptos" w:hAnsi="Arial" w:cs="Arial"/>
                <w:kern w:val="2"/>
                <w:sz w:val="16"/>
                <w:szCs w:val="16"/>
                <w14:ligatures w14:val="standardContextual"/>
              </w:rPr>
              <w:t xml:space="preserve"> (177,786)</w:t>
            </w:r>
          </w:p>
        </w:tc>
        <w:tc>
          <w:tcPr>
            <w:tcW w:w="1710" w:type="dxa"/>
            <w:tcBorders>
              <w:top w:val="nil"/>
              <w:left w:val="nil"/>
              <w:bottom w:val="nil"/>
              <w:right w:val="nil"/>
            </w:tcBorders>
            <w:vAlign w:val="bottom"/>
          </w:tcPr>
          <w:p w14:paraId="37AF9228" w14:textId="46A2645B" w:rsidR="00851BE5" w:rsidRPr="00590CF0" w:rsidRDefault="00851BE5" w:rsidP="00851BE5">
            <w:pPr>
              <w:tabs>
                <w:tab w:val="decimal" w:pos="1399"/>
              </w:tabs>
              <w:overflowPunct/>
              <w:autoSpaceDE/>
              <w:autoSpaceDN/>
              <w:adjustRightInd/>
              <w:spacing w:line="340" w:lineRule="exact"/>
              <w:textAlignment w:val="auto"/>
              <w:rPr>
                <w:rFonts w:ascii="Arial" w:eastAsia="Aptos" w:hAnsi="Arial" w:cs="Arial"/>
                <w:kern w:val="2"/>
                <w:sz w:val="16"/>
                <w:szCs w:val="16"/>
                <w:cs/>
                <w14:ligatures w14:val="standardContextual"/>
              </w:rPr>
            </w:pPr>
            <w:r w:rsidRPr="00851BE5">
              <w:rPr>
                <w:rFonts w:ascii="Arial" w:eastAsia="Aptos" w:hAnsi="Arial" w:cs="Arial"/>
                <w:kern w:val="2"/>
                <w:sz w:val="16"/>
                <w:szCs w:val="16"/>
                <w14:ligatures w14:val="standardContextual"/>
              </w:rPr>
              <w:t>(177,786)</w:t>
            </w:r>
          </w:p>
        </w:tc>
      </w:tr>
    </w:tbl>
    <w:p w14:paraId="18F726AA" w14:textId="77777777" w:rsidR="00851BE5" w:rsidRDefault="00851BE5">
      <w:pPr>
        <w:overflowPunct/>
        <w:autoSpaceDE/>
        <w:autoSpaceDN/>
        <w:adjustRightInd/>
        <w:textAlignment w:val="auto"/>
      </w:pPr>
    </w:p>
    <w:p w14:paraId="7737E800" w14:textId="66CE71F8" w:rsidR="00851BE5" w:rsidRDefault="00851BE5">
      <w:pPr>
        <w:overflowPunct/>
        <w:autoSpaceDE/>
        <w:autoSpaceDN/>
        <w:adjustRightInd/>
        <w:textAlignment w:val="auto"/>
      </w:pPr>
      <w:r>
        <w:br w:type="page"/>
      </w:r>
    </w:p>
    <w:tbl>
      <w:tblPr>
        <w:tblW w:w="9090" w:type="dxa"/>
        <w:tblInd w:w="450" w:type="dxa"/>
        <w:tblLayout w:type="fixed"/>
        <w:tblLook w:val="04A0" w:firstRow="1" w:lastRow="0" w:firstColumn="1" w:lastColumn="0" w:noHBand="0" w:noVBand="1"/>
      </w:tblPr>
      <w:tblGrid>
        <w:gridCol w:w="3960"/>
        <w:gridCol w:w="1710"/>
        <w:gridCol w:w="1710"/>
        <w:gridCol w:w="1710"/>
      </w:tblGrid>
      <w:tr w:rsidR="00504B87" w:rsidRPr="00590CF0" w14:paraId="5CFA4D8B" w14:textId="77777777" w:rsidTr="00851BE5">
        <w:trPr>
          <w:trHeight w:val="20"/>
          <w:tblHeader/>
        </w:trPr>
        <w:tc>
          <w:tcPr>
            <w:tcW w:w="3960" w:type="dxa"/>
            <w:vAlign w:val="bottom"/>
          </w:tcPr>
          <w:p w14:paraId="6EE1451D" w14:textId="594D2FCB" w:rsidR="00504B87" w:rsidRPr="006378E2" w:rsidRDefault="00504B87" w:rsidP="00517E86">
            <w:pPr>
              <w:spacing w:line="350" w:lineRule="exact"/>
              <w:jc w:val="center"/>
              <w:rPr>
                <w:rFonts w:ascii="Arial" w:hAnsi="Arial" w:cs="Arial"/>
                <w:sz w:val="16"/>
                <w:szCs w:val="16"/>
              </w:rPr>
            </w:pPr>
          </w:p>
        </w:tc>
        <w:tc>
          <w:tcPr>
            <w:tcW w:w="5130" w:type="dxa"/>
            <w:gridSpan w:val="3"/>
            <w:vAlign w:val="bottom"/>
          </w:tcPr>
          <w:p w14:paraId="53256757" w14:textId="7FE59FA6" w:rsidR="00504B87" w:rsidRPr="00590CF0" w:rsidRDefault="00F94375" w:rsidP="00517E86">
            <w:pPr>
              <w:spacing w:line="350" w:lineRule="exact"/>
              <w:jc w:val="right"/>
              <w:rPr>
                <w:rFonts w:ascii="Arial" w:hAnsi="Arial" w:cs="Arial"/>
                <w:sz w:val="16"/>
                <w:szCs w:val="16"/>
              </w:rPr>
            </w:pPr>
            <w:r w:rsidRPr="00590CF0">
              <w:rPr>
                <w:rFonts w:ascii="Arial" w:eastAsia="Aptos" w:hAnsi="Arial" w:cs="Arial"/>
                <w:kern w:val="2"/>
                <w:sz w:val="16"/>
                <w:szCs w:val="16"/>
                <w:cs/>
                <w14:ligatures w14:val="standardContextual"/>
              </w:rPr>
              <w:t>(</w:t>
            </w:r>
            <w:r w:rsidRPr="00590CF0">
              <w:rPr>
                <w:rFonts w:ascii="Arial" w:eastAsia="Aptos" w:hAnsi="Arial" w:cs="Arial"/>
                <w:kern w:val="2"/>
                <w:sz w:val="16"/>
                <w:szCs w:val="16"/>
                <w14:ligatures w14:val="standardContextual"/>
              </w:rPr>
              <w:t>Unit: Baht)</w:t>
            </w:r>
          </w:p>
        </w:tc>
      </w:tr>
      <w:tr w:rsidR="00504B87" w:rsidRPr="00590CF0" w14:paraId="0CBC1166" w14:textId="77777777" w:rsidTr="00851BE5">
        <w:trPr>
          <w:trHeight w:val="20"/>
          <w:tblHeader/>
        </w:trPr>
        <w:tc>
          <w:tcPr>
            <w:tcW w:w="3960" w:type="dxa"/>
            <w:vAlign w:val="bottom"/>
          </w:tcPr>
          <w:p w14:paraId="097DBEA4" w14:textId="77777777" w:rsidR="00504B87" w:rsidRPr="00590CF0" w:rsidRDefault="00504B87" w:rsidP="00517E86">
            <w:pPr>
              <w:spacing w:line="350" w:lineRule="exact"/>
              <w:jc w:val="center"/>
              <w:rPr>
                <w:rFonts w:ascii="Arial" w:hAnsi="Arial" w:cs="Arial"/>
                <w:sz w:val="16"/>
                <w:szCs w:val="16"/>
              </w:rPr>
            </w:pPr>
          </w:p>
        </w:tc>
        <w:tc>
          <w:tcPr>
            <w:tcW w:w="5130" w:type="dxa"/>
            <w:gridSpan w:val="3"/>
            <w:vAlign w:val="bottom"/>
          </w:tcPr>
          <w:p w14:paraId="380757B2" w14:textId="1C53632B" w:rsidR="00504B87" w:rsidRPr="00590CF0" w:rsidRDefault="00504B87" w:rsidP="00590CF0">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590CF0">
              <w:rPr>
                <w:rFonts w:ascii="Arial" w:eastAsia="Calibri" w:hAnsi="Arial" w:cs="Arial"/>
                <w:sz w:val="16"/>
                <w:szCs w:val="16"/>
              </w:rPr>
              <w:t>Separate financial statements</w:t>
            </w:r>
          </w:p>
        </w:tc>
      </w:tr>
      <w:tr w:rsidR="00504B87" w:rsidRPr="00590CF0" w14:paraId="74424F86" w14:textId="77777777" w:rsidTr="00851BE5">
        <w:trPr>
          <w:trHeight w:val="20"/>
          <w:tblHeader/>
        </w:trPr>
        <w:tc>
          <w:tcPr>
            <w:tcW w:w="3960" w:type="dxa"/>
            <w:vAlign w:val="bottom"/>
          </w:tcPr>
          <w:p w14:paraId="25F41F58" w14:textId="77777777" w:rsidR="00504B87" w:rsidRPr="00590CF0" w:rsidRDefault="00504B87" w:rsidP="00517E86">
            <w:pPr>
              <w:spacing w:line="350" w:lineRule="exact"/>
              <w:jc w:val="center"/>
              <w:rPr>
                <w:rFonts w:ascii="Arial" w:hAnsi="Arial" w:cs="Arial"/>
                <w:sz w:val="16"/>
                <w:szCs w:val="16"/>
              </w:rPr>
            </w:pPr>
          </w:p>
        </w:tc>
        <w:tc>
          <w:tcPr>
            <w:tcW w:w="5130" w:type="dxa"/>
            <w:gridSpan w:val="3"/>
            <w:vAlign w:val="bottom"/>
          </w:tcPr>
          <w:p w14:paraId="216329AB" w14:textId="466301F0" w:rsidR="00504B87" w:rsidRPr="00590CF0" w:rsidRDefault="00504B87" w:rsidP="00590CF0">
            <w:pPr>
              <w:pBdr>
                <w:bottom w:val="single" w:sz="4" w:space="1" w:color="auto"/>
              </w:pBdr>
              <w:overflowPunct/>
              <w:autoSpaceDE/>
              <w:autoSpaceDN/>
              <w:adjustRightInd/>
              <w:spacing w:line="340" w:lineRule="exact"/>
              <w:ind w:left="-18"/>
              <w:jc w:val="center"/>
              <w:textAlignment w:val="auto"/>
              <w:rPr>
                <w:rFonts w:ascii="Arial" w:eastAsia="Calibri" w:hAnsi="Arial" w:cs="Arial"/>
                <w:sz w:val="16"/>
                <w:szCs w:val="16"/>
              </w:rPr>
            </w:pPr>
            <w:r w:rsidRPr="00590CF0">
              <w:rPr>
                <w:rFonts w:ascii="Arial" w:eastAsia="Calibri" w:hAnsi="Arial" w:cs="Arial"/>
                <w:sz w:val="16"/>
                <w:szCs w:val="16"/>
              </w:rPr>
              <w:t xml:space="preserve">For the </w:t>
            </w:r>
            <w:r w:rsidR="00E5044F">
              <w:rPr>
                <w:rFonts w:ascii="Arial" w:eastAsia="Calibri" w:hAnsi="Arial" w:cs="Arial"/>
                <w:sz w:val="16"/>
                <w:szCs w:val="16"/>
              </w:rPr>
              <w:t>six</w:t>
            </w:r>
            <w:r w:rsidRPr="00590CF0">
              <w:rPr>
                <w:rFonts w:ascii="Arial" w:eastAsia="Calibri" w:hAnsi="Arial" w:cs="Arial"/>
                <w:sz w:val="16"/>
                <w:szCs w:val="16"/>
              </w:rPr>
              <w:t xml:space="preserve">-month period ended </w:t>
            </w:r>
            <w:r w:rsidR="00E5044F">
              <w:rPr>
                <w:rFonts w:ascii="Arial" w:eastAsia="Calibri" w:hAnsi="Arial" w:cs="Arial"/>
                <w:sz w:val="16"/>
                <w:szCs w:val="16"/>
              </w:rPr>
              <w:t>30 June</w:t>
            </w:r>
            <w:r w:rsidRPr="00590CF0">
              <w:rPr>
                <w:rFonts w:ascii="Arial" w:eastAsia="Calibri" w:hAnsi="Arial" w:cs="Arial"/>
                <w:sz w:val="16"/>
                <w:szCs w:val="16"/>
              </w:rPr>
              <w:t xml:space="preserve"> 202</w:t>
            </w:r>
            <w:r w:rsidRPr="00590CF0">
              <w:rPr>
                <w:rFonts w:ascii="Arial" w:eastAsia="Calibri" w:hAnsi="Arial" w:cstheme="minorBidi"/>
                <w:sz w:val="16"/>
                <w:szCs w:val="16"/>
              </w:rPr>
              <w:t>4</w:t>
            </w:r>
          </w:p>
        </w:tc>
      </w:tr>
      <w:tr w:rsidR="00504B87" w:rsidRPr="00590CF0" w14:paraId="5912BB80" w14:textId="77777777" w:rsidTr="00851BE5">
        <w:trPr>
          <w:trHeight w:val="20"/>
        </w:trPr>
        <w:tc>
          <w:tcPr>
            <w:tcW w:w="3960" w:type="dxa"/>
            <w:vAlign w:val="bottom"/>
          </w:tcPr>
          <w:p w14:paraId="2EF1AFAE" w14:textId="77777777" w:rsidR="00504B87" w:rsidRPr="00590CF0" w:rsidRDefault="00504B87" w:rsidP="00517E86">
            <w:pPr>
              <w:spacing w:line="350" w:lineRule="exact"/>
              <w:ind w:left="160" w:hanging="160"/>
              <w:rPr>
                <w:rFonts w:ascii="Arial" w:hAnsi="Arial" w:cs="Arial"/>
                <w:b/>
                <w:bCs/>
                <w:sz w:val="16"/>
                <w:szCs w:val="16"/>
              </w:rPr>
            </w:pPr>
          </w:p>
        </w:tc>
        <w:tc>
          <w:tcPr>
            <w:tcW w:w="1710" w:type="dxa"/>
            <w:vAlign w:val="bottom"/>
          </w:tcPr>
          <w:p w14:paraId="08ED848D" w14:textId="77777777" w:rsidR="00504B87" w:rsidRPr="00590CF0" w:rsidRDefault="00504B87" w:rsidP="00590CF0">
            <w:pPr>
              <w:pBdr>
                <w:bottom w:val="single" w:sz="4" w:space="1" w:color="auto"/>
              </w:pBdr>
              <w:spacing w:line="350" w:lineRule="exact"/>
              <w:jc w:val="center"/>
              <w:rPr>
                <w:rFonts w:ascii="Arial" w:hAnsi="Arial" w:cs="Arial"/>
                <w:sz w:val="16"/>
                <w:szCs w:val="16"/>
              </w:rPr>
            </w:pPr>
            <w:r w:rsidRPr="00590CF0">
              <w:rPr>
                <w:rFonts w:ascii="Arial" w:hAnsi="Arial" w:cs="Arial"/>
                <w:sz w:val="16"/>
                <w:szCs w:val="16"/>
              </w:rPr>
              <w:t>As previously reported</w:t>
            </w:r>
          </w:p>
        </w:tc>
        <w:tc>
          <w:tcPr>
            <w:tcW w:w="1710" w:type="dxa"/>
            <w:vAlign w:val="bottom"/>
          </w:tcPr>
          <w:p w14:paraId="530B8185" w14:textId="77777777" w:rsidR="00504B87" w:rsidRPr="00590CF0" w:rsidRDefault="00504B87" w:rsidP="00590CF0">
            <w:pPr>
              <w:pBdr>
                <w:bottom w:val="single" w:sz="4" w:space="1" w:color="auto"/>
              </w:pBdr>
              <w:spacing w:line="350" w:lineRule="exact"/>
              <w:jc w:val="center"/>
              <w:rPr>
                <w:rFonts w:ascii="Arial" w:hAnsi="Arial" w:cs="Arial"/>
                <w:sz w:val="16"/>
                <w:szCs w:val="16"/>
                <w:cs/>
              </w:rPr>
            </w:pPr>
            <w:r w:rsidRPr="00590CF0">
              <w:rPr>
                <w:rFonts w:ascii="Arial" w:eastAsia="Aptos" w:hAnsi="Arial" w:cs="Arial"/>
                <w:kern w:val="2"/>
                <w:sz w:val="16"/>
                <w:szCs w:val="16"/>
                <w14:ligatures w14:val="standardContextual"/>
              </w:rPr>
              <w:t>Adjustments</w:t>
            </w:r>
          </w:p>
        </w:tc>
        <w:tc>
          <w:tcPr>
            <w:tcW w:w="1710" w:type="dxa"/>
            <w:vAlign w:val="bottom"/>
          </w:tcPr>
          <w:p w14:paraId="46918E73" w14:textId="77777777" w:rsidR="00504B87" w:rsidRPr="00590CF0" w:rsidRDefault="00504B87" w:rsidP="00590CF0">
            <w:pPr>
              <w:pBdr>
                <w:bottom w:val="single" w:sz="4" w:space="1" w:color="auto"/>
              </w:pBdr>
              <w:spacing w:line="350" w:lineRule="exact"/>
              <w:jc w:val="center"/>
              <w:rPr>
                <w:rFonts w:ascii="Arial" w:hAnsi="Arial" w:cs="Arial"/>
                <w:sz w:val="16"/>
                <w:szCs w:val="16"/>
              </w:rPr>
            </w:pPr>
            <w:r w:rsidRPr="00590CF0">
              <w:rPr>
                <w:rFonts w:ascii="Arial" w:hAnsi="Arial" w:cs="Arial"/>
                <w:sz w:val="16"/>
                <w:szCs w:val="16"/>
              </w:rPr>
              <w:t>Restated</w:t>
            </w:r>
          </w:p>
        </w:tc>
      </w:tr>
      <w:tr w:rsidR="001A059F" w:rsidRPr="00590CF0" w14:paraId="41C051E8" w14:textId="77777777" w:rsidTr="00851BE5">
        <w:trPr>
          <w:trHeight w:val="20"/>
        </w:trPr>
        <w:tc>
          <w:tcPr>
            <w:tcW w:w="3960" w:type="dxa"/>
            <w:vAlign w:val="bottom"/>
          </w:tcPr>
          <w:p w14:paraId="3EB002A7" w14:textId="02D6A673" w:rsidR="001A059F" w:rsidRPr="00ED05BB" w:rsidRDefault="001A059F" w:rsidP="001A059F">
            <w:pPr>
              <w:spacing w:line="350" w:lineRule="exact"/>
              <w:ind w:left="160" w:hanging="160"/>
              <w:rPr>
                <w:rFonts w:ascii="Arial" w:hAnsi="Arial" w:cs="Arial"/>
                <w:b/>
                <w:bCs/>
                <w:sz w:val="16"/>
                <w:szCs w:val="16"/>
                <w:u w:val="single"/>
              </w:rPr>
            </w:pPr>
            <w:r>
              <w:rPr>
                <w:rFonts w:ascii="Arial" w:hAnsi="Arial" w:cs="Arial"/>
                <w:b/>
                <w:bCs/>
                <w:sz w:val="16"/>
                <w:szCs w:val="16"/>
                <w:u w:val="single"/>
              </w:rPr>
              <w:t>Statement of income:</w:t>
            </w:r>
          </w:p>
        </w:tc>
        <w:tc>
          <w:tcPr>
            <w:tcW w:w="1710" w:type="dxa"/>
            <w:vAlign w:val="bottom"/>
          </w:tcPr>
          <w:p w14:paraId="0162A2C1" w14:textId="77777777" w:rsidR="001A059F" w:rsidRPr="00590CF0" w:rsidRDefault="001A059F" w:rsidP="001A059F">
            <w:pPr>
              <w:tabs>
                <w:tab w:val="decimal" w:pos="1333"/>
              </w:tabs>
              <w:spacing w:line="350" w:lineRule="exact"/>
              <w:rPr>
                <w:rFonts w:ascii="Arial" w:hAnsi="Arial" w:cs="Arial"/>
                <w:sz w:val="16"/>
                <w:szCs w:val="16"/>
              </w:rPr>
            </w:pPr>
          </w:p>
        </w:tc>
        <w:tc>
          <w:tcPr>
            <w:tcW w:w="1710" w:type="dxa"/>
            <w:vAlign w:val="bottom"/>
          </w:tcPr>
          <w:p w14:paraId="400A70AC" w14:textId="77777777" w:rsidR="001A059F" w:rsidRPr="00590CF0" w:rsidRDefault="001A059F" w:rsidP="001A059F">
            <w:pPr>
              <w:tabs>
                <w:tab w:val="decimal" w:pos="1333"/>
              </w:tabs>
              <w:spacing w:line="350" w:lineRule="exact"/>
              <w:rPr>
                <w:rFonts w:ascii="Arial" w:hAnsi="Arial" w:cs="Arial"/>
                <w:sz w:val="16"/>
                <w:szCs w:val="16"/>
              </w:rPr>
            </w:pPr>
          </w:p>
        </w:tc>
        <w:tc>
          <w:tcPr>
            <w:tcW w:w="1710" w:type="dxa"/>
            <w:vAlign w:val="bottom"/>
          </w:tcPr>
          <w:p w14:paraId="6B9156EA" w14:textId="77777777" w:rsidR="001A059F" w:rsidRPr="00590CF0" w:rsidRDefault="001A059F" w:rsidP="001A059F">
            <w:pPr>
              <w:tabs>
                <w:tab w:val="decimal" w:pos="1333"/>
              </w:tabs>
              <w:spacing w:line="350" w:lineRule="exact"/>
              <w:rPr>
                <w:rFonts w:ascii="Arial" w:hAnsi="Arial" w:cs="Arial"/>
                <w:sz w:val="16"/>
                <w:szCs w:val="16"/>
              </w:rPr>
            </w:pPr>
          </w:p>
        </w:tc>
      </w:tr>
      <w:tr w:rsidR="00FF2553" w:rsidRPr="00590CF0" w14:paraId="38473200" w14:textId="77777777" w:rsidTr="00851BE5">
        <w:trPr>
          <w:trHeight w:val="20"/>
        </w:trPr>
        <w:tc>
          <w:tcPr>
            <w:tcW w:w="3960" w:type="dxa"/>
            <w:vAlign w:val="bottom"/>
          </w:tcPr>
          <w:p w14:paraId="0A1317B6" w14:textId="77777777" w:rsidR="00FF2553" w:rsidRPr="00590CF0" w:rsidRDefault="00FF2553" w:rsidP="00FF2553">
            <w:pPr>
              <w:spacing w:line="350" w:lineRule="exact"/>
              <w:ind w:left="160" w:hanging="160"/>
              <w:rPr>
                <w:rFonts w:ascii="Arial" w:hAnsi="Arial" w:cs="Arial"/>
                <w:sz w:val="16"/>
                <w:szCs w:val="16"/>
              </w:rPr>
            </w:pPr>
            <w:r w:rsidRPr="00590CF0">
              <w:rPr>
                <w:rFonts w:ascii="Arial" w:hAnsi="Arial" w:cs="Arial"/>
                <w:sz w:val="16"/>
                <w:szCs w:val="16"/>
              </w:rPr>
              <w:t>Gross written premium</w:t>
            </w:r>
          </w:p>
        </w:tc>
        <w:tc>
          <w:tcPr>
            <w:tcW w:w="1710" w:type="dxa"/>
            <w:tcBorders>
              <w:top w:val="nil"/>
              <w:left w:val="nil"/>
              <w:bottom w:val="nil"/>
              <w:right w:val="nil"/>
            </w:tcBorders>
            <w:vAlign w:val="bottom"/>
          </w:tcPr>
          <w:p w14:paraId="19816036" w14:textId="09708279"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cs/>
              </w:rPr>
              <w:t>1</w:t>
            </w:r>
            <w:r w:rsidRPr="00FF2553">
              <w:rPr>
                <w:rFonts w:ascii="Arial" w:hAnsi="Arial" w:cs="Arial" w:hint="cs"/>
                <w:sz w:val="16"/>
                <w:szCs w:val="16"/>
                <w:cs/>
              </w:rPr>
              <w:t>,</w:t>
            </w:r>
            <w:r w:rsidRPr="00FF2553">
              <w:rPr>
                <w:rFonts w:ascii="Arial" w:hAnsi="Arial" w:cs="Arial"/>
                <w:sz w:val="16"/>
                <w:szCs w:val="16"/>
                <w:cs/>
              </w:rPr>
              <w:t>908</w:t>
            </w:r>
            <w:r w:rsidRPr="00FF2553">
              <w:rPr>
                <w:rFonts w:ascii="Arial" w:hAnsi="Arial" w:cs="Arial" w:hint="cs"/>
                <w:sz w:val="16"/>
                <w:szCs w:val="16"/>
                <w:cs/>
              </w:rPr>
              <w:t>,</w:t>
            </w:r>
            <w:r w:rsidRPr="00FF2553">
              <w:rPr>
                <w:rFonts w:ascii="Arial" w:hAnsi="Arial" w:cs="Arial"/>
                <w:sz w:val="16"/>
                <w:szCs w:val="16"/>
                <w:cs/>
              </w:rPr>
              <w:t>034</w:t>
            </w:r>
            <w:r w:rsidRPr="00FF2553">
              <w:rPr>
                <w:rFonts w:ascii="Arial" w:hAnsi="Arial" w:cs="Arial" w:hint="cs"/>
                <w:sz w:val="16"/>
                <w:szCs w:val="16"/>
                <w:cs/>
              </w:rPr>
              <w:t>,</w:t>
            </w:r>
            <w:r w:rsidRPr="00FF2553">
              <w:rPr>
                <w:rFonts w:ascii="Arial" w:hAnsi="Arial" w:cs="Arial"/>
                <w:sz w:val="16"/>
                <w:szCs w:val="16"/>
                <w:cs/>
              </w:rPr>
              <w:t>596</w:t>
            </w:r>
          </w:p>
        </w:tc>
        <w:tc>
          <w:tcPr>
            <w:tcW w:w="1710" w:type="dxa"/>
            <w:tcBorders>
              <w:top w:val="nil"/>
              <w:left w:val="nil"/>
              <w:bottom w:val="nil"/>
              <w:right w:val="nil"/>
            </w:tcBorders>
            <w:vAlign w:val="bottom"/>
          </w:tcPr>
          <w:p w14:paraId="1354A8D9" w14:textId="3C4A0BE9"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hint="cs"/>
                <w:sz w:val="16"/>
                <w:szCs w:val="16"/>
                <w:cs/>
              </w:rPr>
              <w:t>(</w:t>
            </w:r>
            <w:r w:rsidRPr="00FF2553">
              <w:rPr>
                <w:rFonts w:ascii="Arial" w:hAnsi="Arial" w:cs="Arial"/>
                <w:sz w:val="16"/>
                <w:szCs w:val="16"/>
                <w:cs/>
              </w:rPr>
              <w:t>1</w:t>
            </w:r>
            <w:r w:rsidRPr="00FF2553">
              <w:rPr>
                <w:rFonts w:ascii="Arial" w:hAnsi="Arial" w:cs="Arial" w:hint="cs"/>
                <w:sz w:val="16"/>
                <w:szCs w:val="16"/>
                <w:cs/>
              </w:rPr>
              <w:t>,</w:t>
            </w:r>
            <w:r w:rsidRPr="00FF2553">
              <w:rPr>
                <w:rFonts w:ascii="Arial" w:hAnsi="Arial" w:cs="Arial"/>
                <w:sz w:val="16"/>
                <w:szCs w:val="16"/>
                <w:cs/>
              </w:rPr>
              <w:t>908</w:t>
            </w:r>
            <w:r w:rsidRPr="00FF2553">
              <w:rPr>
                <w:rFonts w:ascii="Arial" w:hAnsi="Arial" w:cs="Arial" w:hint="cs"/>
                <w:sz w:val="16"/>
                <w:szCs w:val="16"/>
                <w:cs/>
              </w:rPr>
              <w:t>,</w:t>
            </w:r>
            <w:r w:rsidRPr="00FF2553">
              <w:rPr>
                <w:rFonts w:ascii="Arial" w:hAnsi="Arial" w:cs="Arial"/>
                <w:sz w:val="16"/>
                <w:szCs w:val="16"/>
                <w:cs/>
              </w:rPr>
              <w:t>034</w:t>
            </w:r>
            <w:r w:rsidRPr="00FF2553">
              <w:rPr>
                <w:rFonts w:ascii="Arial" w:hAnsi="Arial" w:cs="Arial" w:hint="cs"/>
                <w:sz w:val="16"/>
                <w:szCs w:val="16"/>
                <w:cs/>
              </w:rPr>
              <w:t>,</w:t>
            </w:r>
            <w:r w:rsidRPr="00FF2553">
              <w:rPr>
                <w:rFonts w:ascii="Arial" w:hAnsi="Arial" w:cs="Arial"/>
                <w:sz w:val="16"/>
                <w:szCs w:val="16"/>
                <w:cs/>
              </w:rPr>
              <w:t>596</w:t>
            </w:r>
            <w:r w:rsidRPr="00FF2553">
              <w:rPr>
                <w:rFonts w:ascii="Arial" w:hAnsi="Arial" w:cs="Arial" w:hint="cs"/>
                <w:sz w:val="16"/>
                <w:szCs w:val="16"/>
                <w:cs/>
              </w:rPr>
              <w:t>)</w:t>
            </w:r>
          </w:p>
        </w:tc>
        <w:tc>
          <w:tcPr>
            <w:tcW w:w="1710" w:type="dxa"/>
            <w:tcBorders>
              <w:top w:val="nil"/>
              <w:left w:val="nil"/>
              <w:bottom w:val="nil"/>
              <w:right w:val="nil"/>
            </w:tcBorders>
            <w:vAlign w:val="bottom"/>
          </w:tcPr>
          <w:p w14:paraId="31DE4D46" w14:textId="7FB7CD12"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hint="cs"/>
                <w:sz w:val="16"/>
                <w:szCs w:val="16"/>
                <w:cs/>
              </w:rPr>
              <w:t>-</w:t>
            </w:r>
          </w:p>
        </w:tc>
      </w:tr>
      <w:tr w:rsidR="00FF2553" w:rsidRPr="00590CF0" w14:paraId="28D85AAF" w14:textId="77777777" w:rsidTr="00851BE5">
        <w:trPr>
          <w:trHeight w:val="20"/>
        </w:trPr>
        <w:tc>
          <w:tcPr>
            <w:tcW w:w="3960" w:type="dxa"/>
            <w:vAlign w:val="bottom"/>
          </w:tcPr>
          <w:p w14:paraId="1E55ECFD" w14:textId="77777777" w:rsidR="00FF2553" w:rsidRPr="00590CF0" w:rsidRDefault="00FF2553" w:rsidP="00FF2553">
            <w:pPr>
              <w:spacing w:line="350" w:lineRule="exact"/>
              <w:ind w:left="160" w:hanging="160"/>
              <w:rPr>
                <w:rFonts w:ascii="Arial" w:hAnsi="Arial" w:cs="Arial"/>
                <w:sz w:val="16"/>
                <w:szCs w:val="16"/>
              </w:rPr>
            </w:pPr>
            <w:r w:rsidRPr="00590CF0">
              <w:rPr>
                <w:rFonts w:ascii="Arial" w:hAnsi="Arial" w:cs="Arial"/>
                <w:sz w:val="16"/>
                <w:szCs w:val="16"/>
              </w:rPr>
              <w:t>Premium ceded to reinsurers</w:t>
            </w:r>
          </w:p>
        </w:tc>
        <w:tc>
          <w:tcPr>
            <w:tcW w:w="1710" w:type="dxa"/>
            <w:tcBorders>
              <w:top w:val="nil"/>
              <w:left w:val="nil"/>
              <w:bottom w:val="nil"/>
              <w:right w:val="nil"/>
            </w:tcBorders>
            <w:vAlign w:val="bottom"/>
          </w:tcPr>
          <w:p w14:paraId="61716838" w14:textId="49432D2A"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hint="cs"/>
                <w:sz w:val="16"/>
                <w:szCs w:val="16"/>
                <w:cs/>
              </w:rPr>
              <w:t>(</w:t>
            </w:r>
            <w:r w:rsidRPr="00FF2553">
              <w:rPr>
                <w:rFonts w:ascii="Arial" w:hAnsi="Arial" w:cs="Arial"/>
                <w:sz w:val="16"/>
                <w:szCs w:val="16"/>
                <w:cs/>
              </w:rPr>
              <w:t>456</w:t>
            </w:r>
            <w:r w:rsidRPr="00FF2553">
              <w:rPr>
                <w:rFonts w:ascii="Arial" w:hAnsi="Arial" w:cs="Arial" w:hint="cs"/>
                <w:sz w:val="16"/>
                <w:szCs w:val="16"/>
                <w:cs/>
              </w:rPr>
              <w:t>,</w:t>
            </w:r>
            <w:r w:rsidRPr="00FF2553">
              <w:rPr>
                <w:rFonts w:ascii="Arial" w:hAnsi="Arial" w:cs="Arial"/>
                <w:sz w:val="16"/>
                <w:szCs w:val="16"/>
                <w:cs/>
              </w:rPr>
              <w:t>881</w:t>
            </w:r>
            <w:r w:rsidRPr="00FF2553">
              <w:rPr>
                <w:rFonts w:ascii="Arial" w:hAnsi="Arial" w:cs="Arial" w:hint="cs"/>
                <w:sz w:val="16"/>
                <w:szCs w:val="16"/>
                <w:cs/>
              </w:rPr>
              <w:t>,</w:t>
            </w:r>
            <w:r w:rsidRPr="00FF2553">
              <w:rPr>
                <w:rFonts w:ascii="Arial" w:hAnsi="Arial" w:cs="Arial"/>
                <w:sz w:val="16"/>
                <w:szCs w:val="16"/>
                <w:cs/>
              </w:rPr>
              <w:t>530</w:t>
            </w:r>
            <w:r w:rsidRPr="00FF2553">
              <w:rPr>
                <w:rFonts w:ascii="Arial" w:hAnsi="Arial" w:cs="Arial" w:hint="cs"/>
                <w:sz w:val="16"/>
                <w:szCs w:val="16"/>
                <w:cs/>
              </w:rPr>
              <w:t>)</w:t>
            </w:r>
          </w:p>
        </w:tc>
        <w:tc>
          <w:tcPr>
            <w:tcW w:w="1710" w:type="dxa"/>
            <w:tcBorders>
              <w:top w:val="nil"/>
              <w:left w:val="nil"/>
              <w:bottom w:val="nil"/>
              <w:right w:val="nil"/>
            </w:tcBorders>
            <w:vAlign w:val="bottom"/>
          </w:tcPr>
          <w:p w14:paraId="56B82307" w14:textId="31288764"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cs/>
              </w:rPr>
              <w:t>456</w:t>
            </w:r>
            <w:r w:rsidRPr="00FF2553">
              <w:rPr>
                <w:rFonts w:ascii="Arial" w:hAnsi="Arial" w:cs="Arial" w:hint="cs"/>
                <w:sz w:val="16"/>
                <w:szCs w:val="16"/>
                <w:cs/>
              </w:rPr>
              <w:t>,</w:t>
            </w:r>
            <w:r w:rsidRPr="00FF2553">
              <w:rPr>
                <w:rFonts w:ascii="Arial" w:hAnsi="Arial" w:cs="Arial"/>
                <w:sz w:val="16"/>
                <w:szCs w:val="16"/>
                <w:cs/>
              </w:rPr>
              <w:t>881</w:t>
            </w:r>
            <w:r w:rsidRPr="00FF2553">
              <w:rPr>
                <w:rFonts w:ascii="Arial" w:hAnsi="Arial" w:cs="Arial" w:hint="cs"/>
                <w:sz w:val="16"/>
                <w:szCs w:val="16"/>
                <w:cs/>
              </w:rPr>
              <w:t>,</w:t>
            </w:r>
            <w:r w:rsidRPr="00FF2553">
              <w:rPr>
                <w:rFonts w:ascii="Arial" w:hAnsi="Arial" w:cs="Arial"/>
                <w:sz w:val="16"/>
                <w:szCs w:val="16"/>
                <w:cs/>
              </w:rPr>
              <w:t>530</w:t>
            </w:r>
          </w:p>
        </w:tc>
        <w:tc>
          <w:tcPr>
            <w:tcW w:w="1710" w:type="dxa"/>
            <w:tcBorders>
              <w:top w:val="nil"/>
              <w:left w:val="nil"/>
              <w:bottom w:val="nil"/>
              <w:right w:val="nil"/>
            </w:tcBorders>
            <w:vAlign w:val="bottom"/>
          </w:tcPr>
          <w:p w14:paraId="7124B8F4" w14:textId="7ADEC6B7"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hint="cs"/>
                <w:sz w:val="16"/>
                <w:szCs w:val="16"/>
                <w:cs/>
              </w:rPr>
              <w:t>-</w:t>
            </w:r>
          </w:p>
        </w:tc>
      </w:tr>
      <w:tr w:rsidR="00FF2553" w:rsidRPr="00590CF0" w14:paraId="4F45EE65" w14:textId="77777777" w:rsidTr="00851BE5">
        <w:trPr>
          <w:trHeight w:val="20"/>
        </w:trPr>
        <w:tc>
          <w:tcPr>
            <w:tcW w:w="3960" w:type="dxa"/>
            <w:vAlign w:val="bottom"/>
          </w:tcPr>
          <w:p w14:paraId="0F1BB0BD" w14:textId="77777777" w:rsidR="00FF2553" w:rsidRPr="00590CF0" w:rsidRDefault="00FF2553" w:rsidP="00851BE5">
            <w:pPr>
              <w:spacing w:line="350" w:lineRule="exact"/>
              <w:ind w:left="160" w:right="-104" w:hanging="160"/>
              <w:rPr>
                <w:rFonts w:ascii="Arial" w:hAnsi="Arial" w:cs="Arial"/>
                <w:sz w:val="16"/>
                <w:szCs w:val="16"/>
              </w:rPr>
            </w:pPr>
            <w:r w:rsidRPr="00590CF0">
              <w:rPr>
                <w:rFonts w:ascii="Arial" w:hAnsi="Arial" w:cs="Arial"/>
                <w:sz w:val="16"/>
                <w:szCs w:val="16"/>
              </w:rPr>
              <w:t xml:space="preserve">Unearned premium reserves </w:t>
            </w:r>
            <w:proofErr w:type="gramStart"/>
            <w:r w:rsidRPr="00590CF0">
              <w:rPr>
                <w:rFonts w:ascii="Arial" w:hAnsi="Arial" w:cs="Arial"/>
                <w:sz w:val="16"/>
                <w:szCs w:val="16"/>
              </w:rPr>
              <w:t>decrease</w:t>
            </w:r>
            <w:proofErr w:type="gramEnd"/>
            <w:r w:rsidRPr="00590CF0">
              <w:rPr>
                <w:rFonts w:ascii="Arial" w:hAnsi="Arial" w:cs="Arial"/>
                <w:sz w:val="16"/>
                <w:szCs w:val="16"/>
              </w:rPr>
              <w:t xml:space="preserve"> from prior year</w:t>
            </w:r>
          </w:p>
        </w:tc>
        <w:tc>
          <w:tcPr>
            <w:tcW w:w="1710" w:type="dxa"/>
            <w:tcBorders>
              <w:top w:val="nil"/>
              <w:left w:val="nil"/>
              <w:bottom w:val="nil"/>
              <w:right w:val="nil"/>
            </w:tcBorders>
            <w:vAlign w:val="bottom"/>
          </w:tcPr>
          <w:p w14:paraId="3457E8E0" w14:textId="220D134F"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 xml:space="preserve"> 45,549,210 </w:t>
            </w:r>
          </w:p>
        </w:tc>
        <w:tc>
          <w:tcPr>
            <w:tcW w:w="1710" w:type="dxa"/>
            <w:tcBorders>
              <w:top w:val="nil"/>
              <w:left w:val="nil"/>
              <w:bottom w:val="nil"/>
              <w:right w:val="nil"/>
            </w:tcBorders>
            <w:vAlign w:val="bottom"/>
          </w:tcPr>
          <w:p w14:paraId="2B8DA547" w14:textId="2A3FE071"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 xml:space="preserve"> (45,549,210)</w:t>
            </w:r>
          </w:p>
        </w:tc>
        <w:tc>
          <w:tcPr>
            <w:tcW w:w="1710" w:type="dxa"/>
            <w:tcBorders>
              <w:top w:val="nil"/>
              <w:left w:val="nil"/>
              <w:bottom w:val="nil"/>
              <w:right w:val="nil"/>
            </w:tcBorders>
            <w:vAlign w:val="bottom"/>
          </w:tcPr>
          <w:p w14:paraId="740A6EB4" w14:textId="6F920C0A"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hint="cs"/>
                <w:sz w:val="16"/>
                <w:szCs w:val="16"/>
                <w:cs/>
              </w:rPr>
              <w:t>-</w:t>
            </w:r>
          </w:p>
        </w:tc>
      </w:tr>
      <w:tr w:rsidR="00FF2553" w:rsidRPr="00590CF0" w14:paraId="0E9B0D98" w14:textId="77777777" w:rsidTr="00851BE5">
        <w:trPr>
          <w:trHeight w:val="20"/>
        </w:trPr>
        <w:tc>
          <w:tcPr>
            <w:tcW w:w="3960" w:type="dxa"/>
            <w:vAlign w:val="bottom"/>
          </w:tcPr>
          <w:p w14:paraId="48D76E09" w14:textId="77777777" w:rsidR="00FF2553" w:rsidRPr="00590CF0" w:rsidRDefault="00FF2553" w:rsidP="00FF2553">
            <w:pPr>
              <w:spacing w:line="350" w:lineRule="exact"/>
              <w:ind w:left="160" w:hanging="160"/>
              <w:rPr>
                <w:rFonts w:ascii="Arial" w:hAnsi="Arial" w:cs="Arial"/>
                <w:sz w:val="16"/>
                <w:szCs w:val="16"/>
              </w:rPr>
            </w:pPr>
            <w:r w:rsidRPr="00590CF0">
              <w:rPr>
                <w:rFonts w:ascii="Arial" w:hAnsi="Arial" w:cs="Arial"/>
                <w:sz w:val="16"/>
                <w:szCs w:val="16"/>
              </w:rPr>
              <w:t>Fee and commission income</w:t>
            </w:r>
          </w:p>
        </w:tc>
        <w:tc>
          <w:tcPr>
            <w:tcW w:w="1710" w:type="dxa"/>
            <w:tcBorders>
              <w:top w:val="nil"/>
              <w:left w:val="nil"/>
              <w:bottom w:val="nil"/>
              <w:right w:val="nil"/>
            </w:tcBorders>
            <w:vAlign w:val="bottom"/>
          </w:tcPr>
          <w:p w14:paraId="0BA524D7" w14:textId="50E4D64A"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cs/>
              </w:rPr>
              <w:t>115</w:t>
            </w:r>
            <w:r w:rsidRPr="00FF2553">
              <w:rPr>
                <w:rFonts w:ascii="Arial" w:hAnsi="Arial" w:cs="Arial" w:hint="cs"/>
                <w:sz w:val="16"/>
                <w:szCs w:val="16"/>
                <w:cs/>
              </w:rPr>
              <w:t>,</w:t>
            </w:r>
            <w:r w:rsidRPr="00FF2553">
              <w:rPr>
                <w:rFonts w:ascii="Arial" w:hAnsi="Arial" w:cs="Arial"/>
                <w:sz w:val="16"/>
                <w:szCs w:val="16"/>
                <w:cs/>
              </w:rPr>
              <w:t>092</w:t>
            </w:r>
            <w:r w:rsidRPr="00FF2553">
              <w:rPr>
                <w:rFonts w:ascii="Arial" w:hAnsi="Arial" w:cs="Arial" w:hint="cs"/>
                <w:sz w:val="16"/>
                <w:szCs w:val="16"/>
                <w:cs/>
              </w:rPr>
              <w:t>,</w:t>
            </w:r>
            <w:r w:rsidRPr="00FF2553">
              <w:rPr>
                <w:rFonts w:ascii="Arial" w:hAnsi="Arial" w:cs="Arial"/>
                <w:sz w:val="16"/>
                <w:szCs w:val="16"/>
                <w:cs/>
              </w:rPr>
              <w:t>429</w:t>
            </w:r>
          </w:p>
        </w:tc>
        <w:tc>
          <w:tcPr>
            <w:tcW w:w="1710" w:type="dxa"/>
            <w:tcBorders>
              <w:top w:val="nil"/>
              <w:left w:val="nil"/>
              <w:bottom w:val="nil"/>
              <w:right w:val="nil"/>
            </w:tcBorders>
            <w:vAlign w:val="bottom"/>
          </w:tcPr>
          <w:p w14:paraId="59831037" w14:textId="75FDBC0E"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hint="cs"/>
                <w:sz w:val="16"/>
                <w:szCs w:val="16"/>
                <w:cs/>
              </w:rPr>
              <w:t>(</w:t>
            </w:r>
            <w:r w:rsidRPr="00FF2553">
              <w:rPr>
                <w:rFonts w:ascii="Arial" w:hAnsi="Arial" w:cs="Arial"/>
                <w:sz w:val="16"/>
                <w:szCs w:val="16"/>
                <w:cs/>
              </w:rPr>
              <w:t>115</w:t>
            </w:r>
            <w:r w:rsidRPr="00FF2553">
              <w:rPr>
                <w:rFonts w:ascii="Arial" w:hAnsi="Arial" w:cs="Arial" w:hint="cs"/>
                <w:sz w:val="16"/>
                <w:szCs w:val="16"/>
                <w:cs/>
              </w:rPr>
              <w:t>,</w:t>
            </w:r>
            <w:r w:rsidRPr="00FF2553">
              <w:rPr>
                <w:rFonts w:ascii="Arial" w:hAnsi="Arial" w:cs="Arial"/>
                <w:sz w:val="16"/>
                <w:szCs w:val="16"/>
                <w:cs/>
              </w:rPr>
              <w:t>092</w:t>
            </w:r>
            <w:r w:rsidRPr="00FF2553">
              <w:rPr>
                <w:rFonts w:ascii="Arial" w:hAnsi="Arial" w:cs="Arial" w:hint="cs"/>
                <w:sz w:val="16"/>
                <w:szCs w:val="16"/>
                <w:cs/>
              </w:rPr>
              <w:t>,</w:t>
            </w:r>
            <w:r w:rsidRPr="00FF2553">
              <w:rPr>
                <w:rFonts w:ascii="Arial" w:hAnsi="Arial" w:cs="Arial"/>
                <w:sz w:val="16"/>
                <w:szCs w:val="16"/>
                <w:cs/>
              </w:rPr>
              <w:t>429</w:t>
            </w:r>
            <w:r w:rsidRPr="00FF2553">
              <w:rPr>
                <w:rFonts w:ascii="Arial" w:hAnsi="Arial" w:cs="Arial" w:hint="cs"/>
                <w:sz w:val="16"/>
                <w:szCs w:val="16"/>
                <w:cs/>
              </w:rPr>
              <w:t>)</w:t>
            </w:r>
          </w:p>
        </w:tc>
        <w:tc>
          <w:tcPr>
            <w:tcW w:w="1710" w:type="dxa"/>
            <w:tcBorders>
              <w:top w:val="nil"/>
              <w:left w:val="nil"/>
              <w:bottom w:val="nil"/>
              <w:right w:val="nil"/>
            </w:tcBorders>
            <w:vAlign w:val="bottom"/>
          </w:tcPr>
          <w:p w14:paraId="1411EC18" w14:textId="222469DC"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hint="cs"/>
                <w:sz w:val="16"/>
                <w:szCs w:val="16"/>
                <w:cs/>
              </w:rPr>
              <w:t>-</w:t>
            </w:r>
          </w:p>
        </w:tc>
      </w:tr>
      <w:tr w:rsidR="00FF2553" w:rsidRPr="00590CF0" w14:paraId="4BEC7E73" w14:textId="77777777" w:rsidTr="00851BE5">
        <w:trPr>
          <w:trHeight w:val="20"/>
        </w:trPr>
        <w:tc>
          <w:tcPr>
            <w:tcW w:w="3960" w:type="dxa"/>
            <w:vAlign w:val="bottom"/>
          </w:tcPr>
          <w:p w14:paraId="6D652E86" w14:textId="77777777" w:rsidR="00FF2553" w:rsidRPr="00590CF0" w:rsidRDefault="00FF2553" w:rsidP="00FF2553">
            <w:pPr>
              <w:spacing w:line="350" w:lineRule="exact"/>
              <w:ind w:left="160" w:hanging="160"/>
              <w:rPr>
                <w:rFonts w:ascii="Arial" w:hAnsi="Arial" w:cs="Arial"/>
                <w:sz w:val="16"/>
                <w:szCs w:val="16"/>
              </w:rPr>
            </w:pPr>
            <w:r w:rsidRPr="00590CF0">
              <w:rPr>
                <w:rFonts w:ascii="Arial" w:hAnsi="Arial" w:cs="Arial"/>
                <w:sz w:val="16"/>
                <w:szCs w:val="16"/>
              </w:rPr>
              <w:t>Insurance revenue</w:t>
            </w:r>
          </w:p>
        </w:tc>
        <w:tc>
          <w:tcPr>
            <w:tcW w:w="1710" w:type="dxa"/>
            <w:tcBorders>
              <w:top w:val="nil"/>
              <w:left w:val="nil"/>
              <w:bottom w:val="nil"/>
              <w:right w:val="nil"/>
            </w:tcBorders>
            <w:vAlign w:val="bottom"/>
          </w:tcPr>
          <w:p w14:paraId="5DB6AE42" w14:textId="69FDF1AA"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hint="cs"/>
                <w:sz w:val="16"/>
                <w:szCs w:val="16"/>
                <w:cs/>
              </w:rPr>
              <w:t>-</w:t>
            </w:r>
          </w:p>
        </w:tc>
        <w:tc>
          <w:tcPr>
            <w:tcW w:w="1710" w:type="dxa"/>
            <w:tcBorders>
              <w:top w:val="nil"/>
              <w:left w:val="nil"/>
              <w:bottom w:val="nil"/>
              <w:right w:val="nil"/>
            </w:tcBorders>
            <w:vAlign w:val="bottom"/>
          </w:tcPr>
          <w:p w14:paraId="44480340" w14:textId="4E2CF14E"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 xml:space="preserve"> 1,910,509,720 </w:t>
            </w:r>
          </w:p>
        </w:tc>
        <w:tc>
          <w:tcPr>
            <w:tcW w:w="1710" w:type="dxa"/>
            <w:tcBorders>
              <w:top w:val="nil"/>
              <w:left w:val="nil"/>
              <w:bottom w:val="nil"/>
              <w:right w:val="nil"/>
            </w:tcBorders>
            <w:vAlign w:val="bottom"/>
          </w:tcPr>
          <w:p w14:paraId="19B18FF6" w14:textId="2D32226A"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 xml:space="preserve"> 1,910,509,720 </w:t>
            </w:r>
          </w:p>
        </w:tc>
      </w:tr>
      <w:tr w:rsidR="00FF2553" w:rsidRPr="00590CF0" w14:paraId="7031D2C8" w14:textId="77777777" w:rsidTr="00851BE5">
        <w:trPr>
          <w:trHeight w:val="20"/>
        </w:trPr>
        <w:tc>
          <w:tcPr>
            <w:tcW w:w="3960" w:type="dxa"/>
            <w:vAlign w:val="bottom"/>
          </w:tcPr>
          <w:p w14:paraId="4ABBD074" w14:textId="77777777" w:rsidR="00FF2553" w:rsidRPr="00590CF0" w:rsidRDefault="00FF2553" w:rsidP="00FF2553">
            <w:pPr>
              <w:spacing w:line="350" w:lineRule="exact"/>
              <w:ind w:left="160" w:hanging="160"/>
              <w:rPr>
                <w:rFonts w:ascii="Arial" w:hAnsi="Arial" w:cs="Arial"/>
                <w:sz w:val="16"/>
                <w:szCs w:val="16"/>
              </w:rPr>
            </w:pPr>
            <w:r w:rsidRPr="00590CF0">
              <w:rPr>
                <w:rFonts w:ascii="Arial" w:hAnsi="Arial" w:cs="Arial"/>
                <w:sz w:val="16"/>
                <w:szCs w:val="16"/>
              </w:rPr>
              <w:t>Insurance service expenses</w:t>
            </w:r>
          </w:p>
        </w:tc>
        <w:tc>
          <w:tcPr>
            <w:tcW w:w="1710" w:type="dxa"/>
            <w:tcBorders>
              <w:top w:val="nil"/>
              <w:left w:val="nil"/>
              <w:bottom w:val="nil"/>
              <w:right w:val="nil"/>
            </w:tcBorders>
            <w:vAlign w:val="bottom"/>
          </w:tcPr>
          <w:p w14:paraId="2238C158" w14:textId="775F179E"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hint="cs"/>
                <w:sz w:val="16"/>
                <w:szCs w:val="16"/>
                <w:cs/>
              </w:rPr>
              <w:t>-</w:t>
            </w:r>
          </w:p>
        </w:tc>
        <w:tc>
          <w:tcPr>
            <w:tcW w:w="1710" w:type="dxa"/>
            <w:tcBorders>
              <w:top w:val="nil"/>
              <w:left w:val="nil"/>
              <w:bottom w:val="nil"/>
              <w:right w:val="nil"/>
            </w:tcBorders>
            <w:vAlign w:val="bottom"/>
          </w:tcPr>
          <w:p w14:paraId="765E0037" w14:textId="161A03CF"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 xml:space="preserve"> (1,817,587,120)</w:t>
            </w:r>
          </w:p>
        </w:tc>
        <w:tc>
          <w:tcPr>
            <w:tcW w:w="1710" w:type="dxa"/>
            <w:tcBorders>
              <w:top w:val="nil"/>
              <w:left w:val="nil"/>
              <w:bottom w:val="nil"/>
              <w:right w:val="nil"/>
            </w:tcBorders>
            <w:vAlign w:val="bottom"/>
          </w:tcPr>
          <w:p w14:paraId="0F3B477A" w14:textId="7F10D5F7"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 xml:space="preserve"> (1,817,587,120)</w:t>
            </w:r>
          </w:p>
        </w:tc>
      </w:tr>
      <w:tr w:rsidR="00FF2553" w:rsidRPr="00590CF0" w14:paraId="7A99414C" w14:textId="77777777" w:rsidTr="00851BE5">
        <w:trPr>
          <w:trHeight w:val="20"/>
        </w:trPr>
        <w:tc>
          <w:tcPr>
            <w:tcW w:w="3960" w:type="dxa"/>
            <w:vAlign w:val="bottom"/>
          </w:tcPr>
          <w:p w14:paraId="42703D17" w14:textId="77777777" w:rsidR="00FF2553" w:rsidRPr="00590CF0" w:rsidRDefault="00FF2553" w:rsidP="00FF2553">
            <w:pPr>
              <w:spacing w:line="350" w:lineRule="exact"/>
              <w:ind w:left="160" w:hanging="160"/>
              <w:rPr>
                <w:rFonts w:ascii="Arial" w:hAnsi="Arial" w:cs="Arial"/>
                <w:sz w:val="16"/>
                <w:szCs w:val="16"/>
              </w:rPr>
            </w:pPr>
            <w:r w:rsidRPr="00590CF0">
              <w:rPr>
                <w:rFonts w:ascii="Arial" w:hAnsi="Arial" w:cs="Arial"/>
                <w:sz w:val="16"/>
                <w:szCs w:val="16"/>
              </w:rPr>
              <w:t>Net expense from reinsurance contracts held</w:t>
            </w:r>
          </w:p>
        </w:tc>
        <w:tc>
          <w:tcPr>
            <w:tcW w:w="1710" w:type="dxa"/>
            <w:tcBorders>
              <w:top w:val="nil"/>
              <w:left w:val="nil"/>
              <w:bottom w:val="nil"/>
              <w:right w:val="nil"/>
            </w:tcBorders>
            <w:vAlign w:val="bottom"/>
          </w:tcPr>
          <w:p w14:paraId="66E46DB3" w14:textId="43ED66A8"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hint="cs"/>
                <w:sz w:val="16"/>
                <w:szCs w:val="16"/>
                <w:cs/>
              </w:rPr>
              <w:t>-</w:t>
            </w:r>
          </w:p>
        </w:tc>
        <w:tc>
          <w:tcPr>
            <w:tcW w:w="1710" w:type="dxa"/>
            <w:tcBorders>
              <w:top w:val="nil"/>
              <w:left w:val="nil"/>
              <w:bottom w:val="nil"/>
              <w:right w:val="nil"/>
            </w:tcBorders>
            <w:vAlign w:val="bottom"/>
          </w:tcPr>
          <w:p w14:paraId="64515DC4" w14:textId="058813AD"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 xml:space="preserve"> (69,622,756)</w:t>
            </w:r>
          </w:p>
        </w:tc>
        <w:tc>
          <w:tcPr>
            <w:tcW w:w="1710" w:type="dxa"/>
            <w:tcBorders>
              <w:top w:val="nil"/>
              <w:left w:val="nil"/>
              <w:bottom w:val="nil"/>
              <w:right w:val="nil"/>
            </w:tcBorders>
            <w:vAlign w:val="bottom"/>
          </w:tcPr>
          <w:p w14:paraId="20871E11" w14:textId="506782C1"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 xml:space="preserve"> (69,622,756)</w:t>
            </w:r>
          </w:p>
        </w:tc>
      </w:tr>
      <w:tr w:rsidR="00FF2553" w:rsidRPr="00590CF0" w14:paraId="3204F51B" w14:textId="77777777" w:rsidTr="00851BE5">
        <w:trPr>
          <w:trHeight w:val="20"/>
        </w:trPr>
        <w:tc>
          <w:tcPr>
            <w:tcW w:w="3960" w:type="dxa"/>
            <w:vAlign w:val="bottom"/>
          </w:tcPr>
          <w:p w14:paraId="646AF99E" w14:textId="77777777" w:rsidR="00FF2553" w:rsidRPr="00590CF0" w:rsidRDefault="00FF2553" w:rsidP="00FF2553">
            <w:pPr>
              <w:spacing w:line="350" w:lineRule="exact"/>
              <w:ind w:left="160" w:hanging="160"/>
              <w:rPr>
                <w:rFonts w:ascii="Arial" w:hAnsi="Arial" w:cs="Arial"/>
                <w:sz w:val="16"/>
                <w:szCs w:val="16"/>
              </w:rPr>
            </w:pPr>
            <w:r w:rsidRPr="00590CF0">
              <w:rPr>
                <w:rFonts w:ascii="Arial" w:hAnsi="Arial" w:cs="Arial"/>
                <w:sz w:val="16"/>
                <w:szCs w:val="16"/>
              </w:rPr>
              <w:t>Gross claim and loss adjustment expenses</w:t>
            </w:r>
          </w:p>
        </w:tc>
        <w:tc>
          <w:tcPr>
            <w:tcW w:w="1710" w:type="dxa"/>
            <w:tcBorders>
              <w:top w:val="nil"/>
              <w:left w:val="nil"/>
              <w:bottom w:val="nil"/>
              <w:right w:val="nil"/>
            </w:tcBorders>
            <w:vAlign w:val="bottom"/>
          </w:tcPr>
          <w:p w14:paraId="76F709B9" w14:textId="352BD8B6"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 xml:space="preserve"> (1,190,277,151)</w:t>
            </w:r>
          </w:p>
        </w:tc>
        <w:tc>
          <w:tcPr>
            <w:tcW w:w="1710" w:type="dxa"/>
            <w:tcBorders>
              <w:top w:val="nil"/>
              <w:left w:val="nil"/>
              <w:bottom w:val="nil"/>
              <w:right w:val="nil"/>
            </w:tcBorders>
            <w:vAlign w:val="bottom"/>
          </w:tcPr>
          <w:p w14:paraId="7E3CEA8D" w14:textId="33D8DCF4"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 xml:space="preserve"> 1,190,277,151 </w:t>
            </w:r>
          </w:p>
        </w:tc>
        <w:tc>
          <w:tcPr>
            <w:tcW w:w="1710" w:type="dxa"/>
            <w:tcBorders>
              <w:top w:val="nil"/>
              <w:left w:val="nil"/>
              <w:bottom w:val="nil"/>
              <w:right w:val="nil"/>
            </w:tcBorders>
            <w:vAlign w:val="bottom"/>
          </w:tcPr>
          <w:p w14:paraId="01FF163E" w14:textId="21A13FB4"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hint="cs"/>
                <w:sz w:val="16"/>
                <w:szCs w:val="16"/>
                <w:cs/>
              </w:rPr>
              <w:t>-</w:t>
            </w:r>
          </w:p>
        </w:tc>
      </w:tr>
      <w:tr w:rsidR="00FF2553" w:rsidRPr="00590CF0" w14:paraId="103FDC29" w14:textId="77777777" w:rsidTr="00851BE5">
        <w:trPr>
          <w:trHeight w:val="20"/>
        </w:trPr>
        <w:tc>
          <w:tcPr>
            <w:tcW w:w="3960" w:type="dxa"/>
            <w:vAlign w:val="bottom"/>
          </w:tcPr>
          <w:p w14:paraId="033BE994" w14:textId="77777777" w:rsidR="00FF2553" w:rsidRPr="00590CF0" w:rsidRDefault="00FF2553" w:rsidP="00FF2553">
            <w:pPr>
              <w:spacing w:line="350" w:lineRule="exact"/>
              <w:ind w:left="160" w:hanging="160"/>
              <w:rPr>
                <w:rFonts w:ascii="Arial" w:hAnsi="Arial" w:cs="Arial"/>
                <w:sz w:val="16"/>
                <w:szCs w:val="16"/>
              </w:rPr>
            </w:pPr>
            <w:r w:rsidRPr="00590CF0">
              <w:rPr>
                <w:rFonts w:ascii="Arial" w:hAnsi="Arial" w:cs="Arial"/>
                <w:sz w:val="16"/>
                <w:szCs w:val="16"/>
              </w:rPr>
              <w:t>Claim recovery from reinsurers</w:t>
            </w:r>
          </w:p>
        </w:tc>
        <w:tc>
          <w:tcPr>
            <w:tcW w:w="1710" w:type="dxa"/>
            <w:tcBorders>
              <w:top w:val="nil"/>
              <w:left w:val="nil"/>
              <w:bottom w:val="nil"/>
              <w:right w:val="nil"/>
            </w:tcBorders>
            <w:vAlign w:val="bottom"/>
          </w:tcPr>
          <w:p w14:paraId="2C7C71F0" w14:textId="4215A5AC"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 xml:space="preserve"> 217,974,844 </w:t>
            </w:r>
          </w:p>
        </w:tc>
        <w:tc>
          <w:tcPr>
            <w:tcW w:w="1710" w:type="dxa"/>
            <w:tcBorders>
              <w:top w:val="nil"/>
              <w:left w:val="nil"/>
              <w:bottom w:val="nil"/>
              <w:right w:val="nil"/>
            </w:tcBorders>
            <w:vAlign w:val="bottom"/>
          </w:tcPr>
          <w:p w14:paraId="3D2BCD3F" w14:textId="538183B0"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 xml:space="preserve"> (217,974,844)</w:t>
            </w:r>
          </w:p>
        </w:tc>
        <w:tc>
          <w:tcPr>
            <w:tcW w:w="1710" w:type="dxa"/>
            <w:tcBorders>
              <w:top w:val="nil"/>
              <w:left w:val="nil"/>
              <w:bottom w:val="nil"/>
              <w:right w:val="nil"/>
            </w:tcBorders>
            <w:vAlign w:val="bottom"/>
          </w:tcPr>
          <w:p w14:paraId="546DB830" w14:textId="2AA5C65D"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hint="cs"/>
                <w:sz w:val="16"/>
                <w:szCs w:val="16"/>
                <w:cs/>
              </w:rPr>
              <w:t>-</w:t>
            </w:r>
          </w:p>
        </w:tc>
      </w:tr>
      <w:tr w:rsidR="00FF2553" w:rsidRPr="00590CF0" w14:paraId="5345818E" w14:textId="77777777" w:rsidTr="00851BE5">
        <w:trPr>
          <w:trHeight w:val="20"/>
        </w:trPr>
        <w:tc>
          <w:tcPr>
            <w:tcW w:w="3960" w:type="dxa"/>
            <w:vAlign w:val="bottom"/>
          </w:tcPr>
          <w:p w14:paraId="7CEDD8BF" w14:textId="77777777" w:rsidR="00FF2553" w:rsidRPr="00590CF0" w:rsidRDefault="00FF2553" w:rsidP="00FF2553">
            <w:pPr>
              <w:spacing w:line="350" w:lineRule="exact"/>
              <w:ind w:left="160" w:hanging="160"/>
              <w:rPr>
                <w:rFonts w:ascii="Arial" w:hAnsi="Arial" w:cs="Arial"/>
                <w:sz w:val="16"/>
                <w:szCs w:val="16"/>
              </w:rPr>
            </w:pPr>
            <w:r w:rsidRPr="00590CF0">
              <w:rPr>
                <w:rFonts w:ascii="Arial" w:hAnsi="Arial" w:cs="Arial"/>
                <w:sz w:val="16"/>
                <w:szCs w:val="16"/>
              </w:rPr>
              <w:t>Commission and brokerage expenses</w:t>
            </w:r>
          </w:p>
        </w:tc>
        <w:tc>
          <w:tcPr>
            <w:tcW w:w="1710" w:type="dxa"/>
            <w:tcBorders>
              <w:top w:val="nil"/>
              <w:left w:val="nil"/>
              <w:bottom w:val="nil"/>
              <w:right w:val="nil"/>
            </w:tcBorders>
            <w:vAlign w:val="bottom"/>
          </w:tcPr>
          <w:p w14:paraId="4BA11F02" w14:textId="34B7A5F1"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 xml:space="preserve"> (303,210,240)</w:t>
            </w:r>
          </w:p>
        </w:tc>
        <w:tc>
          <w:tcPr>
            <w:tcW w:w="1710" w:type="dxa"/>
            <w:tcBorders>
              <w:top w:val="nil"/>
              <w:left w:val="nil"/>
              <w:bottom w:val="nil"/>
              <w:right w:val="nil"/>
            </w:tcBorders>
            <w:vAlign w:val="bottom"/>
          </w:tcPr>
          <w:p w14:paraId="7F2F60DF" w14:textId="0465E552"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 xml:space="preserve"> 303,210,240 </w:t>
            </w:r>
          </w:p>
        </w:tc>
        <w:tc>
          <w:tcPr>
            <w:tcW w:w="1710" w:type="dxa"/>
            <w:tcBorders>
              <w:top w:val="nil"/>
              <w:left w:val="nil"/>
              <w:bottom w:val="nil"/>
              <w:right w:val="nil"/>
            </w:tcBorders>
            <w:vAlign w:val="bottom"/>
          </w:tcPr>
          <w:p w14:paraId="57A44059" w14:textId="541B3B4D"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hint="cs"/>
                <w:sz w:val="16"/>
                <w:szCs w:val="16"/>
                <w:cs/>
              </w:rPr>
              <w:t>-</w:t>
            </w:r>
          </w:p>
        </w:tc>
      </w:tr>
      <w:tr w:rsidR="00FF2553" w:rsidRPr="00590CF0" w14:paraId="7999C008" w14:textId="77777777" w:rsidTr="00851BE5">
        <w:trPr>
          <w:trHeight w:val="20"/>
        </w:trPr>
        <w:tc>
          <w:tcPr>
            <w:tcW w:w="3960" w:type="dxa"/>
            <w:vAlign w:val="bottom"/>
          </w:tcPr>
          <w:p w14:paraId="2C87FBA7" w14:textId="77777777" w:rsidR="00FF2553" w:rsidRPr="00590CF0" w:rsidRDefault="00FF2553" w:rsidP="00FF2553">
            <w:pPr>
              <w:spacing w:line="350" w:lineRule="exact"/>
              <w:ind w:left="160" w:hanging="160"/>
              <w:rPr>
                <w:rFonts w:ascii="Arial" w:hAnsi="Arial" w:cs="Arial"/>
                <w:sz w:val="16"/>
                <w:szCs w:val="16"/>
              </w:rPr>
            </w:pPr>
            <w:r w:rsidRPr="00590CF0">
              <w:rPr>
                <w:rFonts w:ascii="Arial" w:hAnsi="Arial" w:cs="Arial"/>
                <w:sz w:val="16"/>
                <w:szCs w:val="16"/>
              </w:rPr>
              <w:t>Other underwriting expenses</w:t>
            </w:r>
          </w:p>
        </w:tc>
        <w:tc>
          <w:tcPr>
            <w:tcW w:w="1710" w:type="dxa"/>
            <w:tcBorders>
              <w:top w:val="nil"/>
              <w:left w:val="nil"/>
              <w:bottom w:val="nil"/>
              <w:right w:val="nil"/>
            </w:tcBorders>
            <w:vAlign w:val="bottom"/>
          </w:tcPr>
          <w:p w14:paraId="77CE120D" w14:textId="33BEE1E0"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 xml:space="preserve"> (138,395,905)</w:t>
            </w:r>
          </w:p>
        </w:tc>
        <w:tc>
          <w:tcPr>
            <w:tcW w:w="1710" w:type="dxa"/>
            <w:tcBorders>
              <w:top w:val="nil"/>
              <w:left w:val="nil"/>
              <w:bottom w:val="nil"/>
              <w:right w:val="nil"/>
            </w:tcBorders>
            <w:vAlign w:val="bottom"/>
          </w:tcPr>
          <w:p w14:paraId="37977B81" w14:textId="3CEC0D3E"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 xml:space="preserve"> 138,395,905 </w:t>
            </w:r>
          </w:p>
        </w:tc>
        <w:tc>
          <w:tcPr>
            <w:tcW w:w="1710" w:type="dxa"/>
            <w:tcBorders>
              <w:top w:val="nil"/>
              <w:left w:val="nil"/>
              <w:bottom w:val="nil"/>
              <w:right w:val="nil"/>
            </w:tcBorders>
            <w:vAlign w:val="bottom"/>
          </w:tcPr>
          <w:p w14:paraId="4969C43A" w14:textId="46C4C636"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w:t>
            </w:r>
          </w:p>
        </w:tc>
      </w:tr>
      <w:tr w:rsidR="00FF2553" w:rsidRPr="00590CF0" w14:paraId="217D75BC" w14:textId="77777777" w:rsidTr="00851BE5">
        <w:trPr>
          <w:trHeight w:val="20"/>
        </w:trPr>
        <w:tc>
          <w:tcPr>
            <w:tcW w:w="3960" w:type="dxa"/>
            <w:vAlign w:val="bottom"/>
          </w:tcPr>
          <w:p w14:paraId="0579A586" w14:textId="77777777" w:rsidR="00FF2553" w:rsidRPr="00590CF0" w:rsidRDefault="00FF2553" w:rsidP="00FF2553">
            <w:pPr>
              <w:spacing w:line="350" w:lineRule="exact"/>
              <w:ind w:left="160" w:hanging="160"/>
              <w:rPr>
                <w:rFonts w:ascii="Arial" w:hAnsi="Arial" w:cs="Arial"/>
                <w:sz w:val="16"/>
                <w:szCs w:val="16"/>
              </w:rPr>
            </w:pPr>
            <w:r w:rsidRPr="00590CF0">
              <w:rPr>
                <w:rFonts w:ascii="Arial" w:hAnsi="Arial" w:cs="Arial"/>
                <w:sz w:val="16"/>
                <w:szCs w:val="16"/>
              </w:rPr>
              <w:t>Finance expenses from insurance contracts issued</w:t>
            </w:r>
          </w:p>
        </w:tc>
        <w:tc>
          <w:tcPr>
            <w:tcW w:w="1710" w:type="dxa"/>
            <w:tcBorders>
              <w:top w:val="nil"/>
              <w:left w:val="nil"/>
              <w:bottom w:val="nil"/>
              <w:right w:val="nil"/>
            </w:tcBorders>
            <w:vAlign w:val="bottom"/>
          </w:tcPr>
          <w:p w14:paraId="26CFB7CF" w14:textId="05F4D26C"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hint="cs"/>
                <w:sz w:val="16"/>
                <w:szCs w:val="16"/>
                <w:cs/>
              </w:rPr>
              <w:t>-</w:t>
            </w:r>
          </w:p>
        </w:tc>
        <w:tc>
          <w:tcPr>
            <w:tcW w:w="1710" w:type="dxa"/>
            <w:tcBorders>
              <w:top w:val="nil"/>
              <w:left w:val="nil"/>
              <w:bottom w:val="nil"/>
              <w:right w:val="nil"/>
            </w:tcBorders>
            <w:vAlign w:val="bottom"/>
          </w:tcPr>
          <w:p w14:paraId="09CB4789" w14:textId="1C3933AE"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 xml:space="preserve"> (11,130,680)</w:t>
            </w:r>
          </w:p>
        </w:tc>
        <w:tc>
          <w:tcPr>
            <w:tcW w:w="1710" w:type="dxa"/>
            <w:tcBorders>
              <w:top w:val="nil"/>
              <w:left w:val="nil"/>
              <w:bottom w:val="nil"/>
              <w:right w:val="nil"/>
            </w:tcBorders>
            <w:vAlign w:val="bottom"/>
          </w:tcPr>
          <w:p w14:paraId="5684033F" w14:textId="598067C3"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 xml:space="preserve"> (11,130,680)</w:t>
            </w:r>
          </w:p>
        </w:tc>
      </w:tr>
      <w:tr w:rsidR="00FF2553" w:rsidRPr="00590CF0" w14:paraId="1B47CE39" w14:textId="77777777" w:rsidTr="00851BE5">
        <w:trPr>
          <w:trHeight w:val="20"/>
        </w:trPr>
        <w:tc>
          <w:tcPr>
            <w:tcW w:w="3960" w:type="dxa"/>
            <w:vAlign w:val="bottom"/>
          </w:tcPr>
          <w:p w14:paraId="651A6BB6" w14:textId="77777777" w:rsidR="00FF2553" w:rsidRPr="00590CF0" w:rsidRDefault="00FF2553" w:rsidP="00FF2553">
            <w:pPr>
              <w:spacing w:line="350" w:lineRule="exact"/>
              <w:ind w:left="160" w:hanging="160"/>
              <w:rPr>
                <w:rFonts w:ascii="Arial" w:hAnsi="Arial" w:cs="Arial"/>
                <w:sz w:val="16"/>
                <w:szCs w:val="16"/>
              </w:rPr>
            </w:pPr>
            <w:r w:rsidRPr="00590CF0">
              <w:rPr>
                <w:rFonts w:ascii="Arial" w:hAnsi="Arial" w:cs="Arial"/>
                <w:sz w:val="16"/>
                <w:szCs w:val="16"/>
              </w:rPr>
              <w:t>Finance income from reinsurance contracts held</w:t>
            </w:r>
          </w:p>
        </w:tc>
        <w:tc>
          <w:tcPr>
            <w:tcW w:w="1710" w:type="dxa"/>
            <w:tcBorders>
              <w:top w:val="nil"/>
              <w:left w:val="nil"/>
              <w:bottom w:val="nil"/>
              <w:right w:val="nil"/>
            </w:tcBorders>
            <w:vAlign w:val="bottom"/>
          </w:tcPr>
          <w:p w14:paraId="41A30AB8" w14:textId="2E197D9B"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hint="cs"/>
                <w:sz w:val="16"/>
                <w:szCs w:val="16"/>
                <w:cs/>
              </w:rPr>
              <w:t>-</w:t>
            </w:r>
          </w:p>
        </w:tc>
        <w:tc>
          <w:tcPr>
            <w:tcW w:w="1710" w:type="dxa"/>
            <w:tcBorders>
              <w:top w:val="nil"/>
              <w:left w:val="nil"/>
              <w:bottom w:val="nil"/>
              <w:right w:val="nil"/>
            </w:tcBorders>
            <w:vAlign w:val="bottom"/>
          </w:tcPr>
          <w:p w14:paraId="26DF1A60" w14:textId="22F46E04"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 xml:space="preserve"> 2,899,642 </w:t>
            </w:r>
          </w:p>
        </w:tc>
        <w:tc>
          <w:tcPr>
            <w:tcW w:w="1710" w:type="dxa"/>
            <w:tcBorders>
              <w:top w:val="nil"/>
              <w:left w:val="nil"/>
              <w:bottom w:val="nil"/>
              <w:right w:val="nil"/>
            </w:tcBorders>
            <w:vAlign w:val="bottom"/>
          </w:tcPr>
          <w:p w14:paraId="58038D12" w14:textId="162D469A"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 xml:space="preserve"> 2,899,642 </w:t>
            </w:r>
          </w:p>
        </w:tc>
      </w:tr>
      <w:tr w:rsidR="00FF2553" w:rsidRPr="00590CF0" w14:paraId="7BD1C2C3" w14:textId="77777777" w:rsidTr="00851BE5">
        <w:trPr>
          <w:trHeight w:val="20"/>
        </w:trPr>
        <w:tc>
          <w:tcPr>
            <w:tcW w:w="3960" w:type="dxa"/>
            <w:vAlign w:val="bottom"/>
          </w:tcPr>
          <w:p w14:paraId="2CBF1CA7" w14:textId="77777777" w:rsidR="00FF2553" w:rsidRPr="00590CF0" w:rsidRDefault="00FF2553" w:rsidP="00FF2553">
            <w:pPr>
              <w:spacing w:line="350" w:lineRule="exact"/>
              <w:ind w:left="160" w:hanging="160"/>
              <w:rPr>
                <w:rFonts w:ascii="Arial" w:hAnsi="Arial" w:cs="Arial"/>
                <w:sz w:val="16"/>
                <w:szCs w:val="16"/>
              </w:rPr>
            </w:pPr>
            <w:r w:rsidRPr="00590CF0">
              <w:rPr>
                <w:rFonts w:ascii="Arial" w:hAnsi="Arial" w:cs="Arial"/>
                <w:sz w:val="16"/>
                <w:szCs w:val="16"/>
              </w:rPr>
              <w:t>Operating expenses</w:t>
            </w:r>
          </w:p>
        </w:tc>
        <w:tc>
          <w:tcPr>
            <w:tcW w:w="1710" w:type="dxa"/>
            <w:tcBorders>
              <w:top w:val="nil"/>
              <w:left w:val="nil"/>
              <w:bottom w:val="nil"/>
              <w:right w:val="nil"/>
            </w:tcBorders>
            <w:vAlign w:val="bottom"/>
          </w:tcPr>
          <w:p w14:paraId="3ABAF222" w14:textId="61FA4FCB"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 xml:space="preserve"> (207,747,914)</w:t>
            </w:r>
          </w:p>
        </w:tc>
        <w:tc>
          <w:tcPr>
            <w:tcW w:w="1710" w:type="dxa"/>
            <w:tcBorders>
              <w:top w:val="nil"/>
              <w:left w:val="nil"/>
              <w:bottom w:val="nil"/>
              <w:right w:val="nil"/>
            </w:tcBorders>
            <w:vAlign w:val="bottom"/>
          </w:tcPr>
          <w:p w14:paraId="30E7D66C" w14:textId="5AD41462"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 xml:space="preserve"> 149,152,725 </w:t>
            </w:r>
          </w:p>
        </w:tc>
        <w:tc>
          <w:tcPr>
            <w:tcW w:w="1710" w:type="dxa"/>
            <w:tcBorders>
              <w:top w:val="nil"/>
              <w:left w:val="nil"/>
              <w:bottom w:val="nil"/>
              <w:right w:val="nil"/>
            </w:tcBorders>
            <w:vAlign w:val="bottom"/>
          </w:tcPr>
          <w:p w14:paraId="4919BF6E" w14:textId="151ED430"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 xml:space="preserve"> (58,595,189)</w:t>
            </w:r>
          </w:p>
        </w:tc>
      </w:tr>
      <w:tr w:rsidR="00851BE5" w:rsidRPr="00590CF0" w14:paraId="4AFDA98D" w14:textId="77777777" w:rsidTr="00851BE5">
        <w:trPr>
          <w:trHeight w:val="20"/>
        </w:trPr>
        <w:tc>
          <w:tcPr>
            <w:tcW w:w="3960" w:type="dxa"/>
            <w:vAlign w:val="bottom"/>
          </w:tcPr>
          <w:p w14:paraId="3929B0F2" w14:textId="4444AB62" w:rsidR="00851BE5" w:rsidRPr="00590CF0" w:rsidRDefault="00851BE5" w:rsidP="00851BE5">
            <w:pPr>
              <w:spacing w:line="350" w:lineRule="exact"/>
              <w:ind w:left="160" w:hanging="160"/>
              <w:rPr>
                <w:rFonts w:ascii="Arial" w:hAnsi="Arial" w:cs="Arial"/>
                <w:sz w:val="16"/>
                <w:szCs w:val="16"/>
              </w:rPr>
            </w:pPr>
            <w:r>
              <w:rPr>
                <w:rFonts w:ascii="Arial" w:hAnsi="Arial" w:cs="Arial"/>
                <w:sz w:val="16"/>
                <w:szCs w:val="16"/>
              </w:rPr>
              <w:t>Reversal of e</w:t>
            </w:r>
            <w:r w:rsidRPr="00590CF0">
              <w:rPr>
                <w:rFonts w:ascii="Arial" w:hAnsi="Arial" w:cs="Arial"/>
                <w:sz w:val="16"/>
                <w:szCs w:val="16"/>
              </w:rPr>
              <w:t>xpected credit loss</w:t>
            </w:r>
            <w:r>
              <w:rPr>
                <w:rFonts w:ascii="Arial" w:hAnsi="Arial" w:cs="Arial"/>
                <w:sz w:val="16"/>
                <w:szCs w:val="16"/>
              </w:rPr>
              <w:t>es</w:t>
            </w:r>
            <w:r w:rsidRPr="00590CF0">
              <w:rPr>
                <w:rFonts w:ascii="Arial" w:hAnsi="Arial" w:cs="Arial"/>
                <w:sz w:val="16"/>
                <w:szCs w:val="16"/>
              </w:rPr>
              <w:t xml:space="preserve"> (</w:t>
            </w:r>
            <w:r>
              <w:rPr>
                <w:rFonts w:ascii="Arial" w:hAnsi="Arial" w:cs="Arial"/>
                <w:sz w:val="16"/>
                <w:szCs w:val="16"/>
              </w:rPr>
              <w:t>losses</w:t>
            </w:r>
            <w:r w:rsidRPr="00590CF0">
              <w:rPr>
                <w:rFonts w:ascii="Arial" w:hAnsi="Arial" w:cs="Arial"/>
                <w:sz w:val="16"/>
                <w:szCs w:val="16"/>
              </w:rPr>
              <w:t>)</w:t>
            </w:r>
          </w:p>
        </w:tc>
        <w:tc>
          <w:tcPr>
            <w:tcW w:w="1710" w:type="dxa"/>
            <w:tcBorders>
              <w:top w:val="nil"/>
              <w:left w:val="nil"/>
              <w:bottom w:val="nil"/>
              <w:right w:val="nil"/>
            </w:tcBorders>
            <w:vAlign w:val="bottom"/>
          </w:tcPr>
          <w:p w14:paraId="0F76025E" w14:textId="5ABEEE15" w:rsidR="00851BE5" w:rsidRPr="00590CF0" w:rsidRDefault="00851BE5" w:rsidP="00851BE5">
            <w:pPr>
              <w:tabs>
                <w:tab w:val="decimal" w:pos="1333"/>
              </w:tabs>
              <w:spacing w:line="350" w:lineRule="exact"/>
              <w:rPr>
                <w:rFonts w:ascii="Arial" w:hAnsi="Arial" w:cs="Arial"/>
                <w:sz w:val="16"/>
                <w:szCs w:val="16"/>
              </w:rPr>
            </w:pPr>
            <w:r w:rsidRPr="00FF2553">
              <w:rPr>
                <w:rFonts w:ascii="Arial" w:hAnsi="Arial" w:cs="Arial"/>
                <w:sz w:val="16"/>
                <w:szCs w:val="16"/>
              </w:rPr>
              <w:t xml:space="preserve"> 162,398 </w:t>
            </w:r>
          </w:p>
        </w:tc>
        <w:tc>
          <w:tcPr>
            <w:tcW w:w="1710" w:type="dxa"/>
            <w:tcBorders>
              <w:top w:val="nil"/>
              <w:left w:val="nil"/>
              <w:bottom w:val="nil"/>
              <w:right w:val="nil"/>
            </w:tcBorders>
            <w:vAlign w:val="bottom"/>
          </w:tcPr>
          <w:p w14:paraId="3D458A71" w14:textId="69C081C1" w:rsidR="00851BE5" w:rsidRPr="00590CF0" w:rsidRDefault="00851BE5" w:rsidP="00851BE5">
            <w:pPr>
              <w:tabs>
                <w:tab w:val="decimal" w:pos="1333"/>
              </w:tabs>
              <w:spacing w:line="350" w:lineRule="exact"/>
              <w:rPr>
                <w:rFonts w:ascii="Arial" w:hAnsi="Arial" w:cs="Arial"/>
                <w:sz w:val="16"/>
                <w:szCs w:val="16"/>
              </w:rPr>
            </w:pPr>
            <w:r w:rsidRPr="00FF2553">
              <w:rPr>
                <w:rFonts w:ascii="Arial" w:hAnsi="Arial" w:cs="Arial"/>
                <w:sz w:val="16"/>
                <w:szCs w:val="16"/>
              </w:rPr>
              <w:t xml:space="preserve"> (591,055)</w:t>
            </w:r>
          </w:p>
        </w:tc>
        <w:tc>
          <w:tcPr>
            <w:tcW w:w="1710" w:type="dxa"/>
            <w:tcBorders>
              <w:top w:val="nil"/>
              <w:left w:val="nil"/>
              <w:bottom w:val="nil"/>
              <w:right w:val="nil"/>
            </w:tcBorders>
            <w:vAlign w:val="bottom"/>
          </w:tcPr>
          <w:p w14:paraId="2FDCF708" w14:textId="193EB90F" w:rsidR="00851BE5" w:rsidRPr="00590CF0" w:rsidRDefault="00851BE5" w:rsidP="00851BE5">
            <w:pPr>
              <w:tabs>
                <w:tab w:val="decimal" w:pos="1333"/>
              </w:tabs>
              <w:spacing w:line="350" w:lineRule="exact"/>
              <w:rPr>
                <w:rFonts w:ascii="Arial" w:hAnsi="Arial" w:cs="Arial"/>
                <w:sz w:val="16"/>
                <w:szCs w:val="16"/>
              </w:rPr>
            </w:pPr>
            <w:r w:rsidRPr="00FF2553">
              <w:rPr>
                <w:rFonts w:ascii="Arial" w:hAnsi="Arial" w:cs="Arial"/>
                <w:sz w:val="16"/>
                <w:szCs w:val="16"/>
              </w:rPr>
              <w:t xml:space="preserve"> (428,657)</w:t>
            </w:r>
          </w:p>
        </w:tc>
      </w:tr>
      <w:tr w:rsidR="00FF2553" w:rsidRPr="00590CF0" w14:paraId="74FCB8B3" w14:textId="77777777" w:rsidTr="00851BE5">
        <w:trPr>
          <w:trHeight w:val="20"/>
        </w:trPr>
        <w:tc>
          <w:tcPr>
            <w:tcW w:w="3960" w:type="dxa"/>
            <w:vAlign w:val="bottom"/>
          </w:tcPr>
          <w:p w14:paraId="005E502E" w14:textId="77777777" w:rsidR="00FF2553" w:rsidRPr="00590CF0" w:rsidRDefault="00FF2553" w:rsidP="00FF2553">
            <w:pPr>
              <w:spacing w:line="350" w:lineRule="exact"/>
              <w:ind w:left="160" w:hanging="160"/>
              <w:rPr>
                <w:rFonts w:ascii="Arial" w:hAnsi="Arial" w:cs="Arial"/>
                <w:sz w:val="16"/>
                <w:szCs w:val="16"/>
              </w:rPr>
            </w:pPr>
            <w:r w:rsidRPr="00590CF0">
              <w:rPr>
                <w:rFonts w:ascii="Arial" w:hAnsi="Arial" w:cs="Arial"/>
                <w:sz w:val="16"/>
                <w:szCs w:val="16"/>
              </w:rPr>
              <w:t>Income tax expenses</w:t>
            </w:r>
          </w:p>
        </w:tc>
        <w:tc>
          <w:tcPr>
            <w:tcW w:w="1710" w:type="dxa"/>
            <w:tcBorders>
              <w:top w:val="nil"/>
              <w:left w:val="nil"/>
              <w:bottom w:val="nil"/>
              <w:right w:val="nil"/>
            </w:tcBorders>
            <w:vAlign w:val="bottom"/>
          </w:tcPr>
          <w:p w14:paraId="3D36B2E7" w14:textId="1668A993"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 xml:space="preserve"> (</w:t>
            </w:r>
            <w:r w:rsidR="00851BE5">
              <w:rPr>
                <w:rFonts w:ascii="Arial" w:hAnsi="Arial" w:cs="Arial"/>
                <w:sz w:val="16"/>
                <w:szCs w:val="16"/>
              </w:rPr>
              <w:t>11,526,407</w:t>
            </w:r>
            <w:r w:rsidRPr="00FF2553">
              <w:rPr>
                <w:rFonts w:ascii="Arial" w:hAnsi="Arial" w:cs="Arial"/>
                <w:sz w:val="16"/>
                <w:szCs w:val="16"/>
              </w:rPr>
              <w:t>)</w:t>
            </w:r>
          </w:p>
        </w:tc>
        <w:tc>
          <w:tcPr>
            <w:tcW w:w="1710" w:type="dxa"/>
            <w:tcBorders>
              <w:top w:val="nil"/>
              <w:left w:val="nil"/>
              <w:bottom w:val="nil"/>
              <w:right w:val="nil"/>
            </w:tcBorders>
            <w:vAlign w:val="bottom"/>
          </w:tcPr>
          <w:p w14:paraId="767A189D" w14:textId="5180A832"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 xml:space="preserve"> 6,786,197 </w:t>
            </w:r>
          </w:p>
        </w:tc>
        <w:tc>
          <w:tcPr>
            <w:tcW w:w="1710" w:type="dxa"/>
            <w:tcBorders>
              <w:top w:val="nil"/>
              <w:left w:val="nil"/>
              <w:bottom w:val="nil"/>
              <w:right w:val="nil"/>
            </w:tcBorders>
            <w:vAlign w:val="bottom"/>
          </w:tcPr>
          <w:p w14:paraId="450F3F50" w14:textId="166D4C2A"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 xml:space="preserve"> (4</w:t>
            </w:r>
            <w:r w:rsidR="00851BE5">
              <w:rPr>
                <w:rFonts w:ascii="Arial" w:hAnsi="Arial" w:cs="Arial"/>
                <w:sz w:val="16"/>
                <w:szCs w:val="16"/>
              </w:rPr>
              <w:t>,740,210</w:t>
            </w:r>
            <w:r w:rsidRPr="00FF2553">
              <w:rPr>
                <w:rFonts w:ascii="Arial" w:hAnsi="Arial" w:cs="Arial"/>
                <w:sz w:val="16"/>
                <w:szCs w:val="16"/>
              </w:rPr>
              <w:t>)</w:t>
            </w:r>
          </w:p>
        </w:tc>
      </w:tr>
      <w:tr w:rsidR="00FF2553" w:rsidRPr="00590CF0" w14:paraId="25A2EA67" w14:textId="77777777" w:rsidTr="00851BE5">
        <w:trPr>
          <w:trHeight w:val="20"/>
        </w:trPr>
        <w:tc>
          <w:tcPr>
            <w:tcW w:w="3960" w:type="dxa"/>
            <w:vAlign w:val="bottom"/>
          </w:tcPr>
          <w:p w14:paraId="79AAE242" w14:textId="77777777" w:rsidR="00FF2553" w:rsidRPr="00590CF0" w:rsidRDefault="00FF2553" w:rsidP="00FF2553">
            <w:pPr>
              <w:spacing w:line="350" w:lineRule="exact"/>
              <w:rPr>
                <w:rFonts w:ascii="Arial" w:hAnsi="Arial" w:cs="Arial"/>
                <w:b/>
                <w:bCs/>
                <w:sz w:val="16"/>
                <w:szCs w:val="16"/>
                <w:u w:val="single"/>
              </w:rPr>
            </w:pPr>
            <w:r w:rsidRPr="00590CF0">
              <w:rPr>
                <w:rFonts w:ascii="Arial" w:hAnsi="Arial" w:cs="Arial"/>
                <w:b/>
                <w:bCs/>
                <w:sz w:val="16"/>
                <w:szCs w:val="16"/>
                <w:u w:val="single"/>
              </w:rPr>
              <w:t>Other comprehensive income:</w:t>
            </w:r>
          </w:p>
        </w:tc>
        <w:tc>
          <w:tcPr>
            <w:tcW w:w="1710" w:type="dxa"/>
            <w:tcBorders>
              <w:top w:val="nil"/>
              <w:left w:val="nil"/>
              <w:bottom w:val="nil"/>
              <w:right w:val="nil"/>
            </w:tcBorders>
            <w:vAlign w:val="bottom"/>
          </w:tcPr>
          <w:p w14:paraId="2BB70945" w14:textId="77777777" w:rsidR="00FF2553" w:rsidRPr="00590CF0" w:rsidRDefault="00FF2553" w:rsidP="00851BE5">
            <w:pPr>
              <w:tabs>
                <w:tab w:val="decimal" w:pos="1333"/>
              </w:tabs>
              <w:spacing w:line="350" w:lineRule="exact"/>
              <w:rPr>
                <w:rFonts w:ascii="Arial" w:hAnsi="Arial" w:cs="Arial"/>
                <w:sz w:val="16"/>
                <w:szCs w:val="16"/>
              </w:rPr>
            </w:pPr>
          </w:p>
        </w:tc>
        <w:tc>
          <w:tcPr>
            <w:tcW w:w="1710" w:type="dxa"/>
            <w:tcBorders>
              <w:top w:val="nil"/>
              <w:left w:val="nil"/>
              <w:bottom w:val="nil"/>
              <w:right w:val="nil"/>
            </w:tcBorders>
            <w:vAlign w:val="bottom"/>
          </w:tcPr>
          <w:p w14:paraId="27EB6952" w14:textId="77777777" w:rsidR="00FF2553" w:rsidRPr="00590CF0" w:rsidRDefault="00FF2553" w:rsidP="00851BE5">
            <w:pPr>
              <w:tabs>
                <w:tab w:val="decimal" w:pos="1333"/>
              </w:tabs>
              <w:spacing w:line="350" w:lineRule="exact"/>
              <w:rPr>
                <w:rFonts w:ascii="Arial" w:hAnsi="Arial" w:cs="Arial"/>
                <w:sz w:val="16"/>
                <w:szCs w:val="16"/>
              </w:rPr>
            </w:pPr>
          </w:p>
        </w:tc>
        <w:tc>
          <w:tcPr>
            <w:tcW w:w="1710" w:type="dxa"/>
            <w:tcBorders>
              <w:top w:val="nil"/>
              <w:left w:val="nil"/>
              <w:bottom w:val="nil"/>
              <w:right w:val="nil"/>
            </w:tcBorders>
            <w:vAlign w:val="bottom"/>
          </w:tcPr>
          <w:p w14:paraId="0D342CAF" w14:textId="77777777" w:rsidR="00FF2553" w:rsidRPr="00590CF0" w:rsidRDefault="00FF2553" w:rsidP="00851BE5">
            <w:pPr>
              <w:tabs>
                <w:tab w:val="decimal" w:pos="1333"/>
              </w:tabs>
              <w:spacing w:line="350" w:lineRule="exact"/>
              <w:rPr>
                <w:rFonts w:ascii="Arial" w:hAnsi="Arial" w:cs="Arial"/>
                <w:sz w:val="16"/>
                <w:szCs w:val="16"/>
              </w:rPr>
            </w:pPr>
          </w:p>
        </w:tc>
      </w:tr>
      <w:tr w:rsidR="00FF2553" w:rsidRPr="00590CF0" w14:paraId="11A06040" w14:textId="77777777" w:rsidTr="00851BE5">
        <w:trPr>
          <w:trHeight w:val="20"/>
        </w:trPr>
        <w:tc>
          <w:tcPr>
            <w:tcW w:w="3960" w:type="dxa"/>
            <w:vAlign w:val="bottom"/>
          </w:tcPr>
          <w:p w14:paraId="76072710" w14:textId="05CE13EB" w:rsidR="00FF2553" w:rsidRPr="00590CF0" w:rsidRDefault="00FF2553" w:rsidP="00FF2553">
            <w:pPr>
              <w:spacing w:line="350" w:lineRule="exact"/>
              <w:ind w:left="160" w:hanging="160"/>
              <w:rPr>
                <w:rFonts w:ascii="Arial" w:hAnsi="Arial" w:cs="Arial"/>
                <w:sz w:val="16"/>
                <w:szCs w:val="16"/>
              </w:rPr>
            </w:pPr>
            <w:r w:rsidRPr="00590CF0">
              <w:rPr>
                <w:rFonts w:ascii="Arial" w:hAnsi="Arial" w:cs="Arial"/>
                <w:sz w:val="16"/>
                <w:szCs w:val="16"/>
              </w:rPr>
              <w:t xml:space="preserve">Finance </w:t>
            </w:r>
            <w:r w:rsidR="00851BE5">
              <w:rPr>
                <w:rFonts w:ascii="Arial" w:hAnsi="Arial" w:cs="Arial"/>
                <w:sz w:val="16"/>
                <w:szCs w:val="16"/>
              </w:rPr>
              <w:t>income</w:t>
            </w:r>
            <w:r w:rsidRPr="00590CF0">
              <w:rPr>
                <w:rFonts w:ascii="Arial" w:hAnsi="Arial" w:cs="Arial"/>
                <w:sz w:val="16"/>
                <w:szCs w:val="16"/>
              </w:rPr>
              <w:t xml:space="preserve"> from insurance contracts issued</w:t>
            </w:r>
            <w:r w:rsidRPr="00590CF0">
              <w:rPr>
                <w:rFonts w:ascii="Arial" w:hAnsi="Arial" w:cs="Arial" w:hint="cs"/>
                <w:sz w:val="16"/>
                <w:szCs w:val="16"/>
                <w:cs/>
              </w:rPr>
              <w:t xml:space="preserve"> </w:t>
            </w:r>
            <w:r w:rsidRPr="00590CF0">
              <w:rPr>
                <w:rFonts w:ascii="Arial" w:hAnsi="Arial" w:cs="Arial"/>
                <w:sz w:val="16"/>
                <w:szCs w:val="16"/>
              </w:rPr>
              <w:t>- net of income tax</w:t>
            </w:r>
          </w:p>
        </w:tc>
        <w:tc>
          <w:tcPr>
            <w:tcW w:w="1710" w:type="dxa"/>
            <w:tcBorders>
              <w:top w:val="nil"/>
              <w:left w:val="nil"/>
              <w:bottom w:val="nil"/>
              <w:right w:val="nil"/>
            </w:tcBorders>
            <w:vAlign w:val="bottom"/>
          </w:tcPr>
          <w:p w14:paraId="0B72931E" w14:textId="4BDFB1C1"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w:t>
            </w:r>
          </w:p>
        </w:tc>
        <w:tc>
          <w:tcPr>
            <w:tcW w:w="1710" w:type="dxa"/>
            <w:tcBorders>
              <w:top w:val="nil"/>
              <w:left w:val="nil"/>
              <w:bottom w:val="nil"/>
              <w:right w:val="nil"/>
            </w:tcBorders>
            <w:vAlign w:val="bottom"/>
          </w:tcPr>
          <w:p w14:paraId="45829494" w14:textId="36CEA36C"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 xml:space="preserve"> 691,609 </w:t>
            </w:r>
          </w:p>
        </w:tc>
        <w:tc>
          <w:tcPr>
            <w:tcW w:w="1710" w:type="dxa"/>
            <w:tcBorders>
              <w:top w:val="nil"/>
              <w:left w:val="nil"/>
              <w:bottom w:val="nil"/>
              <w:right w:val="nil"/>
            </w:tcBorders>
            <w:vAlign w:val="bottom"/>
          </w:tcPr>
          <w:p w14:paraId="3D8AD1D3" w14:textId="203D8AFB"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691,609</w:t>
            </w:r>
          </w:p>
        </w:tc>
      </w:tr>
      <w:tr w:rsidR="00FF2553" w:rsidRPr="006378E2" w14:paraId="27102734" w14:textId="77777777" w:rsidTr="00851BE5">
        <w:trPr>
          <w:trHeight w:val="20"/>
        </w:trPr>
        <w:tc>
          <w:tcPr>
            <w:tcW w:w="3960" w:type="dxa"/>
            <w:vAlign w:val="bottom"/>
          </w:tcPr>
          <w:p w14:paraId="50992D7F" w14:textId="395E660C" w:rsidR="00FF2553" w:rsidRPr="00590CF0" w:rsidRDefault="00FF2553" w:rsidP="00FF2553">
            <w:pPr>
              <w:spacing w:line="350" w:lineRule="exact"/>
              <w:ind w:left="160" w:hanging="160"/>
              <w:rPr>
                <w:rFonts w:ascii="Arial" w:hAnsi="Arial" w:cs="Arial"/>
                <w:sz w:val="16"/>
                <w:szCs w:val="16"/>
              </w:rPr>
            </w:pPr>
            <w:r w:rsidRPr="00590CF0">
              <w:rPr>
                <w:rFonts w:ascii="Arial" w:hAnsi="Arial" w:cs="Arial"/>
                <w:sz w:val="16"/>
                <w:szCs w:val="16"/>
              </w:rPr>
              <w:t xml:space="preserve">Finance </w:t>
            </w:r>
            <w:r w:rsidR="00851BE5">
              <w:rPr>
                <w:rFonts w:ascii="Arial" w:hAnsi="Arial" w:cs="Arial"/>
                <w:sz w:val="16"/>
                <w:szCs w:val="16"/>
              </w:rPr>
              <w:t>expenses</w:t>
            </w:r>
            <w:r w:rsidRPr="00590CF0">
              <w:rPr>
                <w:rFonts w:ascii="Arial" w:hAnsi="Arial" w:cs="Arial"/>
                <w:sz w:val="16"/>
                <w:szCs w:val="16"/>
              </w:rPr>
              <w:t xml:space="preserve"> from reinsurance contracts held</w:t>
            </w:r>
            <w:r w:rsidRPr="00590CF0">
              <w:rPr>
                <w:rFonts w:ascii="Arial" w:hAnsi="Arial" w:cs="Arial" w:hint="cs"/>
                <w:sz w:val="16"/>
                <w:szCs w:val="16"/>
                <w:cs/>
              </w:rPr>
              <w:t xml:space="preserve"> </w:t>
            </w:r>
            <w:r w:rsidRPr="00590CF0">
              <w:rPr>
                <w:rFonts w:ascii="Arial" w:hAnsi="Arial" w:cs="Arial"/>
                <w:sz w:val="16"/>
                <w:szCs w:val="16"/>
              </w:rPr>
              <w:t>net of income tax</w:t>
            </w:r>
          </w:p>
        </w:tc>
        <w:tc>
          <w:tcPr>
            <w:tcW w:w="1710" w:type="dxa"/>
            <w:tcBorders>
              <w:top w:val="nil"/>
              <w:left w:val="nil"/>
              <w:bottom w:val="nil"/>
              <w:right w:val="nil"/>
            </w:tcBorders>
            <w:vAlign w:val="bottom"/>
          </w:tcPr>
          <w:p w14:paraId="1F734E76" w14:textId="103C45F0"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w:t>
            </w:r>
          </w:p>
        </w:tc>
        <w:tc>
          <w:tcPr>
            <w:tcW w:w="1710" w:type="dxa"/>
            <w:tcBorders>
              <w:top w:val="nil"/>
              <w:left w:val="nil"/>
              <w:bottom w:val="nil"/>
              <w:right w:val="nil"/>
            </w:tcBorders>
            <w:vAlign w:val="bottom"/>
          </w:tcPr>
          <w:p w14:paraId="2595B8DF" w14:textId="68C60CB9" w:rsidR="00FF2553" w:rsidRPr="00590CF0" w:rsidRDefault="00FF2553" w:rsidP="00851BE5">
            <w:pPr>
              <w:tabs>
                <w:tab w:val="decimal" w:pos="1333"/>
              </w:tabs>
              <w:spacing w:line="350" w:lineRule="exact"/>
              <w:rPr>
                <w:rFonts w:ascii="Arial" w:hAnsi="Arial" w:cs="Arial"/>
                <w:sz w:val="16"/>
                <w:szCs w:val="16"/>
              </w:rPr>
            </w:pPr>
            <w:r w:rsidRPr="00FF2553">
              <w:rPr>
                <w:rFonts w:ascii="Arial" w:hAnsi="Arial" w:cs="Arial"/>
                <w:sz w:val="16"/>
                <w:szCs w:val="16"/>
              </w:rPr>
              <w:t>(177,786)</w:t>
            </w:r>
          </w:p>
        </w:tc>
        <w:tc>
          <w:tcPr>
            <w:tcW w:w="1710" w:type="dxa"/>
            <w:tcBorders>
              <w:top w:val="nil"/>
              <w:left w:val="nil"/>
              <w:bottom w:val="nil"/>
              <w:right w:val="nil"/>
            </w:tcBorders>
            <w:vAlign w:val="bottom"/>
          </w:tcPr>
          <w:p w14:paraId="7BE1F8BB" w14:textId="08BE92BB" w:rsidR="00FF2553" w:rsidRPr="00590CF0" w:rsidRDefault="00FF2553" w:rsidP="00851BE5">
            <w:pPr>
              <w:tabs>
                <w:tab w:val="decimal" w:pos="1333"/>
              </w:tabs>
              <w:spacing w:line="350" w:lineRule="exact"/>
              <w:rPr>
                <w:rFonts w:ascii="Arial" w:hAnsi="Arial" w:cs="Arial"/>
                <w:sz w:val="16"/>
                <w:szCs w:val="16"/>
                <w:cs/>
              </w:rPr>
            </w:pPr>
            <w:r w:rsidRPr="00FF2553">
              <w:rPr>
                <w:rFonts w:ascii="Arial" w:hAnsi="Arial" w:cs="Arial"/>
                <w:sz w:val="16"/>
                <w:szCs w:val="16"/>
              </w:rPr>
              <w:t>(177,786)</w:t>
            </w:r>
          </w:p>
        </w:tc>
      </w:tr>
    </w:tbl>
    <w:p w14:paraId="5AB3400D" w14:textId="77777777" w:rsidR="00590CF0" w:rsidRDefault="00590CF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512035" w14:textId="3A46ABD6" w:rsidR="00D02C5A" w:rsidRPr="002949DA" w:rsidRDefault="006E067E" w:rsidP="00D02C5A">
      <w:pPr>
        <w:widowControl w:val="0"/>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3.2</w:t>
      </w:r>
      <w:r>
        <w:rPr>
          <w:rFonts w:ascii="Arial" w:hAnsi="Arial" w:cstheme="minorBidi"/>
          <w:b/>
          <w:bCs/>
          <w:sz w:val="22"/>
          <w:szCs w:val="22"/>
        </w:rPr>
        <w:tab/>
      </w:r>
      <w:r w:rsidR="00D02C5A" w:rsidRPr="00FE20A4">
        <w:rPr>
          <w:rFonts w:ascii="Arial" w:hAnsi="Arial" w:cs="Arial"/>
          <w:b/>
          <w:bCs/>
          <w:sz w:val="22"/>
          <w:szCs w:val="22"/>
        </w:rPr>
        <w:t>Thai Financial Reporting Standard (TFRS) 9 Financial Instruments</w:t>
      </w:r>
    </w:p>
    <w:p w14:paraId="34135F21" w14:textId="5CB0EC8B" w:rsidR="00D02C5A" w:rsidRDefault="00D02C5A" w:rsidP="00590CF0">
      <w:pPr>
        <w:spacing w:before="120" w:after="120" w:line="380" w:lineRule="exact"/>
        <w:ind w:left="540"/>
        <w:jc w:val="thaiDistribute"/>
        <w:rPr>
          <w:rFonts w:ascii="Arial" w:hAnsi="Arial" w:cs="Arial"/>
          <w:sz w:val="22"/>
          <w:szCs w:val="22"/>
        </w:rPr>
      </w:pPr>
      <w:r w:rsidRPr="00570721">
        <w:rPr>
          <w:rFonts w:ascii="Arial" w:hAnsi="Arial" w:cs="Arial"/>
          <w:sz w:val="22"/>
          <w:szCs w:val="22"/>
        </w:rPr>
        <w:t xml:space="preserve">The Company has adopted this financial reporting standard by adjusting the cumulative effect of the change against retained earnings or other components of equity as </w:t>
      </w:r>
      <w:proofErr w:type="gramStart"/>
      <w:r w:rsidRPr="00570721">
        <w:rPr>
          <w:rFonts w:ascii="Arial" w:hAnsi="Arial" w:cs="Arial"/>
          <w:sz w:val="22"/>
          <w:szCs w:val="22"/>
        </w:rPr>
        <w:t>at</w:t>
      </w:r>
      <w:proofErr w:type="gramEnd"/>
      <w:r w:rsidRPr="00570721">
        <w:rPr>
          <w:rFonts w:ascii="Arial" w:hAnsi="Arial" w:cs="Arial"/>
          <w:sz w:val="22"/>
          <w:szCs w:val="22"/>
        </w:rPr>
        <w:t xml:space="preserve"> 1 January 2025, without restating the comparative financial statements for the prior year. The impacts from adopting this group of financial reporting standards are as follows</w:t>
      </w:r>
      <w:r w:rsidR="0026414F">
        <w:rPr>
          <w:rFonts w:ascii="Arial" w:hAnsi="Arial" w:cs="Arial"/>
          <w:sz w:val="22"/>
          <w:szCs w:val="22"/>
        </w:rPr>
        <w:t>:</w:t>
      </w:r>
    </w:p>
    <w:p w14:paraId="4D4E7923" w14:textId="055ACBCA" w:rsidR="006E067E" w:rsidRPr="00D303BB" w:rsidRDefault="006E067E" w:rsidP="0045432C">
      <w:pPr>
        <w:pStyle w:val="ListParagraph"/>
        <w:numPr>
          <w:ilvl w:val="0"/>
          <w:numId w:val="1"/>
        </w:numPr>
        <w:spacing w:before="120" w:after="120" w:line="380" w:lineRule="exact"/>
        <w:ind w:left="900"/>
        <w:contextualSpacing w:val="0"/>
        <w:jc w:val="thaiDistribute"/>
        <w:rPr>
          <w:rFonts w:ascii="Arial" w:hAnsi="Arial" w:cs="Arial"/>
          <w:szCs w:val="22"/>
        </w:rPr>
      </w:pPr>
      <w:r w:rsidRPr="00D303BB">
        <w:rPr>
          <w:rFonts w:ascii="Arial" w:hAnsi="Arial" w:cs="Arial"/>
          <w:szCs w:val="22"/>
        </w:rPr>
        <w:t>Classification and measurement of investments in equity instruments and unit trusts</w:t>
      </w:r>
    </w:p>
    <w:p w14:paraId="568A1891" w14:textId="77777777" w:rsidR="006E067E" w:rsidRPr="00FB0494" w:rsidRDefault="006E067E" w:rsidP="00590CF0">
      <w:pPr>
        <w:spacing w:before="120" w:after="120" w:line="380" w:lineRule="exact"/>
        <w:ind w:left="900"/>
        <w:jc w:val="thaiDistribute"/>
        <w:rPr>
          <w:rFonts w:ascii="Arial" w:hAnsi="Arial" w:cs="Arial"/>
          <w:sz w:val="22"/>
          <w:szCs w:val="22"/>
        </w:rPr>
      </w:pPr>
      <w:r w:rsidRPr="00FB0494">
        <w:rPr>
          <w:rFonts w:ascii="Arial" w:hAnsi="Arial" w:cs="Arial"/>
          <w:sz w:val="22"/>
          <w:szCs w:val="22"/>
        </w:rPr>
        <w:t xml:space="preserve">The Company has investments in equity instruments listed on the stock exchange and in </w:t>
      </w:r>
      <w:proofErr w:type="gramStart"/>
      <w:r w:rsidRPr="00FB0494">
        <w:rPr>
          <w:rFonts w:ascii="Arial" w:hAnsi="Arial" w:cs="Arial"/>
          <w:sz w:val="22"/>
          <w:szCs w:val="22"/>
        </w:rPr>
        <w:t>certain unit</w:t>
      </w:r>
      <w:proofErr w:type="gramEnd"/>
      <w:r w:rsidRPr="00FB0494">
        <w:rPr>
          <w:rFonts w:ascii="Arial" w:hAnsi="Arial" w:cs="Arial"/>
          <w:sz w:val="22"/>
          <w:szCs w:val="22"/>
        </w:rPr>
        <w:t xml:space="preserve"> trusts, which, under the previous accounting policy, were classified as available-for-sale investments measured at fair value through other comprehensive income. The Company has reassessed these investments and determined they should be reclassified as equity instruments measured at fair value through profit or loss, and debt instruments measured at fair value through profit or loss, respectively. This reclassification of financial instruments </w:t>
      </w:r>
      <w:proofErr w:type="gramStart"/>
      <w:r w:rsidRPr="00FB0494">
        <w:rPr>
          <w:rFonts w:ascii="Arial" w:hAnsi="Arial" w:cs="Arial"/>
          <w:sz w:val="22"/>
          <w:szCs w:val="22"/>
        </w:rPr>
        <w:t>takes into account</w:t>
      </w:r>
      <w:proofErr w:type="gramEnd"/>
      <w:r w:rsidRPr="00FB0494">
        <w:rPr>
          <w:rFonts w:ascii="Arial" w:hAnsi="Arial" w:cs="Arial"/>
          <w:sz w:val="22"/>
          <w:szCs w:val="22"/>
        </w:rPr>
        <w:t xml:space="preserve"> the characteristics of contractual cash flows and the business model, based on </w:t>
      </w:r>
      <w:proofErr w:type="gramStart"/>
      <w:r w:rsidRPr="00FB0494">
        <w:rPr>
          <w:rFonts w:ascii="Arial" w:hAnsi="Arial" w:cs="Arial"/>
          <w:sz w:val="22"/>
          <w:szCs w:val="22"/>
        </w:rPr>
        <w:t>actual facts</w:t>
      </w:r>
      <w:proofErr w:type="gramEnd"/>
      <w:r w:rsidRPr="00FB0494">
        <w:rPr>
          <w:rFonts w:ascii="Arial" w:hAnsi="Arial" w:cs="Arial"/>
          <w:sz w:val="22"/>
          <w:szCs w:val="22"/>
        </w:rPr>
        <w:t xml:space="preserve"> and circumstances at the initial date of the first-time adoption of the financial reporting standard. As a result of the reclassification, the previously recorded fair value changes must be reversed from other comprehensive income to retained earnings.</w:t>
      </w:r>
    </w:p>
    <w:p w14:paraId="699BD54B" w14:textId="77777777" w:rsidR="006E067E" w:rsidRPr="00FB0494" w:rsidRDefault="006E067E" w:rsidP="0045432C">
      <w:pPr>
        <w:pStyle w:val="ListParagraph"/>
        <w:numPr>
          <w:ilvl w:val="0"/>
          <w:numId w:val="1"/>
        </w:numPr>
        <w:spacing w:before="120" w:after="120" w:line="380" w:lineRule="exact"/>
        <w:ind w:left="900" w:hanging="270"/>
        <w:contextualSpacing w:val="0"/>
        <w:jc w:val="thaiDistribute"/>
        <w:rPr>
          <w:rFonts w:ascii="Arial" w:hAnsi="Arial" w:cs="Arial"/>
          <w:szCs w:val="22"/>
        </w:rPr>
      </w:pPr>
      <w:r w:rsidRPr="00FB0494">
        <w:rPr>
          <w:rFonts w:ascii="Arial" w:hAnsi="Arial" w:cs="Arial"/>
          <w:szCs w:val="22"/>
        </w:rPr>
        <w:t>Impairment of investments in unit trusts</w:t>
      </w:r>
    </w:p>
    <w:p w14:paraId="1A527D2F" w14:textId="74BB3E93" w:rsidR="006E067E" w:rsidRPr="00FB0494" w:rsidRDefault="006E067E" w:rsidP="00590CF0">
      <w:pPr>
        <w:spacing w:before="120" w:after="120" w:line="380" w:lineRule="exact"/>
        <w:ind w:left="900"/>
        <w:jc w:val="thaiDistribute"/>
        <w:rPr>
          <w:rFonts w:ascii="Arial" w:hAnsi="Arial" w:cs="Arial"/>
          <w:sz w:val="22"/>
          <w:szCs w:val="22"/>
        </w:rPr>
      </w:pPr>
      <w:r w:rsidRPr="00FB0494">
        <w:rPr>
          <w:rFonts w:ascii="Arial" w:hAnsi="Arial" w:cs="Arial"/>
          <w:sz w:val="22"/>
          <w:szCs w:val="22"/>
        </w:rPr>
        <w:t xml:space="preserve">The Company has investments in unit trusts classified as equity instruments, which under the previous accounting policy were classified as available-for-sale investments measured at fair value through other comprehensive income, and impairment losses were recognised in profit or loss. Under TFRS 9, the Company has reclassified these as equity instruments measured at fair value through other comprehensive income. After initial recognition, gains or losses from changes in the fair value of these equity investments are presented as separate line items in other comprehensive income, with no requirement for impairment assessment. This results in the Company reclassifying previously </w:t>
      </w:r>
      <w:r w:rsidR="00581D94">
        <w:rPr>
          <w:rFonts w:ascii="Arial" w:hAnsi="Arial" w:cs="Arial"/>
          <w:sz w:val="22"/>
          <w:szCs w:val="22"/>
        </w:rPr>
        <w:t>recognise</w:t>
      </w:r>
      <w:r w:rsidRPr="00FB0494">
        <w:rPr>
          <w:rFonts w:ascii="Arial" w:hAnsi="Arial" w:cs="Arial"/>
          <w:sz w:val="22"/>
          <w:szCs w:val="22"/>
        </w:rPr>
        <w:t>d impairment losses from retained earnings to losses from changes in fair value of the investments, presented as separate line items in other comprehensive income.</w:t>
      </w:r>
    </w:p>
    <w:p w14:paraId="2B508193" w14:textId="77777777" w:rsidR="00590CF0" w:rsidRDefault="00590CF0">
      <w:pPr>
        <w:overflowPunct/>
        <w:autoSpaceDE/>
        <w:autoSpaceDN/>
        <w:adjustRightInd/>
        <w:textAlignment w:val="auto"/>
        <w:rPr>
          <w:rFonts w:ascii="Arial" w:hAnsi="Arial" w:cs="Arial"/>
          <w:sz w:val="22"/>
          <w:szCs w:val="22"/>
        </w:rPr>
      </w:pPr>
      <w:r>
        <w:rPr>
          <w:rFonts w:ascii="Arial" w:hAnsi="Arial" w:cs="Arial"/>
          <w:sz w:val="22"/>
          <w:szCs w:val="22"/>
        </w:rPr>
        <w:br w:type="page"/>
      </w:r>
    </w:p>
    <w:p w14:paraId="7F01BACC" w14:textId="595FF5AB" w:rsidR="006E067E" w:rsidRDefault="006E067E" w:rsidP="00590CF0">
      <w:pPr>
        <w:tabs>
          <w:tab w:val="left" w:pos="720"/>
          <w:tab w:val="left" w:pos="1440"/>
          <w:tab w:val="left" w:pos="2880"/>
        </w:tabs>
        <w:spacing w:before="120" w:after="120" w:line="380" w:lineRule="exact"/>
        <w:ind w:left="533" w:hanging="533"/>
        <w:jc w:val="thaiDistribute"/>
        <w:rPr>
          <w:rFonts w:ascii="Arial" w:hAnsi="Arial" w:cs="Arial"/>
          <w:sz w:val="22"/>
          <w:szCs w:val="22"/>
        </w:rPr>
      </w:pPr>
      <w:r>
        <w:rPr>
          <w:rFonts w:ascii="Arial" w:hAnsi="Arial" w:cs="Arial"/>
          <w:sz w:val="22"/>
          <w:szCs w:val="22"/>
        </w:rPr>
        <w:lastRenderedPageBreak/>
        <w:tab/>
      </w:r>
      <w:r w:rsidRPr="000A410A">
        <w:rPr>
          <w:rFonts w:ascii="Arial" w:hAnsi="Arial" w:cs="Arial"/>
          <w:sz w:val="22"/>
          <w:szCs w:val="22"/>
        </w:rPr>
        <w:t xml:space="preserve">The impacts on the </w:t>
      </w:r>
      <w:r>
        <w:rPr>
          <w:rFonts w:ascii="Arial" w:hAnsi="Arial" w:cs="Arial"/>
          <w:sz w:val="22"/>
          <w:szCs w:val="22"/>
        </w:rPr>
        <w:t xml:space="preserve">statement </w:t>
      </w:r>
      <w:r w:rsidR="005C7C61">
        <w:rPr>
          <w:rFonts w:ascii="Arial" w:hAnsi="Arial" w:cs="Arial"/>
          <w:sz w:val="22"/>
          <w:szCs w:val="22"/>
        </w:rPr>
        <w:t xml:space="preserve">of financial position </w:t>
      </w:r>
      <w:r w:rsidRPr="000A410A">
        <w:rPr>
          <w:rFonts w:ascii="Arial" w:hAnsi="Arial" w:cs="Arial"/>
          <w:sz w:val="22"/>
          <w:szCs w:val="22"/>
        </w:rPr>
        <w:t xml:space="preserve">as </w:t>
      </w:r>
      <w:proofErr w:type="gramStart"/>
      <w:r w:rsidRPr="000A410A">
        <w:rPr>
          <w:rFonts w:ascii="Arial" w:hAnsi="Arial" w:cs="Arial"/>
          <w:sz w:val="22"/>
          <w:szCs w:val="22"/>
        </w:rPr>
        <w:t>at</w:t>
      </w:r>
      <w:proofErr w:type="gramEnd"/>
      <w:r w:rsidRPr="000A410A">
        <w:rPr>
          <w:rFonts w:ascii="Arial" w:hAnsi="Arial" w:cs="Arial"/>
          <w:sz w:val="22"/>
          <w:szCs w:val="22"/>
        </w:rPr>
        <w:t xml:space="preserve"> 1 January 2025 after the adoption of TFRS 9 Financial Instruments are presented as follows:</w:t>
      </w:r>
    </w:p>
    <w:tbl>
      <w:tblPr>
        <w:tblW w:w="9090" w:type="dxa"/>
        <w:tblInd w:w="450" w:type="dxa"/>
        <w:tblLayout w:type="fixed"/>
        <w:tblLook w:val="04A0" w:firstRow="1" w:lastRow="0" w:firstColumn="1" w:lastColumn="0" w:noHBand="0" w:noVBand="1"/>
      </w:tblPr>
      <w:tblGrid>
        <w:gridCol w:w="3330"/>
        <w:gridCol w:w="1920"/>
        <w:gridCol w:w="1920"/>
        <w:gridCol w:w="1920"/>
      </w:tblGrid>
      <w:tr w:rsidR="00504B87" w:rsidRPr="00590CF0" w14:paraId="47BAB1CF" w14:textId="77777777" w:rsidTr="00DE4660">
        <w:trPr>
          <w:trHeight w:val="198"/>
          <w:tblHeader/>
        </w:trPr>
        <w:tc>
          <w:tcPr>
            <w:tcW w:w="3330" w:type="dxa"/>
            <w:shd w:val="clear" w:color="auto" w:fill="auto"/>
          </w:tcPr>
          <w:p w14:paraId="2E6ED54E" w14:textId="77777777" w:rsidR="00504B87" w:rsidRPr="00590CF0" w:rsidRDefault="00504B87" w:rsidP="00517E86">
            <w:pPr>
              <w:spacing w:line="360" w:lineRule="exact"/>
              <w:rPr>
                <w:rFonts w:ascii="Arial" w:eastAsia="Calibri" w:hAnsi="Arial" w:cs="Arial"/>
                <w:sz w:val="18"/>
                <w:szCs w:val="18"/>
              </w:rPr>
            </w:pPr>
          </w:p>
        </w:tc>
        <w:tc>
          <w:tcPr>
            <w:tcW w:w="5760" w:type="dxa"/>
            <w:gridSpan w:val="3"/>
            <w:shd w:val="clear" w:color="auto" w:fill="auto"/>
            <w:vAlign w:val="bottom"/>
          </w:tcPr>
          <w:p w14:paraId="6CF9D704" w14:textId="77777777" w:rsidR="00504B87" w:rsidRPr="00590CF0" w:rsidRDefault="00504B87" w:rsidP="00517E86">
            <w:pPr>
              <w:spacing w:line="360" w:lineRule="exact"/>
              <w:ind w:right="-74"/>
              <w:jc w:val="right"/>
              <w:rPr>
                <w:rFonts w:ascii="Arial" w:eastAsia="Calibri" w:hAnsi="Arial" w:cs="Arial"/>
                <w:sz w:val="18"/>
                <w:szCs w:val="18"/>
              </w:rPr>
            </w:pPr>
            <w:r w:rsidRPr="00590CF0">
              <w:rPr>
                <w:rFonts w:ascii="Arial" w:eastAsia="Aptos" w:hAnsi="Arial" w:cs="Arial"/>
                <w:sz w:val="18"/>
                <w:szCs w:val="18"/>
                <w:cs/>
              </w:rPr>
              <w:t>(</w:t>
            </w:r>
            <w:r w:rsidRPr="00590CF0">
              <w:rPr>
                <w:rFonts w:ascii="Arial" w:eastAsia="Aptos" w:hAnsi="Arial" w:cs="Arial"/>
                <w:sz w:val="18"/>
                <w:szCs w:val="18"/>
              </w:rPr>
              <w:t>Unit: Baht)</w:t>
            </w:r>
          </w:p>
        </w:tc>
      </w:tr>
      <w:tr w:rsidR="00504B87" w:rsidRPr="00590CF0" w14:paraId="51608511" w14:textId="77777777" w:rsidTr="00DE4660">
        <w:trPr>
          <w:trHeight w:val="207"/>
          <w:tblHeader/>
        </w:trPr>
        <w:tc>
          <w:tcPr>
            <w:tcW w:w="3330" w:type="dxa"/>
            <w:shd w:val="clear" w:color="auto" w:fill="auto"/>
          </w:tcPr>
          <w:p w14:paraId="604427B1" w14:textId="77777777" w:rsidR="00504B87" w:rsidRPr="00590CF0" w:rsidRDefault="00504B87" w:rsidP="00517E86">
            <w:pPr>
              <w:spacing w:line="360" w:lineRule="exact"/>
              <w:rPr>
                <w:rFonts w:ascii="Arial" w:eastAsia="Calibri" w:hAnsi="Arial" w:cs="Arial"/>
                <w:sz w:val="18"/>
                <w:szCs w:val="18"/>
              </w:rPr>
            </w:pPr>
          </w:p>
        </w:tc>
        <w:tc>
          <w:tcPr>
            <w:tcW w:w="5760" w:type="dxa"/>
            <w:gridSpan w:val="3"/>
            <w:shd w:val="clear" w:color="auto" w:fill="auto"/>
            <w:vAlign w:val="bottom"/>
          </w:tcPr>
          <w:p w14:paraId="31B394CF" w14:textId="77777777" w:rsidR="00504B87" w:rsidRPr="00590CF0" w:rsidRDefault="00504B87" w:rsidP="00517E86">
            <w:pPr>
              <w:pBdr>
                <w:bottom w:val="single" w:sz="4" w:space="1" w:color="auto"/>
              </w:pBdr>
              <w:spacing w:line="360" w:lineRule="exact"/>
              <w:ind w:right="-74"/>
              <w:jc w:val="center"/>
              <w:rPr>
                <w:rFonts w:ascii="Arial" w:eastAsia="Calibri" w:hAnsi="Arial" w:cs="Arial"/>
                <w:sz w:val="18"/>
                <w:szCs w:val="18"/>
                <w:cs/>
              </w:rPr>
            </w:pPr>
            <w:r w:rsidRPr="00590CF0">
              <w:rPr>
                <w:rFonts w:ascii="Arial" w:eastAsia="Calibri" w:hAnsi="Arial" w:cs="Arial"/>
                <w:sz w:val="18"/>
                <w:szCs w:val="18"/>
              </w:rPr>
              <w:t>Financial statements in which the equity method is applied</w:t>
            </w:r>
          </w:p>
        </w:tc>
      </w:tr>
      <w:tr w:rsidR="00504B87" w:rsidRPr="00590CF0" w14:paraId="54D81C93" w14:textId="77777777" w:rsidTr="00DE4660">
        <w:trPr>
          <w:trHeight w:val="891"/>
        </w:trPr>
        <w:tc>
          <w:tcPr>
            <w:tcW w:w="3330" w:type="dxa"/>
            <w:shd w:val="clear" w:color="auto" w:fill="auto"/>
          </w:tcPr>
          <w:p w14:paraId="7EDDBC08" w14:textId="77777777" w:rsidR="00504B87" w:rsidRPr="00590CF0" w:rsidRDefault="00504B87" w:rsidP="00517E86">
            <w:pPr>
              <w:spacing w:line="360" w:lineRule="exact"/>
              <w:ind w:left="162" w:hanging="162"/>
              <w:rPr>
                <w:rFonts w:ascii="Arial" w:eastAsia="Calibri" w:hAnsi="Arial" w:cs="Arial"/>
                <w:b/>
                <w:bCs/>
                <w:sz w:val="18"/>
                <w:szCs w:val="18"/>
                <w:u w:val="single"/>
                <w:cs/>
              </w:rPr>
            </w:pPr>
          </w:p>
        </w:tc>
        <w:tc>
          <w:tcPr>
            <w:tcW w:w="1920" w:type="dxa"/>
            <w:shd w:val="clear" w:color="auto" w:fill="auto"/>
            <w:vAlign w:val="bottom"/>
          </w:tcPr>
          <w:p w14:paraId="1B837D76" w14:textId="5C26F880" w:rsidR="00504B87" w:rsidRPr="00590CF0" w:rsidRDefault="00504B87" w:rsidP="00517E86">
            <w:pPr>
              <w:pBdr>
                <w:bottom w:val="single" w:sz="4" w:space="1" w:color="auto"/>
              </w:pBdr>
              <w:spacing w:line="360" w:lineRule="exact"/>
              <w:jc w:val="center"/>
              <w:rPr>
                <w:rFonts w:ascii="Arial" w:eastAsia="Calibri" w:hAnsi="Arial" w:cs="Arial"/>
                <w:sz w:val="18"/>
                <w:szCs w:val="18"/>
              </w:rPr>
            </w:pPr>
            <w:r w:rsidRPr="00590CF0">
              <w:rPr>
                <w:rFonts w:ascii="Arial" w:eastAsia="Arial Unicode MS" w:hAnsi="Arial" w:cs="Arial"/>
                <w:sz w:val="18"/>
                <w:szCs w:val="18"/>
                <w:lang w:val="en-GB"/>
              </w:rPr>
              <w:t>31 December 2024</w:t>
            </w:r>
            <w:r w:rsidR="00F94375" w:rsidRPr="00590CF0">
              <w:rPr>
                <w:rFonts w:ascii="Arial" w:eastAsia="Arial Unicode MS" w:hAnsi="Arial" w:cs="Arial"/>
                <w:sz w:val="18"/>
                <w:szCs w:val="18"/>
                <w:cs/>
                <w:lang w:val="en-GB"/>
              </w:rPr>
              <w:t xml:space="preserve"> </w:t>
            </w:r>
            <w:r w:rsidR="00F94375" w:rsidRPr="00590CF0">
              <w:rPr>
                <w:rFonts w:ascii="Arial" w:eastAsia="Aptos" w:hAnsi="Arial" w:cs="Arial"/>
                <w:kern w:val="2"/>
                <w:sz w:val="18"/>
                <w:szCs w:val="18"/>
                <w14:ligatures w14:val="standardContextual"/>
              </w:rPr>
              <w:t>Previously reported</w:t>
            </w:r>
            <w:r w:rsidR="00F94375" w:rsidRPr="00590CF0">
              <w:rPr>
                <w:rFonts w:ascii="Arial" w:eastAsia="Aptos" w:hAnsi="Arial" w:cs="Arial"/>
                <w:kern w:val="2"/>
                <w:sz w:val="18"/>
                <w:szCs w:val="18"/>
                <w:cs/>
                <w14:ligatures w14:val="standardContextual"/>
              </w:rPr>
              <w:t xml:space="preserve"> </w:t>
            </w:r>
            <w:r w:rsidR="00F94375" w:rsidRPr="00590CF0">
              <w:rPr>
                <w:rFonts w:ascii="Arial" w:eastAsia="Aptos" w:hAnsi="Arial" w:cs="Arial"/>
                <w:kern w:val="2"/>
                <w:sz w:val="18"/>
                <w:szCs w:val="18"/>
                <w14:ligatures w14:val="standardContextual"/>
              </w:rPr>
              <w:t>and after restated TFRS17</w:t>
            </w:r>
          </w:p>
        </w:tc>
        <w:tc>
          <w:tcPr>
            <w:tcW w:w="1920" w:type="dxa"/>
            <w:shd w:val="clear" w:color="auto" w:fill="auto"/>
            <w:vAlign w:val="bottom"/>
          </w:tcPr>
          <w:p w14:paraId="1E70E9C4" w14:textId="77777777" w:rsidR="00504B87" w:rsidRPr="00590CF0" w:rsidRDefault="00504B87" w:rsidP="00517E86">
            <w:pPr>
              <w:pBdr>
                <w:bottom w:val="single" w:sz="4" w:space="1" w:color="auto"/>
              </w:pBdr>
              <w:spacing w:line="360" w:lineRule="exact"/>
              <w:jc w:val="center"/>
              <w:rPr>
                <w:rFonts w:ascii="Arial" w:eastAsia="Calibri" w:hAnsi="Arial" w:cs="Arial"/>
                <w:sz w:val="18"/>
                <w:szCs w:val="18"/>
              </w:rPr>
            </w:pPr>
            <w:r w:rsidRPr="00590CF0">
              <w:rPr>
                <w:rFonts w:ascii="Arial" w:eastAsia="Arial Unicode MS" w:hAnsi="Arial" w:cs="Arial"/>
                <w:sz w:val="18"/>
                <w:szCs w:val="18"/>
                <w:lang w:val="en-GB"/>
              </w:rPr>
              <w:t>Impacts of TFRS9</w:t>
            </w:r>
          </w:p>
        </w:tc>
        <w:tc>
          <w:tcPr>
            <w:tcW w:w="1920" w:type="dxa"/>
            <w:shd w:val="clear" w:color="auto" w:fill="auto"/>
            <w:vAlign w:val="bottom"/>
          </w:tcPr>
          <w:p w14:paraId="7546EB63" w14:textId="77777777" w:rsidR="00504B87" w:rsidRPr="00590CF0" w:rsidRDefault="00504B87" w:rsidP="00517E86">
            <w:pPr>
              <w:pBdr>
                <w:bottom w:val="single" w:sz="4" w:space="1" w:color="auto"/>
              </w:pBdr>
              <w:spacing w:line="360" w:lineRule="exact"/>
              <w:jc w:val="center"/>
              <w:rPr>
                <w:rFonts w:ascii="Arial" w:eastAsia="Calibri" w:hAnsi="Arial" w:cs="Arial"/>
                <w:sz w:val="18"/>
                <w:szCs w:val="18"/>
              </w:rPr>
            </w:pPr>
            <w:r w:rsidRPr="00590CF0">
              <w:rPr>
                <w:rFonts w:ascii="Arial" w:eastAsia="Calibri" w:hAnsi="Arial" w:cs="Arial"/>
                <w:sz w:val="18"/>
                <w:szCs w:val="18"/>
              </w:rPr>
              <w:t>1 January</w:t>
            </w:r>
            <w:r w:rsidRPr="00590CF0">
              <w:rPr>
                <w:rFonts w:ascii="Arial" w:eastAsia="Calibri" w:hAnsi="Arial" w:cs="Arial"/>
                <w:sz w:val="18"/>
                <w:szCs w:val="18"/>
                <w:cs/>
              </w:rPr>
              <w:t xml:space="preserve"> </w:t>
            </w:r>
            <w:r w:rsidRPr="00590CF0">
              <w:rPr>
                <w:rFonts w:ascii="Arial" w:eastAsia="Calibri" w:hAnsi="Arial" w:cs="Arial"/>
                <w:sz w:val="18"/>
                <w:szCs w:val="18"/>
              </w:rPr>
              <w:t>2025</w:t>
            </w:r>
          </w:p>
          <w:p w14:paraId="6CC4CC22" w14:textId="3CC13252" w:rsidR="00F94375" w:rsidRPr="00590CF0" w:rsidRDefault="00F94375" w:rsidP="00517E86">
            <w:pPr>
              <w:pBdr>
                <w:bottom w:val="single" w:sz="4" w:space="1" w:color="auto"/>
              </w:pBdr>
              <w:spacing w:line="360" w:lineRule="exact"/>
              <w:jc w:val="center"/>
              <w:rPr>
                <w:rFonts w:ascii="Arial" w:eastAsia="Calibri" w:hAnsi="Arial" w:cs="Arial"/>
                <w:sz w:val="18"/>
                <w:szCs w:val="18"/>
              </w:rPr>
            </w:pPr>
            <w:r w:rsidRPr="00590CF0">
              <w:rPr>
                <w:rFonts w:ascii="Arial" w:eastAsia="Aptos" w:hAnsi="Arial" w:cs="Arial"/>
                <w:kern w:val="2"/>
                <w:sz w:val="18"/>
                <w:szCs w:val="18"/>
                <w14:ligatures w14:val="standardContextual"/>
              </w:rPr>
              <w:t>restated</w:t>
            </w:r>
          </w:p>
        </w:tc>
      </w:tr>
      <w:tr w:rsidR="00504B87" w:rsidRPr="00590CF0" w14:paraId="00E09213" w14:textId="77777777" w:rsidTr="00DE4660">
        <w:trPr>
          <w:trHeight w:val="315"/>
        </w:trPr>
        <w:tc>
          <w:tcPr>
            <w:tcW w:w="3330" w:type="dxa"/>
            <w:shd w:val="clear" w:color="auto" w:fill="auto"/>
            <w:hideMark/>
          </w:tcPr>
          <w:p w14:paraId="01CD26B9" w14:textId="77777777" w:rsidR="00504B87" w:rsidRPr="00590CF0" w:rsidRDefault="00504B87" w:rsidP="00517E86">
            <w:pPr>
              <w:spacing w:line="360" w:lineRule="exact"/>
              <w:rPr>
                <w:rFonts w:ascii="Arial" w:eastAsia="Calibri" w:hAnsi="Arial" w:cs="Arial"/>
                <w:b/>
                <w:bCs/>
                <w:sz w:val="18"/>
                <w:szCs w:val="18"/>
                <w:u w:val="single"/>
              </w:rPr>
            </w:pPr>
            <w:r w:rsidRPr="00590CF0">
              <w:rPr>
                <w:rFonts w:ascii="Arial" w:eastAsia="Arial Unicode MS" w:hAnsi="Arial" w:cs="Arial"/>
                <w:b/>
                <w:bCs/>
                <w:sz w:val="18"/>
                <w:szCs w:val="18"/>
                <w:u w:val="single"/>
                <w:lang w:val="en-GB"/>
              </w:rPr>
              <w:t>Statement of financial position</w:t>
            </w:r>
          </w:p>
        </w:tc>
        <w:tc>
          <w:tcPr>
            <w:tcW w:w="1920" w:type="dxa"/>
            <w:shd w:val="clear" w:color="auto" w:fill="auto"/>
            <w:vAlign w:val="bottom"/>
          </w:tcPr>
          <w:p w14:paraId="3653293A" w14:textId="77777777" w:rsidR="00504B87" w:rsidRPr="00590CF0" w:rsidRDefault="00504B87" w:rsidP="00590CF0">
            <w:pPr>
              <w:tabs>
                <w:tab w:val="decimal" w:pos="1602"/>
              </w:tabs>
              <w:spacing w:line="360" w:lineRule="exact"/>
              <w:rPr>
                <w:rFonts w:ascii="Arial" w:eastAsia="Calibri" w:hAnsi="Arial" w:cs="Arial"/>
                <w:sz w:val="18"/>
                <w:szCs w:val="18"/>
              </w:rPr>
            </w:pPr>
          </w:p>
        </w:tc>
        <w:tc>
          <w:tcPr>
            <w:tcW w:w="1920" w:type="dxa"/>
            <w:shd w:val="clear" w:color="auto" w:fill="auto"/>
            <w:vAlign w:val="bottom"/>
          </w:tcPr>
          <w:p w14:paraId="2F615B62" w14:textId="77777777" w:rsidR="00504B87" w:rsidRPr="00590CF0" w:rsidRDefault="00504B87" w:rsidP="00517E86">
            <w:pPr>
              <w:tabs>
                <w:tab w:val="decimal" w:pos="1435"/>
              </w:tabs>
              <w:spacing w:line="360" w:lineRule="exact"/>
              <w:rPr>
                <w:rFonts w:ascii="Arial" w:eastAsia="Calibri" w:hAnsi="Arial" w:cs="Arial"/>
                <w:sz w:val="18"/>
                <w:szCs w:val="18"/>
                <w:cs/>
              </w:rPr>
            </w:pPr>
          </w:p>
        </w:tc>
        <w:tc>
          <w:tcPr>
            <w:tcW w:w="1920" w:type="dxa"/>
            <w:shd w:val="clear" w:color="auto" w:fill="auto"/>
            <w:vAlign w:val="bottom"/>
          </w:tcPr>
          <w:p w14:paraId="44FB89C1" w14:textId="77777777" w:rsidR="00504B87" w:rsidRPr="00590CF0" w:rsidRDefault="00504B87" w:rsidP="00517E86">
            <w:pPr>
              <w:tabs>
                <w:tab w:val="decimal" w:pos="1435"/>
              </w:tabs>
              <w:spacing w:line="360" w:lineRule="exact"/>
              <w:rPr>
                <w:rFonts w:ascii="Arial" w:eastAsia="Calibri" w:hAnsi="Arial" w:cs="Arial"/>
                <w:sz w:val="18"/>
                <w:szCs w:val="18"/>
              </w:rPr>
            </w:pPr>
          </w:p>
        </w:tc>
      </w:tr>
      <w:tr w:rsidR="00504B87" w:rsidRPr="00590CF0" w14:paraId="3F27E65B" w14:textId="77777777" w:rsidTr="00DE4660">
        <w:trPr>
          <w:trHeight w:val="376"/>
        </w:trPr>
        <w:tc>
          <w:tcPr>
            <w:tcW w:w="3330" w:type="dxa"/>
            <w:shd w:val="clear" w:color="auto" w:fill="auto"/>
            <w:hideMark/>
          </w:tcPr>
          <w:p w14:paraId="42509807" w14:textId="77777777" w:rsidR="00504B87" w:rsidRPr="00590CF0" w:rsidRDefault="00504B87" w:rsidP="00517E86">
            <w:pPr>
              <w:spacing w:line="360" w:lineRule="exact"/>
              <w:ind w:left="162" w:hanging="162"/>
              <w:rPr>
                <w:rFonts w:ascii="Arial" w:eastAsia="Calibri" w:hAnsi="Arial" w:cs="Arial"/>
                <w:b/>
                <w:bCs/>
                <w:sz w:val="18"/>
                <w:szCs w:val="18"/>
              </w:rPr>
            </w:pPr>
            <w:r w:rsidRPr="00590CF0">
              <w:rPr>
                <w:rFonts w:ascii="Arial" w:eastAsia="Arial Unicode MS" w:hAnsi="Arial" w:cs="Arial"/>
                <w:b/>
                <w:bCs/>
                <w:sz w:val="18"/>
                <w:szCs w:val="18"/>
                <w:lang w:val="en-GB"/>
              </w:rPr>
              <w:t>Assets</w:t>
            </w:r>
          </w:p>
        </w:tc>
        <w:tc>
          <w:tcPr>
            <w:tcW w:w="1920" w:type="dxa"/>
            <w:shd w:val="clear" w:color="auto" w:fill="auto"/>
            <w:vAlign w:val="bottom"/>
          </w:tcPr>
          <w:p w14:paraId="28E51611" w14:textId="77777777" w:rsidR="00504B87" w:rsidRPr="00590CF0" w:rsidRDefault="00504B87" w:rsidP="00590CF0">
            <w:pPr>
              <w:tabs>
                <w:tab w:val="decimal" w:pos="1602"/>
              </w:tabs>
              <w:spacing w:line="360" w:lineRule="exact"/>
              <w:rPr>
                <w:rFonts w:ascii="Arial" w:eastAsia="Calibri" w:hAnsi="Arial" w:cs="Arial"/>
                <w:sz w:val="18"/>
                <w:szCs w:val="18"/>
                <w:cs/>
              </w:rPr>
            </w:pPr>
          </w:p>
        </w:tc>
        <w:tc>
          <w:tcPr>
            <w:tcW w:w="1920" w:type="dxa"/>
            <w:shd w:val="clear" w:color="auto" w:fill="auto"/>
            <w:vAlign w:val="bottom"/>
          </w:tcPr>
          <w:p w14:paraId="778C6117" w14:textId="77777777" w:rsidR="00504B87" w:rsidRPr="00590CF0" w:rsidRDefault="00504B87" w:rsidP="00517E86">
            <w:pPr>
              <w:tabs>
                <w:tab w:val="decimal" w:pos="1435"/>
              </w:tabs>
              <w:spacing w:line="360" w:lineRule="exact"/>
              <w:rPr>
                <w:rFonts w:ascii="Arial" w:eastAsia="Calibri" w:hAnsi="Arial" w:cs="Arial"/>
                <w:sz w:val="18"/>
                <w:szCs w:val="18"/>
              </w:rPr>
            </w:pPr>
          </w:p>
        </w:tc>
        <w:tc>
          <w:tcPr>
            <w:tcW w:w="1920" w:type="dxa"/>
            <w:shd w:val="clear" w:color="auto" w:fill="auto"/>
            <w:vAlign w:val="bottom"/>
          </w:tcPr>
          <w:p w14:paraId="5F75A42B" w14:textId="77777777" w:rsidR="00504B87" w:rsidRPr="00590CF0" w:rsidRDefault="00504B87" w:rsidP="00517E86">
            <w:pPr>
              <w:tabs>
                <w:tab w:val="decimal" w:pos="1435"/>
              </w:tabs>
              <w:spacing w:line="360" w:lineRule="exact"/>
              <w:rPr>
                <w:rFonts w:ascii="Arial" w:eastAsia="Calibri" w:hAnsi="Arial" w:cs="Arial"/>
                <w:sz w:val="18"/>
                <w:szCs w:val="18"/>
              </w:rPr>
            </w:pPr>
          </w:p>
        </w:tc>
      </w:tr>
      <w:tr w:rsidR="00504B87" w:rsidRPr="00590CF0" w14:paraId="689AF287" w14:textId="77777777" w:rsidTr="00DE4660">
        <w:trPr>
          <w:trHeight w:val="364"/>
        </w:trPr>
        <w:tc>
          <w:tcPr>
            <w:tcW w:w="3330" w:type="dxa"/>
            <w:shd w:val="clear" w:color="auto" w:fill="auto"/>
            <w:hideMark/>
          </w:tcPr>
          <w:p w14:paraId="78BCF7A3" w14:textId="77777777" w:rsidR="00504B87" w:rsidRPr="00590CF0" w:rsidRDefault="00504B87" w:rsidP="00517E86">
            <w:pPr>
              <w:spacing w:line="360" w:lineRule="exact"/>
              <w:rPr>
                <w:rFonts w:ascii="Arial" w:hAnsi="Arial" w:cs="Arial"/>
                <w:sz w:val="18"/>
                <w:szCs w:val="18"/>
              </w:rPr>
            </w:pPr>
            <w:r w:rsidRPr="00590CF0">
              <w:rPr>
                <w:rFonts w:ascii="Arial" w:eastAsia="Arial Unicode MS" w:hAnsi="Arial" w:cs="Arial"/>
                <w:sz w:val="18"/>
                <w:szCs w:val="18"/>
                <w:lang w:val="en-GB"/>
              </w:rPr>
              <w:t>Debt financial assets</w:t>
            </w:r>
          </w:p>
        </w:tc>
        <w:tc>
          <w:tcPr>
            <w:tcW w:w="1920" w:type="dxa"/>
            <w:shd w:val="clear" w:color="auto" w:fill="auto"/>
            <w:vAlign w:val="bottom"/>
          </w:tcPr>
          <w:p w14:paraId="04752C78" w14:textId="77777777" w:rsidR="00504B87" w:rsidRPr="00590CF0" w:rsidRDefault="00504B87" w:rsidP="00590CF0">
            <w:pPr>
              <w:tabs>
                <w:tab w:val="decimal" w:pos="1602"/>
              </w:tabs>
              <w:spacing w:line="360" w:lineRule="exact"/>
              <w:rPr>
                <w:rFonts w:ascii="Arial" w:eastAsia="Calibri" w:hAnsi="Arial" w:cs="Arial"/>
                <w:sz w:val="18"/>
                <w:szCs w:val="18"/>
                <w:cs/>
              </w:rPr>
            </w:pPr>
            <w:r w:rsidRPr="00590CF0">
              <w:rPr>
                <w:rFonts w:ascii="Arial" w:eastAsia="Calibri" w:hAnsi="Arial" w:cs="Arial"/>
                <w:sz w:val="18"/>
                <w:szCs w:val="18"/>
              </w:rPr>
              <w:t>-</w:t>
            </w:r>
          </w:p>
        </w:tc>
        <w:tc>
          <w:tcPr>
            <w:tcW w:w="1920" w:type="dxa"/>
            <w:shd w:val="clear" w:color="auto" w:fill="auto"/>
            <w:vAlign w:val="bottom"/>
          </w:tcPr>
          <w:p w14:paraId="1E379BA3" w14:textId="77777777" w:rsidR="00504B87" w:rsidRPr="00590CF0" w:rsidRDefault="00504B87" w:rsidP="00517E86">
            <w:pPr>
              <w:tabs>
                <w:tab w:val="decimal" w:pos="1435"/>
              </w:tabs>
              <w:spacing w:line="360" w:lineRule="exact"/>
              <w:rPr>
                <w:rFonts w:ascii="Arial" w:eastAsia="Calibri" w:hAnsi="Arial" w:cs="Arial"/>
                <w:sz w:val="18"/>
                <w:szCs w:val="18"/>
              </w:rPr>
            </w:pPr>
            <w:r w:rsidRPr="00590CF0">
              <w:rPr>
                <w:rFonts w:ascii="Arial" w:eastAsia="Calibri" w:hAnsi="Arial" w:cs="Arial"/>
                <w:sz w:val="18"/>
                <w:szCs w:val="18"/>
              </w:rPr>
              <w:t xml:space="preserve">2,385,512,894 </w:t>
            </w:r>
          </w:p>
        </w:tc>
        <w:tc>
          <w:tcPr>
            <w:tcW w:w="1920" w:type="dxa"/>
            <w:shd w:val="clear" w:color="auto" w:fill="auto"/>
            <w:vAlign w:val="bottom"/>
          </w:tcPr>
          <w:p w14:paraId="565A7DDA" w14:textId="77777777" w:rsidR="00504B87" w:rsidRPr="00590CF0" w:rsidRDefault="00504B87" w:rsidP="00517E86">
            <w:pPr>
              <w:tabs>
                <w:tab w:val="decimal" w:pos="1435"/>
              </w:tabs>
              <w:spacing w:line="360" w:lineRule="exact"/>
              <w:rPr>
                <w:rFonts w:ascii="Arial" w:eastAsia="Calibri" w:hAnsi="Arial" w:cs="Arial"/>
                <w:sz w:val="18"/>
                <w:szCs w:val="18"/>
              </w:rPr>
            </w:pPr>
            <w:r w:rsidRPr="00590CF0">
              <w:rPr>
                <w:rFonts w:ascii="Arial" w:eastAsia="Calibri" w:hAnsi="Arial" w:cs="Arial"/>
                <w:sz w:val="18"/>
                <w:szCs w:val="18"/>
              </w:rPr>
              <w:t xml:space="preserve">2,385,512,894 </w:t>
            </w:r>
          </w:p>
        </w:tc>
      </w:tr>
      <w:tr w:rsidR="00504B87" w:rsidRPr="00590CF0" w14:paraId="06AE9DBA" w14:textId="77777777" w:rsidTr="00DE4660">
        <w:trPr>
          <w:trHeight w:val="376"/>
        </w:trPr>
        <w:tc>
          <w:tcPr>
            <w:tcW w:w="3330" w:type="dxa"/>
            <w:shd w:val="clear" w:color="auto" w:fill="auto"/>
            <w:hideMark/>
          </w:tcPr>
          <w:p w14:paraId="1B57192F" w14:textId="77777777" w:rsidR="00504B87" w:rsidRPr="00590CF0" w:rsidRDefault="00504B87" w:rsidP="00517E86">
            <w:pPr>
              <w:spacing w:line="360" w:lineRule="exact"/>
              <w:rPr>
                <w:rFonts w:ascii="Arial" w:hAnsi="Arial" w:cs="Arial"/>
                <w:sz w:val="18"/>
                <w:szCs w:val="18"/>
              </w:rPr>
            </w:pPr>
            <w:r w:rsidRPr="00590CF0">
              <w:rPr>
                <w:rFonts w:ascii="Arial" w:eastAsia="Arial Unicode MS" w:hAnsi="Arial" w:cs="Arial"/>
                <w:sz w:val="18"/>
                <w:szCs w:val="18"/>
                <w:lang w:val="en-GB"/>
              </w:rPr>
              <w:t>Equity financial assets</w:t>
            </w:r>
          </w:p>
        </w:tc>
        <w:tc>
          <w:tcPr>
            <w:tcW w:w="1920" w:type="dxa"/>
            <w:shd w:val="clear" w:color="auto" w:fill="auto"/>
            <w:vAlign w:val="bottom"/>
          </w:tcPr>
          <w:p w14:paraId="776DE861" w14:textId="77777777" w:rsidR="00504B87" w:rsidRPr="00590CF0" w:rsidRDefault="00504B87" w:rsidP="00590CF0">
            <w:pPr>
              <w:tabs>
                <w:tab w:val="decimal" w:pos="1602"/>
              </w:tabs>
              <w:spacing w:line="360" w:lineRule="exact"/>
              <w:rPr>
                <w:rFonts w:ascii="Arial" w:eastAsia="Calibri" w:hAnsi="Arial" w:cs="Arial"/>
                <w:sz w:val="18"/>
                <w:szCs w:val="18"/>
              </w:rPr>
            </w:pPr>
            <w:r w:rsidRPr="00590CF0">
              <w:rPr>
                <w:rFonts w:ascii="Arial" w:eastAsia="Calibri" w:hAnsi="Arial" w:cs="Arial"/>
                <w:sz w:val="18"/>
                <w:szCs w:val="18"/>
              </w:rPr>
              <w:t>-</w:t>
            </w:r>
          </w:p>
        </w:tc>
        <w:tc>
          <w:tcPr>
            <w:tcW w:w="1920" w:type="dxa"/>
            <w:shd w:val="clear" w:color="auto" w:fill="auto"/>
            <w:vAlign w:val="bottom"/>
          </w:tcPr>
          <w:p w14:paraId="4E78B5F1" w14:textId="77777777" w:rsidR="00504B87" w:rsidRPr="00590CF0" w:rsidRDefault="00504B87" w:rsidP="00517E86">
            <w:pPr>
              <w:tabs>
                <w:tab w:val="decimal" w:pos="1435"/>
              </w:tabs>
              <w:spacing w:line="360" w:lineRule="exact"/>
              <w:rPr>
                <w:rFonts w:ascii="Arial" w:eastAsia="Calibri" w:hAnsi="Arial" w:cs="Arial"/>
                <w:sz w:val="18"/>
                <w:szCs w:val="18"/>
              </w:rPr>
            </w:pPr>
            <w:r w:rsidRPr="00590CF0">
              <w:rPr>
                <w:rFonts w:ascii="Arial" w:eastAsia="Calibri" w:hAnsi="Arial" w:cs="Arial"/>
                <w:sz w:val="18"/>
                <w:szCs w:val="18"/>
              </w:rPr>
              <w:t>933,963,319</w:t>
            </w:r>
          </w:p>
        </w:tc>
        <w:tc>
          <w:tcPr>
            <w:tcW w:w="1920" w:type="dxa"/>
            <w:shd w:val="clear" w:color="auto" w:fill="auto"/>
            <w:vAlign w:val="bottom"/>
          </w:tcPr>
          <w:p w14:paraId="07E8BD30" w14:textId="77777777" w:rsidR="00504B87" w:rsidRPr="00590CF0" w:rsidRDefault="00504B87" w:rsidP="00517E86">
            <w:pPr>
              <w:tabs>
                <w:tab w:val="decimal" w:pos="1435"/>
              </w:tabs>
              <w:spacing w:line="360" w:lineRule="exact"/>
              <w:rPr>
                <w:rFonts w:ascii="Arial" w:eastAsia="Calibri" w:hAnsi="Arial" w:cs="Arial"/>
                <w:sz w:val="18"/>
                <w:szCs w:val="18"/>
              </w:rPr>
            </w:pPr>
            <w:r w:rsidRPr="00590CF0">
              <w:rPr>
                <w:rFonts w:ascii="Arial" w:eastAsia="Calibri" w:hAnsi="Arial" w:cs="Arial"/>
                <w:sz w:val="18"/>
                <w:szCs w:val="18"/>
              </w:rPr>
              <w:t xml:space="preserve">933,963,319 </w:t>
            </w:r>
          </w:p>
        </w:tc>
      </w:tr>
      <w:tr w:rsidR="00504B87" w:rsidRPr="00590CF0" w14:paraId="4882540C" w14:textId="77777777" w:rsidTr="00DE4660">
        <w:trPr>
          <w:trHeight w:val="376"/>
        </w:trPr>
        <w:tc>
          <w:tcPr>
            <w:tcW w:w="3330" w:type="dxa"/>
            <w:shd w:val="clear" w:color="auto" w:fill="auto"/>
          </w:tcPr>
          <w:p w14:paraId="73E5A064" w14:textId="77777777" w:rsidR="00504B87" w:rsidRPr="00590CF0" w:rsidRDefault="00504B87" w:rsidP="00517E86">
            <w:pPr>
              <w:spacing w:line="360" w:lineRule="exact"/>
              <w:rPr>
                <w:rFonts w:ascii="Arial" w:eastAsia="Arial Unicode MS" w:hAnsi="Arial" w:cs="Arial"/>
                <w:sz w:val="18"/>
                <w:szCs w:val="18"/>
                <w:lang w:val="en-GB"/>
              </w:rPr>
            </w:pPr>
            <w:r w:rsidRPr="00590CF0">
              <w:rPr>
                <w:rFonts w:ascii="Arial" w:eastAsia="Arial Unicode MS" w:hAnsi="Arial" w:cs="Arial"/>
                <w:sz w:val="18"/>
                <w:szCs w:val="18"/>
                <w:lang w:val="en-GB"/>
              </w:rPr>
              <w:t>Derivatives assets</w:t>
            </w:r>
          </w:p>
        </w:tc>
        <w:tc>
          <w:tcPr>
            <w:tcW w:w="1920" w:type="dxa"/>
            <w:shd w:val="clear" w:color="auto" w:fill="auto"/>
            <w:vAlign w:val="bottom"/>
          </w:tcPr>
          <w:p w14:paraId="4B470288" w14:textId="77777777" w:rsidR="00504B87" w:rsidRPr="00590CF0" w:rsidRDefault="00504B87" w:rsidP="00590CF0">
            <w:pPr>
              <w:tabs>
                <w:tab w:val="decimal" w:pos="1602"/>
              </w:tabs>
              <w:spacing w:line="360" w:lineRule="exact"/>
              <w:rPr>
                <w:rFonts w:ascii="Arial" w:eastAsia="Calibri" w:hAnsi="Arial" w:cs="Arial"/>
                <w:sz w:val="18"/>
                <w:szCs w:val="18"/>
              </w:rPr>
            </w:pPr>
            <w:r w:rsidRPr="00590CF0">
              <w:rPr>
                <w:rFonts w:ascii="Arial" w:eastAsia="Calibri" w:hAnsi="Arial" w:cs="Arial"/>
                <w:sz w:val="18"/>
                <w:szCs w:val="18"/>
              </w:rPr>
              <w:t>-</w:t>
            </w:r>
          </w:p>
        </w:tc>
        <w:tc>
          <w:tcPr>
            <w:tcW w:w="1920" w:type="dxa"/>
            <w:shd w:val="clear" w:color="auto" w:fill="auto"/>
            <w:vAlign w:val="bottom"/>
          </w:tcPr>
          <w:p w14:paraId="7E38EBF3" w14:textId="77777777" w:rsidR="00504B87" w:rsidRPr="00590CF0" w:rsidRDefault="00504B87" w:rsidP="00517E86">
            <w:pPr>
              <w:tabs>
                <w:tab w:val="decimal" w:pos="1435"/>
              </w:tabs>
              <w:spacing w:line="360" w:lineRule="exact"/>
              <w:rPr>
                <w:rFonts w:ascii="Arial" w:eastAsia="Calibri" w:hAnsi="Arial" w:cs="Arial"/>
                <w:sz w:val="18"/>
                <w:szCs w:val="18"/>
              </w:rPr>
            </w:pPr>
            <w:r w:rsidRPr="00590CF0">
              <w:rPr>
                <w:rFonts w:ascii="Arial" w:eastAsia="Calibri" w:hAnsi="Arial" w:cs="Arial"/>
                <w:sz w:val="18"/>
                <w:szCs w:val="18"/>
              </w:rPr>
              <w:t xml:space="preserve"> 252,000 </w:t>
            </w:r>
          </w:p>
        </w:tc>
        <w:tc>
          <w:tcPr>
            <w:tcW w:w="1920" w:type="dxa"/>
            <w:shd w:val="clear" w:color="auto" w:fill="auto"/>
            <w:vAlign w:val="bottom"/>
          </w:tcPr>
          <w:p w14:paraId="68C0D398" w14:textId="77777777" w:rsidR="00504B87" w:rsidRPr="00590CF0" w:rsidRDefault="00504B87" w:rsidP="00517E86">
            <w:pPr>
              <w:tabs>
                <w:tab w:val="decimal" w:pos="1435"/>
              </w:tabs>
              <w:spacing w:line="360" w:lineRule="exact"/>
              <w:rPr>
                <w:rFonts w:ascii="Arial" w:eastAsia="Calibri" w:hAnsi="Arial" w:cs="Arial"/>
                <w:sz w:val="18"/>
                <w:szCs w:val="18"/>
              </w:rPr>
            </w:pPr>
            <w:r w:rsidRPr="00590CF0">
              <w:rPr>
                <w:rFonts w:ascii="Arial" w:eastAsia="Calibri" w:hAnsi="Arial" w:cs="Arial"/>
                <w:sz w:val="18"/>
                <w:szCs w:val="18"/>
              </w:rPr>
              <w:t xml:space="preserve">252,000 </w:t>
            </w:r>
          </w:p>
        </w:tc>
      </w:tr>
      <w:tr w:rsidR="00504B87" w:rsidRPr="00590CF0" w14:paraId="33FF7FEC" w14:textId="77777777" w:rsidTr="00DE4660">
        <w:trPr>
          <w:trHeight w:val="376"/>
        </w:trPr>
        <w:tc>
          <w:tcPr>
            <w:tcW w:w="3330" w:type="dxa"/>
            <w:shd w:val="clear" w:color="auto" w:fill="auto"/>
            <w:hideMark/>
          </w:tcPr>
          <w:p w14:paraId="4ADF246E" w14:textId="77777777" w:rsidR="00504B87" w:rsidRPr="00590CF0" w:rsidRDefault="00504B87" w:rsidP="00517E86">
            <w:pPr>
              <w:spacing w:line="360" w:lineRule="exact"/>
              <w:rPr>
                <w:rFonts w:ascii="Arial" w:hAnsi="Arial" w:cs="Arial"/>
                <w:sz w:val="18"/>
                <w:szCs w:val="18"/>
              </w:rPr>
            </w:pPr>
            <w:r w:rsidRPr="00590CF0">
              <w:rPr>
                <w:rFonts w:ascii="Arial" w:eastAsia="Arial Unicode MS" w:hAnsi="Arial" w:cs="Arial"/>
                <w:sz w:val="18"/>
                <w:szCs w:val="18"/>
                <w:lang w:val="en-GB"/>
              </w:rPr>
              <w:t>Investments in securities</w:t>
            </w:r>
          </w:p>
        </w:tc>
        <w:tc>
          <w:tcPr>
            <w:tcW w:w="1920" w:type="dxa"/>
            <w:shd w:val="clear" w:color="auto" w:fill="auto"/>
            <w:vAlign w:val="bottom"/>
          </w:tcPr>
          <w:p w14:paraId="6D856228" w14:textId="77777777" w:rsidR="00504B87" w:rsidRPr="00590CF0" w:rsidRDefault="00504B87" w:rsidP="00590CF0">
            <w:pPr>
              <w:tabs>
                <w:tab w:val="decimal" w:pos="1602"/>
              </w:tabs>
              <w:spacing w:line="360" w:lineRule="exact"/>
              <w:rPr>
                <w:rFonts w:ascii="Arial" w:eastAsia="Calibri" w:hAnsi="Arial" w:cs="Arial"/>
                <w:sz w:val="18"/>
                <w:szCs w:val="18"/>
              </w:rPr>
            </w:pPr>
            <w:r w:rsidRPr="00590CF0">
              <w:rPr>
                <w:rFonts w:ascii="Arial" w:eastAsia="Calibri" w:hAnsi="Arial" w:cs="Arial"/>
                <w:sz w:val="18"/>
                <w:szCs w:val="18"/>
              </w:rPr>
              <w:t>3,319,728,213</w:t>
            </w:r>
          </w:p>
        </w:tc>
        <w:tc>
          <w:tcPr>
            <w:tcW w:w="1920" w:type="dxa"/>
            <w:shd w:val="clear" w:color="auto" w:fill="auto"/>
            <w:vAlign w:val="bottom"/>
          </w:tcPr>
          <w:p w14:paraId="31137C56" w14:textId="77777777" w:rsidR="00504B87" w:rsidRPr="00590CF0" w:rsidRDefault="00504B87" w:rsidP="00517E86">
            <w:pPr>
              <w:tabs>
                <w:tab w:val="decimal" w:pos="1435"/>
              </w:tabs>
              <w:spacing w:line="360" w:lineRule="exact"/>
              <w:rPr>
                <w:rFonts w:ascii="Arial" w:eastAsia="Calibri" w:hAnsi="Arial" w:cs="Arial"/>
                <w:sz w:val="18"/>
                <w:szCs w:val="18"/>
              </w:rPr>
            </w:pPr>
            <w:r w:rsidRPr="00590CF0">
              <w:rPr>
                <w:rFonts w:ascii="Arial" w:eastAsia="Calibri" w:hAnsi="Arial" w:cs="Arial"/>
                <w:sz w:val="18"/>
                <w:szCs w:val="18"/>
              </w:rPr>
              <w:t>(3,319,728,213)</w:t>
            </w:r>
          </w:p>
        </w:tc>
        <w:tc>
          <w:tcPr>
            <w:tcW w:w="1920" w:type="dxa"/>
            <w:shd w:val="clear" w:color="auto" w:fill="auto"/>
            <w:vAlign w:val="bottom"/>
          </w:tcPr>
          <w:p w14:paraId="5395C6FB" w14:textId="77777777" w:rsidR="00504B87" w:rsidRPr="00590CF0" w:rsidRDefault="00504B87" w:rsidP="00517E86">
            <w:pPr>
              <w:tabs>
                <w:tab w:val="decimal" w:pos="1435"/>
              </w:tabs>
              <w:spacing w:line="360" w:lineRule="exact"/>
              <w:rPr>
                <w:rFonts w:ascii="Arial" w:eastAsia="Calibri" w:hAnsi="Arial" w:cs="Arial"/>
                <w:sz w:val="18"/>
                <w:szCs w:val="18"/>
              </w:rPr>
            </w:pPr>
            <w:r w:rsidRPr="00590CF0">
              <w:rPr>
                <w:rFonts w:ascii="Arial" w:eastAsia="Calibri" w:hAnsi="Arial" w:cs="Arial"/>
                <w:sz w:val="18"/>
                <w:szCs w:val="18"/>
              </w:rPr>
              <w:t>-</w:t>
            </w:r>
          </w:p>
        </w:tc>
      </w:tr>
      <w:tr w:rsidR="00504B87" w:rsidRPr="00590CF0" w14:paraId="4678B6F9" w14:textId="77777777" w:rsidTr="00DE4660">
        <w:trPr>
          <w:trHeight w:val="364"/>
        </w:trPr>
        <w:tc>
          <w:tcPr>
            <w:tcW w:w="3330" w:type="dxa"/>
            <w:shd w:val="clear" w:color="auto" w:fill="auto"/>
            <w:hideMark/>
          </w:tcPr>
          <w:p w14:paraId="6BDB5A6C" w14:textId="77777777" w:rsidR="00504B87" w:rsidRPr="00590CF0" w:rsidRDefault="00504B87" w:rsidP="00517E86">
            <w:pPr>
              <w:spacing w:line="360" w:lineRule="exact"/>
              <w:ind w:left="162" w:hanging="162"/>
              <w:rPr>
                <w:rFonts w:ascii="Arial" w:eastAsia="Calibri" w:hAnsi="Arial" w:cs="Arial"/>
                <w:b/>
                <w:bCs/>
                <w:sz w:val="18"/>
                <w:szCs w:val="18"/>
              </w:rPr>
            </w:pPr>
            <w:r w:rsidRPr="00590CF0">
              <w:rPr>
                <w:rFonts w:ascii="Arial" w:eastAsia="Arial Unicode MS" w:hAnsi="Arial" w:cs="Arial"/>
                <w:b/>
                <w:bCs/>
                <w:sz w:val="18"/>
                <w:szCs w:val="18"/>
                <w:lang w:val="en-GB"/>
              </w:rPr>
              <w:t>Equity</w:t>
            </w:r>
          </w:p>
        </w:tc>
        <w:tc>
          <w:tcPr>
            <w:tcW w:w="1920" w:type="dxa"/>
            <w:shd w:val="clear" w:color="auto" w:fill="auto"/>
            <w:vAlign w:val="bottom"/>
          </w:tcPr>
          <w:p w14:paraId="5928CB55" w14:textId="77777777" w:rsidR="00504B87" w:rsidRPr="00590CF0" w:rsidRDefault="00504B87" w:rsidP="00590CF0">
            <w:pPr>
              <w:tabs>
                <w:tab w:val="decimal" w:pos="1602"/>
              </w:tabs>
              <w:spacing w:line="360" w:lineRule="exact"/>
              <w:rPr>
                <w:rFonts w:ascii="Arial" w:eastAsia="Calibri" w:hAnsi="Arial" w:cs="Arial"/>
                <w:sz w:val="18"/>
                <w:szCs w:val="18"/>
              </w:rPr>
            </w:pPr>
          </w:p>
        </w:tc>
        <w:tc>
          <w:tcPr>
            <w:tcW w:w="1920" w:type="dxa"/>
            <w:shd w:val="clear" w:color="auto" w:fill="auto"/>
            <w:vAlign w:val="bottom"/>
          </w:tcPr>
          <w:p w14:paraId="0D0D5D84" w14:textId="77777777" w:rsidR="00504B87" w:rsidRPr="00590CF0" w:rsidRDefault="00504B87" w:rsidP="00517E86">
            <w:pPr>
              <w:tabs>
                <w:tab w:val="decimal" w:pos="1435"/>
              </w:tabs>
              <w:spacing w:line="360" w:lineRule="exact"/>
              <w:rPr>
                <w:rFonts w:ascii="Arial" w:eastAsia="Calibri" w:hAnsi="Arial" w:cs="Arial"/>
                <w:sz w:val="18"/>
                <w:szCs w:val="18"/>
              </w:rPr>
            </w:pPr>
          </w:p>
        </w:tc>
        <w:tc>
          <w:tcPr>
            <w:tcW w:w="1920" w:type="dxa"/>
            <w:shd w:val="clear" w:color="auto" w:fill="auto"/>
            <w:vAlign w:val="bottom"/>
          </w:tcPr>
          <w:p w14:paraId="54C93811" w14:textId="77777777" w:rsidR="00504B87" w:rsidRPr="00590CF0" w:rsidRDefault="00504B87" w:rsidP="00517E86">
            <w:pPr>
              <w:tabs>
                <w:tab w:val="decimal" w:pos="1435"/>
              </w:tabs>
              <w:spacing w:line="360" w:lineRule="exact"/>
              <w:rPr>
                <w:rFonts w:ascii="Arial" w:eastAsia="Calibri" w:hAnsi="Arial" w:cs="Arial"/>
                <w:sz w:val="18"/>
                <w:szCs w:val="18"/>
              </w:rPr>
            </w:pPr>
          </w:p>
        </w:tc>
      </w:tr>
      <w:tr w:rsidR="00F94375" w:rsidRPr="00590CF0" w14:paraId="5BDA3D80" w14:textId="77777777" w:rsidTr="00DE4660">
        <w:trPr>
          <w:trHeight w:val="261"/>
        </w:trPr>
        <w:tc>
          <w:tcPr>
            <w:tcW w:w="3330" w:type="dxa"/>
            <w:shd w:val="clear" w:color="auto" w:fill="auto"/>
            <w:hideMark/>
          </w:tcPr>
          <w:p w14:paraId="20103D49" w14:textId="1BA4FC5B" w:rsidR="00F94375" w:rsidRPr="00590CF0" w:rsidRDefault="00ED05BB" w:rsidP="00F94375">
            <w:pPr>
              <w:spacing w:line="360" w:lineRule="exact"/>
              <w:ind w:left="260" w:hanging="270"/>
              <w:rPr>
                <w:rFonts w:ascii="Arial" w:eastAsia="Calibri" w:hAnsi="Arial" w:cs="Arial"/>
                <w:sz w:val="18"/>
                <w:szCs w:val="18"/>
              </w:rPr>
            </w:pPr>
            <w:r>
              <w:rPr>
                <w:rFonts w:ascii="Arial" w:eastAsia="Arial Unicode MS" w:hAnsi="Arial" w:cs="Arial"/>
                <w:sz w:val="18"/>
                <w:szCs w:val="18"/>
                <w:lang w:val="en-GB"/>
              </w:rPr>
              <w:t>U</w:t>
            </w:r>
            <w:r w:rsidR="00F94375" w:rsidRPr="00590CF0">
              <w:rPr>
                <w:rFonts w:ascii="Arial" w:eastAsia="Arial Unicode MS" w:hAnsi="Arial" w:cs="Arial"/>
                <w:sz w:val="18"/>
                <w:szCs w:val="18"/>
                <w:lang w:val="en-GB"/>
              </w:rPr>
              <w:t>nappropriated</w:t>
            </w:r>
            <w:r>
              <w:rPr>
                <w:rFonts w:ascii="Arial" w:eastAsia="Arial Unicode MS" w:hAnsi="Arial" w:cs="Arial"/>
                <w:sz w:val="18"/>
                <w:szCs w:val="18"/>
                <w:lang w:val="en-GB"/>
              </w:rPr>
              <w:t xml:space="preserve"> - r</w:t>
            </w:r>
            <w:r w:rsidRPr="00590CF0">
              <w:rPr>
                <w:rFonts w:ascii="Arial" w:eastAsia="Arial Unicode MS" w:hAnsi="Arial" w:cs="Arial"/>
                <w:sz w:val="18"/>
                <w:szCs w:val="18"/>
                <w:lang w:val="en-GB"/>
              </w:rPr>
              <w:t>etained earnings</w:t>
            </w:r>
          </w:p>
        </w:tc>
        <w:tc>
          <w:tcPr>
            <w:tcW w:w="1920" w:type="dxa"/>
            <w:shd w:val="clear" w:color="auto" w:fill="auto"/>
          </w:tcPr>
          <w:p w14:paraId="2A0BD04B" w14:textId="6B255DB2" w:rsidR="00F94375" w:rsidRPr="00590CF0" w:rsidRDefault="00F94375" w:rsidP="00590CF0">
            <w:pPr>
              <w:tabs>
                <w:tab w:val="decimal" w:pos="1602"/>
              </w:tabs>
              <w:spacing w:line="360" w:lineRule="exact"/>
              <w:rPr>
                <w:rFonts w:ascii="Arial" w:eastAsia="Calibri" w:hAnsi="Arial" w:cs="Arial"/>
                <w:sz w:val="18"/>
                <w:szCs w:val="18"/>
              </w:rPr>
            </w:pPr>
            <w:r w:rsidRPr="00590CF0">
              <w:rPr>
                <w:rFonts w:ascii="Arial" w:eastAsia="Calibri" w:hAnsi="Arial" w:cs="Arial"/>
                <w:sz w:val="18"/>
                <w:szCs w:val="18"/>
              </w:rPr>
              <w:t>1,230,215,456</w:t>
            </w:r>
          </w:p>
        </w:tc>
        <w:tc>
          <w:tcPr>
            <w:tcW w:w="1920" w:type="dxa"/>
            <w:shd w:val="clear" w:color="auto" w:fill="auto"/>
          </w:tcPr>
          <w:p w14:paraId="22429E9F" w14:textId="70D768BE" w:rsidR="00F94375" w:rsidRPr="00590CF0" w:rsidRDefault="00F94375" w:rsidP="00F94375">
            <w:pPr>
              <w:tabs>
                <w:tab w:val="decimal" w:pos="1435"/>
              </w:tabs>
              <w:spacing w:line="360" w:lineRule="exact"/>
              <w:rPr>
                <w:rFonts w:ascii="Arial" w:eastAsia="Calibri" w:hAnsi="Arial" w:cs="Arial"/>
                <w:sz w:val="18"/>
                <w:szCs w:val="18"/>
              </w:rPr>
            </w:pPr>
            <w:r w:rsidRPr="00590CF0">
              <w:rPr>
                <w:rFonts w:ascii="Arial" w:eastAsia="Calibri" w:hAnsi="Arial" w:cs="Arial"/>
                <w:sz w:val="18"/>
                <w:szCs w:val="18"/>
              </w:rPr>
              <w:t xml:space="preserve"> 6,058,072</w:t>
            </w:r>
          </w:p>
        </w:tc>
        <w:tc>
          <w:tcPr>
            <w:tcW w:w="1920" w:type="dxa"/>
            <w:shd w:val="clear" w:color="auto" w:fill="auto"/>
          </w:tcPr>
          <w:p w14:paraId="70CBF746" w14:textId="55E06F9D" w:rsidR="00F94375" w:rsidRPr="00590CF0" w:rsidRDefault="00F94375" w:rsidP="00F94375">
            <w:pPr>
              <w:tabs>
                <w:tab w:val="decimal" w:pos="1435"/>
              </w:tabs>
              <w:spacing w:line="360" w:lineRule="exact"/>
              <w:rPr>
                <w:rFonts w:ascii="Arial" w:eastAsia="Calibri" w:hAnsi="Arial" w:cs="Arial"/>
                <w:sz w:val="18"/>
                <w:szCs w:val="18"/>
              </w:rPr>
            </w:pPr>
            <w:r w:rsidRPr="00590CF0">
              <w:rPr>
                <w:rFonts w:ascii="Arial" w:eastAsia="Calibri" w:hAnsi="Arial" w:cs="Arial"/>
                <w:sz w:val="18"/>
                <w:szCs w:val="18"/>
              </w:rPr>
              <w:t>1,236,273,528</w:t>
            </w:r>
          </w:p>
        </w:tc>
      </w:tr>
      <w:tr w:rsidR="00F94375" w:rsidRPr="00590CF0" w14:paraId="2A0F37C6" w14:textId="77777777" w:rsidTr="00DE4660">
        <w:trPr>
          <w:trHeight w:val="376"/>
        </w:trPr>
        <w:tc>
          <w:tcPr>
            <w:tcW w:w="3330" w:type="dxa"/>
            <w:shd w:val="clear" w:color="auto" w:fill="auto"/>
            <w:hideMark/>
          </w:tcPr>
          <w:p w14:paraId="5E76481E" w14:textId="77777777" w:rsidR="00F94375" w:rsidRPr="00590CF0" w:rsidRDefault="00F94375" w:rsidP="00F94375">
            <w:pPr>
              <w:spacing w:line="360" w:lineRule="exact"/>
              <w:rPr>
                <w:rFonts w:ascii="Arial" w:hAnsi="Arial" w:cs="Arial"/>
                <w:sz w:val="18"/>
                <w:szCs w:val="18"/>
              </w:rPr>
            </w:pPr>
            <w:r w:rsidRPr="00590CF0">
              <w:rPr>
                <w:rFonts w:ascii="Arial" w:eastAsia="Arial Unicode MS" w:hAnsi="Arial" w:cs="Arial"/>
                <w:sz w:val="18"/>
                <w:szCs w:val="18"/>
                <w:lang w:val="en-GB"/>
              </w:rPr>
              <w:t>Other components of equity</w:t>
            </w:r>
          </w:p>
        </w:tc>
        <w:tc>
          <w:tcPr>
            <w:tcW w:w="1920" w:type="dxa"/>
            <w:shd w:val="clear" w:color="auto" w:fill="auto"/>
          </w:tcPr>
          <w:p w14:paraId="7AB980F6" w14:textId="4DC10AB1" w:rsidR="00F94375" w:rsidRPr="00590CF0" w:rsidRDefault="00F94375" w:rsidP="00590CF0">
            <w:pPr>
              <w:tabs>
                <w:tab w:val="decimal" w:pos="1602"/>
              </w:tabs>
              <w:spacing w:line="360" w:lineRule="exact"/>
              <w:rPr>
                <w:rFonts w:ascii="Arial" w:eastAsia="Calibri" w:hAnsi="Arial" w:cs="Arial"/>
                <w:sz w:val="18"/>
                <w:szCs w:val="18"/>
                <w:cs/>
              </w:rPr>
            </w:pPr>
            <w:r w:rsidRPr="00590CF0">
              <w:rPr>
                <w:rFonts w:ascii="Arial" w:eastAsia="Calibri" w:hAnsi="Arial" w:cs="Arial"/>
                <w:sz w:val="18"/>
                <w:szCs w:val="18"/>
              </w:rPr>
              <w:t>(94,485,839)</w:t>
            </w:r>
          </w:p>
        </w:tc>
        <w:tc>
          <w:tcPr>
            <w:tcW w:w="1920" w:type="dxa"/>
            <w:shd w:val="clear" w:color="auto" w:fill="auto"/>
          </w:tcPr>
          <w:p w14:paraId="399543F2" w14:textId="5A982DF6" w:rsidR="00F94375" w:rsidRPr="00590CF0" w:rsidRDefault="00F94375" w:rsidP="00F94375">
            <w:pPr>
              <w:tabs>
                <w:tab w:val="decimal" w:pos="1435"/>
              </w:tabs>
              <w:spacing w:line="360" w:lineRule="exact"/>
              <w:rPr>
                <w:rFonts w:ascii="Arial" w:eastAsia="Calibri" w:hAnsi="Arial" w:cs="Arial"/>
                <w:sz w:val="18"/>
                <w:szCs w:val="18"/>
              </w:rPr>
            </w:pPr>
            <w:r w:rsidRPr="00590CF0">
              <w:rPr>
                <w:rFonts w:ascii="Arial" w:eastAsia="Calibri" w:hAnsi="Arial" w:cs="Arial"/>
                <w:sz w:val="18"/>
                <w:szCs w:val="18"/>
                <w:cs/>
              </w:rPr>
              <w:t>(</w:t>
            </w:r>
            <w:r w:rsidRPr="00590CF0">
              <w:rPr>
                <w:rFonts w:ascii="Arial" w:eastAsia="Calibri" w:hAnsi="Arial" w:cs="Arial"/>
                <w:sz w:val="18"/>
                <w:szCs w:val="18"/>
              </w:rPr>
              <w:t>6,058,072</w:t>
            </w:r>
            <w:r w:rsidRPr="00590CF0">
              <w:rPr>
                <w:rFonts w:ascii="Arial" w:eastAsia="Calibri" w:hAnsi="Arial" w:cs="Arial"/>
                <w:sz w:val="18"/>
                <w:szCs w:val="18"/>
                <w:cs/>
              </w:rPr>
              <w:t>)</w:t>
            </w:r>
          </w:p>
        </w:tc>
        <w:tc>
          <w:tcPr>
            <w:tcW w:w="1920" w:type="dxa"/>
            <w:shd w:val="clear" w:color="auto" w:fill="auto"/>
          </w:tcPr>
          <w:p w14:paraId="2E5C6804" w14:textId="6B89C3D9" w:rsidR="00F94375" w:rsidRPr="00590CF0" w:rsidRDefault="00F94375" w:rsidP="00F94375">
            <w:pPr>
              <w:tabs>
                <w:tab w:val="decimal" w:pos="1435"/>
              </w:tabs>
              <w:spacing w:line="360" w:lineRule="exact"/>
              <w:rPr>
                <w:rFonts w:ascii="Arial" w:eastAsia="Calibri" w:hAnsi="Arial" w:cs="Arial"/>
                <w:sz w:val="18"/>
                <w:szCs w:val="18"/>
              </w:rPr>
            </w:pPr>
            <w:r w:rsidRPr="00590CF0">
              <w:rPr>
                <w:rFonts w:ascii="Arial" w:eastAsia="Calibri" w:hAnsi="Arial" w:cs="Arial"/>
                <w:sz w:val="18"/>
                <w:szCs w:val="18"/>
              </w:rPr>
              <w:t>(100,543,911)</w:t>
            </w:r>
          </w:p>
        </w:tc>
      </w:tr>
    </w:tbl>
    <w:p w14:paraId="0F9808E7" w14:textId="67FED97B" w:rsidR="00504B87" w:rsidRPr="008D6ADD" w:rsidRDefault="00504B87" w:rsidP="00DE4660">
      <w:pPr>
        <w:spacing w:before="240"/>
        <w:jc w:val="right"/>
        <w:rPr>
          <w:sz w:val="18"/>
          <w:szCs w:val="18"/>
        </w:rPr>
      </w:pPr>
      <w:r w:rsidRPr="008D6ADD">
        <w:rPr>
          <w:rFonts w:ascii="Arial" w:eastAsia="Aptos" w:hAnsi="Arial" w:cs="Arial"/>
          <w:sz w:val="18"/>
          <w:szCs w:val="18"/>
          <w:cs/>
        </w:rPr>
        <w:t>(</w:t>
      </w:r>
      <w:r w:rsidRPr="008D6ADD">
        <w:rPr>
          <w:rFonts w:ascii="Arial" w:eastAsia="Aptos" w:hAnsi="Arial" w:cs="Arial"/>
          <w:sz w:val="18"/>
          <w:szCs w:val="18"/>
        </w:rPr>
        <w:t>Unit: Baht)</w:t>
      </w:r>
    </w:p>
    <w:tbl>
      <w:tblPr>
        <w:tblW w:w="9103" w:type="dxa"/>
        <w:tblInd w:w="450" w:type="dxa"/>
        <w:tblLayout w:type="fixed"/>
        <w:tblLook w:val="04A0" w:firstRow="1" w:lastRow="0" w:firstColumn="1" w:lastColumn="0" w:noHBand="0" w:noVBand="1"/>
      </w:tblPr>
      <w:tblGrid>
        <w:gridCol w:w="3330"/>
        <w:gridCol w:w="1909"/>
        <w:gridCol w:w="1911"/>
        <w:gridCol w:w="1953"/>
      </w:tblGrid>
      <w:tr w:rsidR="00504B87" w:rsidRPr="00082A49" w14:paraId="0A34A4D7" w14:textId="77777777" w:rsidTr="00517E86">
        <w:trPr>
          <w:trHeight w:val="441"/>
          <w:tblHeader/>
        </w:trPr>
        <w:tc>
          <w:tcPr>
            <w:tcW w:w="3330" w:type="dxa"/>
            <w:shd w:val="clear" w:color="auto" w:fill="auto"/>
          </w:tcPr>
          <w:p w14:paraId="569A4289" w14:textId="77777777" w:rsidR="00504B87" w:rsidRPr="00082A49" w:rsidRDefault="00504B87" w:rsidP="00517E86">
            <w:pPr>
              <w:spacing w:line="360" w:lineRule="exact"/>
              <w:rPr>
                <w:rFonts w:ascii="Arial" w:eastAsia="Calibri" w:hAnsi="Arial"/>
                <w:sz w:val="18"/>
                <w:szCs w:val="18"/>
              </w:rPr>
            </w:pPr>
          </w:p>
        </w:tc>
        <w:tc>
          <w:tcPr>
            <w:tcW w:w="5773" w:type="dxa"/>
            <w:gridSpan w:val="3"/>
            <w:shd w:val="clear" w:color="auto" w:fill="auto"/>
            <w:vAlign w:val="bottom"/>
          </w:tcPr>
          <w:p w14:paraId="76F75995" w14:textId="77777777" w:rsidR="00504B87" w:rsidRPr="00082A49" w:rsidRDefault="00504B87" w:rsidP="00517E86">
            <w:pPr>
              <w:pBdr>
                <w:bottom w:val="single" w:sz="4" w:space="1" w:color="auto"/>
              </w:pBdr>
              <w:spacing w:line="360" w:lineRule="exact"/>
              <w:ind w:right="-74"/>
              <w:jc w:val="center"/>
              <w:rPr>
                <w:rFonts w:ascii="Arial" w:eastAsia="Calibri" w:hAnsi="Arial" w:cs="Arial"/>
                <w:sz w:val="18"/>
                <w:szCs w:val="18"/>
                <w:cs/>
              </w:rPr>
            </w:pPr>
            <w:r w:rsidRPr="00082A49">
              <w:rPr>
                <w:rFonts w:ascii="Arial" w:eastAsia="Calibri" w:hAnsi="Arial" w:cs="Arial"/>
                <w:sz w:val="18"/>
                <w:szCs w:val="18"/>
              </w:rPr>
              <w:t>Separate financial statements</w:t>
            </w:r>
          </w:p>
        </w:tc>
      </w:tr>
      <w:tr w:rsidR="00F94375" w:rsidRPr="00082A49" w14:paraId="37E64DAE" w14:textId="77777777" w:rsidTr="00517E86">
        <w:trPr>
          <w:trHeight w:val="779"/>
        </w:trPr>
        <w:tc>
          <w:tcPr>
            <w:tcW w:w="3330" w:type="dxa"/>
            <w:shd w:val="clear" w:color="auto" w:fill="auto"/>
          </w:tcPr>
          <w:p w14:paraId="20A47B63" w14:textId="77777777" w:rsidR="00F94375" w:rsidRPr="00082A49" w:rsidRDefault="00F94375" w:rsidP="00F94375">
            <w:pPr>
              <w:spacing w:line="360" w:lineRule="exact"/>
              <w:ind w:left="162" w:hanging="162"/>
              <w:rPr>
                <w:rFonts w:ascii="Arial" w:eastAsia="Calibri" w:hAnsi="Arial" w:cs="Arial"/>
                <w:b/>
                <w:bCs/>
                <w:sz w:val="18"/>
                <w:szCs w:val="18"/>
                <w:u w:val="single"/>
                <w:cs/>
              </w:rPr>
            </w:pPr>
          </w:p>
        </w:tc>
        <w:tc>
          <w:tcPr>
            <w:tcW w:w="1909" w:type="dxa"/>
            <w:shd w:val="clear" w:color="auto" w:fill="auto"/>
            <w:vAlign w:val="bottom"/>
          </w:tcPr>
          <w:p w14:paraId="611E500B" w14:textId="29D47D66" w:rsidR="00F94375" w:rsidRPr="00082A49" w:rsidRDefault="00F94375" w:rsidP="00F94375">
            <w:pPr>
              <w:pBdr>
                <w:bottom w:val="single" w:sz="4" w:space="1" w:color="auto"/>
              </w:pBdr>
              <w:spacing w:line="360" w:lineRule="exact"/>
              <w:jc w:val="center"/>
              <w:rPr>
                <w:rFonts w:ascii="Arial" w:eastAsia="Calibri" w:hAnsi="Arial" w:cs="Arial"/>
                <w:sz w:val="18"/>
                <w:szCs w:val="18"/>
              </w:rPr>
            </w:pPr>
            <w:r w:rsidRPr="00082A49">
              <w:rPr>
                <w:rFonts w:ascii="Arial" w:eastAsia="Arial Unicode MS" w:hAnsi="Arial" w:cs="Arial"/>
                <w:sz w:val="18"/>
                <w:szCs w:val="18"/>
                <w:lang w:val="en-GB"/>
              </w:rPr>
              <w:t>31 December 2024</w:t>
            </w:r>
            <w:r w:rsidRPr="00082A49">
              <w:rPr>
                <w:rFonts w:ascii="Arial" w:eastAsia="Arial Unicode MS" w:hAnsi="Arial" w:cstheme="minorBidi" w:hint="cs"/>
                <w:sz w:val="18"/>
                <w:szCs w:val="18"/>
                <w:cs/>
                <w:lang w:val="en-GB"/>
              </w:rPr>
              <w:t xml:space="preserve"> </w:t>
            </w:r>
            <w:r w:rsidRPr="00082A49">
              <w:rPr>
                <w:rFonts w:ascii="Arial" w:eastAsia="Aptos" w:hAnsi="Arial" w:cs="Arial"/>
                <w:kern w:val="2"/>
                <w:sz w:val="18"/>
                <w:szCs w:val="18"/>
                <w14:ligatures w14:val="standardContextual"/>
              </w:rPr>
              <w:t>Previously reported</w:t>
            </w:r>
            <w:r w:rsidRPr="00082A49">
              <w:rPr>
                <w:rFonts w:ascii="Arial" w:eastAsia="Aptos" w:hAnsi="Arial" w:cstheme="minorBidi" w:hint="cs"/>
                <w:kern w:val="2"/>
                <w:sz w:val="18"/>
                <w:szCs w:val="18"/>
                <w:cs/>
                <w14:ligatures w14:val="standardContextual"/>
              </w:rPr>
              <w:t xml:space="preserve"> </w:t>
            </w:r>
            <w:r w:rsidRPr="00082A49">
              <w:rPr>
                <w:rFonts w:ascii="Arial" w:eastAsia="Aptos" w:hAnsi="Arial" w:cstheme="minorBidi"/>
                <w:kern w:val="2"/>
                <w:sz w:val="18"/>
                <w:szCs w:val="18"/>
                <w14:ligatures w14:val="standardContextual"/>
              </w:rPr>
              <w:t>and after restated TFRS17</w:t>
            </w:r>
          </w:p>
        </w:tc>
        <w:tc>
          <w:tcPr>
            <w:tcW w:w="1911" w:type="dxa"/>
            <w:shd w:val="clear" w:color="auto" w:fill="auto"/>
            <w:vAlign w:val="bottom"/>
          </w:tcPr>
          <w:p w14:paraId="62F18FFC" w14:textId="1AB85734" w:rsidR="00F94375" w:rsidRPr="00082A49" w:rsidRDefault="00F94375" w:rsidP="00F94375">
            <w:pPr>
              <w:pBdr>
                <w:bottom w:val="single" w:sz="4" w:space="1" w:color="auto"/>
              </w:pBdr>
              <w:spacing w:line="360" w:lineRule="exact"/>
              <w:jc w:val="center"/>
              <w:rPr>
                <w:rFonts w:ascii="Arial" w:eastAsia="Calibri" w:hAnsi="Arial" w:cs="Arial"/>
                <w:sz w:val="18"/>
                <w:szCs w:val="18"/>
              </w:rPr>
            </w:pPr>
            <w:r w:rsidRPr="00082A49">
              <w:rPr>
                <w:rFonts w:ascii="Arial" w:eastAsia="Arial Unicode MS" w:hAnsi="Arial" w:cs="Arial"/>
                <w:sz w:val="18"/>
                <w:szCs w:val="18"/>
                <w:lang w:val="en-GB"/>
              </w:rPr>
              <w:t>Impacts of TFRS9</w:t>
            </w:r>
          </w:p>
        </w:tc>
        <w:tc>
          <w:tcPr>
            <w:tcW w:w="1953" w:type="dxa"/>
            <w:shd w:val="clear" w:color="auto" w:fill="auto"/>
            <w:vAlign w:val="bottom"/>
          </w:tcPr>
          <w:p w14:paraId="7C512D9D" w14:textId="77777777" w:rsidR="00F94375" w:rsidRPr="00082A49" w:rsidRDefault="00F94375" w:rsidP="00F94375">
            <w:pPr>
              <w:pBdr>
                <w:bottom w:val="single" w:sz="4" w:space="1" w:color="auto"/>
              </w:pBdr>
              <w:spacing w:line="360" w:lineRule="exact"/>
              <w:jc w:val="center"/>
              <w:rPr>
                <w:rFonts w:ascii="Arial" w:eastAsia="Calibri" w:hAnsi="Arial" w:cs="Arial"/>
                <w:sz w:val="18"/>
                <w:szCs w:val="18"/>
              </w:rPr>
            </w:pPr>
            <w:r w:rsidRPr="00082A49">
              <w:rPr>
                <w:rFonts w:ascii="Arial" w:eastAsia="Calibri" w:hAnsi="Arial" w:cs="Arial"/>
                <w:sz w:val="18"/>
                <w:szCs w:val="18"/>
              </w:rPr>
              <w:t>1 January</w:t>
            </w:r>
            <w:r w:rsidRPr="00082A49">
              <w:rPr>
                <w:rFonts w:ascii="Arial" w:eastAsia="Calibri" w:hAnsi="Arial" w:hint="cs"/>
                <w:sz w:val="18"/>
                <w:szCs w:val="18"/>
                <w:cs/>
              </w:rPr>
              <w:t xml:space="preserve"> </w:t>
            </w:r>
            <w:r w:rsidRPr="00082A49">
              <w:rPr>
                <w:rFonts w:ascii="Arial" w:eastAsia="Calibri" w:hAnsi="Arial" w:cs="Arial"/>
                <w:sz w:val="18"/>
                <w:szCs w:val="18"/>
              </w:rPr>
              <w:t>2025</w:t>
            </w:r>
          </w:p>
          <w:p w14:paraId="682D9627" w14:textId="514FD7C5" w:rsidR="00F94375" w:rsidRPr="00082A49" w:rsidRDefault="00F94375" w:rsidP="00F94375">
            <w:pPr>
              <w:pBdr>
                <w:bottom w:val="single" w:sz="4" w:space="1" w:color="auto"/>
              </w:pBdr>
              <w:spacing w:line="360" w:lineRule="exact"/>
              <w:jc w:val="center"/>
              <w:rPr>
                <w:rFonts w:ascii="Arial" w:eastAsia="Calibri" w:hAnsi="Arial" w:cs="Arial"/>
                <w:sz w:val="18"/>
                <w:szCs w:val="18"/>
              </w:rPr>
            </w:pPr>
            <w:r w:rsidRPr="00082A49">
              <w:rPr>
                <w:rFonts w:ascii="Arial" w:eastAsia="Aptos" w:hAnsi="Arial" w:cstheme="minorBidi"/>
                <w:kern w:val="2"/>
                <w:sz w:val="18"/>
                <w:szCs w:val="18"/>
                <w14:ligatures w14:val="standardContextual"/>
              </w:rPr>
              <w:t>restated</w:t>
            </w:r>
          </w:p>
        </w:tc>
      </w:tr>
      <w:tr w:rsidR="00504B87" w:rsidRPr="00082A49" w14:paraId="4A435DCE" w14:textId="77777777" w:rsidTr="00517E86">
        <w:trPr>
          <w:trHeight w:val="405"/>
        </w:trPr>
        <w:tc>
          <w:tcPr>
            <w:tcW w:w="3330" w:type="dxa"/>
            <w:shd w:val="clear" w:color="auto" w:fill="auto"/>
            <w:hideMark/>
          </w:tcPr>
          <w:p w14:paraId="193EDB30" w14:textId="77777777" w:rsidR="00504B87" w:rsidRPr="00082A49" w:rsidRDefault="00504B87" w:rsidP="00517E86">
            <w:pPr>
              <w:spacing w:line="360" w:lineRule="exact"/>
              <w:rPr>
                <w:rFonts w:ascii="Arial" w:eastAsia="Calibri" w:hAnsi="Arial" w:cs="Arial"/>
                <w:b/>
                <w:bCs/>
                <w:sz w:val="18"/>
                <w:szCs w:val="18"/>
                <w:u w:val="single"/>
              </w:rPr>
            </w:pPr>
            <w:r w:rsidRPr="00082A49">
              <w:rPr>
                <w:rFonts w:ascii="Arial" w:eastAsia="Arial Unicode MS" w:hAnsi="Arial" w:cs="Arial"/>
                <w:b/>
                <w:bCs/>
                <w:sz w:val="18"/>
                <w:szCs w:val="18"/>
                <w:u w:val="single"/>
                <w:lang w:val="en-GB"/>
              </w:rPr>
              <w:t>Statement of financial position</w:t>
            </w:r>
          </w:p>
        </w:tc>
        <w:tc>
          <w:tcPr>
            <w:tcW w:w="1909" w:type="dxa"/>
            <w:shd w:val="clear" w:color="auto" w:fill="auto"/>
            <w:vAlign w:val="bottom"/>
          </w:tcPr>
          <w:p w14:paraId="1B6B8526" w14:textId="77777777" w:rsidR="00504B87" w:rsidRPr="00082A49" w:rsidRDefault="00504B87" w:rsidP="00082A49">
            <w:pPr>
              <w:tabs>
                <w:tab w:val="decimal" w:pos="1602"/>
              </w:tabs>
              <w:spacing w:line="360" w:lineRule="exact"/>
              <w:rPr>
                <w:rFonts w:ascii="Arial" w:eastAsia="Calibri" w:hAnsi="Arial" w:cs="Arial"/>
                <w:sz w:val="18"/>
                <w:szCs w:val="18"/>
              </w:rPr>
            </w:pPr>
          </w:p>
        </w:tc>
        <w:tc>
          <w:tcPr>
            <w:tcW w:w="1911" w:type="dxa"/>
            <w:shd w:val="clear" w:color="auto" w:fill="auto"/>
            <w:vAlign w:val="bottom"/>
          </w:tcPr>
          <w:p w14:paraId="06DFCBF0" w14:textId="77777777" w:rsidR="00504B87" w:rsidRPr="00082A49" w:rsidRDefault="00504B87" w:rsidP="00082A49">
            <w:pPr>
              <w:tabs>
                <w:tab w:val="decimal" w:pos="1602"/>
              </w:tabs>
              <w:spacing w:line="360" w:lineRule="exact"/>
              <w:rPr>
                <w:rFonts w:ascii="Arial" w:eastAsia="Calibri" w:hAnsi="Arial" w:cs="Arial"/>
                <w:sz w:val="18"/>
                <w:szCs w:val="18"/>
                <w:cs/>
              </w:rPr>
            </w:pPr>
          </w:p>
        </w:tc>
        <w:tc>
          <w:tcPr>
            <w:tcW w:w="1953" w:type="dxa"/>
            <w:shd w:val="clear" w:color="auto" w:fill="auto"/>
            <w:vAlign w:val="bottom"/>
          </w:tcPr>
          <w:p w14:paraId="529F7474" w14:textId="77777777" w:rsidR="00504B87" w:rsidRPr="00082A49" w:rsidRDefault="00504B87" w:rsidP="00082A49">
            <w:pPr>
              <w:tabs>
                <w:tab w:val="decimal" w:pos="1602"/>
              </w:tabs>
              <w:spacing w:line="360" w:lineRule="exact"/>
              <w:rPr>
                <w:rFonts w:ascii="Arial" w:eastAsia="Calibri" w:hAnsi="Arial" w:cs="Arial"/>
                <w:sz w:val="18"/>
                <w:szCs w:val="18"/>
              </w:rPr>
            </w:pPr>
          </w:p>
        </w:tc>
      </w:tr>
      <w:tr w:rsidR="00504B87" w:rsidRPr="00082A49" w14:paraId="5C3C903D" w14:textId="77777777" w:rsidTr="00517E86">
        <w:trPr>
          <w:trHeight w:val="376"/>
        </w:trPr>
        <w:tc>
          <w:tcPr>
            <w:tcW w:w="3330" w:type="dxa"/>
            <w:shd w:val="clear" w:color="auto" w:fill="auto"/>
            <w:hideMark/>
          </w:tcPr>
          <w:p w14:paraId="1572959C" w14:textId="77777777" w:rsidR="00504B87" w:rsidRPr="00082A49" w:rsidRDefault="00504B87" w:rsidP="00517E86">
            <w:pPr>
              <w:spacing w:line="360" w:lineRule="exact"/>
              <w:ind w:left="162" w:hanging="162"/>
              <w:rPr>
                <w:rFonts w:ascii="Arial" w:eastAsia="Calibri" w:hAnsi="Arial" w:cs="Arial"/>
                <w:b/>
                <w:bCs/>
                <w:sz w:val="18"/>
                <w:szCs w:val="18"/>
              </w:rPr>
            </w:pPr>
            <w:r w:rsidRPr="00082A49">
              <w:rPr>
                <w:rFonts w:ascii="Arial" w:eastAsia="Arial Unicode MS" w:hAnsi="Arial" w:cs="Arial"/>
                <w:b/>
                <w:bCs/>
                <w:sz w:val="18"/>
                <w:szCs w:val="18"/>
                <w:lang w:val="en-GB"/>
              </w:rPr>
              <w:t>Assets</w:t>
            </w:r>
          </w:p>
        </w:tc>
        <w:tc>
          <w:tcPr>
            <w:tcW w:w="1909" w:type="dxa"/>
            <w:shd w:val="clear" w:color="auto" w:fill="auto"/>
            <w:vAlign w:val="bottom"/>
          </w:tcPr>
          <w:p w14:paraId="67E2391E" w14:textId="77777777" w:rsidR="00504B87" w:rsidRPr="00082A49" w:rsidRDefault="00504B87" w:rsidP="00082A49">
            <w:pPr>
              <w:tabs>
                <w:tab w:val="decimal" w:pos="1602"/>
              </w:tabs>
              <w:spacing w:line="360" w:lineRule="exact"/>
              <w:rPr>
                <w:rFonts w:ascii="Arial" w:eastAsia="Calibri" w:hAnsi="Arial" w:cs="Arial"/>
                <w:sz w:val="18"/>
                <w:szCs w:val="18"/>
                <w:cs/>
              </w:rPr>
            </w:pPr>
          </w:p>
        </w:tc>
        <w:tc>
          <w:tcPr>
            <w:tcW w:w="1911" w:type="dxa"/>
            <w:shd w:val="clear" w:color="auto" w:fill="auto"/>
            <w:vAlign w:val="bottom"/>
          </w:tcPr>
          <w:p w14:paraId="6CB61D9F" w14:textId="77777777" w:rsidR="00504B87" w:rsidRPr="00082A49" w:rsidRDefault="00504B87" w:rsidP="00082A49">
            <w:pPr>
              <w:tabs>
                <w:tab w:val="decimal" w:pos="1602"/>
              </w:tabs>
              <w:spacing w:line="360" w:lineRule="exact"/>
              <w:rPr>
                <w:rFonts w:ascii="Arial" w:eastAsia="Calibri" w:hAnsi="Arial" w:cs="Arial"/>
                <w:sz w:val="18"/>
                <w:szCs w:val="18"/>
              </w:rPr>
            </w:pPr>
          </w:p>
        </w:tc>
        <w:tc>
          <w:tcPr>
            <w:tcW w:w="1953" w:type="dxa"/>
            <w:shd w:val="clear" w:color="auto" w:fill="auto"/>
            <w:vAlign w:val="bottom"/>
          </w:tcPr>
          <w:p w14:paraId="219B41EB" w14:textId="77777777" w:rsidR="00504B87" w:rsidRPr="00082A49" w:rsidRDefault="00504B87" w:rsidP="00082A49">
            <w:pPr>
              <w:tabs>
                <w:tab w:val="decimal" w:pos="1602"/>
              </w:tabs>
              <w:spacing w:line="360" w:lineRule="exact"/>
              <w:rPr>
                <w:rFonts w:ascii="Arial" w:eastAsia="Calibri" w:hAnsi="Arial" w:cs="Arial"/>
                <w:sz w:val="18"/>
                <w:szCs w:val="18"/>
              </w:rPr>
            </w:pPr>
          </w:p>
        </w:tc>
      </w:tr>
      <w:tr w:rsidR="00504B87" w:rsidRPr="00082A49" w14:paraId="50645A6C" w14:textId="77777777" w:rsidTr="00517E86">
        <w:trPr>
          <w:trHeight w:val="364"/>
        </w:trPr>
        <w:tc>
          <w:tcPr>
            <w:tcW w:w="3330" w:type="dxa"/>
            <w:shd w:val="clear" w:color="auto" w:fill="auto"/>
            <w:hideMark/>
          </w:tcPr>
          <w:p w14:paraId="1A765306" w14:textId="77777777" w:rsidR="00504B87" w:rsidRPr="00082A49" w:rsidRDefault="00504B87" w:rsidP="00517E86">
            <w:pPr>
              <w:spacing w:line="360" w:lineRule="exact"/>
              <w:rPr>
                <w:rFonts w:ascii="Arial" w:hAnsi="Arial" w:cs="Arial"/>
                <w:sz w:val="18"/>
                <w:szCs w:val="18"/>
              </w:rPr>
            </w:pPr>
            <w:r w:rsidRPr="00082A49">
              <w:rPr>
                <w:rFonts w:ascii="Arial" w:eastAsia="Arial Unicode MS" w:hAnsi="Arial" w:cs="Arial"/>
                <w:sz w:val="18"/>
                <w:szCs w:val="18"/>
                <w:lang w:val="en-GB"/>
              </w:rPr>
              <w:t>Debt financial assets</w:t>
            </w:r>
          </w:p>
        </w:tc>
        <w:tc>
          <w:tcPr>
            <w:tcW w:w="1909" w:type="dxa"/>
            <w:shd w:val="clear" w:color="auto" w:fill="auto"/>
            <w:vAlign w:val="bottom"/>
          </w:tcPr>
          <w:p w14:paraId="485BBF02" w14:textId="77777777" w:rsidR="00504B87" w:rsidRPr="00082A49" w:rsidRDefault="00504B87" w:rsidP="00082A49">
            <w:pPr>
              <w:tabs>
                <w:tab w:val="decimal" w:pos="1602"/>
              </w:tabs>
              <w:spacing w:line="360" w:lineRule="exact"/>
              <w:rPr>
                <w:rFonts w:ascii="Arial" w:eastAsia="Calibri" w:hAnsi="Arial" w:cs="Arial"/>
                <w:sz w:val="18"/>
                <w:szCs w:val="18"/>
                <w:cs/>
              </w:rPr>
            </w:pPr>
            <w:r w:rsidRPr="00082A49">
              <w:rPr>
                <w:rFonts w:ascii="Arial" w:eastAsia="Calibri" w:hAnsi="Arial" w:cs="Arial"/>
                <w:sz w:val="18"/>
                <w:szCs w:val="18"/>
              </w:rPr>
              <w:t>-</w:t>
            </w:r>
          </w:p>
        </w:tc>
        <w:tc>
          <w:tcPr>
            <w:tcW w:w="1911" w:type="dxa"/>
            <w:shd w:val="clear" w:color="auto" w:fill="auto"/>
            <w:vAlign w:val="bottom"/>
          </w:tcPr>
          <w:p w14:paraId="02BB818D" w14:textId="77777777" w:rsidR="00504B87" w:rsidRPr="00082A49" w:rsidRDefault="00504B87" w:rsidP="00082A49">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rPr>
              <w:t xml:space="preserve">2,385,512,894 </w:t>
            </w:r>
          </w:p>
        </w:tc>
        <w:tc>
          <w:tcPr>
            <w:tcW w:w="1953" w:type="dxa"/>
            <w:shd w:val="clear" w:color="auto" w:fill="auto"/>
            <w:vAlign w:val="bottom"/>
          </w:tcPr>
          <w:p w14:paraId="6E65BF2F" w14:textId="77777777" w:rsidR="00504B87" w:rsidRPr="00082A49" w:rsidRDefault="00504B87" w:rsidP="00082A49">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rPr>
              <w:t xml:space="preserve">2,385,512,894 </w:t>
            </w:r>
          </w:p>
        </w:tc>
      </w:tr>
      <w:tr w:rsidR="00504B87" w:rsidRPr="00082A49" w14:paraId="0E3C0C2F" w14:textId="77777777" w:rsidTr="00517E86">
        <w:trPr>
          <w:trHeight w:val="376"/>
        </w:trPr>
        <w:tc>
          <w:tcPr>
            <w:tcW w:w="3330" w:type="dxa"/>
            <w:shd w:val="clear" w:color="auto" w:fill="auto"/>
            <w:hideMark/>
          </w:tcPr>
          <w:p w14:paraId="34EDC4D1" w14:textId="77777777" w:rsidR="00504B87" w:rsidRPr="00082A49" w:rsidRDefault="00504B87" w:rsidP="00517E86">
            <w:pPr>
              <w:spacing w:line="360" w:lineRule="exact"/>
              <w:rPr>
                <w:rFonts w:ascii="Arial" w:hAnsi="Arial" w:cs="Arial"/>
                <w:sz w:val="18"/>
                <w:szCs w:val="18"/>
              </w:rPr>
            </w:pPr>
            <w:r w:rsidRPr="00082A49">
              <w:rPr>
                <w:rFonts w:ascii="Arial" w:eastAsia="Arial Unicode MS" w:hAnsi="Arial" w:cs="Arial"/>
                <w:sz w:val="18"/>
                <w:szCs w:val="18"/>
                <w:lang w:val="en-GB"/>
              </w:rPr>
              <w:t>Equity financial assets</w:t>
            </w:r>
          </w:p>
        </w:tc>
        <w:tc>
          <w:tcPr>
            <w:tcW w:w="1909" w:type="dxa"/>
            <w:shd w:val="clear" w:color="auto" w:fill="auto"/>
            <w:vAlign w:val="bottom"/>
          </w:tcPr>
          <w:p w14:paraId="20A448C4" w14:textId="77777777" w:rsidR="00504B87" w:rsidRPr="00082A49" w:rsidRDefault="00504B87" w:rsidP="00082A49">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rPr>
              <w:t>-</w:t>
            </w:r>
          </w:p>
        </w:tc>
        <w:tc>
          <w:tcPr>
            <w:tcW w:w="1911" w:type="dxa"/>
            <w:shd w:val="clear" w:color="auto" w:fill="auto"/>
            <w:vAlign w:val="bottom"/>
          </w:tcPr>
          <w:p w14:paraId="59883B94" w14:textId="77777777" w:rsidR="00504B87" w:rsidRPr="00082A49" w:rsidRDefault="00504B87" w:rsidP="00082A49">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rPr>
              <w:t>933,963,319</w:t>
            </w:r>
          </w:p>
        </w:tc>
        <w:tc>
          <w:tcPr>
            <w:tcW w:w="1953" w:type="dxa"/>
            <w:shd w:val="clear" w:color="auto" w:fill="auto"/>
            <w:vAlign w:val="bottom"/>
          </w:tcPr>
          <w:p w14:paraId="5A627554" w14:textId="77777777" w:rsidR="00504B87" w:rsidRPr="00082A49" w:rsidRDefault="00504B87" w:rsidP="00082A49">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rPr>
              <w:t xml:space="preserve">933,963,319 </w:t>
            </w:r>
          </w:p>
        </w:tc>
      </w:tr>
      <w:tr w:rsidR="00504B87" w:rsidRPr="00082A49" w14:paraId="75F4CAC1" w14:textId="77777777" w:rsidTr="00517E86">
        <w:trPr>
          <w:trHeight w:val="376"/>
        </w:trPr>
        <w:tc>
          <w:tcPr>
            <w:tcW w:w="3330" w:type="dxa"/>
            <w:shd w:val="clear" w:color="auto" w:fill="auto"/>
          </w:tcPr>
          <w:p w14:paraId="30AC136F" w14:textId="77777777" w:rsidR="00504B87" w:rsidRPr="00082A49" w:rsidRDefault="00504B87" w:rsidP="00517E86">
            <w:pPr>
              <w:spacing w:line="360" w:lineRule="exact"/>
              <w:rPr>
                <w:rFonts w:ascii="Arial" w:eastAsia="Arial Unicode MS" w:hAnsi="Arial" w:cs="Arial"/>
                <w:sz w:val="18"/>
                <w:szCs w:val="18"/>
                <w:lang w:val="en-GB"/>
              </w:rPr>
            </w:pPr>
            <w:r w:rsidRPr="00082A49">
              <w:rPr>
                <w:rFonts w:ascii="Arial" w:eastAsia="Arial Unicode MS" w:hAnsi="Arial" w:cs="Arial"/>
                <w:sz w:val="18"/>
                <w:szCs w:val="18"/>
                <w:lang w:val="en-GB"/>
              </w:rPr>
              <w:t>Derivatives assets</w:t>
            </w:r>
          </w:p>
        </w:tc>
        <w:tc>
          <w:tcPr>
            <w:tcW w:w="1909" w:type="dxa"/>
            <w:shd w:val="clear" w:color="auto" w:fill="auto"/>
            <w:vAlign w:val="bottom"/>
          </w:tcPr>
          <w:p w14:paraId="5472512E" w14:textId="77777777" w:rsidR="00504B87" w:rsidRPr="00082A49" w:rsidRDefault="00504B87" w:rsidP="00082A49">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rPr>
              <w:t>-</w:t>
            </w:r>
          </w:p>
        </w:tc>
        <w:tc>
          <w:tcPr>
            <w:tcW w:w="1911" w:type="dxa"/>
            <w:shd w:val="clear" w:color="auto" w:fill="auto"/>
            <w:vAlign w:val="bottom"/>
          </w:tcPr>
          <w:p w14:paraId="40A132F8" w14:textId="77777777" w:rsidR="00504B87" w:rsidRPr="00082A49" w:rsidRDefault="00504B87" w:rsidP="00082A49">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rPr>
              <w:t xml:space="preserve"> 252,000 </w:t>
            </w:r>
          </w:p>
        </w:tc>
        <w:tc>
          <w:tcPr>
            <w:tcW w:w="1953" w:type="dxa"/>
            <w:shd w:val="clear" w:color="auto" w:fill="auto"/>
            <w:vAlign w:val="bottom"/>
          </w:tcPr>
          <w:p w14:paraId="032D2518" w14:textId="77777777" w:rsidR="00504B87" w:rsidRPr="00082A49" w:rsidRDefault="00504B87" w:rsidP="00082A49">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rPr>
              <w:t xml:space="preserve">252,000 </w:t>
            </w:r>
          </w:p>
        </w:tc>
      </w:tr>
      <w:tr w:rsidR="00504B87" w:rsidRPr="00082A49" w14:paraId="3AAD50AF" w14:textId="77777777" w:rsidTr="00517E86">
        <w:trPr>
          <w:trHeight w:val="376"/>
        </w:trPr>
        <w:tc>
          <w:tcPr>
            <w:tcW w:w="3330" w:type="dxa"/>
            <w:shd w:val="clear" w:color="auto" w:fill="auto"/>
            <w:hideMark/>
          </w:tcPr>
          <w:p w14:paraId="4B13416E" w14:textId="77777777" w:rsidR="00504B87" w:rsidRPr="00082A49" w:rsidRDefault="00504B87" w:rsidP="00517E86">
            <w:pPr>
              <w:spacing w:line="360" w:lineRule="exact"/>
              <w:rPr>
                <w:rFonts w:ascii="Arial" w:hAnsi="Arial" w:cs="Arial"/>
                <w:sz w:val="18"/>
                <w:szCs w:val="18"/>
              </w:rPr>
            </w:pPr>
            <w:r w:rsidRPr="00082A49">
              <w:rPr>
                <w:rFonts w:ascii="Arial" w:eastAsia="Arial Unicode MS" w:hAnsi="Arial" w:cs="Arial"/>
                <w:sz w:val="18"/>
                <w:szCs w:val="18"/>
                <w:lang w:val="en-GB"/>
              </w:rPr>
              <w:t>Investments in securities</w:t>
            </w:r>
          </w:p>
        </w:tc>
        <w:tc>
          <w:tcPr>
            <w:tcW w:w="1909" w:type="dxa"/>
            <w:shd w:val="clear" w:color="auto" w:fill="auto"/>
            <w:vAlign w:val="bottom"/>
          </w:tcPr>
          <w:p w14:paraId="3CC1F858" w14:textId="77777777" w:rsidR="00504B87" w:rsidRPr="00082A49" w:rsidRDefault="00504B87" w:rsidP="00082A49">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rPr>
              <w:t xml:space="preserve">3,319,728,213 </w:t>
            </w:r>
          </w:p>
        </w:tc>
        <w:tc>
          <w:tcPr>
            <w:tcW w:w="1911" w:type="dxa"/>
            <w:shd w:val="clear" w:color="auto" w:fill="auto"/>
            <w:vAlign w:val="bottom"/>
          </w:tcPr>
          <w:p w14:paraId="78612A92" w14:textId="77777777" w:rsidR="00504B87" w:rsidRPr="00082A49" w:rsidRDefault="00504B87" w:rsidP="00082A49">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rPr>
              <w:t>(3,319,728,213)</w:t>
            </w:r>
          </w:p>
        </w:tc>
        <w:tc>
          <w:tcPr>
            <w:tcW w:w="1953" w:type="dxa"/>
            <w:shd w:val="clear" w:color="auto" w:fill="auto"/>
            <w:vAlign w:val="bottom"/>
          </w:tcPr>
          <w:p w14:paraId="42AB24BD" w14:textId="77777777" w:rsidR="00504B87" w:rsidRPr="00082A49" w:rsidRDefault="00504B87" w:rsidP="00082A49">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rPr>
              <w:t>-</w:t>
            </w:r>
          </w:p>
        </w:tc>
      </w:tr>
      <w:tr w:rsidR="00504B87" w:rsidRPr="00082A49" w14:paraId="58671F4B" w14:textId="77777777" w:rsidTr="00517E86">
        <w:trPr>
          <w:trHeight w:val="364"/>
        </w:trPr>
        <w:tc>
          <w:tcPr>
            <w:tcW w:w="3330" w:type="dxa"/>
            <w:shd w:val="clear" w:color="auto" w:fill="auto"/>
            <w:hideMark/>
          </w:tcPr>
          <w:p w14:paraId="25FD243D" w14:textId="77777777" w:rsidR="00504B87" w:rsidRPr="00082A49" w:rsidRDefault="00504B87" w:rsidP="00517E86">
            <w:pPr>
              <w:spacing w:line="360" w:lineRule="exact"/>
              <w:ind w:left="162" w:hanging="162"/>
              <w:rPr>
                <w:rFonts w:ascii="Arial" w:eastAsia="Calibri" w:hAnsi="Arial" w:cs="Arial"/>
                <w:b/>
                <w:bCs/>
                <w:sz w:val="18"/>
                <w:szCs w:val="18"/>
              </w:rPr>
            </w:pPr>
            <w:r w:rsidRPr="00082A49">
              <w:rPr>
                <w:rFonts w:ascii="Arial" w:eastAsia="Arial Unicode MS" w:hAnsi="Arial" w:cs="Arial"/>
                <w:b/>
                <w:bCs/>
                <w:sz w:val="18"/>
                <w:szCs w:val="18"/>
                <w:lang w:val="en-GB"/>
              </w:rPr>
              <w:t>Equity</w:t>
            </w:r>
          </w:p>
        </w:tc>
        <w:tc>
          <w:tcPr>
            <w:tcW w:w="1909" w:type="dxa"/>
            <w:shd w:val="clear" w:color="auto" w:fill="auto"/>
            <w:vAlign w:val="bottom"/>
          </w:tcPr>
          <w:p w14:paraId="7B6409C1" w14:textId="77777777" w:rsidR="00504B87" w:rsidRPr="00082A49" w:rsidRDefault="00504B87" w:rsidP="00082A49">
            <w:pPr>
              <w:tabs>
                <w:tab w:val="decimal" w:pos="1602"/>
              </w:tabs>
              <w:spacing w:line="360" w:lineRule="exact"/>
              <w:rPr>
                <w:rFonts w:ascii="Arial" w:eastAsia="Calibri" w:hAnsi="Arial" w:cs="Arial"/>
                <w:sz w:val="18"/>
                <w:szCs w:val="18"/>
              </w:rPr>
            </w:pPr>
          </w:p>
        </w:tc>
        <w:tc>
          <w:tcPr>
            <w:tcW w:w="1911" w:type="dxa"/>
            <w:shd w:val="clear" w:color="auto" w:fill="auto"/>
            <w:vAlign w:val="bottom"/>
          </w:tcPr>
          <w:p w14:paraId="47D729E6" w14:textId="77777777" w:rsidR="00504B87" w:rsidRPr="00082A49" w:rsidRDefault="00504B87" w:rsidP="00082A49">
            <w:pPr>
              <w:tabs>
                <w:tab w:val="decimal" w:pos="1602"/>
              </w:tabs>
              <w:spacing w:line="360" w:lineRule="exact"/>
              <w:rPr>
                <w:rFonts w:ascii="Arial" w:eastAsia="Calibri" w:hAnsi="Arial" w:cs="Arial"/>
                <w:sz w:val="18"/>
                <w:szCs w:val="18"/>
              </w:rPr>
            </w:pPr>
          </w:p>
        </w:tc>
        <w:tc>
          <w:tcPr>
            <w:tcW w:w="1953" w:type="dxa"/>
            <w:shd w:val="clear" w:color="auto" w:fill="auto"/>
            <w:vAlign w:val="bottom"/>
          </w:tcPr>
          <w:p w14:paraId="246F2EE7" w14:textId="77777777" w:rsidR="00504B87" w:rsidRPr="00082A49" w:rsidRDefault="00504B87" w:rsidP="00082A49">
            <w:pPr>
              <w:tabs>
                <w:tab w:val="decimal" w:pos="1602"/>
              </w:tabs>
              <w:spacing w:line="360" w:lineRule="exact"/>
              <w:rPr>
                <w:rFonts w:ascii="Arial" w:eastAsia="Calibri" w:hAnsi="Arial" w:cs="Arial"/>
                <w:sz w:val="18"/>
                <w:szCs w:val="18"/>
              </w:rPr>
            </w:pPr>
          </w:p>
        </w:tc>
      </w:tr>
      <w:tr w:rsidR="00ED05BB" w:rsidRPr="00082A49" w14:paraId="413F58D0" w14:textId="77777777" w:rsidTr="00C72910">
        <w:trPr>
          <w:trHeight w:val="189"/>
        </w:trPr>
        <w:tc>
          <w:tcPr>
            <w:tcW w:w="3330" w:type="dxa"/>
            <w:shd w:val="clear" w:color="auto" w:fill="auto"/>
            <w:hideMark/>
          </w:tcPr>
          <w:p w14:paraId="0728761D" w14:textId="636B6C1E" w:rsidR="00ED05BB" w:rsidRPr="00082A49" w:rsidRDefault="00ED05BB" w:rsidP="00ED05BB">
            <w:pPr>
              <w:spacing w:line="360" w:lineRule="exact"/>
              <w:ind w:left="260" w:hanging="270"/>
              <w:rPr>
                <w:rFonts w:ascii="Arial" w:eastAsia="Calibri" w:hAnsi="Arial" w:cs="Arial"/>
                <w:sz w:val="18"/>
                <w:szCs w:val="18"/>
              </w:rPr>
            </w:pPr>
            <w:r>
              <w:rPr>
                <w:rFonts w:ascii="Arial" w:eastAsia="Arial Unicode MS" w:hAnsi="Arial" w:cs="Arial"/>
                <w:sz w:val="18"/>
                <w:szCs w:val="18"/>
                <w:lang w:val="en-GB"/>
              </w:rPr>
              <w:t>U</w:t>
            </w:r>
            <w:r w:rsidRPr="00590CF0">
              <w:rPr>
                <w:rFonts w:ascii="Arial" w:eastAsia="Arial Unicode MS" w:hAnsi="Arial" w:cs="Arial"/>
                <w:sz w:val="18"/>
                <w:szCs w:val="18"/>
                <w:lang w:val="en-GB"/>
              </w:rPr>
              <w:t>nappropriated</w:t>
            </w:r>
            <w:r>
              <w:rPr>
                <w:rFonts w:ascii="Arial" w:eastAsia="Arial Unicode MS" w:hAnsi="Arial" w:cs="Arial"/>
                <w:sz w:val="18"/>
                <w:szCs w:val="18"/>
                <w:lang w:val="en-GB"/>
              </w:rPr>
              <w:t xml:space="preserve"> - r</w:t>
            </w:r>
            <w:r w:rsidRPr="00590CF0">
              <w:rPr>
                <w:rFonts w:ascii="Arial" w:eastAsia="Arial Unicode MS" w:hAnsi="Arial" w:cs="Arial"/>
                <w:sz w:val="18"/>
                <w:szCs w:val="18"/>
                <w:lang w:val="en-GB"/>
              </w:rPr>
              <w:t>etained earnings</w:t>
            </w:r>
          </w:p>
        </w:tc>
        <w:tc>
          <w:tcPr>
            <w:tcW w:w="1909" w:type="dxa"/>
            <w:shd w:val="clear" w:color="auto" w:fill="auto"/>
          </w:tcPr>
          <w:p w14:paraId="3647DF4C" w14:textId="793DC283" w:rsidR="00ED05BB" w:rsidRPr="00082A49" w:rsidRDefault="00ED05BB" w:rsidP="00ED05BB">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rPr>
              <w:t>1,211,719,851</w:t>
            </w:r>
          </w:p>
        </w:tc>
        <w:tc>
          <w:tcPr>
            <w:tcW w:w="1911" w:type="dxa"/>
            <w:shd w:val="clear" w:color="auto" w:fill="auto"/>
          </w:tcPr>
          <w:p w14:paraId="7E4E3940" w14:textId="5566AF48" w:rsidR="00ED05BB" w:rsidRPr="00082A49" w:rsidRDefault="00ED05BB" w:rsidP="00ED05BB">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rPr>
              <w:t xml:space="preserve"> 6,058,072</w:t>
            </w:r>
          </w:p>
        </w:tc>
        <w:tc>
          <w:tcPr>
            <w:tcW w:w="1953" w:type="dxa"/>
            <w:shd w:val="clear" w:color="auto" w:fill="auto"/>
          </w:tcPr>
          <w:p w14:paraId="19F759DE" w14:textId="664B9E16" w:rsidR="00ED05BB" w:rsidRPr="00082A49" w:rsidRDefault="00ED05BB" w:rsidP="00ED05BB">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rPr>
              <w:t>1,217,777,923</w:t>
            </w:r>
          </w:p>
        </w:tc>
      </w:tr>
      <w:tr w:rsidR="00F94375" w:rsidRPr="00082A49" w14:paraId="6BAAA108" w14:textId="77777777" w:rsidTr="00C72910">
        <w:trPr>
          <w:trHeight w:val="376"/>
        </w:trPr>
        <w:tc>
          <w:tcPr>
            <w:tcW w:w="3330" w:type="dxa"/>
            <w:shd w:val="clear" w:color="auto" w:fill="auto"/>
            <w:hideMark/>
          </w:tcPr>
          <w:p w14:paraId="363F021F" w14:textId="77777777" w:rsidR="00F94375" w:rsidRPr="00082A49" w:rsidRDefault="00F94375" w:rsidP="00F94375">
            <w:pPr>
              <w:spacing w:line="360" w:lineRule="exact"/>
              <w:rPr>
                <w:rFonts w:ascii="Arial" w:hAnsi="Arial" w:cs="Arial"/>
                <w:sz w:val="18"/>
                <w:szCs w:val="18"/>
              </w:rPr>
            </w:pPr>
            <w:r w:rsidRPr="00082A49">
              <w:rPr>
                <w:rFonts w:ascii="Arial" w:eastAsia="Arial Unicode MS" w:hAnsi="Arial" w:cs="Arial"/>
                <w:sz w:val="18"/>
                <w:szCs w:val="18"/>
                <w:lang w:val="en-GB"/>
              </w:rPr>
              <w:t>Other components of equity</w:t>
            </w:r>
          </w:p>
        </w:tc>
        <w:tc>
          <w:tcPr>
            <w:tcW w:w="1909" w:type="dxa"/>
            <w:shd w:val="clear" w:color="auto" w:fill="auto"/>
          </w:tcPr>
          <w:p w14:paraId="2A4141F2" w14:textId="5FE2F5A4" w:rsidR="00F94375" w:rsidRPr="00082A49" w:rsidRDefault="00F94375" w:rsidP="00082A49">
            <w:pPr>
              <w:tabs>
                <w:tab w:val="decimal" w:pos="1602"/>
              </w:tabs>
              <w:spacing w:line="360" w:lineRule="exact"/>
              <w:rPr>
                <w:rFonts w:ascii="Arial" w:eastAsia="Calibri" w:hAnsi="Arial" w:cs="Arial"/>
                <w:sz w:val="18"/>
                <w:szCs w:val="18"/>
                <w:cs/>
              </w:rPr>
            </w:pPr>
            <w:r w:rsidRPr="00082A49">
              <w:rPr>
                <w:rFonts w:ascii="Arial" w:eastAsia="Calibri" w:hAnsi="Arial" w:cs="Arial"/>
                <w:sz w:val="18"/>
                <w:szCs w:val="18"/>
              </w:rPr>
              <w:t>(73,769,276)</w:t>
            </w:r>
          </w:p>
        </w:tc>
        <w:tc>
          <w:tcPr>
            <w:tcW w:w="1911" w:type="dxa"/>
            <w:shd w:val="clear" w:color="auto" w:fill="auto"/>
          </w:tcPr>
          <w:p w14:paraId="248B9CDC" w14:textId="29754ADB" w:rsidR="00F94375" w:rsidRPr="00082A49" w:rsidRDefault="00F94375" w:rsidP="00082A49">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cs/>
              </w:rPr>
              <w:t>(</w:t>
            </w:r>
            <w:r w:rsidRPr="00082A49">
              <w:rPr>
                <w:rFonts w:ascii="Arial" w:eastAsia="Calibri" w:hAnsi="Arial" w:cs="Arial"/>
                <w:sz w:val="18"/>
                <w:szCs w:val="18"/>
              </w:rPr>
              <w:t>6,058,072</w:t>
            </w:r>
            <w:r w:rsidRPr="00082A49">
              <w:rPr>
                <w:rFonts w:ascii="Arial" w:eastAsia="Calibri" w:hAnsi="Arial" w:cs="Arial"/>
                <w:sz w:val="18"/>
                <w:szCs w:val="18"/>
                <w:cs/>
              </w:rPr>
              <w:t>)</w:t>
            </w:r>
          </w:p>
        </w:tc>
        <w:tc>
          <w:tcPr>
            <w:tcW w:w="1953" w:type="dxa"/>
            <w:shd w:val="clear" w:color="auto" w:fill="auto"/>
          </w:tcPr>
          <w:p w14:paraId="1B0D6364" w14:textId="188FC49D" w:rsidR="00F94375" w:rsidRPr="00082A49" w:rsidRDefault="00F94375" w:rsidP="00082A49">
            <w:pPr>
              <w:tabs>
                <w:tab w:val="decimal" w:pos="1602"/>
              </w:tabs>
              <w:spacing w:line="360" w:lineRule="exact"/>
              <w:rPr>
                <w:rFonts w:ascii="Arial" w:eastAsia="Calibri" w:hAnsi="Arial" w:cs="Arial"/>
                <w:sz w:val="18"/>
                <w:szCs w:val="18"/>
              </w:rPr>
            </w:pPr>
            <w:r w:rsidRPr="00082A49">
              <w:rPr>
                <w:rFonts w:ascii="Arial" w:eastAsia="Calibri" w:hAnsi="Arial" w:cs="Arial"/>
                <w:sz w:val="18"/>
                <w:szCs w:val="18"/>
              </w:rPr>
              <w:t>(79,827,348)</w:t>
            </w:r>
          </w:p>
        </w:tc>
      </w:tr>
    </w:tbl>
    <w:p w14:paraId="4B77CD57" w14:textId="77777777" w:rsidR="00082A49" w:rsidRDefault="00082A49">
      <w:pPr>
        <w:overflowPunct/>
        <w:autoSpaceDE/>
        <w:autoSpaceDN/>
        <w:adjustRightInd/>
        <w:textAlignment w:val="auto"/>
        <w:rPr>
          <w:rFonts w:ascii="Arial" w:hAnsi="Arial" w:cs="Arial"/>
          <w:color w:val="000000" w:themeColor="text1"/>
          <w:sz w:val="22"/>
          <w:szCs w:val="22"/>
        </w:rPr>
      </w:pPr>
      <w:r>
        <w:rPr>
          <w:rFonts w:ascii="Arial" w:hAnsi="Arial" w:cs="Arial"/>
          <w:color w:val="000000" w:themeColor="text1"/>
          <w:sz w:val="22"/>
          <w:szCs w:val="22"/>
        </w:rPr>
        <w:br w:type="page"/>
      </w:r>
    </w:p>
    <w:p w14:paraId="0BF0A878" w14:textId="3EAE6926" w:rsidR="00504B87" w:rsidRPr="00FB0494" w:rsidRDefault="00504B87" w:rsidP="00504B87">
      <w:pPr>
        <w:tabs>
          <w:tab w:val="left" w:pos="540"/>
        </w:tabs>
        <w:spacing w:before="120" w:after="120" w:line="380" w:lineRule="exact"/>
        <w:ind w:left="547"/>
        <w:jc w:val="thaiDistribute"/>
        <w:rPr>
          <w:rFonts w:ascii="Arial" w:hAnsi="Arial" w:cs="Arial"/>
          <w:color w:val="000000" w:themeColor="text1"/>
          <w:sz w:val="22"/>
          <w:szCs w:val="22"/>
        </w:rPr>
      </w:pPr>
      <w:r w:rsidRPr="00FB0494">
        <w:rPr>
          <w:rFonts w:ascii="Arial" w:hAnsi="Arial" w:cs="Arial"/>
          <w:color w:val="000000" w:themeColor="text1"/>
          <w:sz w:val="22"/>
          <w:szCs w:val="22"/>
        </w:rPr>
        <w:lastRenderedPageBreak/>
        <w:t>Details of the impact on retained earnings and other components of equity as of</w:t>
      </w:r>
      <w:r w:rsidR="00E5044F">
        <w:rPr>
          <w:rFonts w:ascii="Arial" w:hAnsi="Arial" w:cs="Arial"/>
          <w:color w:val="000000" w:themeColor="text1"/>
          <w:sz w:val="22"/>
          <w:szCs w:val="22"/>
        </w:rPr>
        <w:t xml:space="preserve"> </w:t>
      </w:r>
      <w:r w:rsidRPr="00FB0494">
        <w:rPr>
          <w:rFonts w:ascii="Arial" w:hAnsi="Arial" w:cs="Arial"/>
          <w:color w:val="000000" w:themeColor="text1"/>
          <w:sz w:val="22"/>
          <w:szCs w:val="22"/>
        </w:rPr>
        <w:t xml:space="preserve">1 January 2025 </w:t>
      </w:r>
      <w:proofErr w:type="gramStart"/>
      <w:r w:rsidRPr="00FB0494">
        <w:rPr>
          <w:rFonts w:ascii="Arial" w:hAnsi="Arial" w:cs="Arial"/>
          <w:color w:val="000000" w:themeColor="text1"/>
          <w:sz w:val="22"/>
          <w:szCs w:val="22"/>
        </w:rPr>
        <w:t>is</w:t>
      </w:r>
      <w:proofErr w:type="gramEnd"/>
      <w:r w:rsidRPr="00FB0494">
        <w:rPr>
          <w:rFonts w:ascii="Arial" w:hAnsi="Arial" w:cs="Arial"/>
          <w:color w:val="000000" w:themeColor="text1"/>
          <w:sz w:val="22"/>
          <w:szCs w:val="22"/>
        </w:rPr>
        <w:t xml:space="preserve"> presented as follows:</w:t>
      </w:r>
    </w:p>
    <w:tbl>
      <w:tblPr>
        <w:tblW w:w="9090" w:type="dxa"/>
        <w:tblInd w:w="450" w:type="dxa"/>
        <w:tblLook w:val="04A0" w:firstRow="1" w:lastRow="0" w:firstColumn="1" w:lastColumn="0" w:noHBand="0" w:noVBand="1"/>
      </w:tblPr>
      <w:tblGrid>
        <w:gridCol w:w="5940"/>
        <w:gridCol w:w="3150"/>
      </w:tblGrid>
      <w:tr w:rsidR="00504B87" w:rsidRPr="00FB0494" w14:paraId="3069015B" w14:textId="77777777" w:rsidTr="00517E86">
        <w:tc>
          <w:tcPr>
            <w:tcW w:w="5940" w:type="dxa"/>
            <w:shd w:val="clear" w:color="auto" w:fill="auto"/>
            <w:vAlign w:val="bottom"/>
          </w:tcPr>
          <w:p w14:paraId="2A7BC11D" w14:textId="77777777" w:rsidR="00504B87" w:rsidRPr="00FB0494" w:rsidRDefault="00504B87" w:rsidP="00517E86">
            <w:pPr>
              <w:spacing w:line="360" w:lineRule="exact"/>
              <w:rPr>
                <w:rFonts w:ascii="Arial" w:hAnsi="Arial" w:cs="Arial"/>
                <w:sz w:val="18"/>
                <w:szCs w:val="18"/>
              </w:rPr>
            </w:pPr>
          </w:p>
        </w:tc>
        <w:tc>
          <w:tcPr>
            <w:tcW w:w="3150" w:type="dxa"/>
            <w:shd w:val="clear" w:color="auto" w:fill="auto"/>
            <w:vAlign w:val="bottom"/>
          </w:tcPr>
          <w:p w14:paraId="68AC2DE1" w14:textId="77777777" w:rsidR="00504B87" w:rsidRPr="00FB0494" w:rsidRDefault="00504B87" w:rsidP="00517E86">
            <w:pPr>
              <w:spacing w:line="360" w:lineRule="exact"/>
              <w:jc w:val="right"/>
              <w:rPr>
                <w:rFonts w:ascii="Arial" w:hAnsi="Arial" w:cs="Arial"/>
                <w:sz w:val="18"/>
                <w:szCs w:val="18"/>
              </w:rPr>
            </w:pPr>
            <w:r w:rsidRPr="00FB0494">
              <w:rPr>
                <w:rFonts w:ascii="Arial" w:eastAsia="Calibri" w:hAnsi="Arial" w:cs="Arial"/>
                <w:sz w:val="18"/>
                <w:szCs w:val="18"/>
              </w:rPr>
              <w:t>(Unit: Baht)</w:t>
            </w:r>
          </w:p>
        </w:tc>
      </w:tr>
      <w:tr w:rsidR="00ED05BB" w:rsidRPr="00FB0494" w14:paraId="1C353F87" w14:textId="77777777" w:rsidTr="00742355">
        <w:tc>
          <w:tcPr>
            <w:tcW w:w="5940" w:type="dxa"/>
            <w:shd w:val="clear" w:color="auto" w:fill="auto"/>
          </w:tcPr>
          <w:p w14:paraId="37DD1DB4" w14:textId="600EC760" w:rsidR="00ED05BB" w:rsidRPr="00ED05BB" w:rsidRDefault="00ED05BB" w:rsidP="00ED05BB">
            <w:pPr>
              <w:spacing w:line="360" w:lineRule="exact"/>
              <w:ind w:left="162" w:hanging="162"/>
              <w:rPr>
                <w:rFonts w:ascii="Arial" w:hAnsi="Arial" w:cs="Arial"/>
                <w:sz w:val="18"/>
                <w:szCs w:val="18"/>
                <w:u w:val="single"/>
              </w:rPr>
            </w:pPr>
            <w:r w:rsidRPr="00ED05BB">
              <w:rPr>
                <w:rFonts w:ascii="Arial" w:eastAsia="Arial Unicode MS" w:hAnsi="Arial" w:cs="Arial"/>
                <w:sz w:val="18"/>
                <w:szCs w:val="18"/>
                <w:u w:val="single"/>
                <w:lang w:val="en-GB"/>
              </w:rPr>
              <w:t>Unappropriated - retained earnings</w:t>
            </w:r>
          </w:p>
        </w:tc>
        <w:tc>
          <w:tcPr>
            <w:tcW w:w="3150" w:type="dxa"/>
            <w:shd w:val="clear" w:color="auto" w:fill="auto"/>
            <w:vAlign w:val="bottom"/>
          </w:tcPr>
          <w:p w14:paraId="38C943A7" w14:textId="77777777" w:rsidR="00ED05BB" w:rsidRPr="00FB0494" w:rsidRDefault="00ED05BB" w:rsidP="00ED05BB">
            <w:pPr>
              <w:tabs>
                <w:tab w:val="decimal" w:pos="2502"/>
              </w:tabs>
              <w:spacing w:line="360" w:lineRule="exact"/>
              <w:rPr>
                <w:rFonts w:ascii="Arial" w:hAnsi="Arial" w:cs="Arial"/>
                <w:sz w:val="18"/>
                <w:szCs w:val="18"/>
              </w:rPr>
            </w:pPr>
          </w:p>
        </w:tc>
      </w:tr>
      <w:tr w:rsidR="00504B87" w:rsidRPr="00FB0494" w14:paraId="2FA066D6" w14:textId="77777777" w:rsidTr="00517E86">
        <w:tc>
          <w:tcPr>
            <w:tcW w:w="5940" w:type="dxa"/>
            <w:shd w:val="clear" w:color="auto" w:fill="auto"/>
            <w:vAlign w:val="bottom"/>
          </w:tcPr>
          <w:p w14:paraId="41D2DA10" w14:textId="77777777" w:rsidR="00504B87" w:rsidRPr="00FB0494" w:rsidRDefault="00504B87" w:rsidP="00517E86">
            <w:pPr>
              <w:spacing w:line="360" w:lineRule="exact"/>
              <w:ind w:left="254" w:right="-196" w:hanging="254"/>
              <w:rPr>
                <w:rFonts w:ascii="Arial" w:hAnsi="Arial" w:cs="Arial"/>
                <w:sz w:val="18"/>
                <w:szCs w:val="18"/>
              </w:rPr>
            </w:pPr>
            <w:r>
              <w:rPr>
                <w:rFonts w:ascii="Arial" w:hAnsi="Arial" w:cs="Arial"/>
                <w:sz w:val="18"/>
                <w:szCs w:val="18"/>
              </w:rPr>
              <w:t xml:space="preserve">The reclassification </w:t>
            </w:r>
            <w:proofErr w:type="gramStart"/>
            <w:r>
              <w:rPr>
                <w:rFonts w:ascii="Arial" w:hAnsi="Arial" w:cs="Arial"/>
                <w:sz w:val="18"/>
                <w:szCs w:val="18"/>
              </w:rPr>
              <w:t>from</w:t>
            </w:r>
            <w:r w:rsidRPr="00FB0494">
              <w:rPr>
                <w:rFonts w:ascii="Arial" w:hAnsi="Arial" w:cs="Arial"/>
                <w:sz w:val="18"/>
                <w:szCs w:val="18"/>
              </w:rPr>
              <w:t xml:space="preserve"> of</w:t>
            </w:r>
            <w:proofErr w:type="gramEnd"/>
            <w:r w:rsidRPr="00FB0494">
              <w:rPr>
                <w:rFonts w:ascii="Arial" w:hAnsi="Arial" w:hint="cs"/>
                <w:sz w:val="18"/>
                <w:szCs w:val="18"/>
                <w:cs/>
              </w:rPr>
              <w:t xml:space="preserve"> </w:t>
            </w:r>
            <w:r w:rsidRPr="00FB0494">
              <w:rPr>
                <w:rFonts w:ascii="Arial" w:hAnsi="Arial"/>
                <w:sz w:val="18"/>
                <w:szCs w:val="18"/>
              </w:rPr>
              <w:t>available-for-sale investments measured at FVOCI</w:t>
            </w:r>
            <w:r>
              <w:rPr>
                <w:rFonts w:ascii="Arial" w:hAnsi="Arial"/>
                <w:sz w:val="18"/>
                <w:szCs w:val="18"/>
              </w:rPr>
              <w:t xml:space="preserve"> to financial assets measured at fair value through profit a loss</w:t>
            </w:r>
          </w:p>
        </w:tc>
        <w:tc>
          <w:tcPr>
            <w:tcW w:w="3150" w:type="dxa"/>
            <w:shd w:val="clear" w:color="auto" w:fill="auto"/>
            <w:vAlign w:val="bottom"/>
          </w:tcPr>
          <w:p w14:paraId="51045E3F" w14:textId="77777777" w:rsidR="00504B87" w:rsidRPr="00FB0494" w:rsidRDefault="00504B87" w:rsidP="00517E86">
            <w:pPr>
              <w:tabs>
                <w:tab w:val="decimal" w:pos="2502"/>
              </w:tabs>
              <w:spacing w:line="360" w:lineRule="exact"/>
              <w:rPr>
                <w:rFonts w:ascii="Arial" w:hAnsi="Arial" w:cs="Arial"/>
                <w:sz w:val="18"/>
                <w:szCs w:val="18"/>
              </w:rPr>
            </w:pPr>
            <w:r w:rsidRPr="00FB0494">
              <w:rPr>
                <w:rFonts w:ascii="Arial" w:hAnsi="Arial" w:cs="Arial"/>
                <w:sz w:val="18"/>
                <w:szCs w:val="18"/>
              </w:rPr>
              <w:t xml:space="preserve"> (7,346,311)</w:t>
            </w:r>
          </w:p>
        </w:tc>
      </w:tr>
      <w:tr w:rsidR="00504B87" w:rsidRPr="00FB0494" w14:paraId="0A556479" w14:textId="77777777" w:rsidTr="00517E86">
        <w:tc>
          <w:tcPr>
            <w:tcW w:w="5940" w:type="dxa"/>
            <w:shd w:val="clear" w:color="auto" w:fill="auto"/>
            <w:vAlign w:val="bottom"/>
          </w:tcPr>
          <w:p w14:paraId="3795F250" w14:textId="77777777" w:rsidR="00504B87" w:rsidRPr="00FB0494" w:rsidRDefault="00504B87" w:rsidP="00517E86">
            <w:pPr>
              <w:spacing w:line="360" w:lineRule="exact"/>
              <w:ind w:left="254" w:hanging="254"/>
              <w:rPr>
                <w:rFonts w:ascii="Arial" w:hAnsi="Arial" w:cs="Arial"/>
                <w:sz w:val="18"/>
                <w:szCs w:val="18"/>
                <w:cs/>
              </w:rPr>
            </w:pPr>
            <w:r w:rsidRPr="00FB0494">
              <w:rPr>
                <w:rFonts w:ascii="Arial" w:hAnsi="Arial" w:cs="Arial"/>
                <w:sz w:val="18"/>
                <w:szCs w:val="18"/>
              </w:rPr>
              <w:t>Reversal of impairment loss on investment units previously classified as available-for-sale investments measured at fair value through other comprehensive income</w:t>
            </w:r>
          </w:p>
        </w:tc>
        <w:tc>
          <w:tcPr>
            <w:tcW w:w="3150" w:type="dxa"/>
            <w:shd w:val="clear" w:color="auto" w:fill="auto"/>
            <w:vAlign w:val="bottom"/>
          </w:tcPr>
          <w:p w14:paraId="0E7DC759" w14:textId="77777777" w:rsidR="00504B87" w:rsidRPr="00FB0494" w:rsidRDefault="00504B87" w:rsidP="00517E86">
            <w:pPr>
              <w:tabs>
                <w:tab w:val="decimal" w:pos="2502"/>
              </w:tabs>
              <w:spacing w:line="360" w:lineRule="exact"/>
              <w:rPr>
                <w:rFonts w:ascii="Arial" w:hAnsi="Arial" w:cs="Arial"/>
                <w:sz w:val="18"/>
                <w:szCs w:val="18"/>
              </w:rPr>
            </w:pPr>
            <w:r w:rsidRPr="00FB0494">
              <w:rPr>
                <w:rFonts w:ascii="Arial" w:hAnsi="Arial" w:cs="Arial"/>
                <w:sz w:val="18"/>
                <w:szCs w:val="18"/>
              </w:rPr>
              <w:t xml:space="preserve">14,918,901 </w:t>
            </w:r>
          </w:p>
        </w:tc>
      </w:tr>
      <w:tr w:rsidR="00504B87" w:rsidRPr="00FB0494" w14:paraId="00041607" w14:textId="77777777" w:rsidTr="00517E86">
        <w:tc>
          <w:tcPr>
            <w:tcW w:w="5940" w:type="dxa"/>
            <w:shd w:val="clear" w:color="auto" w:fill="auto"/>
          </w:tcPr>
          <w:p w14:paraId="08FC1FD8" w14:textId="77777777" w:rsidR="00504B87" w:rsidRPr="00FB0494" w:rsidRDefault="00504B87" w:rsidP="00517E86">
            <w:pPr>
              <w:spacing w:line="360" w:lineRule="exact"/>
              <w:ind w:left="254" w:hanging="254"/>
              <w:rPr>
                <w:rFonts w:ascii="Arial" w:hAnsi="Arial" w:cs="Arial"/>
                <w:sz w:val="18"/>
                <w:szCs w:val="18"/>
              </w:rPr>
            </w:pPr>
            <w:r w:rsidRPr="00FB0494">
              <w:rPr>
                <w:rFonts w:ascii="Arial" w:hAnsi="Arial" w:cs="Arial"/>
                <w:sz w:val="18"/>
                <w:szCs w:val="18"/>
              </w:rPr>
              <w:t>Income tax effect</w:t>
            </w:r>
          </w:p>
        </w:tc>
        <w:tc>
          <w:tcPr>
            <w:tcW w:w="3150" w:type="dxa"/>
            <w:shd w:val="clear" w:color="auto" w:fill="auto"/>
            <w:vAlign w:val="bottom"/>
          </w:tcPr>
          <w:p w14:paraId="4B5E698D" w14:textId="77777777" w:rsidR="00504B87" w:rsidRPr="00FB0494" w:rsidRDefault="00504B87" w:rsidP="00517E86">
            <w:pPr>
              <w:pBdr>
                <w:bottom w:val="single" w:sz="4" w:space="1" w:color="auto"/>
              </w:pBdr>
              <w:tabs>
                <w:tab w:val="decimal" w:pos="2502"/>
              </w:tabs>
              <w:spacing w:line="360" w:lineRule="exact"/>
              <w:rPr>
                <w:rFonts w:ascii="Arial" w:hAnsi="Arial" w:cs="Arial"/>
                <w:sz w:val="18"/>
                <w:szCs w:val="18"/>
              </w:rPr>
            </w:pPr>
            <w:r w:rsidRPr="00FB0494">
              <w:rPr>
                <w:rFonts w:ascii="Arial" w:hAnsi="Arial" w:cs="Arial"/>
                <w:sz w:val="18"/>
                <w:szCs w:val="18"/>
              </w:rPr>
              <w:t>(1,514,518)</w:t>
            </w:r>
          </w:p>
        </w:tc>
      </w:tr>
      <w:tr w:rsidR="00504B87" w:rsidRPr="00FB0494" w14:paraId="028C6E9C" w14:textId="77777777" w:rsidTr="00517E86">
        <w:tc>
          <w:tcPr>
            <w:tcW w:w="5940" w:type="dxa"/>
            <w:shd w:val="clear" w:color="auto" w:fill="auto"/>
          </w:tcPr>
          <w:p w14:paraId="37CDA8D1" w14:textId="77777777" w:rsidR="00504B87" w:rsidRPr="00FB0494" w:rsidRDefault="00504B87" w:rsidP="00517E86">
            <w:pPr>
              <w:spacing w:line="360" w:lineRule="exact"/>
              <w:ind w:left="254" w:hanging="254"/>
              <w:rPr>
                <w:rFonts w:ascii="Arial" w:hAnsi="Arial" w:cs="Arial"/>
                <w:sz w:val="18"/>
                <w:szCs w:val="18"/>
                <w:u w:val="single"/>
                <w:cs/>
              </w:rPr>
            </w:pPr>
            <w:r w:rsidRPr="00FB0494">
              <w:rPr>
                <w:rFonts w:ascii="Arial" w:hAnsi="Arial" w:cs="Arial"/>
                <w:sz w:val="18"/>
                <w:szCs w:val="18"/>
              </w:rPr>
              <w:t>Total</w:t>
            </w:r>
          </w:p>
        </w:tc>
        <w:tc>
          <w:tcPr>
            <w:tcW w:w="3150" w:type="dxa"/>
            <w:shd w:val="clear" w:color="auto" w:fill="auto"/>
            <w:vAlign w:val="bottom"/>
          </w:tcPr>
          <w:p w14:paraId="67D21C16" w14:textId="77777777" w:rsidR="00504B87" w:rsidRPr="00FB0494" w:rsidRDefault="00504B87" w:rsidP="00517E86">
            <w:pPr>
              <w:pBdr>
                <w:bottom w:val="double" w:sz="4" w:space="1" w:color="auto"/>
              </w:pBdr>
              <w:tabs>
                <w:tab w:val="decimal" w:pos="2502"/>
              </w:tabs>
              <w:spacing w:line="360" w:lineRule="exact"/>
              <w:rPr>
                <w:rFonts w:ascii="Arial" w:hAnsi="Arial" w:cs="Arial"/>
                <w:sz w:val="18"/>
                <w:szCs w:val="18"/>
              </w:rPr>
            </w:pPr>
            <w:r w:rsidRPr="00FB0494">
              <w:rPr>
                <w:rFonts w:ascii="Arial" w:hAnsi="Arial" w:cs="Arial"/>
                <w:sz w:val="18"/>
                <w:szCs w:val="18"/>
              </w:rPr>
              <w:t xml:space="preserve">6,058,072 </w:t>
            </w:r>
          </w:p>
        </w:tc>
      </w:tr>
      <w:tr w:rsidR="00504B87" w:rsidRPr="00FB0494" w14:paraId="63E0A1A0" w14:textId="77777777" w:rsidTr="00517E86">
        <w:tc>
          <w:tcPr>
            <w:tcW w:w="5940" w:type="dxa"/>
            <w:shd w:val="clear" w:color="auto" w:fill="auto"/>
            <w:vAlign w:val="bottom"/>
          </w:tcPr>
          <w:p w14:paraId="607BF863" w14:textId="77777777" w:rsidR="00504B87" w:rsidRPr="00FB0494" w:rsidRDefault="00504B87" w:rsidP="00517E86">
            <w:pPr>
              <w:spacing w:line="360" w:lineRule="exact"/>
              <w:ind w:left="254" w:hanging="254"/>
              <w:rPr>
                <w:rFonts w:ascii="Arial" w:hAnsi="Arial" w:cs="Arial"/>
                <w:sz w:val="18"/>
                <w:szCs w:val="18"/>
              </w:rPr>
            </w:pPr>
            <w:r w:rsidRPr="00FB0494">
              <w:rPr>
                <w:rFonts w:ascii="Arial" w:hAnsi="Arial" w:cs="Arial"/>
                <w:sz w:val="18"/>
                <w:szCs w:val="18"/>
                <w:u w:val="single"/>
              </w:rPr>
              <w:t>Other components of equity</w:t>
            </w:r>
          </w:p>
        </w:tc>
        <w:tc>
          <w:tcPr>
            <w:tcW w:w="3150" w:type="dxa"/>
            <w:shd w:val="clear" w:color="auto" w:fill="auto"/>
            <w:vAlign w:val="bottom"/>
          </w:tcPr>
          <w:p w14:paraId="0EF4E422" w14:textId="77777777" w:rsidR="00504B87" w:rsidRPr="00FB0494" w:rsidRDefault="00504B87" w:rsidP="00517E86">
            <w:pPr>
              <w:tabs>
                <w:tab w:val="decimal" w:pos="2502"/>
              </w:tabs>
              <w:spacing w:line="360" w:lineRule="exact"/>
              <w:rPr>
                <w:rFonts w:ascii="Arial" w:hAnsi="Arial" w:cs="Arial"/>
                <w:sz w:val="18"/>
                <w:szCs w:val="18"/>
              </w:rPr>
            </w:pPr>
          </w:p>
        </w:tc>
      </w:tr>
      <w:tr w:rsidR="00504B87" w:rsidRPr="00FB0494" w14:paraId="41517F9B" w14:textId="77777777" w:rsidTr="00517E86">
        <w:tc>
          <w:tcPr>
            <w:tcW w:w="5940" w:type="dxa"/>
            <w:shd w:val="clear" w:color="auto" w:fill="auto"/>
            <w:vAlign w:val="bottom"/>
          </w:tcPr>
          <w:p w14:paraId="3BA55696" w14:textId="77777777" w:rsidR="00504B87" w:rsidRPr="00FB0494" w:rsidRDefault="00504B87" w:rsidP="00517E86">
            <w:pPr>
              <w:spacing w:line="360" w:lineRule="exact"/>
              <w:ind w:left="254" w:right="-106" w:hanging="254"/>
              <w:rPr>
                <w:rFonts w:ascii="Arial" w:hAnsi="Arial" w:cs="Arial"/>
                <w:sz w:val="18"/>
                <w:szCs w:val="18"/>
              </w:rPr>
            </w:pPr>
            <w:r>
              <w:rPr>
                <w:rFonts w:ascii="Arial" w:hAnsi="Arial" w:cs="Arial"/>
                <w:sz w:val="18"/>
                <w:szCs w:val="18"/>
              </w:rPr>
              <w:t xml:space="preserve">The reclassification </w:t>
            </w:r>
            <w:proofErr w:type="gramStart"/>
            <w:r>
              <w:rPr>
                <w:rFonts w:ascii="Arial" w:hAnsi="Arial" w:cs="Arial"/>
                <w:sz w:val="18"/>
                <w:szCs w:val="18"/>
              </w:rPr>
              <w:t>from</w:t>
            </w:r>
            <w:r w:rsidRPr="00FB0494">
              <w:rPr>
                <w:rFonts w:ascii="Arial" w:hAnsi="Arial" w:cs="Arial"/>
                <w:sz w:val="18"/>
                <w:szCs w:val="18"/>
              </w:rPr>
              <w:t xml:space="preserve"> of</w:t>
            </w:r>
            <w:proofErr w:type="gramEnd"/>
            <w:r w:rsidRPr="00FB0494">
              <w:rPr>
                <w:rFonts w:ascii="Arial" w:hAnsi="Arial" w:hint="cs"/>
                <w:sz w:val="18"/>
                <w:szCs w:val="18"/>
                <w:cs/>
              </w:rPr>
              <w:t xml:space="preserve"> </w:t>
            </w:r>
            <w:r w:rsidRPr="00FB0494">
              <w:rPr>
                <w:rFonts w:ascii="Arial" w:hAnsi="Arial"/>
                <w:sz w:val="18"/>
                <w:szCs w:val="18"/>
              </w:rPr>
              <w:t>available-for-sale investments measured at FVOCI</w:t>
            </w:r>
            <w:r>
              <w:rPr>
                <w:rFonts w:ascii="Arial" w:hAnsi="Arial"/>
                <w:sz w:val="18"/>
                <w:szCs w:val="18"/>
              </w:rPr>
              <w:t xml:space="preserve"> to financial assets measured at fair value through profit a loss</w:t>
            </w:r>
          </w:p>
        </w:tc>
        <w:tc>
          <w:tcPr>
            <w:tcW w:w="3150" w:type="dxa"/>
            <w:shd w:val="clear" w:color="auto" w:fill="auto"/>
            <w:vAlign w:val="bottom"/>
          </w:tcPr>
          <w:p w14:paraId="50F77BB4" w14:textId="77777777" w:rsidR="00504B87" w:rsidRPr="00FB0494" w:rsidRDefault="00504B87" w:rsidP="00517E86">
            <w:pPr>
              <w:tabs>
                <w:tab w:val="decimal" w:pos="2502"/>
              </w:tabs>
              <w:spacing w:line="360" w:lineRule="exact"/>
              <w:rPr>
                <w:rFonts w:ascii="Arial" w:hAnsi="Arial" w:cs="Arial"/>
                <w:sz w:val="18"/>
                <w:szCs w:val="18"/>
              </w:rPr>
            </w:pPr>
            <w:r w:rsidRPr="00FB0494">
              <w:rPr>
                <w:rFonts w:ascii="Arial" w:hAnsi="Arial" w:cs="Arial"/>
                <w:sz w:val="18"/>
                <w:szCs w:val="18"/>
              </w:rPr>
              <w:t xml:space="preserve">7,346,311 </w:t>
            </w:r>
          </w:p>
        </w:tc>
      </w:tr>
      <w:tr w:rsidR="00504B87" w:rsidRPr="00FB0494" w14:paraId="71B4E7CE" w14:textId="77777777" w:rsidTr="00517E86">
        <w:tc>
          <w:tcPr>
            <w:tcW w:w="5940" w:type="dxa"/>
            <w:shd w:val="clear" w:color="auto" w:fill="auto"/>
          </w:tcPr>
          <w:p w14:paraId="6E9947A1" w14:textId="77777777" w:rsidR="00504B87" w:rsidRPr="00FB0494" w:rsidRDefault="00504B87" w:rsidP="00517E86">
            <w:pPr>
              <w:spacing w:line="360" w:lineRule="exact"/>
              <w:ind w:left="254" w:hanging="254"/>
              <w:rPr>
                <w:rFonts w:ascii="Arial" w:hAnsi="Arial" w:cs="Arial"/>
                <w:sz w:val="18"/>
                <w:szCs w:val="18"/>
                <w:cs/>
              </w:rPr>
            </w:pPr>
            <w:r w:rsidRPr="00FB0494">
              <w:rPr>
                <w:rFonts w:ascii="Arial" w:hAnsi="Arial" w:cs="Arial"/>
                <w:sz w:val="18"/>
                <w:szCs w:val="18"/>
              </w:rPr>
              <w:t>Reversal of impairment loss on investment units previously classified as available-for-sale investments measured at fair value through other comprehensive income</w:t>
            </w:r>
          </w:p>
        </w:tc>
        <w:tc>
          <w:tcPr>
            <w:tcW w:w="3150" w:type="dxa"/>
            <w:shd w:val="clear" w:color="auto" w:fill="auto"/>
            <w:vAlign w:val="bottom"/>
          </w:tcPr>
          <w:p w14:paraId="095DE207" w14:textId="77777777" w:rsidR="00504B87" w:rsidRPr="00FB0494" w:rsidRDefault="00504B87" w:rsidP="00517E86">
            <w:pPr>
              <w:tabs>
                <w:tab w:val="decimal" w:pos="2502"/>
              </w:tabs>
              <w:spacing w:line="360" w:lineRule="exact"/>
              <w:rPr>
                <w:rFonts w:ascii="Arial" w:hAnsi="Arial" w:cs="Arial"/>
                <w:sz w:val="18"/>
                <w:szCs w:val="18"/>
              </w:rPr>
            </w:pPr>
            <w:r w:rsidRPr="00FB0494">
              <w:rPr>
                <w:rFonts w:ascii="Arial" w:hAnsi="Arial" w:cs="Arial"/>
                <w:sz w:val="18"/>
                <w:szCs w:val="18"/>
              </w:rPr>
              <w:t>(14,918,901)</w:t>
            </w:r>
          </w:p>
        </w:tc>
      </w:tr>
      <w:tr w:rsidR="00504B87" w:rsidRPr="00FB0494" w14:paraId="2607CAC0" w14:textId="77777777" w:rsidTr="00517E86">
        <w:tc>
          <w:tcPr>
            <w:tcW w:w="5940" w:type="dxa"/>
            <w:shd w:val="clear" w:color="auto" w:fill="auto"/>
          </w:tcPr>
          <w:p w14:paraId="442DABB1" w14:textId="77777777" w:rsidR="00504B87" w:rsidRPr="00FB0494" w:rsidRDefault="00504B87" w:rsidP="00517E86">
            <w:pPr>
              <w:spacing w:line="360" w:lineRule="exact"/>
              <w:ind w:left="254" w:hanging="254"/>
              <w:rPr>
                <w:rFonts w:ascii="Arial" w:hAnsi="Arial" w:cs="Arial"/>
                <w:sz w:val="18"/>
                <w:szCs w:val="18"/>
              </w:rPr>
            </w:pPr>
            <w:r w:rsidRPr="00FB0494">
              <w:rPr>
                <w:rFonts w:ascii="Arial" w:hAnsi="Arial" w:cs="Arial"/>
                <w:sz w:val="18"/>
                <w:szCs w:val="18"/>
              </w:rPr>
              <w:t>Income tax effect</w:t>
            </w:r>
          </w:p>
        </w:tc>
        <w:tc>
          <w:tcPr>
            <w:tcW w:w="3150" w:type="dxa"/>
            <w:shd w:val="clear" w:color="auto" w:fill="auto"/>
            <w:vAlign w:val="bottom"/>
          </w:tcPr>
          <w:p w14:paraId="272087D5" w14:textId="77777777" w:rsidR="00504B87" w:rsidRPr="00FB0494" w:rsidRDefault="00504B87" w:rsidP="00517E86">
            <w:pPr>
              <w:pBdr>
                <w:bottom w:val="single" w:sz="4" w:space="1" w:color="auto"/>
              </w:pBdr>
              <w:tabs>
                <w:tab w:val="decimal" w:pos="2502"/>
              </w:tabs>
              <w:spacing w:line="360" w:lineRule="exact"/>
              <w:rPr>
                <w:rFonts w:ascii="Arial" w:hAnsi="Arial" w:cs="Arial"/>
                <w:sz w:val="18"/>
                <w:szCs w:val="18"/>
              </w:rPr>
            </w:pPr>
            <w:r w:rsidRPr="00FB0494">
              <w:rPr>
                <w:rFonts w:ascii="Arial" w:hAnsi="Arial" w:cs="Arial"/>
                <w:sz w:val="18"/>
                <w:szCs w:val="18"/>
              </w:rPr>
              <w:t xml:space="preserve">1,514,518 </w:t>
            </w:r>
          </w:p>
        </w:tc>
      </w:tr>
      <w:tr w:rsidR="00504B87" w:rsidRPr="00FB0494" w14:paraId="7C652DE3" w14:textId="77777777" w:rsidTr="00517E86">
        <w:tc>
          <w:tcPr>
            <w:tcW w:w="5940" w:type="dxa"/>
            <w:shd w:val="clear" w:color="auto" w:fill="auto"/>
          </w:tcPr>
          <w:p w14:paraId="13F9EF76" w14:textId="77777777" w:rsidR="00504B87" w:rsidRPr="00FB0494" w:rsidRDefault="00504B87" w:rsidP="00517E86">
            <w:pPr>
              <w:spacing w:line="360" w:lineRule="exact"/>
              <w:ind w:left="162" w:hanging="162"/>
              <w:rPr>
                <w:rFonts w:ascii="Arial" w:hAnsi="Arial" w:cs="Arial"/>
                <w:sz w:val="18"/>
                <w:szCs w:val="18"/>
              </w:rPr>
            </w:pPr>
            <w:r w:rsidRPr="00FB0494">
              <w:rPr>
                <w:rFonts w:ascii="Arial" w:hAnsi="Arial" w:cs="Arial"/>
                <w:sz w:val="18"/>
                <w:szCs w:val="18"/>
              </w:rPr>
              <w:t>Total</w:t>
            </w:r>
          </w:p>
        </w:tc>
        <w:tc>
          <w:tcPr>
            <w:tcW w:w="3150" w:type="dxa"/>
            <w:shd w:val="clear" w:color="auto" w:fill="auto"/>
            <w:vAlign w:val="bottom"/>
          </w:tcPr>
          <w:p w14:paraId="76642ED2" w14:textId="77777777" w:rsidR="00504B87" w:rsidRPr="00FB0494" w:rsidRDefault="00504B87" w:rsidP="00517E86">
            <w:pPr>
              <w:pBdr>
                <w:bottom w:val="double" w:sz="4" w:space="1" w:color="auto"/>
              </w:pBdr>
              <w:tabs>
                <w:tab w:val="decimal" w:pos="2502"/>
              </w:tabs>
              <w:spacing w:line="360" w:lineRule="exact"/>
              <w:rPr>
                <w:rFonts w:ascii="Arial" w:hAnsi="Arial" w:cs="Arial"/>
                <w:sz w:val="18"/>
                <w:szCs w:val="18"/>
              </w:rPr>
            </w:pPr>
            <w:r w:rsidRPr="00FB0494">
              <w:rPr>
                <w:rFonts w:ascii="Arial" w:hAnsi="Arial" w:cs="Arial"/>
                <w:sz w:val="18"/>
                <w:szCs w:val="18"/>
              </w:rPr>
              <w:t>(6,058,072)</w:t>
            </w:r>
          </w:p>
        </w:tc>
      </w:tr>
    </w:tbl>
    <w:p w14:paraId="2E3C48D0" w14:textId="77777777" w:rsidR="00082A49" w:rsidRDefault="00082A49" w:rsidP="00F94375">
      <w:pPr>
        <w:pStyle w:val="ListParagraph"/>
        <w:spacing w:before="240" w:after="120" w:line="380" w:lineRule="exact"/>
        <w:ind w:left="547"/>
        <w:contextualSpacing w:val="0"/>
        <w:jc w:val="thaiDistribute"/>
        <w:rPr>
          <w:rFonts w:ascii="Arial" w:hAnsi="Arial" w:cs="Arial"/>
          <w:szCs w:val="22"/>
        </w:rPr>
      </w:pPr>
    </w:p>
    <w:p w14:paraId="07FBA99D" w14:textId="77777777" w:rsidR="00082A49" w:rsidRDefault="00082A49">
      <w:pPr>
        <w:overflowPunct/>
        <w:autoSpaceDE/>
        <w:autoSpaceDN/>
        <w:adjustRightInd/>
        <w:textAlignment w:val="auto"/>
        <w:rPr>
          <w:rFonts w:ascii="Arial" w:eastAsia="Calibri" w:hAnsi="Arial" w:cs="Arial"/>
          <w:sz w:val="22"/>
          <w:szCs w:val="22"/>
        </w:rPr>
      </w:pPr>
      <w:r>
        <w:rPr>
          <w:rFonts w:ascii="Arial" w:hAnsi="Arial" w:cs="Arial"/>
          <w:szCs w:val="22"/>
        </w:rPr>
        <w:br w:type="page"/>
      </w:r>
    </w:p>
    <w:p w14:paraId="692E53F8" w14:textId="59C22469" w:rsidR="00F94375" w:rsidRPr="00345371" w:rsidRDefault="00F94375" w:rsidP="00F94375">
      <w:pPr>
        <w:pStyle w:val="ListParagraph"/>
        <w:spacing w:before="240" w:after="120" w:line="380" w:lineRule="exact"/>
        <w:ind w:left="547"/>
        <w:contextualSpacing w:val="0"/>
        <w:jc w:val="thaiDistribute"/>
        <w:rPr>
          <w:rFonts w:ascii="Arial" w:hAnsi="Arial" w:cs="Arial"/>
          <w:szCs w:val="22"/>
        </w:rPr>
      </w:pPr>
      <w:r>
        <w:rPr>
          <w:rFonts w:ascii="Arial" w:hAnsi="Arial" w:cs="Arial"/>
          <w:szCs w:val="22"/>
        </w:rPr>
        <w:lastRenderedPageBreak/>
        <w:t xml:space="preserve">As </w:t>
      </w:r>
      <w:proofErr w:type="gramStart"/>
      <w:r>
        <w:rPr>
          <w:rFonts w:ascii="Arial" w:hAnsi="Arial" w:cs="Arial"/>
          <w:szCs w:val="22"/>
        </w:rPr>
        <w:t>at</w:t>
      </w:r>
      <w:proofErr w:type="gramEnd"/>
      <w:r>
        <w:rPr>
          <w:rFonts w:ascii="Arial" w:hAnsi="Arial" w:cs="Arial"/>
          <w:szCs w:val="22"/>
        </w:rPr>
        <w:t xml:space="preserve"> 1 January 2025, the classification and measurement of financial assets as defined in the TFRS 9, compared to the classification and measurement under the former accounting policy, are as follows</w:t>
      </w:r>
      <w:r w:rsidRPr="00345371">
        <w:rPr>
          <w:rFonts w:ascii="Arial" w:hAnsi="Arial" w:cs="Arial"/>
          <w:szCs w:val="22"/>
        </w:rPr>
        <w:t>.</w:t>
      </w:r>
    </w:p>
    <w:tbl>
      <w:tblPr>
        <w:tblW w:w="9844" w:type="dxa"/>
        <w:tblInd w:w="18" w:type="dxa"/>
        <w:tblLayout w:type="fixed"/>
        <w:tblLook w:val="04A0" w:firstRow="1" w:lastRow="0" w:firstColumn="1" w:lastColumn="0" w:noHBand="0" w:noVBand="1"/>
      </w:tblPr>
      <w:tblGrid>
        <w:gridCol w:w="2500"/>
        <w:gridCol w:w="1262"/>
        <w:gridCol w:w="52"/>
        <w:gridCol w:w="1163"/>
        <w:gridCol w:w="1216"/>
        <w:gridCol w:w="1215"/>
        <w:gridCol w:w="1215"/>
        <w:gridCol w:w="1221"/>
      </w:tblGrid>
      <w:tr w:rsidR="00F94375" w:rsidRPr="00082A49" w14:paraId="239643ED" w14:textId="77777777" w:rsidTr="00DE4660">
        <w:trPr>
          <w:trHeight w:val="20"/>
          <w:tblHeader/>
        </w:trPr>
        <w:tc>
          <w:tcPr>
            <w:tcW w:w="2500" w:type="dxa"/>
            <w:vAlign w:val="bottom"/>
          </w:tcPr>
          <w:p w14:paraId="386C601F" w14:textId="77777777" w:rsidR="00F94375" w:rsidRPr="00082A49" w:rsidRDefault="00F94375" w:rsidP="00517E86">
            <w:pPr>
              <w:pStyle w:val="ListParagraph"/>
              <w:spacing w:after="0" w:line="340" w:lineRule="exact"/>
              <w:ind w:left="900"/>
              <w:contextualSpacing w:val="0"/>
              <w:rPr>
                <w:rFonts w:ascii="Arial" w:hAnsi="Arial" w:cs="Arial"/>
                <w:sz w:val="15"/>
                <w:szCs w:val="15"/>
              </w:rPr>
            </w:pPr>
          </w:p>
        </w:tc>
        <w:tc>
          <w:tcPr>
            <w:tcW w:w="1314" w:type="dxa"/>
            <w:gridSpan w:val="2"/>
            <w:vAlign w:val="bottom"/>
          </w:tcPr>
          <w:p w14:paraId="30B05463" w14:textId="77777777" w:rsidR="00F94375" w:rsidRPr="00082A49" w:rsidRDefault="00F94375" w:rsidP="00517E86">
            <w:pPr>
              <w:spacing w:line="340" w:lineRule="exact"/>
              <w:jc w:val="right"/>
              <w:rPr>
                <w:rFonts w:ascii="Arial" w:hAnsi="Arial" w:cs="Arial"/>
                <w:sz w:val="15"/>
                <w:szCs w:val="15"/>
              </w:rPr>
            </w:pPr>
          </w:p>
        </w:tc>
        <w:tc>
          <w:tcPr>
            <w:tcW w:w="6030" w:type="dxa"/>
            <w:gridSpan w:val="5"/>
            <w:vAlign w:val="bottom"/>
            <w:hideMark/>
          </w:tcPr>
          <w:p w14:paraId="77A22C9C" w14:textId="531EB52B" w:rsidR="00F94375" w:rsidRPr="00082A49" w:rsidRDefault="00F94375" w:rsidP="00517E86">
            <w:pPr>
              <w:spacing w:line="340" w:lineRule="exact"/>
              <w:jc w:val="right"/>
              <w:rPr>
                <w:rFonts w:ascii="Arial" w:hAnsi="Arial" w:cs="Arial"/>
                <w:sz w:val="15"/>
                <w:szCs w:val="15"/>
              </w:rPr>
            </w:pPr>
            <w:r w:rsidRPr="00082A49">
              <w:rPr>
                <w:rFonts w:ascii="Arial" w:hAnsi="Arial" w:cs="Arial"/>
                <w:sz w:val="15"/>
                <w:szCs w:val="15"/>
              </w:rPr>
              <w:t>(Unit: Baht)</w:t>
            </w:r>
          </w:p>
        </w:tc>
      </w:tr>
      <w:tr w:rsidR="00F94375" w:rsidRPr="00082A49" w14:paraId="1F948C3D" w14:textId="77777777" w:rsidTr="00DE4660">
        <w:trPr>
          <w:trHeight w:val="20"/>
          <w:tblHeader/>
        </w:trPr>
        <w:tc>
          <w:tcPr>
            <w:tcW w:w="3814" w:type="dxa"/>
            <w:gridSpan w:val="3"/>
            <w:vAlign w:val="bottom"/>
            <w:hideMark/>
          </w:tcPr>
          <w:p w14:paraId="56B89A43" w14:textId="309870EA" w:rsidR="00F94375" w:rsidRPr="00082A49" w:rsidRDefault="00F94375" w:rsidP="00517E86">
            <w:pPr>
              <w:pBdr>
                <w:bottom w:val="single" w:sz="4" w:space="1" w:color="auto"/>
              </w:pBdr>
              <w:spacing w:line="340" w:lineRule="exact"/>
              <w:ind w:right="3"/>
              <w:jc w:val="center"/>
              <w:rPr>
                <w:rFonts w:ascii="Arial" w:hAnsi="Arial" w:cs="Arial"/>
                <w:sz w:val="15"/>
                <w:szCs w:val="15"/>
              </w:rPr>
            </w:pPr>
            <w:r w:rsidRPr="00082A49">
              <w:rPr>
                <w:rFonts w:ascii="Arial" w:hAnsi="Arial" w:cs="Arial"/>
                <w:sz w:val="15"/>
                <w:szCs w:val="15"/>
              </w:rPr>
              <w:t xml:space="preserve">Classification and measurement under the                        </w:t>
            </w:r>
            <w:r w:rsidR="005C7C61">
              <w:rPr>
                <w:rFonts w:ascii="Arial" w:hAnsi="Arial" w:cs="Arial"/>
                <w:sz w:val="15"/>
                <w:szCs w:val="15"/>
              </w:rPr>
              <w:t>former accounting policy</w:t>
            </w:r>
            <w:r w:rsidRPr="00082A49">
              <w:rPr>
                <w:rFonts w:ascii="Arial" w:hAnsi="Arial" w:cs="Arial"/>
                <w:sz w:val="15"/>
                <w:szCs w:val="15"/>
              </w:rPr>
              <w:t xml:space="preserve"> as </w:t>
            </w:r>
            <w:proofErr w:type="gramStart"/>
            <w:r w:rsidRPr="00082A49">
              <w:rPr>
                <w:rFonts w:ascii="Arial" w:hAnsi="Arial" w:cs="Arial"/>
                <w:sz w:val="15"/>
                <w:szCs w:val="15"/>
              </w:rPr>
              <w:t>at</w:t>
            </w:r>
            <w:proofErr w:type="gramEnd"/>
            <w:r w:rsidRPr="00082A49">
              <w:rPr>
                <w:rFonts w:ascii="Arial" w:hAnsi="Arial" w:cs="Arial"/>
                <w:sz w:val="15"/>
                <w:szCs w:val="15"/>
              </w:rPr>
              <w:t xml:space="preserve"> 31 December 2024</w:t>
            </w:r>
          </w:p>
        </w:tc>
        <w:tc>
          <w:tcPr>
            <w:tcW w:w="6030" w:type="dxa"/>
            <w:gridSpan w:val="5"/>
            <w:vAlign w:val="bottom"/>
            <w:hideMark/>
          </w:tcPr>
          <w:p w14:paraId="0302DAE7" w14:textId="77777777" w:rsidR="00F94375" w:rsidRPr="00082A49" w:rsidRDefault="00F94375" w:rsidP="00517E86">
            <w:pPr>
              <w:pBdr>
                <w:bottom w:val="single" w:sz="4" w:space="1" w:color="auto"/>
              </w:pBdr>
              <w:spacing w:line="340" w:lineRule="exact"/>
              <w:ind w:right="-74"/>
              <w:jc w:val="center"/>
              <w:rPr>
                <w:rFonts w:ascii="Arial" w:hAnsi="Arial" w:cs="Arial"/>
                <w:sz w:val="15"/>
                <w:szCs w:val="15"/>
              </w:rPr>
            </w:pPr>
            <w:r w:rsidRPr="00082A49">
              <w:rPr>
                <w:rFonts w:ascii="Arial" w:hAnsi="Arial" w:cs="Arial"/>
                <w:sz w:val="15"/>
                <w:szCs w:val="15"/>
              </w:rPr>
              <w:t xml:space="preserve">Classification and measurement in accordance with TFRS 9 as </w:t>
            </w:r>
            <w:proofErr w:type="gramStart"/>
            <w:r w:rsidRPr="00082A49">
              <w:rPr>
                <w:rFonts w:ascii="Arial" w:hAnsi="Arial" w:cs="Arial"/>
                <w:sz w:val="15"/>
                <w:szCs w:val="15"/>
              </w:rPr>
              <w:t>at</w:t>
            </w:r>
            <w:proofErr w:type="gramEnd"/>
            <w:r w:rsidRPr="00082A49">
              <w:rPr>
                <w:rFonts w:ascii="Arial" w:hAnsi="Arial" w:cs="Arial"/>
                <w:sz w:val="15"/>
                <w:szCs w:val="15"/>
              </w:rPr>
              <w:t xml:space="preserve"> 1 January 2025</w:t>
            </w:r>
          </w:p>
        </w:tc>
      </w:tr>
      <w:tr w:rsidR="00F94375" w:rsidRPr="00082A49" w14:paraId="5725BA3F" w14:textId="77777777" w:rsidTr="00DE4660">
        <w:trPr>
          <w:trHeight w:val="20"/>
          <w:tblHeader/>
        </w:trPr>
        <w:tc>
          <w:tcPr>
            <w:tcW w:w="2500" w:type="dxa"/>
            <w:vAlign w:val="bottom"/>
          </w:tcPr>
          <w:p w14:paraId="20D4BC1B" w14:textId="77777777" w:rsidR="00F94375" w:rsidRPr="00082A49" w:rsidRDefault="00F94375" w:rsidP="00517E86">
            <w:pPr>
              <w:spacing w:line="340" w:lineRule="exact"/>
              <w:rPr>
                <w:rFonts w:ascii="Arial" w:hAnsi="Arial" w:cs="Arial"/>
                <w:sz w:val="15"/>
                <w:szCs w:val="15"/>
              </w:rPr>
            </w:pPr>
          </w:p>
        </w:tc>
        <w:tc>
          <w:tcPr>
            <w:tcW w:w="1262" w:type="dxa"/>
            <w:vAlign w:val="bottom"/>
          </w:tcPr>
          <w:p w14:paraId="1C412E47" w14:textId="77777777" w:rsidR="00F94375" w:rsidRPr="00082A49" w:rsidRDefault="00F94375" w:rsidP="00517E86">
            <w:pPr>
              <w:spacing w:line="340" w:lineRule="exact"/>
              <w:ind w:right="-15"/>
              <w:jc w:val="center"/>
              <w:rPr>
                <w:rFonts w:ascii="Arial" w:hAnsi="Arial" w:cs="Arial"/>
                <w:sz w:val="15"/>
                <w:szCs w:val="15"/>
              </w:rPr>
            </w:pPr>
          </w:p>
        </w:tc>
        <w:tc>
          <w:tcPr>
            <w:tcW w:w="1215" w:type="dxa"/>
            <w:gridSpan w:val="2"/>
            <w:vAlign w:val="bottom"/>
            <w:hideMark/>
          </w:tcPr>
          <w:p w14:paraId="0B9924CD" w14:textId="77777777" w:rsidR="00F94375" w:rsidRPr="00082A49" w:rsidRDefault="00F94375" w:rsidP="00517E86">
            <w:pPr>
              <w:pBdr>
                <w:bottom w:val="single" w:sz="4" w:space="1" w:color="auto"/>
              </w:pBdr>
              <w:spacing w:line="340" w:lineRule="exact"/>
              <w:jc w:val="center"/>
              <w:rPr>
                <w:rFonts w:ascii="Arial" w:hAnsi="Arial" w:cs="Arial"/>
                <w:sz w:val="15"/>
                <w:szCs w:val="15"/>
                <w:cs/>
              </w:rPr>
            </w:pPr>
            <w:r w:rsidRPr="00082A49">
              <w:rPr>
                <w:rFonts w:ascii="Arial" w:hAnsi="Arial" w:cs="Arial"/>
                <w:sz w:val="15"/>
                <w:szCs w:val="15"/>
              </w:rPr>
              <w:t>Financial instruments measured at                     fair value through profit                    or loss</w:t>
            </w:r>
          </w:p>
        </w:tc>
        <w:tc>
          <w:tcPr>
            <w:tcW w:w="1216" w:type="dxa"/>
            <w:vAlign w:val="bottom"/>
            <w:hideMark/>
          </w:tcPr>
          <w:p w14:paraId="0D257922" w14:textId="77777777" w:rsidR="00F94375" w:rsidRPr="00DE4660" w:rsidRDefault="00F94375" w:rsidP="00517E86">
            <w:pPr>
              <w:pBdr>
                <w:bottom w:val="single" w:sz="4" w:space="1" w:color="auto"/>
              </w:pBdr>
              <w:spacing w:line="340" w:lineRule="exact"/>
              <w:jc w:val="center"/>
              <w:rPr>
                <w:rFonts w:ascii="Arial" w:hAnsi="Arial" w:cs="Arial"/>
                <w:spacing w:val="-2"/>
                <w:sz w:val="15"/>
                <w:szCs w:val="15"/>
                <w:cs/>
              </w:rPr>
            </w:pPr>
            <w:r w:rsidRPr="00DE4660">
              <w:rPr>
                <w:rFonts w:ascii="Arial" w:hAnsi="Arial" w:cs="Arial"/>
                <w:spacing w:val="-2"/>
                <w:sz w:val="15"/>
                <w:szCs w:val="15"/>
              </w:rPr>
              <w:t>Debt               instruments measured at                     fair value through other comprehensive income</w:t>
            </w:r>
          </w:p>
        </w:tc>
        <w:tc>
          <w:tcPr>
            <w:tcW w:w="1215" w:type="dxa"/>
            <w:vAlign w:val="bottom"/>
            <w:hideMark/>
          </w:tcPr>
          <w:p w14:paraId="71A4CAB7" w14:textId="52F561B1" w:rsidR="00F94375" w:rsidRPr="00DE4660" w:rsidRDefault="00F94375" w:rsidP="00517E86">
            <w:pPr>
              <w:pBdr>
                <w:bottom w:val="single" w:sz="4" w:space="1" w:color="auto"/>
              </w:pBdr>
              <w:spacing w:line="340" w:lineRule="exact"/>
              <w:jc w:val="center"/>
              <w:rPr>
                <w:rFonts w:ascii="Arial" w:hAnsi="Arial" w:cs="Arial"/>
                <w:spacing w:val="-2"/>
                <w:sz w:val="15"/>
                <w:szCs w:val="15"/>
              </w:rPr>
            </w:pPr>
            <w:r w:rsidRPr="00DE4660">
              <w:rPr>
                <w:rFonts w:ascii="Arial" w:hAnsi="Arial" w:cs="Arial"/>
                <w:spacing w:val="-2"/>
                <w:sz w:val="15"/>
                <w:szCs w:val="15"/>
              </w:rPr>
              <w:t>Equity instruments designated to be measured at</w:t>
            </w:r>
            <w:r w:rsidR="00ED05BB">
              <w:rPr>
                <w:rFonts w:ascii="Arial" w:hAnsi="Arial" w:cs="Arial"/>
                <w:spacing w:val="-2"/>
                <w:sz w:val="15"/>
                <w:szCs w:val="15"/>
              </w:rPr>
              <w:t xml:space="preserve"> </w:t>
            </w:r>
            <w:r w:rsidRPr="00DE4660">
              <w:rPr>
                <w:rFonts w:ascii="Arial" w:hAnsi="Arial" w:cs="Arial"/>
                <w:spacing w:val="-2"/>
                <w:sz w:val="15"/>
                <w:szCs w:val="15"/>
              </w:rPr>
              <w:t>fair value through other comprehensive income</w:t>
            </w:r>
          </w:p>
        </w:tc>
        <w:tc>
          <w:tcPr>
            <w:tcW w:w="1215" w:type="dxa"/>
            <w:vAlign w:val="bottom"/>
            <w:hideMark/>
          </w:tcPr>
          <w:p w14:paraId="5A01C59D" w14:textId="77777777" w:rsidR="00F94375" w:rsidRPr="00082A49" w:rsidRDefault="00F94375" w:rsidP="00517E86">
            <w:pPr>
              <w:pBdr>
                <w:bottom w:val="single" w:sz="4" w:space="1" w:color="auto"/>
              </w:pBdr>
              <w:spacing w:line="340" w:lineRule="exact"/>
              <w:jc w:val="center"/>
              <w:rPr>
                <w:rFonts w:ascii="Arial" w:hAnsi="Arial" w:cs="Arial"/>
                <w:sz w:val="15"/>
                <w:szCs w:val="15"/>
              </w:rPr>
            </w:pPr>
            <w:r w:rsidRPr="00082A49">
              <w:rPr>
                <w:rFonts w:ascii="Arial" w:hAnsi="Arial" w:cs="Arial"/>
                <w:sz w:val="15"/>
                <w:szCs w:val="15"/>
              </w:rPr>
              <w:t>Financial instruments measured at amortised cost</w:t>
            </w:r>
          </w:p>
        </w:tc>
        <w:tc>
          <w:tcPr>
            <w:tcW w:w="1221" w:type="dxa"/>
            <w:vAlign w:val="bottom"/>
            <w:hideMark/>
          </w:tcPr>
          <w:p w14:paraId="1107110C" w14:textId="77777777" w:rsidR="00F94375" w:rsidRPr="00082A49" w:rsidRDefault="00F94375" w:rsidP="00517E86">
            <w:pPr>
              <w:pBdr>
                <w:bottom w:val="single" w:sz="4" w:space="1" w:color="auto"/>
              </w:pBdr>
              <w:spacing w:line="340" w:lineRule="exact"/>
              <w:ind w:right="-74"/>
              <w:jc w:val="center"/>
              <w:rPr>
                <w:rFonts w:ascii="Arial" w:hAnsi="Arial" w:cs="Arial"/>
                <w:sz w:val="15"/>
                <w:szCs w:val="15"/>
              </w:rPr>
            </w:pPr>
            <w:r w:rsidRPr="00082A49">
              <w:rPr>
                <w:rFonts w:ascii="Arial" w:hAnsi="Arial" w:cs="Arial"/>
                <w:sz w:val="15"/>
                <w:szCs w:val="15"/>
              </w:rPr>
              <w:t>Total</w:t>
            </w:r>
          </w:p>
        </w:tc>
      </w:tr>
      <w:tr w:rsidR="00F94375" w:rsidRPr="00082A49" w14:paraId="0FEBB4D3" w14:textId="77777777" w:rsidTr="00DE4660">
        <w:trPr>
          <w:trHeight w:val="252"/>
        </w:trPr>
        <w:tc>
          <w:tcPr>
            <w:tcW w:w="2500" w:type="dxa"/>
          </w:tcPr>
          <w:p w14:paraId="5D66E843" w14:textId="09EF026C" w:rsidR="00F94375" w:rsidRPr="00DE4660" w:rsidRDefault="00DE4660" w:rsidP="00F94375">
            <w:pPr>
              <w:spacing w:line="340" w:lineRule="exact"/>
              <w:ind w:left="158" w:right="-105" w:hanging="158"/>
              <w:rPr>
                <w:rFonts w:ascii="Arial" w:hAnsi="Arial" w:cs="Arial"/>
                <w:b/>
                <w:bCs/>
                <w:sz w:val="15"/>
                <w:szCs w:val="15"/>
              </w:rPr>
            </w:pPr>
            <w:r w:rsidRPr="00DE4660">
              <w:rPr>
                <w:rFonts w:ascii="Arial" w:hAnsi="Arial" w:cs="Arial"/>
                <w:b/>
                <w:bCs/>
                <w:sz w:val="15"/>
                <w:szCs w:val="15"/>
              </w:rPr>
              <w:t>Investment in securities</w:t>
            </w:r>
          </w:p>
        </w:tc>
        <w:tc>
          <w:tcPr>
            <w:tcW w:w="1262" w:type="dxa"/>
            <w:vAlign w:val="bottom"/>
          </w:tcPr>
          <w:p w14:paraId="4FE94953" w14:textId="4E4A82C9" w:rsidR="00F94375" w:rsidRPr="00082A49" w:rsidRDefault="00F94375" w:rsidP="00F94375">
            <w:pPr>
              <w:tabs>
                <w:tab w:val="decimal" w:pos="1333"/>
              </w:tabs>
              <w:spacing w:line="340" w:lineRule="exact"/>
              <w:rPr>
                <w:rFonts w:ascii="Arial" w:hAnsi="Arial" w:cs="Arial"/>
                <w:sz w:val="15"/>
                <w:szCs w:val="15"/>
              </w:rPr>
            </w:pPr>
          </w:p>
        </w:tc>
        <w:tc>
          <w:tcPr>
            <w:tcW w:w="1215" w:type="dxa"/>
            <w:gridSpan w:val="2"/>
            <w:vAlign w:val="bottom"/>
          </w:tcPr>
          <w:p w14:paraId="43AEE013" w14:textId="73A9A5CC" w:rsidR="00F94375" w:rsidRPr="00082A49" w:rsidRDefault="00F94375" w:rsidP="00F94375">
            <w:pPr>
              <w:tabs>
                <w:tab w:val="decimal" w:pos="1333"/>
              </w:tabs>
              <w:spacing w:line="340" w:lineRule="exact"/>
              <w:rPr>
                <w:rFonts w:ascii="Arial" w:hAnsi="Arial" w:cs="Arial"/>
                <w:sz w:val="15"/>
                <w:szCs w:val="15"/>
              </w:rPr>
            </w:pPr>
          </w:p>
        </w:tc>
        <w:tc>
          <w:tcPr>
            <w:tcW w:w="1216" w:type="dxa"/>
            <w:vAlign w:val="bottom"/>
          </w:tcPr>
          <w:p w14:paraId="26D71A76" w14:textId="320E8FA6" w:rsidR="00F94375" w:rsidRPr="00082A49" w:rsidRDefault="00F94375" w:rsidP="00F94375">
            <w:pPr>
              <w:tabs>
                <w:tab w:val="decimal" w:pos="1333"/>
              </w:tabs>
              <w:spacing w:line="340" w:lineRule="exact"/>
              <w:rPr>
                <w:rFonts w:ascii="Arial" w:hAnsi="Arial" w:cs="Arial"/>
                <w:sz w:val="15"/>
                <w:szCs w:val="15"/>
              </w:rPr>
            </w:pPr>
          </w:p>
        </w:tc>
        <w:tc>
          <w:tcPr>
            <w:tcW w:w="1215" w:type="dxa"/>
            <w:vAlign w:val="bottom"/>
          </w:tcPr>
          <w:p w14:paraId="251EE760" w14:textId="69530C5F" w:rsidR="00F94375" w:rsidRPr="00082A49" w:rsidRDefault="00F94375" w:rsidP="00F94375">
            <w:pPr>
              <w:tabs>
                <w:tab w:val="decimal" w:pos="1333"/>
              </w:tabs>
              <w:spacing w:line="340" w:lineRule="exact"/>
              <w:rPr>
                <w:rFonts w:ascii="Arial" w:hAnsi="Arial" w:cs="Arial"/>
                <w:sz w:val="15"/>
                <w:szCs w:val="15"/>
              </w:rPr>
            </w:pPr>
          </w:p>
        </w:tc>
        <w:tc>
          <w:tcPr>
            <w:tcW w:w="1215" w:type="dxa"/>
            <w:vAlign w:val="bottom"/>
          </w:tcPr>
          <w:p w14:paraId="2D9F24CB" w14:textId="324056EA" w:rsidR="00F94375" w:rsidRPr="00082A49" w:rsidRDefault="00F94375" w:rsidP="00F94375">
            <w:pPr>
              <w:tabs>
                <w:tab w:val="decimal" w:pos="1333"/>
              </w:tabs>
              <w:spacing w:line="340" w:lineRule="exact"/>
              <w:rPr>
                <w:rFonts w:ascii="Arial" w:hAnsi="Arial" w:cs="Arial"/>
                <w:sz w:val="15"/>
                <w:szCs w:val="15"/>
              </w:rPr>
            </w:pPr>
          </w:p>
        </w:tc>
        <w:tc>
          <w:tcPr>
            <w:tcW w:w="1221" w:type="dxa"/>
            <w:vAlign w:val="bottom"/>
          </w:tcPr>
          <w:p w14:paraId="4D534E32" w14:textId="048D0D35" w:rsidR="00F94375" w:rsidRPr="00082A49" w:rsidRDefault="00F94375" w:rsidP="00F94375">
            <w:pPr>
              <w:tabs>
                <w:tab w:val="decimal" w:pos="1333"/>
              </w:tabs>
              <w:spacing w:line="340" w:lineRule="exact"/>
              <w:rPr>
                <w:rFonts w:ascii="Arial" w:hAnsi="Arial" w:cs="Arial"/>
                <w:sz w:val="15"/>
                <w:szCs w:val="15"/>
              </w:rPr>
            </w:pPr>
          </w:p>
        </w:tc>
      </w:tr>
      <w:tr w:rsidR="00DE4660" w:rsidRPr="00082A49" w14:paraId="7B51935D" w14:textId="77777777" w:rsidTr="00DE4660">
        <w:trPr>
          <w:trHeight w:val="252"/>
        </w:trPr>
        <w:tc>
          <w:tcPr>
            <w:tcW w:w="2500" w:type="dxa"/>
          </w:tcPr>
          <w:p w14:paraId="26EB2B8E" w14:textId="614A38AA" w:rsidR="00DE4660" w:rsidRPr="00DE4660" w:rsidRDefault="00DE4660" w:rsidP="00F94375">
            <w:pPr>
              <w:spacing w:line="340" w:lineRule="exact"/>
              <w:ind w:left="158" w:right="-105" w:hanging="158"/>
              <w:rPr>
                <w:rFonts w:ascii="Arial" w:hAnsi="Arial" w:cs="Arial"/>
                <w:b/>
                <w:bCs/>
                <w:sz w:val="15"/>
                <w:szCs w:val="15"/>
              </w:rPr>
            </w:pPr>
            <w:r w:rsidRPr="00DE4660">
              <w:rPr>
                <w:rFonts w:ascii="Arial" w:hAnsi="Arial" w:cs="Arial"/>
                <w:b/>
                <w:bCs/>
                <w:sz w:val="15"/>
                <w:szCs w:val="15"/>
              </w:rPr>
              <w:t xml:space="preserve">Trading investment which measured at fair value through profit or loss </w:t>
            </w:r>
          </w:p>
        </w:tc>
        <w:tc>
          <w:tcPr>
            <w:tcW w:w="1262" w:type="dxa"/>
            <w:vAlign w:val="bottom"/>
          </w:tcPr>
          <w:p w14:paraId="26F2B8DC" w14:textId="77777777" w:rsidR="00DE4660" w:rsidRPr="00082A49" w:rsidRDefault="00DE4660" w:rsidP="00F94375">
            <w:pPr>
              <w:tabs>
                <w:tab w:val="decimal" w:pos="1333"/>
              </w:tabs>
              <w:spacing w:line="340" w:lineRule="exact"/>
              <w:rPr>
                <w:rFonts w:ascii="Arial" w:eastAsia="Calibri" w:hAnsi="Arial" w:cs="Arial"/>
                <w:sz w:val="15"/>
                <w:szCs w:val="15"/>
              </w:rPr>
            </w:pPr>
          </w:p>
        </w:tc>
        <w:tc>
          <w:tcPr>
            <w:tcW w:w="1215" w:type="dxa"/>
            <w:gridSpan w:val="2"/>
            <w:vAlign w:val="bottom"/>
          </w:tcPr>
          <w:p w14:paraId="48AA9455" w14:textId="77777777" w:rsidR="00DE4660" w:rsidRPr="00082A49" w:rsidRDefault="00DE4660" w:rsidP="00F94375">
            <w:pPr>
              <w:tabs>
                <w:tab w:val="decimal" w:pos="1333"/>
              </w:tabs>
              <w:spacing w:line="340" w:lineRule="exact"/>
              <w:rPr>
                <w:rFonts w:ascii="Arial" w:eastAsia="Calibri" w:hAnsi="Arial" w:cs="Arial"/>
                <w:sz w:val="15"/>
                <w:szCs w:val="15"/>
              </w:rPr>
            </w:pPr>
          </w:p>
        </w:tc>
        <w:tc>
          <w:tcPr>
            <w:tcW w:w="1216" w:type="dxa"/>
            <w:vAlign w:val="bottom"/>
          </w:tcPr>
          <w:p w14:paraId="5309547F" w14:textId="77777777" w:rsidR="00DE4660" w:rsidRPr="00082A49" w:rsidRDefault="00DE4660" w:rsidP="00F94375">
            <w:pPr>
              <w:tabs>
                <w:tab w:val="decimal" w:pos="1333"/>
              </w:tabs>
              <w:spacing w:line="340" w:lineRule="exact"/>
              <w:rPr>
                <w:rFonts w:ascii="Arial" w:eastAsia="Calibri" w:hAnsi="Arial" w:cs="Arial"/>
                <w:sz w:val="15"/>
                <w:szCs w:val="15"/>
                <w:cs/>
              </w:rPr>
            </w:pPr>
          </w:p>
        </w:tc>
        <w:tc>
          <w:tcPr>
            <w:tcW w:w="1215" w:type="dxa"/>
            <w:vAlign w:val="bottom"/>
          </w:tcPr>
          <w:p w14:paraId="27FB8140" w14:textId="77777777" w:rsidR="00DE4660" w:rsidRPr="00082A49" w:rsidRDefault="00DE4660" w:rsidP="00F94375">
            <w:pPr>
              <w:tabs>
                <w:tab w:val="decimal" w:pos="1333"/>
              </w:tabs>
              <w:spacing w:line="340" w:lineRule="exact"/>
              <w:rPr>
                <w:rFonts w:ascii="Arial" w:eastAsia="Calibri" w:hAnsi="Arial" w:cs="Arial"/>
                <w:sz w:val="15"/>
                <w:szCs w:val="15"/>
                <w:cs/>
              </w:rPr>
            </w:pPr>
          </w:p>
        </w:tc>
        <w:tc>
          <w:tcPr>
            <w:tcW w:w="1215" w:type="dxa"/>
            <w:vAlign w:val="bottom"/>
          </w:tcPr>
          <w:p w14:paraId="769A4A6A" w14:textId="77777777" w:rsidR="00DE4660" w:rsidRPr="00082A49" w:rsidRDefault="00DE4660" w:rsidP="00F94375">
            <w:pPr>
              <w:tabs>
                <w:tab w:val="decimal" w:pos="1333"/>
              </w:tabs>
              <w:spacing w:line="340" w:lineRule="exact"/>
              <w:rPr>
                <w:rFonts w:ascii="Arial" w:eastAsia="Calibri" w:hAnsi="Arial" w:cs="Arial"/>
                <w:sz w:val="15"/>
                <w:szCs w:val="15"/>
                <w:cs/>
              </w:rPr>
            </w:pPr>
          </w:p>
        </w:tc>
        <w:tc>
          <w:tcPr>
            <w:tcW w:w="1221" w:type="dxa"/>
            <w:vAlign w:val="bottom"/>
          </w:tcPr>
          <w:p w14:paraId="1825C05E" w14:textId="77777777" w:rsidR="00DE4660" w:rsidRPr="00082A49" w:rsidRDefault="00DE4660" w:rsidP="00F94375">
            <w:pPr>
              <w:tabs>
                <w:tab w:val="decimal" w:pos="1333"/>
              </w:tabs>
              <w:spacing w:line="340" w:lineRule="exact"/>
              <w:rPr>
                <w:rFonts w:ascii="Arial" w:eastAsia="Calibri" w:hAnsi="Arial" w:cs="Arial"/>
                <w:sz w:val="15"/>
                <w:szCs w:val="15"/>
              </w:rPr>
            </w:pPr>
          </w:p>
        </w:tc>
      </w:tr>
      <w:tr w:rsidR="00DE4660" w:rsidRPr="00082A49" w14:paraId="28935E1B" w14:textId="77777777" w:rsidTr="00DE4660">
        <w:trPr>
          <w:trHeight w:val="252"/>
        </w:trPr>
        <w:tc>
          <w:tcPr>
            <w:tcW w:w="2500" w:type="dxa"/>
          </w:tcPr>
          <w:p w14:paraId="46F0B8FA" w14:textId="6063CAD2" w:rsidR="00DE4660" w:rsidRPr="00082A49" w:rsidRDefault="00DE4660" w:rsidP="00DE4660">
            <w:pPr>
              <w:spacing w:line="340" w:lineRule="exact"/>
              <w:ind w:left="158" w:right="-105" w:hanging="158"/>
              <w:rPr>
                <w:rFonts w:ascii="Arial" w:hAnsi="Arial" w:cs="Arial"/>
                <w:sz w:val="15"/>
                <w:szCs w:val="15"/>
              </w:rPr>
            </w:pPr>
            <w:r>
              <w:rPr>
                <w:rFonts w:ascii="Arial" w:hAnsi="Arial" w:cs="Arial"/>
                <w:sz w:val="15"/>
                <w:szCs w:val="15"/>
              </w:rPr>
              <w:t>Equity instruments</w:t>
            </w:r>
          </w:p>
        </w:tc>
        <w:tc>
          <w:tcPr>
            <w:tcW w:w="1262" w:type="dxa"/>
            <w:vAlign w:val="bottom"/>
          </w:tcPr>
          <w:p w14:paraId="1BF52990" w14:textId="76C999F9" w:rsidR="00DE4660" w:rsidRPr="00082A49" w:rsidRDefault="00DE4660" w:rsidP="00DE4660">
            <w:pPr>
              <w:tabs>
                <w:tab w:val="decimal" w:pos="1333"/>
              </w:tabs>
              <w:spacing w:line="340" w:lineRule="exact"/>
              <w:rPr>
                <w:rFonts w:ascii="Arial" w:eastAsia="Calibri" w:hAnsi="Arial" w:cs="Arial"/>
                <w:sz w:val="15"/>
                <w:szCs w:val="15"/>
              </w:rPr>
            </w:pPr>
            <w:r w:rsidRPr="00082A49">
              <w:rPr>
                <w:rFonts w:ascii="Arial" w:eastAsia="Calibri" w:hAnsi="Arial" w:cs="Arial"/>
                <w:sz w:val="15"/>
                <w:szCs w:val="15"/>
              </w:rPr>
              <w:t xml:space="preserve"> 377,574,956</w:t>
            </w:r>
          </w:p>
        </w:tc>
        <w:tc>
          <w:tcPr>
            <w:tcW w:w="1215" w:type="dxa"/>
            <w:gridSpan w:val="2"/>
            <w:vAlign w:val="bottom"/>
          </w:tcPr>
          <w:p w14:paraId="27482B84" w14:textId="2F24E882" w:rsidR="00DE4660" w:rsidRPr="00082A49" w:rsidRDefault="00DE4660" w:rsidP="00DE4660">
            <w:pPr>
              <w:tabs>
                <w:tab w:val="decimal" w:pos="1333"/>
              </w:tabs>
              <w:spacing w:line="340" w:lineRule="exact"/>
              <w:rPr>
                <w:rFonts w:ascii="Arial" w:eastAsia="Calibri" w:hAnsi="Arial" w:cs="Arial"/>
                <w:sz w:val="15"/>
                <w:szCs w:val="15"/>
              </w:rPr>
            </w:pPr>
            <w:r w:rsidRPr="00082A49">
              <w:rPr>
                <w:rFonts w:ascii="Arial" w:eastAsia="Calibri" w:hAnsi="Arial" w:cs="Arial"/>
                <w:sz w:val="15"/>
                <w:szCs w:val="15"/>
              </w:rPr>
              <w:t xml:space="preserve"> 377,574,956 </w:t>
            </w:r>
          </w:p>
        </w:tc>
        <w:tc>
          <w:tcPr>
            <w:tcW w:w="1216" w:type="dxa"/>
            <w:vAlign w:val="bottom"/>
          </w:tcPr>
          <w:p w14:paraId="16BA3542" w14:textId="35F8913A" w:rsidR="00DE4660" w:rsidRPr="00082A49" w:rsidRDefault="00DE4660" w:rsidP="00DE4660">
            <w:pPr>
              <w:tabs>
                <w:tab w:val="decimal" w:pos="1333"/>
              </w:tabs>
              <w:spacing w:line="340" w:lineRule="exact"/>
              <w:rPr>
                <w:rFonts w:ascii="Arial" w:eastAsia="Calibri" w:hAnsi="Arial" w:cs="Arial"/>
                <w:sz w:val="15"/>
                <w:szCs w:val="15"/>
                <w:cs/>
              </w:rPr>
            </w:pPr>
            <w:r w:rsidRPr="00082A49">
              <w:rPr>
                <w:rFonts w:ascii="Arial" w:eastAsia="Calibri" w:hAnsi="Arial" w:cs="Arial"/>
                <w:sz w:val="15"/>
                <w:szCs w:val="15"/>
                <w:cs/>
              </w:rPr>
              <w:t>-</w:t>
            </w:r>
          </w:p>
        </w:tc>
        <w:tc>
          <w:tcPr>
            <w:tcW w:w="1215" w:type="dxa"/>
            <w:vAlign w:val="bottom"/>
          </w:tcPr>
          <w:p w14:paraId="0099D157" w14:textId="1BE83B49" w:rsidR="00DE4660" w:rsidRPr="00082A49" w:rsidRDefault="00DE4660" w:rsidP="00DE4660">
            <w:pPr>
              <w:tabs>
                <w:tab w:val="decimal" w:pos="1333"/>
              </w:tabs>
              <w:spacing w:line="340" w:lineRule="exact"/>
              <w:rPr>
                <w:rFonts w:ascii="Arial" w:eastAsia="Calibri" w:hAnsi="Arial" w:cs="Arial"/>
                <w:sz w:val="15"/>
                <w:szCs w:val="15"/>
                <w:cs/>
              </w:rPr>
            </w:pPr>
            <w:r w:rsidRPr="00082A49">
              <w:rPr>
                <w:rFonts w:ascii="Arial" w:eastAsia="Calibri" w:hAnsi="Arial" w:cs="Arial"/>
                <w:sz w:val="15"/>
                <w:szCs w:val="15"/>
                <w:cs/>
              </w:rPr>
              <w:t>-</w:t>
            </w:r>
          </w:p>
        </w:tc>
        <w:tc>
          <w:tcPr>
            <w:tcW w:w="1215" w:type="dxa"/>
            <w:vAlign w:val="bottom"/>
          </w:tcPr>
          <w:p w14:paraId="2800981A" w14:textId="3737117F" w:rsidR="00DE4660" w:rsidRPr="00082A49" w:rsidRDefault="00DE4660" w:rsidP="00DE4660">
            <w:pPr>
              <w:tabs>
                <w:tab w:val="decimal" w:pos="1333"/>
              </w:tabs>
              <w:spacing w:line="340" w:lineRule="exact"/>
              <w:rPr>
                <w:rFonts w:ascii="Arial" w:eastAsia="Calibri" w:hAnsi="Arial" w:cs="Arial"/>
                <w:sz w:val="15"/>
                <w:szCs w:val="15"/>
                <w:cs/>
              </w:rPr>
            </w:pPr>
            <w:r w:rsidRPr="00082A49">
              <w:rPr>
                <w:rFonts w:ascii="Arial" w:eastAsia="Calibri" w:hAnsi="Arial" w:cs="Arial"/>
                <w:sz w:val="15"/>
                <w:szCs w:val="15"/>
                <w:cs/>
              </w:rPr>
              <w:t>-</w:t>
            </w:r>
          </w:p>
        </w:tc>
        <w:tc>
          <w:tcPr>
            <w:tcW w:w="1221" w:type="dxa"/>
            <w:vAlign w:val="bottom"/>
          </w:tcPr>
          <w:p w14:paraId="39D7D857" w14:textId="56A714E5" w:rsidR="00DE4660" w:rsidRPr="00082A49" w:rsidRDefault="00DE4660" w:rsidP="00DE4660">
            <w:pPr>
              <w:tabs>
                <w:tab w:val="decimal" w:pos="1333"/>
              </w:tabs>
              <w:spacing w:line="340" w:lineRule="exact"/>
              <w:rPr>
                <w:rFonts w:ascii="Arial" w:eastAsia="Calibri" w:hAnsi="Arial" w:cs="Arial"/>
                <w:sz w:val="15"/>
                <w:szCs w:val="15"/>
              </w:rPr>
            </w:pPr>
            <w:r w:rsidRPr="00082A49">
              <w:rPr>
                <w:rFonts w:ascii="Arial" w:eastAsia="Calibri" w:hAnsi="Arial" w:cs="Arial"/>
                <w:sz w:val="15"/>
                <w:szCs w:val="15"/>
              </w:rPr>
              <w:t xml:space="preserve"> 377,574,956 </w:t>
            </w:r>
          </w:p>
        </w:tc>
      </w:tr>
      <w:tr w:rsidR="00DE4660" w:rsidRPr="00082A49" w14:paraId="1272BAA9" w14:textId="77777777" w:rsidTr="00DE4660">
        <w:trPr>
          <w:trHeight w:val="252"/>
        </w:trPr>
        <w:tc>
          <w:tcPr>
            <w:tcW w:w="2500" w:type="dxa"/>
            <w:vAlign w:val="bottom"/>
          </w:tcPr>
          <w:p w14:paraId="6084C244" w14:textId="77777777" w:rsidR="00DE4660" w:rsidRPr="00082A49" w:rsidRDefault="00DE4660" w:rsidP="00DE4660">
            <w:pPr>
              <w:spacing w:line="340" w:lineRule="exact"/>
              <w:ind w:left="158" w:right="-105" w:hanging="158"/>
              <w:rPr>
                <w:rFonts w:ascii="Arial" w:hAnsi="Arial" w:cs="Arial"/>
                <w:b/>
                <w:bCs/>
                <w:sz w:val="15"/>
                <w:szCs w:val="15"/>
              </w:rPr>
            </w:pPr>
            <w:r w:rsidRPr="00082A49">
              <w:rPr>
                <w:rFonts w:ascii="Arial" w:eastAsia="Arial Unicode MS" w:hAnsi="Arial" w:cs="Arial"/>
                <w:b/>
                <w:bCs/>
                <w:sz w:val="15"/>
                <w:szCs w:val="15"/>
              </w:rPr>
              <w:t>Available-for-sale investments measured at fair value through other comprehensive income</w:t>
            </w:r>
          </w:p>
        </w:tc>
        <w:tc>
          <w:tcPr>
            <w:tcW w:w="1262" w:type="dxa"/>
            <w:vAlign w:val="bottom"/>
          </w:tcPr>
          <w:p w14:paraId="601D8CB5" w14:textId="77777777" w:rsidR="00DE4660" w:rsidRPr="00082A49" w:rsidRDefault="00DE4660" w:rsidP="00DE4660">
            <w:pPr>
              <w:tabs>
                <w:tab w:val="decimal" w:pos="1333"/>
              </w:tabs>
              <w:spacing w:line="340" w:lineRule="exact"/>
              <w:rPr>
                <w:rFonts w:ascii="Arial" w:hAnsi="Arial" w:cs="Arial"/>
                <w:sz w:val="15"/>
                <w:szCs w:val="15"/>
              </w:rPr>
            </w:pPr>
          </w:p>
        </w:tc>
        <w:tc>
          <w:tcPr>
            <w:tcW w:w="1215" w:type="dxa"/>
            <w:gridSpan w:val="2"/>
            <w:vAlign w:val="bottom"/>
          </w:tcPr>
          <w:p w14:paraId="68ABEC12" w14:textId="77777777" w:rsidR="00DE4660" w:rsidRPr="00082A49" w:rsidRDefault="00DE4660" w:rsidP="00DE4660">
            <w:pPr>
              <w:tabs>
                <w:tab w:val="decimal" w:pos="1333"/>
              </w:tabs>
              <w:spacing w:line="340" w:lineRule="exact"/>
              <w:rPr>
                <w:rFonts w:ascii="Arial" w:hAnsi="Arial" w:cs="Arial"/>
                <w:sz w:val="15"/>
                <w:szCs w:val="15"/>
              </w:rPr>
            </w:pPr>
          </w:p>
        </w:tc>
        <w:tc>
          <w:tcPr>
            <w:tcW w:w="1216" w:type="dxa"/>
            <w:vAlign w:val="bottom"/>
          </w:tcPr>
          <w:p w14:paraId="268C5318" w14:textId="77777777" w:rsidR="00DE4660" w:rsidRPr="00082A49" w:rsidRDefault="00DE4660" w:rsidP="00DE4660">
            <w:pPr>
              <w:tabs>
                <w:tab w:val="decimal" w:pos="1333"/>
              </w:tabs>
              <w:spacing w:line="340" w:lineRule="exact"/>
              <w:rPr>
                <w:rFonts w:ascii="Arial" w:hAnsi="Arial" w:cs="Arial"/>
                <w:sz w:val="15"/>
                <w:szCs w:val="15"/>
              </w:rPr>
            </w:pPr>
          </w:p>
        </w:tc>
        <w:tc>
          <w:tcPr>
            <w:tcW w:w="1215" w:type="dxa"/>
            <w:vAlign w:val="bottom"/>
          </w:tcPr>
          <w:p w14:paraId="705C906A" w14:textId="77777777" w:rsidR="00DE4660" w:rsidRPr="00082A49" w:rsidRDefault="00DE4660" w:rsidP="00DE4660">
            <w:pPr>
              <w:tabs>
                <w:tab w:val="decimal" w:pos="1333"/>
              </w:tabs>
              <w:spacing w:line="340" w:lineRule="exact"/>
              <w:rPr>
                <w:rFonts w:ascii="Arial" w:hAnsi="Arial" w:cs="Arial"/>
                <w:sz w:val="15"/>
                <w:szCs w:val="15"/>
              </w:rPr>
            </w:pPr>
          </w:p>
        </w:tc>
        <w:tc>
          <w:tcPr>
            <w:tcW w:w="1215" w:type="dxa"/>
            <w:vAlign w:val="bottom"/>
          </w:tcPr>
          <w:p w14:paraId="2A1D2467" w14:textId="77777777" w:rsidR="00DE4660" w:rsidRPr="00082A49" w:rsidRDefault="00DE4660" w:rsidP="00DE4660">
            <w:pPr>
              <w:tabs>
                <w:tab w:val="decimal" w:pos="1333"/>
              </w:tabs>
              <w:spacing w:line="340" w:lineRule="exact"/>
              <w:rPr>
                <w:rFonts w:ascii="Arial" w:hAnsi="Arial" w:cs="Arial"/>
                <w:sz w:val="15"/>
                <w:szCs w:val="15"/>
              </w:rPr>
            </w:pPr>
          </w:p>
        </w:tc>
        <w:tc>
          <w:tcPr>
            <w:tcW w:w="1221" w:type="dxa"/>
            <w:vAlign w:val="bottom"/>
          </w:tcPr>
          <w:p w14:paraId="3B0A3A7E" w14:textId="77777777" w:rsidR="00DE4660" w:rsidRPr="00082A49" w:rsidRDefault="00DE4660" w:rsidP="00DE4660">
            <w:pPr>
              <w:tabs>
                <w:tab w:val="decimal" w:pos="1333"/>
              </w:tabs>
              <w:spacing w:line="340" w:lineRule="exact"/>
              <w:rPr>
                <w:rFonts w:ascii="Arial" w:hAnsi="Arial" w:cs="Arial"/>
                <w:sz w:val="15"/>
                <w:szCs w:val="15"/>
              </w:rPr>
            </w:pPr>
          </w:p>
        </w:tc>
      </w:tr>
      <w:tr w:rsidR="001A059F" w:rsidRPr="00082A49" w14:paraId="571911B7" w14:textId="77777777" w:rsidTr="00DE4660">
        <w:trPr>
          <w:trHeight w:val="252"/>
        </w:trPr>
        <w:tc>
          <w:tcPr>
            <w:tcW w:w="2500" w:type="dxa"/>
            <w:vAlign w:val="bottom"/>
          </w:tcPr>
          <w:p w14:paraId="566F926D" w14:textId="3B37DC1F" w:rsidR="001A059F" w:rsidRPr="00082A49" w:rsidRDefault="001A059F" w:rsidP="001A059F">
            <w:pPr>
              <w:spacing w:line="340" w:lineRule="exact"/>
              <w:ind w:left="158" w:right="-105" w:hanging="158"/>
              <w:rPr>
                <w:rFonts w:ascii="Arial" w:eastAsia="Arial Unicode MS" w:hAnsi="Arial" w:cs="Arial"/>
                <w:sz w:val="15"/>
                <w:szCs w:val="15"/>
              </w:rPr>
            </w:pPr>
            <w:r w:rsidRPr="00082A49">
              <w:rPr>
                <w:rFonts w:ascii="Arial" w:eastAsia="Arial Unicode MS" w:hAnsi="Arial" w:cs="Arial"/>
                <w:sz w:val="15"/>
                <w:szCs w:val="15"/>
              </w:rPr>
              <w:t xml:space="preserve">Equity </w:t>
            </w:r>
            <w:r w:rsidRPr="00082A49">
              <w:rPr>
                <w:rFonts w:ascii="Arial" w:hAnsi="Arial" w:cs="Arial"/>
                <w:sz w:val="15"/>
                <w:szCs w:val="15"/>
              </w:rPr>
              <w:t>instruments</w:t>
            </w:r>
          </w:p>
        </w:tc>
        <w:tc>
          <w:tcPr>
            <w:tcW w:w="1262" w:type="dxa"/>
            <w:vAlign w:val="bottom"/>
          </w:tcPr>
          <w:p w14:paraId="11513FCF" w14:textId="2DAA4E13" w:rsidR="001A059F" w:rsidRPr="00082A49" w:rsidRDefault="001A059F" w:rsidP="001A059F">
            <w:pPr>
              <w:tabs>
                <w:tab w:val="decimal" w:pos="1333"/>
              </w:tabs>
              <w:spacing w:line="340" w:lineRule="exact"/>
              <w:rPr>
                <w:rFonts w:ascii="Arial" w:hAnsi="Arial" w:cs="Arial"/>
                <w:sz w:val="15"/>
                <w:szCs w:val="15"/>
              </w:rPr>
            </w:pPr>
            <w:r w:rsidRPr="00082A49">
              <w:rPr>
                <w:rFonts w:ascii="Arial" w:eastAsia="Calibri" w:hAnsi="Arial" w:cs="Arial"/>
                <w:sz w:val="15"/>
                <w:szCs w:val="15"/>
              </w:rPr>
              <w:t xml:space="preserve"> 556,640,362 </w:t>
            </w:r>
          </w:p>
        </w:tc>
        <w:tc>
          <w:tcPr>
            <w:tcW w:w="1215" w:type="dxa"/>
            <w:gridSpan w:val="2"/>
            <w:vAlign w:val="bottom"/>
          </w:tcPr>
          <w:p w14:paraId="7509A45D" w14:textId="61A6B495" w:rsidR="001A059F" w:rsidRPr="00082A49" w:rsidRDefault="001A059F" w:rsidP="001A059F">
            <w:pPr>
              <w:tabs>
                <w:tab w:val="decimal" w:pos="1333"/>
              </w:tabs>
              <w:spacing w:line="340" w:lineRule="exact"/>
              <w:rPr>
                <w:rFonts w:ascii="Arial" w:hAnsi="Arial" w:cs="Arial"/>
                <w:sz w:val="15"/>
                <w:szCs w:val="15"/>
              </w:rPr>
            </w:pPr>
            <w:r w:rsidRPr="00082A49">
              <w:rPr>
                <w:rFonts w:ascii="Arial" w:eastAsia="Calibri" w:hAnsi="Arial" w:cs="Arial"/>
                <w:sz w:val="15"/>
                <w:szCs w:val="15"/>
              </w:rPr>
              <w:t>77,733,065</w:t>
            </w:r>
          </w:p>
        </w:tc>
        <w:tc>
          <w:tcPr>
            <w:tcW w:w="1216" w:type="dxa"/>
            <w:vAlign w:val="bottom"/>
          </w:tcPr>
          <w:p w14:paraId="0DF37E85" w14:textId="31429C66" w:rsidR="001A059F" w:rsidRPr="00082A49" w:rsidRDefault="001A059F" w:rsidP="001A059F">
            <w:pPr>
              <w:tabs>
                <w:tab w:val="decimal" w:pos="1333"/>
              </w:tabs>
              <w:spacing w:line="340" w:lineRule="exact"/>
              <w:rPr>
                <w:rFonts w:ascii="Arial" w:hAnsi="Arial" w:cs="Arial"/>
                <w:sz w:val="15"/>
                <w:szCs w:val="15"/>
              </w:rPr>
            </w:pPr>
            <w:r w:rsidRPr="00082A49">
              <w:rPr>
                <w:rFonts w:ascii="Arial" w:eastAsia="Calibri" w:hAnsi="Arial" w:cs="Arial"/>
                <w:sz w:val="15"/>
                <w:szCs w:val="15"/>
              </w:rPr>
              <w:t>-</w:t>
            </w:r>
          </w:p>
        </w:tc>
        <w:tc>
          <w:tcPr>
            <w:tcW w:w="1215" w:type="dxa"/>
            <w:vAlign w:val="bottom"/>
          </w:tcPr>
          <w:p w14:paraId="51497C2C" w14:textId="22736E70" w:rsidR="001A059F" w:rsidRPr="00082A49" w:rsidRDefault="001A059F" w:rsidP="001A059F">
            <w:pPr>
              <w:tabs>
                <w:tab w:val="decimal" w:pos="1333"/>
              </w:tabs>
              <w:spacing w:line="340" w:lineRule="exact"/>
              <w:rPr>
                <w:rFonts w:ascii="Arial" w:hAnsi="Arial" w:cs="Arial"/>
                <w:sz w:val="15"/>
                <w:szCs w:val="15"/>
              </w:rPr>
            </w:pPr>
            <w:r w:rsidRPr="00082A49">
              <w:rPr>
                <w:rFonts w:ascii="Arial" w:eastAsia="Calibri" w:hAnsi="Arial" w:cs="Arial"/>
                <w:sz w:val="15"/>
                <w:szCs w:val="15"/>
              </w:rPr>
              <w:t>478,907,297</w:t>
            </w:r>
          </w:p>
        </w:tc>
        <w:tc>
          <w:tcPr>
            <w:tcW w:w="1215" w:type="dxa"/>
            <w:vAlign w:val="bottom"/>
          </w:tcPr>
          <w:p w14:paraId="0B2D853F" w14:textId="29C84320" w:rsidR="001A059F" w:rsidRPr="00082A49" w:rsidRDefault="001A059F" w:rsidP="001A059F">
            <w:pPr>
              <w:tabs>
                <w:tab w:val="decimal" w:pos="1333"/>
              </w:tabs>
              <w:spacing w:line="340" w:lineRule="exact"/>
              <w:rPr>
                <w:rFonts w:ascii="Arial" w:hAnsi="Arial" w:cs="Arial"/>
                <w:sz w:val="15"/>
                <w:szCs w:val="15"/>
              </w:rPr>
            </w:pPr>
            <w:r w:rsidRPr="00082A49">
              <w:rPr>
                <w:rFonts w:ascii="Arial" w:eastAsia="Calibri" w:hAnsi="Arial" w:cs="Arial"/>
                <w:sz w:val="15"/>
                <w:szCs w:val="15"/>
              </w:rPr>
              <w:t>-</w:t>
            </w:r>
          </w:p>
        </w:tc>
        <w:tc>
          <w:tcPr>
            <w:tcW w:w="1221" w:type="dxa"/>
            <w:vAlign w:val="bottom"/>
          </w:tcPr>
          <w:p w14:paraId="6C5D6C85" w14:textId="315D8E10" w:rsidR="001A059F" w:rsidRPr="00082A49" w:rsidRDefault="001A059F" w:rsidP="001A059F">
            <w:pPr>
              <w:tabs>
                <w:tab w:val="decimal" w:pos="1333"/>
              </w:tabs>
              <w:spacing w:line="340" w:lineRule="exact"/>
              <w:rPr>
                <w:rFonts w:ascii="Arial" w:hAnsi="Arial" w:cs="Arial"/>
                <w:sz w:val="15"/>
                <w:szCs w:val="15"/>
              </w:rPr>
            </w:pPr>
            <w:r w:rsidRPr="00082A49">
              <w:rPr>
                <w:rFonts w:ascii="Arial" w:eastAsia="Calibri" w:hAnsi="Arial" w:cs="Arial"/>
                <w:sz w:val="15"/>
                <w:szCs w:val="15"/>
              </w:rPr>
              <w:t xml:space="preserve">  556,640,362</w:t>
            </w:r>
          </w:p>
        </w:tc>
      </w:tr>
      <w:tr w:rsidR="001A059F" w:rsidRPr="00082A49" w14:paraId="64AB20CC" w14:textId="77777777" w:rsidTr="00DE4660">
        <w:trPr>
          <w:trHeight w:val="252"/>
        </w:trPr>
        <w:tc>
          <w:tcPr>
            <w:tcW w:w="2500" w:type="dxa"/>
            <w:vAlign w:val="bottom"/>
          </w:tcPr>
          <w:p w14:paraId="77C98CCB" w14:textId="16DDBD27" w:rsidR="001A059F" w:rsidRPr="00082A49" w:rsidRDefault="001A059F" w:rsidP="001A059F">
            <w:pPr>
              <w:spacing w:line="340" w:lineRule="exact"/>
              <w:ind w:left="158" w:right="-105" w:hanging="158"/>
              <w:rPr>
                <w:rFonts w:ascii="Arial" w:hAnsi="Arial" w:cs="Arial"/>
                <w:b/>
                <w:bCs/>
                <w:sz w:val="15"/>
                <w:szCs w:val="15"/>
              </w:rPr>
            </w:pPr>
            <w:r w:rsidRPr="00082A49">
              <w:rPr>
                <w:rFonts w:ascii="Arial" w:eastAsia="Arial Unicode MS" w:hAnsi="Arial" w:cs="Arial"/>
                <w:sz w:val="15"/>
                <w:szCs w:val="15"/>
              </w:rPr>
              <w:t xml:space="preserve">Debt </w:t>
            </w:r>
            <w:r w:rsidRPr="00082A49">
              <w:rPr>
                <w:rFonts w:ascii="Arial" w:hAnsi="Arial" w:cs="Arial"/>
                <w:sz w:val="15"/>
                <w:szCs w:val="15"/>
              </w:rPr>
              <w:t>instruments</w:t>
            </w:r>
          </w:p>
        </w:tc>
        <w:tc>
          <w:tcPr>
            <w:tcW w:w="1262" w:type="dxa"/>
            <w:vAlign w:val="bottom"/>
          </w:tcPr>
          <w:p w14:paraId="0A2B367E" w14:textId="3B13FF21" w:rsidR="001A059F" w:rsidRPr="00082A49" w:rsidRDefault="001A059F" w:rsidP="001A059F">
            <w:pPr>
              <w:tabs>
                <w:tab w:val="decimal" w:pos="1333"/>
              </w:tabs>
              <w:spacing w:line="340" w:lineRule="exact"/>
              <w:rPr>
                <w:rFonts w:ascii="Arial" w:hAnsi="Arial" w:cs="Arial"/>
                <w:sz w:val="15"/>
                <w:szCs w:val="15"/>
              </w:rPr>
            </w:pPr>
            <w:r w:rsidRPr="00082A49">
              <w:rPr>
                <w:rFonts w:ascii="Arial" w:eastAsia="Calibri" w:hAnsi="Arial" w:cs="Arial"/>
                <w:sz w:val="15"/>
                <w:szCs w:val="15"/>
              </w:rPr>
              <w:t xml:space="preserve">1,865,266,449 </w:t>
            </w:r>
          </w:p>
        </w:tc>
        <w:tc>
          <w:tcPr>
            <w:tcW w:w="1215" w:type="dxa"/>
            <w:gridSpan w:val="2"/>
            <w:vAlign w:val="bottom"/>
          </w:tcPr>
          <w:p w14:paraId="36D6453C" w14:textId="04A70D34" w:rsidR="001A059F" w:rsidRPr="00082A49" w:rsidRDefault="001A059F" w:rsidP="001A059F">
            <w:pPr>
              <w:tabs>
                <w:tab w:val="decimal" w:pos="1333"/>
              </w:tabs>
              <w:spacing w:line="340" w:lineRule="exact"/>
              <w:rPr>
                <w:rFonts w:ascii="Arial" w:hAnsi="Arial" w:cs="Arial"/>
                <w:sz w:val="15"/>
                <w:szCs w:val="15"/>
              </w:rPr>
            </w:pPr>
            <w:r w:rsidRPr="00082A49">
              <w:rPr>
                <w:rFonts w:ascii="Arial" w:eastAsia="Calibri" w:hAnsi="Arial" w:cs="Arial"/>
                <w:sz w:val="15"/>
                <w:szCs w:val="15"/>
              </w:rPr>
              <w:t xml:space="preserve"> 35,500,000 </w:t>
            </w:r>
          </w:p>
        </w:tc>
        <w:tc>
          <w:tcPr>
            <w:tcW w:w="1216" w:type="dxa"/>
            <w:vAlign w:val="bottom"/>
          </w:tcPr>
          <w:p w14:paraId="552AD0E2" w14:textId="72E7A0E2" w:rsidR="001A059F" w:rsidRPr="00082A49" w:rsidRDefault="001A059F" w:rsidP="001A059F">
            <w:pPr>
              <w:tabs>
                <w:tab w:val="decimal" w:pos="1333"/>
              </w:tabs>
              <w:spacing w:line="340" w:lineRule="exact"/>
              <w:rPr>
                <w:rFonts w:ascii="Arial" w:hAnsi="Arial" w:cs="Arial"/>
                <w:sz w:val="15"/>
                <w:szCs w:val="15"/>
              </w:rPr>
            </w:pPr>
            <w:r w:rsidRPr="00082A49">
              <w:rPr>
                <w:rFonts w:ascii="Arial" w:eastAsia="Calibri" w:hAnsi="Arial" w:cs="Arial"/>
                <w:sz w:val="15"/>
                <w:szCs w:val="15"/>
              </w:rPr>
              <w:t xml:space="preserve">1,829,766,449 </w:t>
            </w:r>
          </w:p>
        </w:tc>
        <w:tc>
          <w:tcPr>
            <w:tcW w:w="1215" w:type="dxa"/>
            <w:vAlign w:val="bottom"/>
          </w:tcPr>
          <w:p w14:paraId="669C4FE2" w14:textId="15B010A4" w:rsidR="001A059F" w:rsidRPr="00082A49" w:rsidRDefault="001A059F" w:rsidP="001A059F">
            <w:pPr>
              <w:tabs>
                <w:tab w:val="decimal" w:pos="1333"/>
              </w:tabs>
              <w:spacing w:line="340" w:lineRule="exact"/>
              <w:rPr>
                <w:rFonts w:ascii="Arial" w:hAnsi="Arial" w:cs="Arial"/>
                <w:sz w:val="15"/>
                <w:szCs w:val="15"/>
              </w:rPr>
            </w:pPr>
            <w:r w:rsidRPr="00082A49">
              <w:rPr>
                <w:rFonts w:ascii="Arial" w:eastAsia="Calibri" w:hAnsi="Arial" w:cs="Arial"/>
                <w:sz w:val="15"/>
                <w:szCs w:val="15"/>
              </w:rPr>
              <w:t>-</w:t>
            </w:r>
          </w:p>
        </w:tc>
        <w:tc>
          <w:tcPr>
            <w:tcW w:w="1215" w:type="dxa"/>
            <w:vAlign w:val="bottom"/>
          </w:tcPr>
          <w:p w14:paraId="15B16C84" w14:textId="764C81EE" w:rsidR="001A059F" w:rsidRPr="00082A49" w:rsidRDefault="001A059F" w:rsidP="001A059F">
            <w:pPr>
              <w:tabs>
                <w:tab w:val="decimal" w:pos="1333"/>
              </w:tabs>
              <w:spacing w:line="340" w:lineRule="exact"/>
              <w:rPr>
                <w:rFonts w:ascii="Arial" w:hAnsi="Arial" w:cs="Arial"/>
                <w:sz w:val="15"/>
                <w:szCs w:val="15"/>
              </w:rPr>
            </w:pPr>
            <w:r w:rsidRPr="00082A49">
              <w:rPr>
                <w:rFonts w:ascii="Arial" w:eastAsia="Calibri" w:hAnsi="Arial" w:cs="Arial"/>
                <w:sz w:val="15"/>
                <w:szCs w:val="15"/>
              </w:rPr>
              <w:t>-</w:t>
            </w:r>
          </w:p>
        </w:tc>
        <w:tc>
          <w:tcPr>
            <w:tcW w:w="1221" w:type="dxa"/>
            <w:vAlign w:val="bottom"/>
          </w:tcPr>
          <w:p w14:paraId="529CCE82" w14:textId="092F66BD" w:rsidR="001A059F" w:rsidRPr="00082A49" w:rsidRDefault="001A059F" w:rsidP="001A059F">
            <w:pPr>
              <w:tabs>
                <w:tab w:val="decimal" w:pos="1333"/>
              </w:tabs>
              <w:spacing w:line="340" w:lineRule="exact"/>
              <w:rPr>
                <w:rFonts w:ascii="Arial" w:hAnsi="Arial" w:cs="Arial"/>
                <w:sz w:val="15"/>
                <w:szCs w:val="15"/>
              </w:rPr>
            </w:pPr>
            <w:r w:rsidRPr="00082A49">
              <w:rPr>
                <w:rFonts w:ascii="Arial" w:eastAsia="Calibri" w:hAnsi="Arial" w:cs="Arial"/>
                <w:sz w:val="15"/>
                <w:szCs w:val="15"/>
              </w:rPr>
              <w:t xml:space="preserve">1,865,266,449 </w:t>
            </w:r>
          </w:p>
        </w:tc>
      </w:tr>
      <w:tr w:rsidR="001A059F" w:rsidRPr="00082A49" w14:paraId="283937D1" w14:textId="77777777" w:rsidTr="00DE4660">
        <w:trPr>
          <w:trHeight w:val="252"/>
        </w:trPr>
        <w:tc>
          <w:tcPr>
            <w:tcW w:w="2500" w:type="dxa"/>
            <w:vAlign w:val="bottom"/>
          </w:tcPr>
          <w:p w14:paraId="14162E91" w14:textId="77777777" w:rsidR="001A059F" w:rsidRPr="00082A49" w:rsidRDefault="001A059F" w:rsidP="001A059F">
            <w:pPr>
              <w:spacing w:line="340" w:lineRule="exact"/>
              <w:ind w:left="165" w:right="-105" w:hanging="161"/>
              <w:rPr>
                <w:rFonts w:ascii="Arial" w:hAnsi="Arial" w:cs="Arial"/>
                <w:b/>
                <w:bCs/>
                <w:sz w:val="15"/>
                <w:szCs w:val="15"/>
              </w:rPr>
            </w:pPr>
            <w:r w:rsidRPr="00082A49">
              <w:rPr>
                <w:rFonts w:ascii="Arial" w:eastAsia="Arial Unicode MS" w:hAnsi="Arial" w:cs="Arial"/>
                <w:b/>
                <w:bCs/>
                <w:sz w:val="15"/>
                <w:szCs w:val="15"/>
              </w:rPr>
              <w:t>Held-to-maturity investments measured at amortised cost</w:t>
            </w:r>
          </w:p>
        </w:tc>
        <w:tc>
          <w:tcPr>
            <w:tcW w:w="1262" w:type="dxa"/>
            <w:vAlign w:val="bottom"/>
          </w:tcPr>
          <w:p w14:paraId="32053F34" w14:textId="77777777" w:rsidR="001A059F" w:rsidRPr="00082A49" w:rsidRDefault="001A059F" w:rsidP="001A059F">
            <w:pPr>
              <w:tabs>
                <w:tab w:val="decimal" w:pos="1333"/>
              </w:tabs>
              <w:spacing w:line="340" w:lineRule="exact"/>
              <w:rPr>
                <w:rFonts w:ascii="Arial" w:hAnsi="Arial" w:cs="Arial"/>
                <w:sz w:val="15"/>
                <w:szCs w:val="15"/>
              </w:rPr>
            </w:pPr>
          </w:p>
        </w:tc>
        <w:tc>
          <w:tcPr>
            <w:tcW w:w="1215" w:type="dxa"/>
            <w:gridSpan w:val="2"/>
            <w:vAlign w:val="bottom"/>
          </w:tcPr>
          <w:p w14:paraId="0E566F28" w14:textId="77777777" w:rsidR="001A059F" w:rsidRPr="00082A49" w:rsidRDefault="001A059F" w:rsidP="001A059F">
            <w:pPr>
              <w:tabs>
                <w:tab w:val="decimal" w:pos="1333"/>
              </w:tabs>
              <w:spacing w:line="340" w:lineRule="exact"/>
              <w:rPr>
                <w:rFonts w:ascii="Arial" w:hAnsi="Arial" w:cs="Arial"/>
                <w:sz w:val="15"/>
                <w:szCs w:val="15"/>
              </w:rPr>
            </w:pPr>
          </w:p>
        </w:tc>
        <w:tc>
          <w:tcPr>
            <w:tcW w:w="1216" w:type="dxa"/>
            <w:vAlign w:val="bottom"/>
          </w:tcPr>
          <w:p w14:paraId="24F30D07" w14:textId="77777777" w:rsidR="001A059F" w:rsidRPr="00082A49" w:rsidRDefault="001A059F" w:rsidP="001A059F">
            <w:pPr>
              <w:tabs>
                <w:tab w:val="decimal" w:pos="1333"/>
              </w:tabs>
              <w:spacing w:line="340" w:lineRule="exact"/>
              <w:rPr>
                <w:rFonts w:ascii="Arial" w:hAnsi="Arial" w:cs="Arial"/>
                <w:sz w:val="15"/>
                <w:szCs w:val="15"/>
              </w:rPr>
            </w:pPr>
          </w:p>
        </w:tc>
        <w:tc>
          <w:tcPr>
            <w:tcW w:w="1215" w:type="dxa"/>
            <w:vAlign w:val="bottom"/>
          </w:tcPr>
          <w:p w14:paraId="1B478190" w14:textId="77777777" w:rsidR="001A059F" w:rsidRPr="00082A49" w:rsidRDefault="001A059F" w:rsidP="001A059F">
            <w:pPr>
              <w:tabs>
                <w:tab w:val="decimal" w:pos="1333"/>
              </w:tabs>
              <w:spacing w:line="340" w:lineRule="exact"/>
              <w:rPr>
                <w:rFonts w:ascii="Arial" w:hAnsi="Arial" w:cs="Arial"/>
                <w:sz w:val="15"/>
                <w:szCs w:val="15"/>
              </w:rPr>
            </w:pPr>
          </w:p>
        </w:tc>
        <w:tc>
          <w:tcPr>
            <w:tcW w:w="1215" w:type="dxa"/>
            <w:vAlign w:val="bottom"/>
          </w:tcPr>
          <w:p w14:paraId="214237BF" w14:textId="77777777" w:rsidR="001A059F" w:rsidRPr="00082A49" w:rsidRDefault="001A059F" w:rsidP="001A059F">
            <w:pPr>
              <w:tabs>
                <w:tab w:val="decimal" w:pos="1333"/>
              </w:tabs>
              <w:spacing w:line="340" w:lineRule="exact"/>
              <w:rPr>
                <w:rFonts w:ascii="Arial" w:hAnsi="Arial" w:cs="Arial"/>
                <w:sz w:val="15"/>
                <w:szCs w:val="15"/>
              </w:rPr>
            </w:pPr>
          </w:p>
        </w:tc>
        <w:tc>
          <w:tcPr>
            <w:tcW w:w="1221" w:type="dxa"/>
            <w:vAlign w:val="bottom"/>
          </w:tcPr>
          <w:p w14:paraId="04616A57" w14:textId="77777777" w:rsidR="001A059F" w:rsidRPr="00082A49" w:rsidRDefault="001A059F" w:rsidP="001A059F">
            <w:pPr>
              <w:tabs>
                <w:tab w:val="decimal" w:pos="1333"/>
              </w:tabs>
              <w:spacing w:line="340" w:lineRule="exact"/>
              <w:rPr>
                <w:rFonts w:ascii="Arial" w:hAnsi="Arial" w:cs="Arial"/>
                <w:sz w:val="15"/>
                <w:szCs w:val="15"/>
              </w:rPr>
            </w:pPr>
          </w:p>
        </w:tc>
      </w:tr>
      <w:tr w:rsidR="001A059F" w:rsidRPr="00082A49" w14:paraId="455F1651" w14:textId="77777777" w:rsidTr="00DE4660">
        <w:trPr>
          <w:trHeight w:val="252"/>
        </w:trPr>
        <w:tc>
          <w:tcPr>
            <w:tcW w:w="2500" w:type="dxa"/>
            <w:vAlign w:val="bottom"/>
          </w:tcPr>
          <w:p w14:paraId="361F06D9" w14:textId="77777777" w:rsidR="001A059F" w:rsidRPr="00082A49" w:rsidRDefault="001A059F" w:rsidP="001A059F">
            <w:pPr>
              <w:spacing w:line="340" w:lineRule="exact"/>
              <w:ind w:left="165" w:right="-105" w:hanging="161"/>
              <w:rPr>
                <w:rFonts w:ascii="Arial" w:hAnsi="Arial" w:cs="Arial"/>
                <w:sz w:val="15"/>
                <w:szCs w:val="15"/>
              </w:rPr>
            </w:pPr>
            <w:r w:rsidRPr="00082A49">
              <w:rPr>
                <w:rFonts w:ascii="Arial" w:hAnsi="Arial" w:cs="Arial"/>
                <w:sz w:val="15"/>
                <w:szCs w:val="15"/>
              </w:rPr>
              <w:t>Debt instruments</w:t>
            </w:r>
          </w:p>
        </w:tc>
        <w:tc>
          <w:tcPr>
            <w:tcW w:w="1262" w:type="dxa"/>
            <w:vAlign w:val="bottom"/>
          </w:tcPr>
          <w:p w14:paraId="5F5675F7" w14:textId="66F8ADB3" w:rsidR="001A059F" w:rsidRPr="00082A49" w:rsidRDefault="001A059F" w:rsidP="001A059F">
            <w:pPr>
              <w:tabs>
                <w:tab w:val="decimal" w:pos="1333"/>
              </w:tabs>
              <w:spacing w:line="340" w:lineRule="exact"/>
              <w:rPr>
                <w:rFonts w:ascii="Arial" w:hAnsi="Arial" w:cs="Arial"/>
                <w:sz w:val="15"/>
                <w:szCs w:val="15"/>
              </w:rPr>
            </w:pPr>
            <w:r w:rsidRPr="00082A49">
              <w:rPr>
                <w:rFonts w:ascii="Arial" w:eastAsia="Calibri" w:hAnsi="Arial" w:cs="Arial"/>
                <w:sz w:val="15"/>
                <w:szCs w:val="15"/>
              </w:rPr>
              <w:t xml:space="preserve"> 520,246,446 </w:t>
            </w:r>
          </w:p>
        </w:tc>
        <w:tc>
          <w:tcPr>
            <w:tcW w:w="1215" w:type="dxa"/>
            <w:gridSpan w:val="2"/>
            <w:vAlign w:val="bottom"/>
          </w:tcPr>
          <w:p w14:paraId="12F87B58" w14:textId="63B03DEF" w:rsidR="001A059F" w:rsidRPr="00082A49" w:rsidRDefault="001A059F" w:rsidP="001A059F">
            <w:pPr>
              <w:tabs>
                <w:tab w:val="decimal" w:pos="1333"/>
              </w:tabs>
              <w:spacing w:line="340" w:lineRule="exact"/>
              <w:rPr>
                <w:rFonts w:ascii="Arial" w:hAnsi="Arial" w:cs="Arial"/>
                <w:sz w:val="15"/>
                <w:szCs w:val="15"/>
              </w:rPr>
            </w:pPr>
            <w:r w:rsidRPr="00082A49">
              <w:rPr>
                <w:rFonts w:ascii="Arial" w:eastAsia="Calibri" w:hAnsi="Arial" w:cs="Arial"/>
                <w:sz w:val="15"/>
                <w:szCs w:val="15"/>
              </w:rPr>
              <w:t>-</w:t>
            </w:r>
          </w:p>
        </w:tc>
        <w:tc>
          <w:tcPr>
            <w:tcW w:w="1216" w:type="dxa"/>
            <w:vAlign w:val="bottom"/>
          </w:tcPr>
          <w:p w14:paraId="61A0A70C" w14:textId="1E054991" w:rsidR="001A059F" w:rsidRPr="00082A49" w:rsidRDefault="001A059F" w:rsidP="001A059F">
            <w:pPr>
              <w:tabs>
                <w:tab w:val="decimal" w:pos="1333"/>
              </w:tabs>
              <w:spacing w:line="340" w:lineRule="exact"/>
              <w:rPr>
                <w:rFonts w:ascii="Arial" w:hAnsi="Arial" w:cs="Arial"/>
                <w:sz w:val="15"/>
                <w:szCs w:val="15"/>
              </w:rPr>
            </w:pPr>
            <w:r w:rsidRPr="00082A49">
              <w:rPr>
                <w:rFonts w:ascii="Arial" w:eastAsia="Calibri" w:hAnsi="Arial" w:cs="Arial"/>
                <w:sz w:val="15"/>
                <w:szCs w:val="15"/>
              </w:rPr>
              <w:t>-</w:t>
            </w:r>
          </w:p>
        </w:tc>
        <w:tc>
          <w:tcPr>
            <w:tcW w:w="1215" w:type="dxa"/>
            <w:vAlign w:val="bottom"/>
          </w:tcPr>
          <w:p w14:paraId="6B356D85" w14:textId="0338EDBD" w:rsidR="001A059F" w:rsidRPr="00082A49" w:rsidRDefault="001A059F" w:rsidP="001A059F">
            <w:pPr>
              <w:tabs>
                <w:tab w:val="decimal" w:pos="1333"/>
              </w:tabs>
              <w:spacing w:line="340" w:lineRule="exact"/>
              <w:rPr>
                <w:rFonts w:ascii="Arial" w:hAnsi="Arial" w:cs="Arial"/>
                <w:sz w:val="15"/>
                <w:szCs w:val="15"/>
              </w:rPr>
            </w:pPr>
            <w:r w:rsidRPr="00082A49">
              <w:rPr>
                <w:rFonts w:ascii="Arial" w:eastAsia="Calibri" w:hAnsi="Arial" w:cs="Arial"/>
                <w:sz w:val="15"/>
                <w:szCs w:val="15"/>
              </w:rPr>
              <w:t>-</w:t>
            </w:r>
          </w:p>
        </w:tc>
        <w:tc>
          <w:tcPr>
            <w:tcW w:w="1215" w:type="dxa"/>
            <w:vAlign w:val="bottom"/>
          </w:tcPr>
          <w:p w14:paraId="7BB77250" w14:textId="73E3F83A" w:rsidR="001A059F" w:rsidRPr="00082A49" w:rsidRDefault="001A059F" w:rsidP="001A059F">
            <w:pPr>
              <w:tabs>
                <w:tab w:val="decimal" w:pos="1333"/>
              </w:tabs>
              <w:spacing w:line="340" w:lineRule="exact"/>
              <w:rPr>
                <w:rFonts w:ascii="Arial" w:hAnsi="Arial" w:cs="Arial"/>
                <w:sz w:val="15"/>
                <w:szCs w:val="15"/>
              </w:rPr>
            </w:pPr>
            <w:r w:rsidRPr="00082A49">
              <w:rPr>
                <w:rFonts w:ascii="Arial" w:eastAsia="Calibri" w:hAnsi="Arial" w:cs="Arial"/>
                <w:sz w:val="15"/>
                <w:szCs w:val="15"/>
              </w:rPr>
              <w:t xml:space="preserve"> 520,246,446 </w:t>
            </w:r>
          </w:p>
        </w:tc>
        <w:tc>
          <w:tcPr>
            <w:tcW w:w="1221" w:type="dxa"/>
            <w:vAlign w:val="bottom"/>
          </w:tcPr>
          <w:p w14:paraId="47A94F96" w14:textId="7E7F724F" w:rsidR="001A059F" w:rsidRPr="00082A49" w:rsidRDefault="001A059F" w:rsidP="001A059F">
            <w:pPr>
              <w:tabs>
                <w:tab w:val="decimal" w:pos="1333"/>
              </w:tabs>
              <w:spacing w:line="340" w:lineRule="exact"/>
              <w:rPr>
                <w:rFonts w:ascii="Arial" w:hAnsi="Arial" w:cs="Arial"/>
                <w:sz w:val="15"/>
                <w:szCs w:val="15"/>
              </w:rPr>
            </w:pPr>
            <w:r w:rsidRPr="00082A49">
              <w:rPr>
                <w:rFonts w:ascii="Arial" w:eastAsia="Calibri" w:hAnsi="Arial" w:cs="Arial"/>
                <w:sz w:val="15"/>
                <w:szCs w:val="15"/>
              </w:rPr>
              <w:t xml:space="preserve"> 520,246,446 </w:t>
            </w:r>
          </w:p>
        </w:tc>
      </w:tr>
    </w:tbl>
    <w:p w14:paraId="3EDE46FA" w14:textId="2B69D446" w:rsidR="00543261" w:rsidRPr="00C9299F" w:rsidRDefault="00FF5B95" w:rsidP="00F94375">
      <w:pPr>
        <w:pStyle w:val="Heading1"/>
        <w:tabs>
          <w:tab w:val="left" w:pos="540"/>
        </w:tabs>
        <w:spacing w:before="240" w:after="120"/>
        <w:ind w:left="547" w:right="0" w:hanging="547"/>
        <w:jc w:val="thaiDistribute"/>
        <w:rPr>
          <w:rFonts w:ascii="Arial" w:hAnsi="Arial" w:cs="Arial"/>
          <w:b/>
          <w:bCs/>
          <w:sz w:val="20"/>
          <w:szCs w:val="20"/>
          <w:u w:val="none"/>
        </w:rPr>
      </w:pPr>
      <w:r>
        <w:br w:type="page"/>
      </w:r>
      <w:r w:rsidR="00543261" w:rsidRPr="00F94375">
        <w:rPr>
          <w:rFonts w:ascii="Arial" w:hAnsi="Arial" w:cs="Arial"/>
          <w:b/>
          <w:bCs/>
          <w:sz w:val="22"/>
          <w:szCs w:val="22"/>
          <w:u w:val="none"/>
        </w:rPr>
        <w:lastRenderedPageBreak/>
        <w:t>4.</w:t>
      </w:r>
      <w:r w:rsidR="00F94375" w:rsidRPr="00F94375">
        <w:rPr>
          <w:rFonts w:ascii="Arial" w:hAnsi="Arial" w:cs="Arial"/>
          <w:b/>
          <w:bCs/>
          <w:sz w:val="22"/>
          <w:szCs w:val="22"/>
          <w:u w:val="none"/>
        </w:rPr>
        <w:tab/>
      </w:r>
      <w:r w:rsidR="00543261" w:rsidRPr="00F94375">
        <w:rPr>
          <w:rFonts w:ascii="Arial" w:hAnsi="Arial" w:cs="Arial"/>
          <w:b/>
          <w:bCs/>
          <w:sz w:val="22"/>
          <w:szCs w:val="22"/>
          <w:u w:val="none"/>
        </w:rPr>
        <w:t>Composition of the statement of financial position</w:t>
      </w:r>
      <w:r w:rsidR="005C7C61">
        <w:rPr>
          <w:rFonts w:ascii="Arial" w:hAnsi="Arial" w:cs="Arial"/>
          <w:b/>
          <w:bCs/>
          <w:sz w:val="22"/>
          <w:szCs w:val="22"/>
          <w:u w:val="none"/>
        </w:rPr>
        <w:t xml:space="preserve"> related to insurance contracts</w:t>
      </w:r>
    </w:p>
    <w:p w14:paraId="7055AD93" w14:textId="702ECE02" w:rsidR="00543261" w:rsidRPr="00C9299F" w:rsidRDefault="00543261" w:rsidP="00372397">
      <w:pPr>
        <w:tabs>
          <w:tab w:val="left" w:pos="720"/>
          <w:tab w:val="left" w:pos="1440"/>
          <w:tab w:val="left" w:pos="2880"/>
        </w:tabs>
        <w:spacing w:before="120" w:after="120" w:line="380" w:lineRule="exact"/>
        <w:ind w:left="533"/>
        <w:jc w:val="thaiDistribute"/>
        <w:rPr>
          <w:rFonts w:ascii="Arial" w:hAnsi="Arial" w:cs="Arial"/>
          <w:sz w:val="20"/>
          <w:szCs w:val="20"/>
        </w:rPr>
      </w:pPr>
      <w:r w:rsidRPr="00C9299F">
        <w:rPr>
          <w:rFonts w:ascii="Arial" w:hAnsi="Arial" w:cs="Arial"/>
          <w:sz w:val="20"/>
          <w:szCs w:val="20"/>
        </w:rPr>
        <w:t xml:space="preserve">An analysis of the amounts presented </w:t>
      </w:r>
      <w:r w:rsidR="005C7C61">
        <w:rPr>
          <w:rFonts w:ascii="Arial" w:hAnsi="Arial" w:cs="Arial"/>
          <w:sz w:val="20"/>
          <w:szCs w:val="20"/>
        </w:rPr>
        <w:t>i</w:t>
      </w:r>
      <w:r w:rsidRPr="00C9299F">
        <w:rPr>
          <w:rFonts w:ascii="Arial" w:hAnsi="Arial" w:cs="Arial"/>
          <w:sz w:val="20"/>
          <w:szCs w:val="20"/>
        </w:rPr>
        <w:t xml:space="preserve">n the statement of financial position </w:t>
      </w:r>
      <w:r w:rsidR="005C7C61">
        <w:rPr>
          <w:rFonts w:ascii="Arial" w:hAnsi="Arial" w:cs="Arial"/>
          <w:sz w:val="20"/>
          <w:szCs w:val="20"/>
        </w:rPr>
        <w:t>relating to</w:t>
      </w:r>
      <w:r w:rsidRPr="00C9299F">
        <w:rPr>
          <w:rFonts w:ascii="Arial" w:hAnsi="Arial" w:cs="Arial"/>
          <w:sz w:val="20"/>
          <w:szCs w:val="20"/>
        </w:rPr>
        <w:t xml:space="preserve"> insurance contracts is </w:t>
      </w:r>
      <w:r w:rsidR="005C7C61">
        <w:rPr>
          <w:rFonts w:ascii="Arial" w:hAnsi="Arial" w:cs="Arial"/>
          <w:sz w:val="20"/>
          <w:szCs w:val="20"/>
        </w:rPr>
        <w:t>presented</w:t>
      </w:r>
      <w:r w:rsidRPr="00C9299F">
        <w:rPr>
          <w:rFonts w:ascii="Arial" w:hAnsi="Arial" w:cs="Arial"/>
          <w:sz w:val="20"/>
          <w:szCs w:val="20"/>
        </w:rPr>
        <w:t xml:space="preserve"> in the table below.</w:t>
      </w:r>
    </w:p>
    <w:tbl>
      <w:tblPr>
        <w:tblStyle w:val="TableGrid"/>
        <w:tblW w:w="4768"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09"/>
        <w:gridCol w:w="1560"/>
        <w:gridCol w:w="1562"/>
        <w:gridCol w:w="1560"/>
      </w:tblGrid>
      <w:tr w:rsidR="00543261" w:rsidRPr="00C9299F" w14:paraId="51745219" w14:textId="77777777" w:rsidTr="00C9299F">
        <w:trPr>
          <w:trHeight w:val="162"/>
        </w:trPr>
        <w:tc>
          <w:tcPr>
            <w:tcW w:w="2425" w:type="pct"/>
            <w:vAlign w:val="bottom"/>
          </w:tcPr>
          <w:p w14:paraId="47738BD9" w14:textId="77777777" w:rsidR="00543261" w:rsidRPr="00C9299F" w:rsidRDefault="00543261" w:rsidP="00C9299F">
            <w:pPr>
              <w:spacing w:line="360" w:lineRule="exact"/>
              <w:ind w:left="254" w:hanging="254"/>
              <w:jc w:val="right"/>
              <w:rPr>
                <w:rFonts w:ascii="Arial" w:hAnsi="Arial" w:cs="Arial"/>
                <w:sz w:val="18"/>
                <w:szCs w:val="18"/>
              </w:rPr>
            </w:pPr>
          </w:p>
        </w:tc>
        <w:tc>
          <w:tcPr>
            <w:tcW w:w="2575" w:type="pct"/>
            <w:gridSpan w:val="3"/>
          </w:tcPr>
          <w:p w14:paraId="36C8D3DB" w14:textId="77777777" w:rsidR="00543261" w:rsidRPr="00C9299F" w:rsidRDefault="00543261" w:rsidP="00C9299F">
            <w:pPr>
              <w:overflowPunct/>
              <w:autoSpaceDE/>
              <w:autoSpaceDN/>
              <w:adjustRightInd/>
              <w:spacing w:line="360" w:lineRule="exact"/>
              <w:ind w:left="254" w:right="-25" w:hanging="254"/>
              <w:jc w:val="right"/>
              <w:textAlignment w:val="auto"/>
              <w:rPr>
                <w:rFonts w:ascii="Arial" w:hAnsi="Arial" w:cs="Arial"/>
                <w:sz w:val="18"/>
                <w:szCs w:val="18"/>
              </w:rPr>
            </w:pPr>
            <w:r w:rsidRPr="00C9299F">
              <w:rPr>
                <w:rFonts w:ascii="Arial" w:hAnsi="Arial" w:cs="Arial"/>
                <w:sz w:val="18"/>
                <w:szCs w:val="18"/>
                <w:cs/>
              </w:rPr>
              <w:t>(</w:t>
            </w:r>
            <w:r w:rsidRPr="00C9299F">
              <w:rPr>
                <w:rFonts w:ascii="Arial" w:hAnsi="Arial" w:cs="Arial"/>
                <w:sz w:val="18"/>
                <w:szCs w:val="18"/>
              </w:rPr>
              <w:t>Unit</w:t>
            </w:r>
            <w:r w:rsidRPr="00C9299F">
              <w:rPr>
                <w:rFonts w:ascii="Arial" w:hAnsi="Arial" w:cs="Arial"/>
                <w:sz w:val="18"/>
                <w:szCs w:val="18"/>
                <w:cs/>
              </w:rPr>
              <w:t xml:space="preserve">: </w:t>
            </w:r>
            <w:r w:rsidRPr="00C9299F">
              <w:rPr>
                <w:rFonts w:ascii="Arial" w:hAnsi="Arial" w:cs="Arial"/>
                <w:sz w:val="18"/>
                <w:szCs w:val="18"/>
              </w:rPr>
              <w:t>Baht</w:t>
            </w:r>
            <w:r w:rsidRPr="00C9299F">
              <w:rPr>
                <w:rFonts w:ascii="Arial" w:hAnsi="Arial" w:cs="Arial"/>
                <w:sz w:val="18"/>
                <w:szCs w:val="18"/>
                <w:cs/>
              </w:rPr>
              <w:t>)</w:t>
            </w:r>
          </w:p>
        </w:tc>
      </w:tr>
      <w:tr w:rsidR="0026414F" w:rsidRPr="00C9299F" w14:paraId="381D70EF" w14:textId="77777777" w:rsidTr="00C9299F">
        <w:trPr>
          <w:trHeight w:val="94"/>
        </w:trPr>
        <w:tc>
          <w:tcPr>
            <w:tcW w:w="2425" w:type="pct"/>
          </w:tcPr>
          <w:p w14:paraId="7BB7EFE4" w14:textId="77777777" w:rsidR="0026414F" w:rsidRPr="00C9299F" w:rsidRDefault="0026414F" w:rsidP="0026414F">
            <w:pPr>
              <w:spacing w:line="360" w:lineRule="exact"/>
              <w:ind w:left="254" w:hanging="254"/>
              <w:rPr>
                <w:rFonts w:ascii="Arial" w:hAnsi="Arial" w:cs="Arial"/>
                <w:sz w:val="18"/>
                <w:szCs w:val="18"/>
              </w:rPr>
            </w:pPr>
          </w:p>
        </w:tc>
        <w:tc>
          <w:tcPr>
            <w:tcW w:w="2575" w:type="pct"/>
            <w:gridSpan w:val="3"/>
          </w:tcPr>
          <w:p w14:paraId="5A7AE7DA" w14:textId="400A3C30" w:rsidR="0026414F" w:rsidRPr="00C9299F" w:rsidRDefault="00E5044F" w:rsidP="0026414F">
            <w:pPr>
              <w:pBdr>
                <w:bottom w:val="single" w:sz="6" w:space="0" w:color="auto"/>
              </w:pBdr>
              <w:spacing w:line="360" w:lineRule="exact"/>
              <w:ind w:left="259" w:hanging="259"/>
              <w:jc w:val="center"/>
              <w:rPr>
                <w:rFonts w:ascii="Arial" w:hAnsi="Arial" w:cs="Arial"/>
                <w:sz w:val="18"/>
                <w:szCs w:val="18"/>
              </w:rPr>
            </w:pPr>
            <w:r>
              <w:rPr>
                <w:rFonts w:ascii="Arial" w:hAnsi="Arial" w:cs="Arial"/>
                <w:sz w:val="18"/>
                <w:szCs w:val="18"/>
              </w:rPr>
              <w:t>30 June</w:t>
            </w:r>
            <w:r w:rsidR="0026414F" w:rsidRPr="00C9299F">
              <w:rPr>
                <w:rFonts w:ascii="Arial" w:hAnsi="Arial" w:cs="Arial"/>
                <w:sz w:val="18"/>
                <w:szCs w:val="18"/>
                <w:cs/>
              </w:rPr>
              <w:t xml:space="preserve"> </w:t>
            </w:r>
            <w:r w:rsidR="0026414F" w:rsidRPr="00C9299F">
              <w:rPr>
                <w:rFonts w:ascii="Arial" w:hAnsi="Arial" w:cs="Arial"/>
                <w:sz w:val="18"/>
                <w:szCs w:val="18"/>
              </w:rPr>
              <w:t>202</w:t>
            </w:r>
            <w:r w:rsidR="0026414F">
              <w:rPr>
                <w:rFonts w:ascii="Arial" w:hAnsi="Arial" w:cs="Arial"/>
                <w:sz w:val="18"/>
                <w:szCs w:val="18"/>
              </w:rPr>
              <w:t>5</w:t>
            </w:r>
          </w:p>
        </w:tc>
      </w:tr>
      <w:tr w:rsidR="0026414F" w:rsidRPr="00C9299F" w14:paraId="34623192" w14:textId="77777777" w:rsidTr="00F94375">
        <w:trPr>
          <w:trHeight w:val="111"/>
        </w:trPr>
        <w:tc>
          <w:tcPr>
            <w:tcW w:w="2425" w:type="pct"/>
            <w:hideMark/>
          </w:tcPr>
          <w:p w14:paraId="62B2205D" w14:textId="77777777" w:rsidR="0026414F" w:rsidRPr="00C9299F" w:rsidRDefault="0026414F" w:rsidP="0026414F">
            <w:pPr>
              <w:spacing w:line="360" w:lineRule="exact"/>
              <w:ind w:left="254" w:hanging="254"/>
              <w:rPr>
                <w:rFonts w:ascii="Arial" w:hAnsi="Arial" w:cs="Arial"/>
                <w:sz w:val="18"/>
                <w:szCs w:val="18"/>
              </w:rPr>
            </w:pPr>
          </w:p>
        </w:tc>
        <w:tc>
          <w:tcPr>
            <w:tcW w:w="858" w:type="pct"/>
            <w:hideMark/>
          </w:tcPr>
          <w:p w14:paraId="511943CA" w14:textId="77777777" w:rsidR="0026414F" w:rsidRPr="00C9299F" w:rsidRDefault="0026414F" w:rsidP="0026414F">
            <w:pPr>
              <w:pBdr>
                <w:bottom w:val="single" w:sz="6" w:space="0" w:color="auto"/>
              </w:pBdr>
              <w:spacing w:line="360" w:lineRule="exact"/>
              <w:ind w:left="259" w:hanging="259"/>
              <w:jc w:val="center"/>
              <w:rPr>
                <w:rFonts w:ascii="Arial" w:hAnsi="Arial" w:cs="Arial"/>
                <w:sz w:val="18"/>
                <w:szCs w:val="18"/>
              </w:rPr>
            </w:pPr>
            <w:r w:rsidRPr="00C9299F">
              <w:rPr>
                <w:rFonts w:ascii="Arial" w:hAnsi="Arial" w:cs="Arial"/>
                <w:sz w:val="18"/>
                <w:szCs w:val="18"/>
              </w:rPr>
              <w:t>Motor</w:t>
            </w:r>
          </w:p>
        </w:tc>
        <w:tc>
          <w:tcPr>
            <w:tcW w:w="859" w:type="pct"/>
          </w:tcPr>
          <w:p w14:paraId="3421524A" w14:textId="77777777" w:rsidR="0026414F" w:rsidRPr="00C9299F" w:rsidRDefault="0026414F" w:rsidP="0026414F">
            <w:pPr>
              <w:pBdr>
                <w:bottom w:val="single" w:sz="6" w:space="0" w:color="auto"/>
              </w:pBdr>
              <w:spacing w:line="360" w:lineRule="exact"/>
              <w:ind w:left="259" w:hanging="259"/>
              <w:jc w:val="center"/>
              <w:rPr>
                <w:rFonts w:ascii="Arial" w:hAnsi="Arial" w:cs="Arial"/>
                <w:sz w:val="18"/>
                <w:szCs w:val="18"/>
                <w:cs/>
              </w:rPr>
            </w:pPr>
            <w:r w:rsidRPr="00C9299F">
              <w:rPr>
                <w:rFonts w:ascii="Arial" w:hAnsi="Arial" w:cs="Arial"/>
                <w:sz w:val="18"/>
                <w:szCs w:val="18"/>
              </w:rPr>
              <w:t>Others</w:t>
            </w:r>
          </w:p>
        </w:tc>
        <w:tc>
          <w:tcPr>
            <w:tcW w:w="858" w:type="pct"/>
            <w:vAlign w:val="bottom"/>
            <w:hideMark/>
          </w:tcPr>
          <w:p w14:paraId="7D5EAEBB" w14:textId="77777777" w:rsidR="0026414F" w:rsidRPr="00C9299F" w:rsidRDefault="0026414F" w:rsidP="0026414F">
            <w:pPr>
              <w:pBdr>
                <w:bottom w:val="single" w:sz="6" w:space="0" w:color="auto"/>
              </w:pBdr>
              <w:spacing w:line="360" w:lineRule="exact"/>
              <w:ind w:left="259" w:hanging="259"/>
              <w:jc w:val="center"/>
              <w:rPr>
                <w:rFonts w:ascii="Arial" w:hAnsi="Arial" w:cs="Arial"/>
                <w:sz w:val="18"/>
                <w:szCs w:val="18"/>
              </w:rPr>
            </w:pPr>
            <w:r w:rsidRPr="00C9299F">
              <w:rPr>
                <w:rFonts w:ascii="Arial" w:hAnsi="Arial" w:cs="Arial"/>
                <w:sz w:val="18"/>
                <w:szCs w:val="18"/>
              </w:rPr>
              <w:t>Total</w:t>
            </w:r>
          </w:p>
        </w:tc>
      </w:tr>
      <w:tr w:rsidR="00375830" w:rsidRPr="00C9299F" w14:paraId="695F8C1D" w14:textId="77777777" w:rsidTr="00F94375">
        <w:trPr>
          <w:trHeight w:val="331"/>
        </w:trPr>
        <w:tc>
          <w:tcPr>
            <w:tcW w:w="2425" w:type="pct"/>
            <w:vAlign w:val="center"/>
          </w:tcPr>
          <w:p w14:paraId="0CB63256" w14:textId="0522515E" w:rsidR="00375830" w:rsidRPr="00C9299F" w:rsidRDefault="00375830" w:rsidP="00375830">
            <w:pPr>
              <w:spacing w:line="360" w:lineRule="exact"/>
              <w:ind w:left="254" w:hanging="254"/>
              <w:rPr>
                <w:rFonts w:ascii="Arial" w:hAnsi="Arial" w:cs="Arial"/>
                <w:sz w:val="18"/>
                <w:szCs w:val="18"/>
                <w:cs/>
              </w:rPr>
            </w:pPr>
            <w:r w:rsidRPr="00C9299F">
              <w:rPr>
                <w:rFonts w:ascii="Arial" w:hAnsi="Arial" w:cs="Arial"/>
                <w:sz w:val="18"/>
                <w:szCs w:val="18"/>
              </w:rPr>
              <w:t xml:space="preserve">Insurance contract liabilities </w:t>
            </w:r>
          </w:p>
        </w:tc>
        <w:tc>
          <w:tcPr>
            <w:tcW w:w="858" w:type="pct"/>
            <w:vAlign w:val="bottom"/>
          </w:tcPr>
          <w:p w14:paraId="44B5B3C1" w14:textId="3C89BB13" w:rsidR="00375830" w:rsidRPr="00082A49" w:rsidRDefault="00375830" w:rsidP="00375830">
            <w:pPr>
              <w:tabs>
                <w:tab w:val="decimal" w:pos="1336"/>
              </w:tabs>
              <w:spacing w:line="360" w:lineRule="exact"/>
              <w:rPr>
                <w:rFonts w:ascii="Arial" w:hAnsi="Arial" w:cs="Arial"/>
                <w:sz w:val="18"/>
                <w:szCs w:val="18"/>
              </w:rPr>
            </w:pPr>
            <w:r w:rsidRPr="00375830">
              <w:rPr>
                <w:rFonts w:ascii="Arial" w:hAnsi="Arial" w:cs="Arial"/>
                <w:sz w:val="18"/>
                <w:szCs w:val="18"/>
              </w:rPr>
              <w:t>1,331,005,822</w:t>
            </w:r>
          </w:p>
        </w:tc>
        <w:tc>
          <w:tcPr>
            <w:tcW w:w="859" w:type="pct"/>
            <w:vAlign w:val="bottom"/>
          </w:tcPr>
          <w:p w14:paraId="09BDDAE5" w14:textId="0ADA9C33" w:rsidR="00375830" w:rsidRPr="00082A49" w:rsidRDefault="00375830" w:rsidP="00375830">
            <w:pPr>
              <w:tabs>
                <w:tab w:val="decimal" w:pos="1336"/>
              </w:tabs>
              <w:spacing w:line="360" w:lineRule="exact"/>
              <w:jc w:val="center"/>
              <w:rPr>
                <w:rFonts w:ascii="Arial" w:hAnsi="Arial" w:cs="Arial"/>
                <w:sz w:val="18"/>
                <w:szCs w:val="18"/>
              </w:rPr>
            </w:pPr>
            <w:r w:rsidRPr="00375830">
              <w:rPr>
                <w:rFonts w:ascii="Arial" w:hAnsi="Arial" w:cs="Arial"/>
                <w:sz w:val="18"/>
                <w:szCs w:val="18"/>
              </w:rPr>
              <w:t>1,802,864,218</w:t>
            </w:r>
          </w:p>
        </w:tc>
        <w:tc>
          <w:tcPr>
            <w:tcW w:w="858" w:type="pct"/>
            <w:vAlign w:val="bottom"/>
          </w:tcPr>
          <w:p w14:paraId="53832642" w14:textId="7FA71143" w:rsidR="00375830" w:rsidRPr="00082A49" w:rsidRDefault="00375830" w:rsidP="00375830">
            <w:pPr>
              <w:tabs>
                <w:tab w:val="decimal" w:pos="1336"/>
              </w:tabs>
              <w:spacing w:line="360" w:lineRule="exact"/>
              <w:jc w:val="center"/>
              <w:rPr>
                <w:rFonts w:ascii="Arial" w:hAnsi="Arial" w:cs="Arial"/>
                <w:sz w:val="18"/>
                <w:szCs w:val="18"/>
              </w:rPr>
            </w:pPr>
            <w:r w:rsidRPr="00375830">
              <w:rPr>
                <w:rFonts w:ascii="Arial" w:hAnsi="Arial" w:cs="Arial"/>
                <w:sz w:val="18"/>
                <w:szCs w:val="18"/>
              </w:rPr>
              <w:t>3,133,870,040</w:t>
            </w:r>
          </w:p>
        </w:tc>
      </w:tr>
      <w:tr w:rsidR="00783005" w:rsidRPr="00C9299F" w14:paraId="5024ED1E" w14:textId="77777777" w:rsidTr="00F94375">
        <w:trPr>
          <w:trHeight w:val="331"/>
        </w:trPr>
        <w:tc>
          <w:tcPr>
            <w:tcW w:w="2425" w:type="pct"/>
            <w:vAlign w:val="center"/>
            <w:hideMark/>
          </w:tcPr>
          <w:p w14:paraId="118F2215" w14:textId="77777777" w:rsidR="00783005" w:rsidRPr="00C9299F" w:rsidRDefault="00783005" w:rsidP="00783005">
            <w:pPr>
              <w:spacing w:line="360" w:lineRule="exact"/>
              <w:ind w:left="254" w:hanging="254"/>
              <w:rPr>
                <w:rFonts w:ascii="Arial" w:hAnsi="Arial" w:cs="Arial"/>
                <w:sz w:val="18"/>
                <w:szCs w:val="18"/>
              </w:rPr>
            </w:pPr>
            <w:r w:rsidRPr="00C9299F">
              <w:rPr>
                <w:rFonts w:ascii="Arial" w:hAnsi="Arial" w:cs="Arial"/>
                <w:sz w:val="18"/>
                <w:szCs w:val="18"/>
              </w:rPr>
              <w:t>Reinsurance contract assets</w:t>
            </w:r>
          </w:p>
        </w:tc>
        <w:tc>
          <w:tcPr>
            <w:tcW w:w="858" w:type="pct"/>
            <w:vAlign w:val="bottom"/>
          </w:tcPr>
          <w:p w14:paraId="3B1B4889" w14:textId="474E3525" w:rsidR="00783005" w:rsidRPr="00082A49" w:rsidRDefault="00783005" w:rsidP="00783005">
            <w:pPr>
              <w:tabs>
                <w:tab w:val="decimal" w:pos="1336"/>
              </w:tabs>
              <w:spacing w:line="360" w:lineRule="exact"/>
              <w:rPr>
                <w:rFonts w:ascii="Arial" w:hAnsi="Arial" w:cs="Arial"/>
                <w:sz w:val="18"/>
                <w:szCs w:val="18"/>
              </w:rPr>
            </w:pPr>
            <w:r w:rsidRPr="00375830">
              <w:rPr>
                <w:rFonts w:ascii="Arial" w:hAnsi="Arial" w:cs="Arial"/>
                <w:sz w:val="18"/>
                <w:szCs w:val="18"/>
              </w:rPr>
              <w:t>9,836,722</w:t>
            </w:r>
          </w:p>
        </w:tc>
        <w:tc>
          <w:tcPr>
            <w:tcW w:w="859" w:type="pct"/>
            <w:vAlign w:val="bottom"/>
          </w:tcPr>
          <w:p w14:paraId="20BA7F7F" w14:textId="7171CFFE" w:rsidR="00783005" w:rsidRPr="00082A49" w:rsidRDefault="00783005" w:rsidP="00783005">
            <w:pPr>
              <w:tabs>
                <w:tab w:val="decimal" w:pos="1336"/>
              </w:tabs>
              <w:spacing w:line="360" w:lineRule="exact"/>
              <w:jc w:val="center"/>
              <w:rPr>
                <w:rFonts w:ascii="Arial" w:hAnsi="Arial" w:cs="Arial"/>
                <w:sz w:val="18"/>
                <w:szCs w:val="18"/>
              </w:rPr>
            </w:pPr>
            <w:r w:rsidRPr="00783005">
              <w:rPr>
                <w:rFonts w:ascii="Arial" w:hAnsi="Arial" w:cs="Arial"/>
                <w:sz w:val="18"/>
                <w:szCs w:val="18"/>
              </w:rPr>
              <w:t>978,597,194</w:t>
            </w:r>
          </w:p>
        </w:tc>
        <w:tc>
          <w:tcPr>
            <w:tcW w:w="858" w:type="pct"/>
            <w:vAlign w:val="bottom"/>
          </w:tcPr>
          <w:p w14:paraId="2DB9E8CE" w14:textId="17B0CE4C" w:rsidR="00783005" w:rsidRPr="00082A49" w:rsidRDefault="00783005" w:rsidP="00783005">
            <w:pPr>
              <w:tabs>
                <w:tab w:val="decimal" w:pos="1336"/>
              </w:tabs>
              <w:spacing w:line="360" w:lineRule="exact"/>
              <w:jc w:val="center"/>
              <w:rPr>
                <w:rFonts w:ascii="Arial" w:hAnsi="Arial" w:cs="Arial"/>
                <w:sz w:val="18"/>
                <w:szCs w:val="18"/>
              </w:rPr>
            </w:pPr>
            <w:r w:rsidRPr="00783005">
              <w:rPr>
                <w:rFonts w:ascii="Arial" w:hAnsi="Arial" w:cs="Arial"/>
                <w:sz w:val="18"/>
                <w:szCs w:val="18"/>
              </w:rPr>
              <w:t>988,433,916</w:t>
            </w:r>
          </w:p>
        </w:tc>
      </w:tr>
      <w:tr w:rsidR="00375830" w:rsidRPr="00C9299F" w14:paraId="4E706A95" w14:textId="77777777" w:rsidTr="00F94375">
        <w:trPr>
          <w:trHeight w:val="331"/>
        </w:trPr>
        <w:tc>
          <w:tcPr>
            <w:tcW w:w="2425" w:type="pct"/>
            <w:vAlign w:val="center"/>
            <w:hideMark/>
          </w:tcPr>
          <w:p w14:paraId="33A98046" w14:textId="77777777" w:rsidR="00375830" w:rsidRPr="00C9299F" w:rsidRDefault="00375830" w:rsidP="00375830">
            <w:pPr>
              <w:spacing w:line="360" w:lineRule="exact"/>
              <w:ind w:left="254" w:hanging="254"/>
              <w:rPr>
                <w:rFonts w:ascii="Arial" w:hAnsi="Arial" w:cs="Arial"/>
                <w:sz w:val="18"/>
                <w:szCs w:val="18"/>
              </w:rPr>
            </w:pPr>
            <w:r w:rsidRPr="00C9299F">
              <w:rPr>
                <w:rFonts w:ascii="Arial" w:hAnsi="Arial" w:cs="Arial"/>
                <w:sz w:val="18"/>
                <w:szCs w:val="18"/>
              </w:rPr>
              <w:t>Reinsurance contract liabilities</w:t>
            </w:r>
          </w:p>
        </w:tc>
        <w:tc>
          <w:tcPr>
            <w:tcW w:w="858" w:type="pct"/>
            <w:vAlign w:val="bottom"/>
          </w:tcPr>
          <w:p w14:paraId="08AAD83F" w14:textId="26664CB8" w:rsidR="00375830" w:rsidRPr="00082A49" w:rsidRDefault="00375830" w:rsidP="00375830">
            <w:pPr>
              <w:tabs>
                <w:tab w:val="decimal" w:pos="1336"/>
              </w:tabs>
              <w:spacing w:line="360" w:lineRule="exact"/>
              <w:rPr>
                <w:rFonts w:ascii="Arial" w:hAnsi="Arial" w:cs="Arial"/>
                <w:sz w:val="18"/>
                <w:szCs w:val="18"/>
              </w:rPr>
            </w:pPr>
            <w:r w:rsidRPr="00375830">
              <w:rPr>
                <w:rFonts w:ascii="Arial" w:hAnsi="Arial" w:cs="Arial" w:hint="cs"/>
                <w:sz w:val="18"/>
                <w:szCs w:val="18"/>
                <w:cs/>
              </w:rPr>
              <w:t>-</w:t>
            </w:r>
          </w:p>
        </w:tc>
        <w:tc>
          <w:tcPr>
            <w:tcW w:w="859" w:type="pct"/>
            <w:vAlign w:val="bottom"/>
          </w:tcPr>
          <w:p w14:paraId="1D36A20F" w14:textId="3D99F8A6" w:rsidR="00375830" w:rsidRPr="00082A49" w:rsidRDefault="00375830" w:rsidP="00375830">
            <w:pPr>
              <w:tabs>
                <w:tab w:val="decimal" w:pos="1336"/>
              </w:tabs>
              <w:spacing w:line="360" w:lineRule="exact"/>
              <w:rPr>
                <w:rFonts w:ascii="Arial" w:hAnsi="Arial" w:cs="Arial"/>
                <w:sz w:val="18"/>
                <w:szCs w:val="18"/>
              </w:rPr>
            </w:pPr>
            <w:r w:rsidRPr="00375830">
              <w:rPr>
                <w:rFonts w:ascii="Arial" w:hAnsi="Arial" w:cs="Arial"/>
                <w:sz w:val="18"/>
                <w:szCs w:val="18"/>
              </w:rPr>
              <w:t>38,549,164</w:t>
            </w:r>
          </w:p>
        </w:tc>
        <w:tc>
          <w:tcPr>
            <w:tcW w:w="858" w:type="pct"/>
            <w:vAlign w:val="bottom"/>
          </w:tcPr>
          <w:p w14:paraId="53F3E3A1" w14:textId="56E4CEEC" w:rsidR="00375830" w:rsidRPr="00082A49" w:rsidRDefault="00375830" w:rsidP="00375830">
            <w:pPr>
              <w:tabs>
                <w:tab w:val="decimal" w:pos="1336"/>
              </w:tabs>
              <w:spacing w:line="360" w:lineRule="exact"/>
              <w:rPr>
                <w:rFonts w:ascii="Arial" w:hAnsi="Arial" w:cs="Arial"/>
                <w:sz w:val="18"/>
                <w:szCs w:val="18"/>
              </w:rPr>
            </w:pPr>
            <w:r w:rsidRPr="00375830">
              <w:rPr>
                <w:rFonts w:ascii="Arial" w:hAnsi="Arial" w:cs="Arial"/>
                <w:sz w:val="18"/>
                <w:szCs w:val="18"/>
              </w:rPr>
              <w:t>38,549,164</w:t>
            </w:r>
          </w:p>
        </w:tc>
      </w:tr>
    </w:tbl>
    <w:p w14:paraId="29848A96" w14:textId="0BA9E5FA" w:rsidR="00FF5B95" w:rsidRDefault="00FF5B95"/>
    <w:tbl>
      <w:tblPr>
        <w:tblStyle w:val="TableGrid"/>
        <w:tblW w:w="4768"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09"/>
        <w:gridCol w:w="1560"/>
        <w:gridCol w:w="1562"/>
        <w:gridCol w:w="1560"/>
      </w:tblGrid>
      <w:tr w:rsidR="00C9299F" w:rsidRPr="00C9299F" w14:paraId="25E59014" w14:textId="77777777" w:rsidTr="008965A4">
        <w:trPr>
          <w:trHeight w:val="162"/>
        </w:trPr>
        <w:tc>
          <w:tcPr>
            <w:tcW w:w="2425" w:type="pct"/>
            <w:vAlign w:val="bottom"/>
          </w:tcPr>
          <w:p w14:paraId="6E47ABBC" w14:textId="0E77EB24" w:rsidR="00C9299F" w:rsidRPr="00C9299F" w:rsidRDefault="00C9299F" w:rsidP="008965A4">
            <w:pPr>
              <w:spacing w:line="360" w:lineRule="exact"/>
              <w:ind w:left="254" w:hanging="254"/>
              <w:jc w:val="right"/>
              <w:rPr>
                <w:rFonts w:ascii="Arial" w:hAnsi="Arial" w:cs="Arial"/>
                <w:sz w:val="18"/>
                <w:szCs w:val="18"/>
              </w:rPr>
            </w:pPr>
          </w:p>
        </w:tc>
        <w:tc>
          <w:tcPr>
            <w:tcW w:w="2575" w:type="pct"/>
            <w:gridSpan w:val="3"/>
          </w:tcPr>
          <w:p w14:paraId="4E942F40" w14:textId="77777777" w:rsidR="00C9299F" w:rsidRPr="00C9299F" w:rsidRDefault="00C9299F" w:rsidP="008965A4">
            <w:pPr>
              <w:overflowPunct/>
              <w:autoSpaceDE/>
              <w:autoSpaceDN/>
              <w:adjustRightInd/>
              <w:spacing w:line="360" w:lineRule="exact"/>
              <w:ind w:left="254" w:right="-25" w:hanging="254"/>
              <w:jc w:val="right"/>
              <w:textAlignment w:val="auto"/>
              <w:rPr>
                <w:rFonts w:ascii="Arial" w:hAnsi="Arial" w:cs="Arial"/>
                <w:sz w:val="18"/>
                <w:szCs w:val="18"/>
              </w:rPr>
            </w:pPr>
            <w:r w:rsidRPr="00C9299F">
              <w:rPr>
                <w:rFonts w:ascii="Arial" w:hAnsi="Arial" w:cs="Arial"/>
                <w:sz w:val="18"/>
                <w:szCs w:val="18"/>
                <w:cs/>
              </w:rPr>
              <w:t>(</w:t>
            </w:r>
            <w:r w:rsidRPr="00C9299F">
              <w:rPr>
                <w:rFonts w:ascii="Arial" w:hAnsi="Arial" w:cs="Arial"/>
                <w:sz w:val="18"/>
                <w:szCs w:val="18"/>
              </w:rPr>
              <w:t>Unit</w:t>
            </w:r>
            <w:r w:rsidRPr="00C9299F">
              <w:rPr>
                <w:rFonts w:ascii="Arial" w:hAnsi="Arial" w:cs="Arial"/>
                <w:sz w:val="18"/>
                <w:szCs w:val="18"/>
                <w:cs/>
              </w:rPr>
              <w:t xml:space="preserve">: </w:t>
            </w:r>
            <w:r w:rsidRPr="00C9299F">
              <w:rPr>
                <w:rFonts w:ascii="Arial" w:hAnsi="Arial" w:cs="Arial"/>
                <w:sz w:val="18"/>
                <w:szCs w:val="18"/>
              </w:rPr>
              <w:t>Baht</w:t>
            </w:r>
            <w:r w:rsidRPr="00C9299F">
              <w:rPr>
                <w:rFonts w:ascii="Arial" w:hAnsi="Arial" w:cs="Arial"/>
                <w:sz w:val="18"/>
                <w:szCs w:val="18"/>
                <w:cs/>
              </w:rPr>
              <w:t>)</w:t>
            </w:r>
          </w:p>
        </w:tc>
      </w:tr>
      <w:tr w:rsidR="0026414F" w:rsidRPr="00C9299F" w14:paraId="6581E891" w14:textId="77777777" w:rsidTr="008965A4">
        <w:trPr>
          <w:trHeight w:val="94"/>
        </w:trPr>
        <w:tc>
          <w:tcPr>
            <w:tcW w:w="2425" w:type="pct"/>
          </w:tcPr>
          <w:p w14:paraId="72D52355" w14:textId="77777777" w:rsidR="0026414F" w:rsidRPr="00C9299F" w:rsidRDefault="0026414F" w:rsidP="0026414F">
            <w:pPr>
              <w:spacing w:line="360" w:lineRule="exact"/>
              <w:ind w:left="254" w:hanging="254"/>
              <w:rPr>
                <w:rFonts w:ascii="Arial" w:hAnsi="Arial" w:cs="Arial"/>
                <w:sz w:val="18"/>
                <w:szCs w:val="18"/>
              </w:rPr>
            </w:pPr>
          </w:p>
        </w:tc>
        <w:tc>
          <w:tcPr>
            <w:tcW w:w="2575" w:type="pct"/>
            <w:gridSpan w:val="3"/>
          </w:tcPr>
          <w:p w14:paraId="75B96C70" w14:textId="1D968833" w:rsidR="0026414F" w:rsidRPr="00C9299F" w:rsidRDefault="0026414F" w:rsidP="0026414F">
            <w:pPr>
              <w:pBdr>
                <w:bottom w:val="single" w:sz="6" w:space="0" w:color="auto"/>
              </w:pBdr>
              <w:spacing w:line="380" w:lineRule="exact"/>
              <w:ind w:left="259" w:hanging="259"/>
              <w:jc w:val="center"/>
              <w:rPr>
                <w:rFonts w:ascii="Arial" w:hAnsi="Arial" w:cs="Arial"/>
                <w:sz w:val="18"/>
                <w:szCs w:val="18"/>
              </w:rPr>
            </w:pPr>
            <w:r w:rsidRPr="00C9299F">
              <w:rPr>
                <w:rFonts w:ascii="Arial" w:hAnsi="Arial" w:cs="Arial"/>
                <w:sz w:val="18"/>
                <w:szCs w:val="18"/>
              </w:rPr>
              <w:t xml:space="preserve">31 </w:t>
            </w:r>
            <w:r w:rsidR="00892DA6">
              <w:rPr>
                <w:rFonts w:ascii="Arial" w:hAnsi="Arial" w:cs="Arial"/>
                <w:sz w:val="18"/>
                <w:szCs w:val="18"/>
              </w:rPr>
              <w:t>December</w:t>
            </w:r>
            <w:r w:rsidRPr="00C9299F">
              <w:rPr>
                <w:rFonts w:ascii="Arial" w:hAnsi="Arial" w:cs="Arial"/>
                <w:sz w:val="18"/>
                <w:szCs w:val="18"/>
                <w:cs/>
              </w:rPr>
              <w:t xml:space="preserve"> </w:t>
            </w:r>
            <w:r w:rsidRPr="00C9299F">
              <w:rPr>
                <w:rFonts w:ascii="Arial" w:hAnsi="Arial" w:cs="Arial"/>
                <w:sz w:val="18"/>
                <w:szCs w:val="18"/>
              </w:rPr>
              <w:t>202</w:t>
            </w:r>
            <w:r>
              <w:rPr>
                <w:rFonts w:ascii="Arial" w:hAnsi="Arial" w:cs="Arial"/>
                <w:sz w:val="18"/>
                <w:szCs w:val="18"/>
              </w:rPr>
              <w:t>4</w:t>
            </w:r>
          </w:p>
        </w:tc>
      </w:tr>
      <w:tr w:rsidR="0026414F" w:rsidRPr="00C9299F" w14:paraId="690F3B33" w14:textId="77777777" w:rsidTr="00F94375">
        <w:trPr>
          <w:trHeight w:val="111"/>
        </w:trPr>
        <w:tc>
          <w:tcPr>
            <w:tcW w:w="2425" w:type="pct"/>
            <w:hideMark/>
          </w:tcPr>
          <w:p w14:paraId="43C3E176" w14:textId="77777777" w:rsidR="0026414F" w:rsidRPr="00C9299F" w:rsidRDefault="0026414F" w:rsidP="0026414F">
            <w:pPr>
              <w:spacing w:line="360" w:lineRule="exact"/>
              <w:ind w:left="254" w:hanging="254"/>
              <w:rPr>
                <w:rFonts w:ascii="Arial" w:hAnsi="Arial" w:cs="Arial"/>
                <w:sz w:val="18"/>
                <w:szCs w:val="18"/>
              </w:rPr>
            </w:pPr>
          </w:p>
        </w:tc>
        <w:tc>
          <w:tcPr>
            <w:tcW w:w="858" w:type="pct"/>
            <w:hideMark/>
          </w:tcPr>
          <w:p w14:paraId="2D0D714D" w14:textId="77777777" w:rsidR="0026414F" w:rsidRPr="00C9299F" w:rsidRDefault="0026414F" w:rsidP="0026414F">
            <w:pPr>
              <w:pBdr>
                <w:bottom w:val="single" w:sz="6" w:space="0" w:color="auto"/>
              </w:pBdr>
              <w:spacing w:line="380" w:lineRule="exact"/>
              <w:ind w:left="259" w:hanging="259"/>
              <w:jc w:val="center"/>
              <w:rPr>
                <w:rFonts w:ascii="Arial" w:hAnsi="Arial" w:cs="Arial"/>
                <w:sz w:val="18"/>
                <w:szCs w:val="18"/>
              </w:rPr>
            </w:pPr>
            <w:r w:rsidRPr="00C9299F">
              <w:rPr>
                <w:rFonts w:ascii="Arial" w:hAnsi="Arial" w:cs="Arial"/>
                <w:sz w:val="18"/>
                <w:szCs w:val="18"/>
              </w:rPr>
              <w:t>Motor</w:t>
            </w:r>
          </w:p>
        </w:tc>
        <w:tc>
          <w:tcPr>
            <w:tcW w:w="859" w:type="pct"/>
          </w:tcPr>
          <w:p w14:paraId="28EBF8D2" w14:textId="77777777" w:rsidR="0026414F" w:rsidRPr="00C9299F" w:rsidRDefault="0026414F" w:rsidP="0026414F">
            <w:pPr>
              <w:pBdr>
                <w:bottom w:val="single" w:sz="6" w:space="0" w:color="auto"/>
              </w:pBdr>
              <w:spacing w:line="380" w:lineRule="exact"/>
              <w:ind w:left="259" w:hanging="259"/>
              <w:jc w:val="center"/>
              <w:rPr>
                <w:rFonts w:ascii="Arial" w:hAnsi="Arial" w:cs="Arial"/>
                <w:sz w:val="18"/>
                <w:szCs w:val="18"/>
                <w:cs/>
              </w:rPr>
            </w:pPr>
            <w:r w:rsidRPr="00C9299F">
              <w:rPr>
                <w:rFonts w:ascii="Arial" w:hAnsi="Arial" w:cs="Arial"/>
                <w:sz w:val="18"/>
                <w:szCs w:val="18"/>
              </w:rPr>
              <w:t>Others</w:t>
            </w:r>
          </w:p>
        </w:tc>
        <w:tc>
          <w:tcPr>
            <w:tcW w:w="858" w:type="pct"/>
            <w:vAlign w:val="bottom"/>
            <w:hideMark/>
          </w:tcPr>
          <w:p w14:paraId="7FB54B1B" w14:textId="77777777" w:rsidR="0026414F" w:rsidRPr="00C9299F" w:rsidRDefault="0026414F" w:rsidP="0026414F">
            <w:pPr>
              <w:pBdr>
                <w:bottom w:val="single" w:sz="6" w:space="0" w:color="auto"/>
              </w:pBdr>
              <w:spacing w:line="380" w:lineRule="exact"/>
              <w:ind w:left="259" w:hanging="259"/>
              <w:jc w:val="center"/>
              <w:rPr>
                <w:rFonts w:ascii="Arial" w:hAnsi="Arial" w:cs="Arial"/>
                <w:sz w:val="18"/>
                <w:szCs w:val="18"/>
              </w:rPr>
            </w:pPr>
            <w:r w:rsidRPr="00C9299F">
              <w:rPr>
                <w:rFonts w:ascii="Arial" w:hAnsi="Arial" w:cs="Arial"/>
                <w:sz w:val="18"/>
                <w:szCs w:val="18"/>
              </w:rPr>
              <w:t>Total</w:t>
            </w:r>
          </w:p>
        </w:tc>
      </w:tr>
      <w:tr w:rsidR="0026414F" w:rsidRPr="00C9299F" w14:paraId="50257575" w14:textId="77777777" w:rsidTr="00F94375">
        <w:trPr>
          <w:trHeight w:val="331"/>
        </w:trPr>
        <w:tc>
          <w:tcPr>
            <w:tcW w:w="2425" w:type="pct"/>
            <w:vAlign w:val="center"/>
          </w:tcPr>
          <w:p w14:paraId="2FDE14DB" w14:textId="736E69A4" w:rsidR="0026414F" w:rsidRPr="00C9299F" w:rsidRDefault="0026414F" w:rsidP="0026414F">
            <w:pPr>
              <w:spacing w:line="360" w:lineRule="exact"/>
              <w:ind w:left="254" w:hanging="254"/>
              <w:rPr>
                <w:rFonts w:ascii="Arial" w:hAnsi="Arial" w:cs="Arial"/>
                <w:sz w:val="18"/>
                <w:szCs w:val="18"/>
                <w:cs/>
              </w:rPr>
            </w:pPr>
            <w:r w:rsidRPr="00C9299F">
              <w:rPr>
                <w:rFonts w:ascii="Arial" w:hAnsi="Arial" w:cs="Arial"/>
                <w:sz w:val="18"/>
                <w:szCs w:val="18"/>
              </w:rPr>
              <w:t xml:space="preserve">Insurance contract liabilities </w:t>
            </w:r>
          </w:p>
        </w:tc>
        <w:tc>
          <w:tcPr>
            <w:tcW w:w="858" w:type="pct"/>
            <w:vAlign w:val="bottom"/>
          </w:tcPr>
          <w:p w14:paraId="75D2E282" w14:textId="3220F682" w:rsidR="0026414F" w:rsidRPr="00082A49" w:rsidRDefault="0026414F" w:rsidP="0026414F">
            <w:pPr>
              <w:tabs>
                <w:tab w:val="decimal" w:pos="1336"/>
              </w:tabs>
              <w:spacing w:line="360" w:lineRule="exact"/>
              <w:rPr>
                <w:rFonts w:ascii="Arial" w:hAnsi="Arial" w:cs="Arial"/>
                <w:sz w:val="18"/>
                <w:szCs w:val="18"/>
              </w:rPr>
            </w:pPr>
            <w:r w:rsidRPr="00082A49">
              <w:rPr>
                <w:rFonts w:ascii="Arial" w:hAnsi="Arial" w:cs="Arial"/>
                <w:sz w:val="18"/>
                <w:szCs w:val="18"/>
              </w:rPr>
              <w:t xml:space="preserve">1,346,533,849 </w:t>
            </w:r>
          </w:p>
        </w:tc>
        <w:tc>
          <w:tcPr>
            <w:tcW w:w="859" w:type="pct"/>
            <w:vAlign w:val="bottom"/>
          </w:tcPr>
          <w:p w14:paraId="364883F9" w14:textId="7BF73B59" w:rsidR="0026414F" w:rsidRPr="00082A49" w:rsidRDefault="0026414F" w:rsidP="0026414F">
            <w:pPr>
              <w:tabs>
                <w:tab w:val="decimal" w:pos="1336"/>
              </w:tabs>
              <w:spacing w:line="360" w:lineRule="exact"/>
              <w:jc w:val="center"/>
              <w:rPr>
                <w:rFonts w:ascii="Arial" w:hAnsi="Arial" w:cs="Arial"/>
                <w:sz w:val="18"/>
                <w:szCs w:val="18"/>
              </w:rPr>
            </w:pPr>
            <w:r w:rsidRPr="00082A49">
              <w:rPr>
                <w:rFonts w:ascii="Arial" w:hAnsi="Arial" w:cs="Arial"/>
                <w:sz w:val="18"/>
                <w:szCs w:val="18"/>
              </w:rPr>
              <w:t xml:space="preserve">784,833,087 </w:t>
            </w:r>
          </w:p>
        </w:tc>
        <w:tc>
          <w:tcPr>
            <w:tcW w:w="858" w:type="pct"/>
            <w:vAlign w:val="bottom"/>
          </w:tcPr>
          <w:p w14:paraId="16FBACEB" w14:textId="3B4B7FBA" w:rsidR="0026414F" w:rsidRPr="00082A49" w:rsidRDefault="0026414F" w:rsidP="0026414F">
            <w:pPr>
              <w:tabs>
                <w:tab w:val="decimal" w:pos="1336"/>
              </w:tabs>
              <w:spacing w:line="360" w:lineRule="exact"/>
              <w:jc w:val="center"/>
              <w:rPr>
                <w:rFonts w:ascii="Arial" w:hAnsi="Arial" w:cs="Arial"/>
                <w:sz w:val="18"/>
                <w:szCs w:val="18"/>
              </w:rPr>
            </w:pPr>
            <w:r w:rsidRPr="00082A49">
              <w:rPr>
                <w:rFonts w:ascii="Arial" w:hAnsi="Arial" w:cs="Arial"/>
                <w:sz w:val="18"/>
                <w:szCs w:val="18"/>
              </w:rPr>
              <w:t xml:space="preserve">2,131,366,936 </w:t>
            </w:r>
          </w:p>
        </w:tc>
      </w:tr>
      <w:tr w:rsidR="0026414F" w:rsidRPr="00C9299F" w14:paraId="2DE67EA8" w14:textId="77777777" w:rsidTr="00F94375">
        <w:trPr>
          <w:trHeight w:val="331"/>
        </w:trPr>
        <w:tc>
          <w:tcPr>
            <w:tcW w:w="2425" w:type="pct"/>
            <w:vAlign w:val="center"/>
            <w:hideMark/>
          </w:tcPr>
          <w:p w14:paraId="4817EB49" w14:textId="77777777" w:rsidR="0026414F" w:rsidRPr="00C9299F" w:rsidRDefault="0026414F" w:rsidP="0026414F">
            <w:pPr>
              <w:spacing w:line="360" w:lineRule="exact"/>
              <w:ind w:left="254" w:hanging="254"/>
              <w:rPr>
                <w:rFonts w:ascii="Arial" w:hAnsi="Arial" w:cs="Arial"/>
                <w:sz w:val="18"/>
                <w:szCs w:val="18"/>
              </w:rPr>
            </w:pPr>
            <w:r w:rsidRPr="00C9299F">
              <w:rPr>
                <w:rFonts w:ascii="Arial" w:hAnsi="Arial" w:cs="Arial"/>
                <w:sz w:val="18"/>
                <w:szCs w:val="18"/>
              </w:rPr>
              <w:t>Reinsurance contract assets</w:t>
            </w:r>
          </w:p>
        </w:tc>
        <w:tc>
          <w:tcPr>
            <w:tcW w:w="858" w:type="pct"/>
            <w:vAlign w:val="bottom"/>
          </w:tcPr>
          <w:p w14:paraId="58AA2AEE" w14:textId="0F2E27EB" w:rsidR="0026414F" w:rsidRPr="00082A49" w:rsidRDefault="0026414F" w:rsidP="0026414F">
            <w:pPr>
              <w:tabs>
                <w:tab w:val="decimal" w:pos="1336"/>
              </w:tabs>
              <w:spacing w:line="360" w:lineRule="exact"/>
              <w:rPr>
                <w:rFonts w:ascii="Arial" w:hAnsi="Arial" w:cs="Arial"/>
                <w:sz w:val="18"/>
                <w:szCs w:val="18"/>
              </w:rPr>
            </w:pPr>
            <w:r w:rsidRPr="00082A49">
              <w:rPr>
                <w:rFonts w:ascii="Arial" w:hAnsi="Arial" w:cs="Arial"/>
                <w:sz w:val="18"/>
                <w:szCs w:val="18"/>
              </w:rPr>
              <w:t>10,425,037</w:t>
            </w:r>
          </w:p>
        </w:tc>
        <w:tc>
          <w:tcPr>
            <w:tcW w:w="859" w:type="pct"/>
            <w:vAlign w:val="bottom"/>
          </w:tcPr>
          <w:p w14:paraId="133DDD62" w14:textId="2D9B6B8D" w:rsidR="0026414F" w:rsidRPr="00082A49" w:rsidRDefault="0026414F" w:rsidP="0026414F">
            <w:pPr>
              <w:tabs>
                <w:tab w:val="decimal" w:pos="1336"/>
              </w:tabs>
              <w:spacing w:line="360" w:lineRule="exact"/>
              <w:rPr>
                <w:rFonts w:ascii="Arial" w:hAnsi="Arial" w:cs="Arial"/>
                <w:sz w:val="18"/>
                <w:szCs w:val="18"/>
              </w:rPr>
            </w:pPr>
            <w:r w:rsidRPr="00082A49">
              <w:rPr>
                <w:rFonts w:ascii="Arial" w:hAnsi="Arial" w:cs="Arial"/>
                <w:sz w:val="18"/>
                <w:szCs w:val="18"/>
              </w:rPr>
              <w:t>275,763,102</w:t>
            </w:r>
          </w:p>
        </w:tc>
        <w:tc>
          <w:tcPr>
            <w:tcW w:w="858" w:type="pct"/>
            <w:vAlign w:val="bottom"/>
          </w:tcPr>
          <w:p w14:paraId="4762A1D0" w14:textId="619E8147" w:rsidR="0026414F" w:rsidRPr="00082A49" w:rsidRDefault="0026414F" w:rsidP="0026414F">
            <w:pPr>
              <w:tabs>
                <w:tab w:val="decimal" w:pos="1336"/>
              </w:tabs>
              <w:spacing w:line="360" w:lineRule="exact"/>
              <w:rPr>
                <w:rFonts w:ascii="Arial" w:hAnsi="Arial" w:cs="Arial"/>
                <w:sz w:val="18"/>
                <w:szCs w:val="18"/>
              </w:rPr>
            </w:pPr>
            <w:r w:rsidRPr="00082A49">
              <w:rPr>
                <w:rFonts w:ascii="Arial" w:hAnsi="Arial" w:cs="Arial"/>
                <w:sz w:val="18"/>
                <w:szCs w:val="18"/>
              </w:rPr>
              <w:t>286,188,139</w:t>
            </w:r>
          </w:p>
        </w:tc>
      </w:tr>
      <w:tr w:rsidR="0026414F" w:rsidRPr="00C9299F" w14:paraId="36D5AB14" w14:textId="77777777" w:rsidTr="00F94375">
        <w:trPr>
          <w:trHeight w:val="331"/>
        </w:trPr>
        <w:tc>
          <w:tcPr>
            <w:tcW w:w="2425" w:type="pct"/>
            <w:vAlign w:val="center"/>
            <w:hideMark/>
          </w:tcPr>
          <w:p w14:paraId="7E95C18D" w14:textId="77777777" w:rsidR="0026414F" w:rsidRPr="00C9299F" w:rsidRDefault="0026414F" w:rsidP="0026414F">
            <w:pPr>
              <w:spacing w:line="360" w:lineRule="exact"/>
              <w:ind w:left="254" w:hanging="254"/>
              <w:rPr>
                <w:rFonts w:ascii="Arial" w:hAnsi="Arial" w:cs="Arial"/>
                <w:sz w:val="18"/>
                <w:szCs w:val="18"/>
              </w:rPr>
            </w:pPr>
            <w:r w:rsidRPr="00C9299F">
              <w:rPr>
                <w:rFonts w:ascii="Arial" w:hAnsi="Arial" w:cs="Arial"/>
                <w:sz w:val="18"/>
                <w:szCs w:val="18"/>
              </w:rPr>
              <w:t>Reinsurance contract liabilities</w:t>
            </w:r>
          </w:p>
        </w:tc>
        <w:tc>
          <w:tcPr>
            <w:tcW w:w="858" w:type="pct"/>
            <w:vAlign w:val="bottom"/>
          </w:tcPr>
          <w:p w14:paraId="522F4C36" w14:textId="5D41589A" w:rsidR="0026414F" w:rsidRPr="00082A49" w:rsidRDefault="0026414F" w:rsidP="0026414F">
            <w:pPr>
              <w:tabs>
                <w:tab w:val="decimal" w:pos="1336"/>
              </w:tabs>
              <w:spacing w:line="360" w:lineRule="exact"/>
              <w:rPr>
                <w:rFonts w:ascii="Arial" w:hAnsi="Arial" w:cs="Arial"/>
                <w:sz w:val="18"/>
                <w:szCs w:val="18"/>
              </w:rPr>
            </w:pPr>
            <w:r w:rsidRPr="00082A49">
              <w:rPr>
                <w:rFonts w:ascii="Arial" w:hAnsi="Arial" w:cs="Arial"/>
                <w:sz w:val="18"/>
                <w:szCs w:val="18"/>
              </w:rPr>
              <w:t xml:space="preserve">- </w:t>
            </w:r>
          </w:p>
        </w:tc>
        <w:tc>
          <w:tcPr>
            <w:tcW w:w="859" w:type="pct"/>
            <w:vAlign w:val="bottom"/>
          </w:tcPr>
          <w:p w14:paraId="7B8B958C" w14:textId="6DAE7F08" w:rsidR="0026414F" w:rsidRPr="00082A49" w:rsidRDefault="0026414F" w:rsidP="0026414F">
            <w:pPr>
              <w:tabs>
                <w:tab w:val="decimal" w:pos="1336"/>
              </w:tabs>
              <w:spacing w:line="360" w:lineRule="exact"/>
              <w:rPr>
                <w:rFonts w:ascii="Arial" w:hAnsi="Arial" w:cs="Arial"/>
                <w:sz w:val="18"/>
                <w:szCs w:val="18"/>
              </w:rPr>
            </w:pPr>
            <w:r w:rsidRPr="00082A49">
              <w:rPr>
                <w:rFonts w:ascii="Arial" w:hAnsi="Arial" w:cs="Arial"/>
                <w:sz w:val="18"/>
                <w:szCs w:val="18"/>
              </w:rPr>
              <w:t>34,730,226</w:t>
            </w:r>
          </w:p>
        </w:tc>
        <w:tc>
          <w:tcPr>
            <w:tcW w:w="858" w:type="pct"/>
            <w:vAlign w:val="bottom"/>
          </w:tcPr>
          <w:p w14:paraId="34F50536" w14:textId="38F5B6F1" w:rsidR="0026414F" w:rsidRPr="00082A49" w:rsidRDefault="0026414F" w:rsidP="0026414F">
            <w:pPr>
              <w:tabs>
                <w:tab w:val="decimal" w:pos="1336"/>
              </w:tabs>
              <w:spacing w:line="360" w:lineRule="exact"/>
              <w:rPr>
                <w:rFonts w:ascii="Arial" w:hAnsi="Arial" w:cs="Arial"/>
                <w:sz w:val="18"/>
                <w:szCs w:val="18"/>
              </w:rPr>
            </w:pPr>
            <w:r w:rsidRPr="00082A49">
              <w:rPr>
                <w:rFonts w:ascii="Arial" w:hAnsi="Arial" w:cs="Arial"/>
                <w:sz w:val="18"/>
                <w:szCs w:val="18"/>
              </w:rPr>
              <w:t>34,730,226</w:t>
            </w:r>
          </w:p>
        </w:tc>
      </w:tr>
    </w:tbl>
    <w:p w14:paraId="615CFAF8" w14:textId="77777777" w:rsidR="0026414F" w:rsidRDefault="0026414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D1FA5BC" w14:textId="0E6F5D5A" w:rsidR="00C9299F" w:rsidRPr="00916532" w:rsidRDefault="00C9299F" w:rsidP="00FF5B95">
      <w:pPr>
        <w:pStyle w:val="Heading1"/>
        <w:tabs>
          <w:tab w:val="left" w:pos="540"/>
        </w:tabs>
        <w:spacing w:before="240" w:after="120"/>
        <w:ind w:left="547" w:right="0" w:hanging="547"/>
        <w:jc w:val="thaiDistribute"/>
        <w:rPr>
          <w:rFonts w:ascii="Arial" w:hAnsi="Arial" w:cs="Arial"/>
          <w:b/>
          <w:bCs/>
          <w:sz w:val="22"/>
          <w:szCs w:val="22"/>
          <w:u w:val="none"/>
        </w:rPr>
      </w:pPr>
      <w:r w:rsidRPr="00916532">
        <w:rPr>
          <w:rFonts w:ascii="Arial" w:hAnsi="Arial" w:cs="Arial"/>
          <w:b/>
          <w:bCs/>
          <w:sz w:val="22"/>
          <w:szCs w:val="22"/>
          <w:u w:val="none"/>
        </w:rPr>
        <w:lastRenderedPageBreak/>
        <w:t>5</w:t>
      </w:r>
      <w:proofErr w:type="gramStart"/>
      <w:r w:rsidRPr="00916532">
        <w:rPr>
          <w:rFonts w:ascii="Arial" w:hAnsi="Arial" w:cs="Arial"/>
          <w:b/>
          <w:bCs/>
          <w:sz w:val="22"/>
          <w:szCs w:val="22"/>
          <w:u w:val="none"/>
        </w:rPr>
        <w:t>.</w:t>
      </w:r>
      <w:r w:rsidRPr="00916532">
        <w:rPr>
          <w:rFonts w:ascii="Arial" w:hAnsi="Arial" w:cs="Arial"/>
          <w:b/>
          <w:bCs/>
          <w:sz w:val="22"/>
          <w:szCs w:val="22"/>
          <w:u w:val="none"/>
        </w:rPr>
        <w:tab/>
      </w:r>
      <w:r w:rsidRPr="00916532">
        <w:rPr>
          <w:rFonts w:ascii="Arial" w:hAnsi="Arial" w:cs="Arial"/>
          <w:b/>
          <w:bCs/>
          <w:sz w:val="22"/>
          <w:szCs w:val="22"/>
          <w:u w:val="none"/>
          <w:cs/>
        </w:rPr>
        <w:tab/>
      </w:r>
      <w:r w:rsidRPr="00916532">
        <w:rPr>
          <w:rFonts w:ascii="Arial" w:eastAsia="Arial" w:hAnsi="Arial" w:cs="Arial"/>
          <w:b/>
          <w:bCs/>
          <w:sz w:val="22"/>
          <w:szCs w:val="22"/>
          <w:u w:val="none"/>
        </w:rPr>
        <w:t>Insurance</w:t>
      </w:r>
      <w:proofErr w:type="gramEnd"/>
      <w:r w:rsidRPr="00916532">
        <w:rPr>
          <w:rFonts w:ascii="Arial" w:eastAsia="Arial" w:hAnsi="Arial" w:cs="Arial"/>
          <w:b/>
          <w:bCs/>
          <w:sz w:val="22"/>
          <w:szCs w:val="22"/>
          <w:u w:val="none"/>
        </w:rPr>
        <w:t xml:space="preserve"> revenue and insurance service result</w:t>
      </w:r>
    </w:p>
    <w:p w14:paraId="75DA9136" w14:textId="5EB431B3" w:rsidR="00916532" w:rsidRPr="00F7712B" w:rsidRDefault="00916532" w:rsidP="00FF5B95">
      <w:pPr>
        <w:spacing w:before="120" w:after="120" w:line="380" w:lineRule="exact"/>
        <w:ind w:left="547"/>
        <w:jc w:val="thaiDistribute"/>
        <w:rPr>
          <w:rFonts w:ascii="Arial" w:hAnsi="Arial" w:cs="Arial"/>
          <w:sz w:val="22"/>
          <w:szCs w:val="22"/>
        </w:rPr>
      </w:pPr>
      <w:r w:rsidRPr="00F7712B">
        <w:rPr>
          <w:rFonts w:ascii="Arial" w:hAnsi="Arial" w:cs="Arial"/>
          <w:sz w:val="22"/>
          <w:szCs w:val="22"/>
        </w:rPr>
        <w:t xml:space="preserve">The analysis of insurance revenue, insurance service expenses, and net expenses from reinsurance contracts, held by product group for the three-month </w:t>
      </w:r>
      <w:r w:rsidR="00E5044F">
        <w:rPr>
          <w:rFonts w:ascii="Arial" w:hAnsi="Arial" w:cs="Arial"/>
          <w:sz w:val="22"/>
          <w:szCs w:val="22"/>
        </w:rPr>
        <w:t xml:space="preserve">and six-month </w:t>
      </w:r>
      <w:r w:rsidRPr="00F7712B">
        <w:rPr>
          <w:rFonts w:ascii="Arial" w:hAnsi="Arial" w:cs="Arial"/>
          <w:sz w:val="22"/>
          <w:szCs w:val="22"/>
        </w:rPr>
        <w:t>period</w:t>
      </w:r>
      <w:r>
        <w:rPr>
          <w:rFonts w:ascii="Arial" w:hAnsi="Arial" w:cs="Arial"/>
          <w:sz w:val="22"/>
          <w:szCs w:val="22"/>
        </w:rPr>
        <w:t>s</w:t>
      </w:r>
      <w:r w:rsidRPr="00F7712B">
        <w:rPr>
          <w:rFonts w:ascii="Arial" w:hAnsi="Arial" w:cs="Arial"/>
          <w:sz w:val="22"/>
          <w:szCs w:val="22"/>
        </w:rPr>
        <w:t xml:space="preserve"> ending on </w:t>
      </w:r>
      <w:r w:rsidR="00E5044F">
        <w:rPr>
          <w:rFonts w:ascii="Arial" w:hAnsi="Arial" w:cs="Arial"/>
          <w:sz w:val="22"/>
          <w:szCs w:val="22"/>
        </w:rPr>
        <w:t>30 June</w:t>
      </w:r>
      <w:r w:rsidRPr="00F7712B">
        <w:rPr>
          <w:rFonts w:ascii="Arial" w:hAnsi="Arial" w:cs="Arial"/>
          <w:sz w:val="22"/>
          <w:szCs w:val="22"/>
        </w:rPr>
        <w:t xml:space="preserve"> 2025 and 2024, is presented in the following tables.</w:t>
      </w:r>
    </w:p>
    <w:tbl>
      <w:tblPr>
        <w:tblStyle w:val="TableGrid"/>
        <w:tblW w:w="5117"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871"/>
        <w:gridCol w:w="937"/>
        <w:gridCol w:w="935"/>
        <w:gridCol w:w="1873"/>
      </w:tblGrid>
      <w:tr w:rsidR="00C9299F" w:rsidRPr="00C9299F" w14:paraId="37EDFE69" w14:textId="77777777" w:rsidTr="000B064F">
        <w:trPr>
          <w:trHeight w:val="307"/>
          <w:tblHeader/>
        </w:trPr>
        <w:tc>
          <w:tcPr>
            <w:tcW w:w="2122" w:type="pct"/>
            <w:vAlign w:val="bottom"/>
            <w:hideMark/>
          </w:tcPr>
          <w:p w14:paraId="7CC90B5A" w14:textId="6AF68D7B" w:rsidR="00C9299F" w:rsidRPr="00916532" w:rsidRDefault="00C9299F" w:rsidP="00FF5B95">
            <w:pPr>
              <w:spacing w:line="360" w:lineRule="exact"/>
              <w:rPr>
                <w:rFonts w:ascii="Arial" w:hAnsi="Arial" w:cs="Arial"/>
                <w:b/>
                <w:bCs/>
                <w:sz w:val="18"/>
                <w:szCs w:val="18"/>
                <w:lang w:eastAsia="en-GB"/>
              </w:rPr>
            </w:pPr>
          </w:p>
        </w:tc>
        <w:tc>
          <w:tcPr>
            <w:tcW w:w="1439" w:type="pct"/>
            <w:gridSpan w:val="2"/>
          </w:tcPr>
          <w:p w14:paraId="47C57514" w14:textId="77777777" w:rsidR="00C9299F" w:rsidRPr="00C9299F" w:rsidRDefault="00C9299F" w:rsidP="00FF5B95">
            <w:pPr>
              <w:keepLines/>
              <w:tabs>
                <w:tab w:val="left" w:pos="614"/>
              </w:tabs>
              <w:spacing w:line="360" w:lineRule="exact"/>
              <w:jc w:val="right"/>
              <w:rPr>
                <w:rFonts w:ascii="Arial" w:hAnsi="Arial" w:cs="Arial"/>
                <w:sz w:val="18"/>
                <w:szCs w:val="18"/>
                <w:cs/>
              </w:rPr>
            </w:pPr>
          </w:p>
        </w:tc>
        <w:tc>
          <w:tcPr>
            <w:tcW w:w="1439" w:type="pct"/>
            <w:gridSpan w:val="2"/>
            <w:vAlign w:val="bottom"/>
          </w:tcPr>
          <w:p w14:paraId="7D2963FE" w14:textId="77777777" w:rsidR="00C9299F" w:rsidRPr="00C9299F" w:rsidRDefault="00C9299F" w:rsidP="00FF5B95">
            <w:pPr>
              <w:overflowPunct/>
              <w:autoSpaceDE/>
              <w:autoSpaceDN/>
              <w:adjustRightInd/>
              <w:spacing w:line="360" w:lineRule="exact"/>
              <w:jc w:val="right"/>
              <w:textAlignment w:val="auto"/>
              <w:rPr>
                <w:rFonts w:ascii="Arial" w:hAnsi="Arial" w:cs="Arial"/>
                <w:sz w:val="18"/>
                <w:szCs w:val="18"/>
              </w:rPr>
            </w:pPr>
            <w:r w:rsidRPr="00C9299F">
              <w:rPr>
                <w:rFonts w:ascii="Arial" w:hAnsi="Arial" w:cs="Arial"/>
                <w:sz w:val="18"/>
                <w:szCs w:val="18"/>
                <w:cs/>
              </w:rPr>
              <w:t>(</w:t>
            </w:r>
            <w:r w:rsidRPr="00C9299F">
              <w:rPr>
                <w:rFonts w:ascii="Arial" w:hAnsi="Arial" w:cs="Arial"/>
                <w:sz w:val="18"/>
                <w:szCs w:val="18"/>
              </w:rPr>
              <w:t>Unit</w:t>
            </w:r>
            <w:r w:rsidRPr="00C9299F">
              <w:rPr>
                <w:rFonts w:ascii="Arial" w:hAnsi="Arial" w:cs="Arial"/>
                <w:sz w:val="18"/>
                <w:szCs w:val="18"/>
                <w:cs/>
              </w:rPr>
              <w:t xml:space="preserve">: </w:t>
            </w:r>
            <w:r w:rsidRPr="00C9299F">
              <w:rPr>
                <w:rFonts w:ascii="Arial" w:hAnsi="Arial" w:cs="Arial"/>
                <w:sz w:val="18"/>
                <w:szCs w:val="18"/>
              </w:rPr>
              <w:t>Baht</w:t>
            </w:r>
            <w:r w:rsidRPr="00C9299F">
              <w:rPr>
                <w:rFonts w:ascii="Arial" w:hAnsi="Arial" w:cs="Arial"/>
                <w:sz w:val="18"/>
                <w:szCs w:val="18"/>
                <w:cs/>
              </w:rPr>
              <w:t>)</w:t>
            </w:r>
          </w:p>
        </w:tc>
      </w:tr>
      <w:tr w:rsidR="00C9299F" w:rsidRPr="00C9299F" w14:paraId="12B39C3C" w14:textId="77777777" w:rsidTr="008965A4">
        <w:trPr>
          <w:trHeight w:val="307"/>
          <w:tblHeader/>
        </w:trPr>
        <w:tc>
          <w:tcPr>
            <w:tcW w:w="2122" w:type="pct"/>
          </w:tcPr>
          <w:p w14:paraId="4045D4CA" w14:textId="77777777" w:rsidR="00C9299F" w:rsidRPr="00C9299F" w:rsidRDefault="00C9299F" w:rsidP="00FF5B95">
            <w:pPr>
              <w:spacing w:line="360" w:lineRule="exact"/>
              <w:rPr>
                <w:rFonts w:ascii="Arial" w:hAnsi="Arial" w:cs="Arial"/>
                <w:b/>
                <w:bCs/>
                <w:sz w:val="18"/>
                <w:szCs w:val="18"/>
                <w:lang w:val="en-GB" w:eastAsia="en-GB"/>
              </w:rPr>
            </w:pPr>
            <w:r w:rsidRPr="00C9299F">
              <w:rPr>
                <w:rFonts w:ascii="Arial" w:hAnsi="Arial" w:cs="Arial"/>
                <w:b/>
                <w:bCs/>
                <w:sz w:val="18"/>
                <w:szCs w:val="18"/>
                <w:lang w:val="en-GB" w:eastAsia="en-GB"/>
              </w:rPr>
              <w:t xml:space="preserve"> </w:t>
            </w:r>
          </w:p>
        </w:tc>
        <w:tc>
          <w:tcPr>
            <w:tcW w:w="2878" w:type="pct"/>
            <w:gridSpan w:val="4"/>
          </w:tcPr>
          <w:p w14:paraId="520130A2" w14:textId="7096BDE2" w:rsidR="00C9299F" w:rsidRPr="00916532" w:rsidRDefault="00C9299F" w:rsidP="00FF5B95">
            <w:pPr>
              <w:pBdr>
                <w:bottom w:val="single" w:sz="6" w:space="0" w:color="auto"/>
                <w:between w:val="single" w:sz="6" w:space="1" w:color="auto"/>
              </w:pBdr>
              <w:spacing w:line="360" w:lineRule="exact"/>
              <w:jc w:val="center"/>
              <w:rPr>
                <w:rFonts w:ascii="Arial" w:hAnsi="Arial" w:cs="Arial"/>
                <w:sz w:val="18"/>
                <w:szCs w:val="18"/>
                <w:cs/>
              </w:rPr>
            </w:pPr>
            <w:r w:rsidRPr="00916532">
              <w:rPr>
                <w:rFonts w:ascii="Arial" w:hAnsi="Arial" w:cs="Arial"/>
                <w:sz w:val="18"/>
                <w:szCs w:val="18"/>
              </w:rPr>
              <w:t xml:space="preserve">For the three-month period ended </w:t>
            </w:r>
            <w:r w:rsidR="00E5044F">
              <w:rPr>
                <w:rFonts w:ascii="Arial" w:hAnsi="Arial" w:cs="Arial"/>
                <w:sz w:val="18"/>
                <w:szCs w:val="18"/>
              </w:rPr>
              <w:t>30 June</w:t>
            </w:r>
            <w:r w:rsidRPr="00916532">
              <w:rPr>
                <w:rFonts w:ascii="Arial" w:hAnsi="Arial" w:cs="Arial"/>
                <w:sz w:val="18"/>
                <w:szCs w:val="18"/>
              </w:rPr>
              <w:t xml:space="preserve"> 2025</w:t>
            </w:r>
          </w:p>
        </w:tc>
      </w:tr>
      <w:tr w:rsidR="00C9299F" w:rsidRPr="00C9299F" w14:paraId="253FB116" w14:textId="77777777" w:rsidTr="00290604">
        <w:trPr>
          <w:trHeight w:val="243"/>
          <w:tblHeader/>
        </w:trPr>
        <w:tc>
          <w:tcPr>
            <w:tcW w:w="2122" w:type="pct"/>
          </w:tcPr>
          <w:p w14:paraId="0F7D540F" w14:textId="77777777" w:rsidR="00C9299F" w:rsidRPr="00C9299F" w:rsidDel="00C95427" w:rsidRDefault="00C9299F" w:rsidP="00FF5B95">
            <w:pPr>
              <w:spacing w:line="360" w:lineRule="exact"/>
              <w:rPr>
                <w:rFonts w:ascii="Arial" w:hAnsi="Arial" w:cs="Arial"/>
                <w:b/>
                <w:bCs/>
                <w:sz w:val="18"/>
                <w:szCs w:val="18"/>
                <w:cs/>
                <w:lang w:val="en-GB" w:eastAsia="en-GB"/>
              </w:rPr>
            </w:pPr>
          </w:p>
        </w:tc>
        <w:tc>
          <w:tcPr>
            <w:tcW w:w="959" w:type="pct"/>
          </w:tcPr>
          <w:p w14:paraId="06849649" w14:textId="77777777" w:rsidR="00C9299F" w:rsidRPr="00916532" w:rsidRDefault="00C9299F" w:rsidP="00FF5B95">
            <w:pPr>
              <w:keepLines/>
              <w:pBdr>
                <w:bottom w:val="single" w:sz="6" w:space="0" w:color="auto"/>
                <w:between w:val="single" w:sz="6" w:space="1" w:color="auto"/>
              </w:pBdr>
              <w:spacing w:line="360" w:lineRule="exact"/>
              <w:jc w:val="center"/>
              <w:rPr>
                <w:rFonts w:ascii="Arial" w:hAnsi="Arial" w:cs="Arial"/>
                <w:sz w:val="18"/>
                <w:szCs w:val="18"/>
                <w:cs/>
              </w:rPr>
            </w:pPr>
            <w:r w:rsidRPr="00916532">
              <w:rPr>
                <w:rFonts w:ascii="Arial" w:hAnsi="Arial" w:cs="Arial"/>
                <w:sz w:val="18"/>
                <w:szCs w:val="18"/>
              </w:rPr>
              <w:t>Motor</w:t>
            </w:r>
          </w:p>
        </w:tc>
        <w:tc>
          <w:tcPr>
            <w:tcW w:w="959" w:type="pct"/>
            <w:gridSpan w:val="2"/>
          </w:tcPr>
          <w:p w14:paraId="62AD2475" w14:textId="77777777" w:rsidR="00C9299F" w:rsidRPr="00916532" w:rsidRDefault="00C9299F" w:rsidP="00FF5B95">
            <w:pPr>
              <w:keepLines/>
              <w:pBdr>
                <w:bottom w:val="single" w:sz="6" w:space="0" w:color="auto"/>
                <w:between w:val="single" w:sz="6" w:space="1" w:color="auto"/>
              </w:pBdr>
              <w:spacing w:line="360" w:lineRule="exact"/>
              <w:jc w:val="center"/>
              <w:rPr>
                <w:rFonts w:ascii="Arial" w:hAnsi="Arial" w:cs="Arial"/>
                <w:sz w:val="18"/>
                <w:szCs w:val="18"/>
                <w:cs/>
              </w:rPr>
            </w:pPr>
            <w:r w:rsidRPr="00916532">
              <w:rPr>
                <w:rFonts w:ascii="Arial" w:hAnsi="Arial" w:cs="Arial"/>
                <w:sz w:val="18"/>
                <w:szCs w:val="18"/>
              </w:rPr>
              <w:t>Others</w:t>
            </w:r>
          </w:p>
        </w:tc>
        <w:tc>
          <w:tcPr>
            <w:tcW w:w="960" w:type="pct"/>
            <w:vAlign w:val="bottom"/>
          </w:tcPr>
          <w:p w14:paraId="275C9152" w14:textId="77777777" w:rsidR="00C9299F" w:rsidRPr="00916532" w:rsidRDefault="00C9299F" w:rsidP="00FF5B95">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916532">
              <w:rPr>
                <w:rFonts w:ascii="Arial" w:hAnsi="Arial" w:cs="Arial"/>
                <w:sz w:val="18"/>
                <w:szCs w:val="18"/>
              </w:rPr>
              <w:t>Total</w:t>
            </w:r>
          </w:p>
        </w:tc>
      </w:tr>
      <w:tr w:rsidR="00C9299F" w:rsidRPr="00C9299F" w14:paraId="54E84E98" w14:textId="77777777" w:rsidTr="00082A49">
        <w:trPr>
          <w:trHeight w:val="307"/>
        </w:trPr>
        <w:tc>
          <w:tcPr>
            <w:tcW w:w="2122" w:type="pct"/>
          </w:tcPr>
          <w:p w14:paraId="1779589C" w14:textId="77777777" w:rsidR="00C9299F" w:rsidRPr="00C9299F" w:rsidRDefault="00C9299F" w:rsidP="00FF5B95">
            <w:pPr>
              <w:spacing w:line="360" w:lineRule="exact"/>
              <w:ind w:left="254" w:hanging="254"/>
              <w:rPr>
                <w:rFonts w:ascii="Arial" w:hAnsi="Arial" w:cs="Arial"/>
                <w:b/>
                <w:bCs/>
                <w:sz w:val="18"/>
                <w:szCs w:val="18"/>
                <w:cs/>
              </w:rPr>
            </w:pPr>
            <w:r w:rsidRPr="00C9299F">
              <w:rPr>
                <w:rFonts w:ascii="Arial" w:hAnsi="Arial" w:cs="Arial"/>
                <w:b/>
                <w:bCs/>
                <w:sz w:val="18"/>
                <w:szCs w:val="18"/>
              </w:rPr>
              <w:t>Insurance revenue</w:t>
            </w:r>
          </w:p>
        </w:tc>
        <w:tc>
          <w:tcPr>
            <w:tcW w:w="959" w:type="pct"/>
            <w:vAlign w:val="bottom"/>
          </w:tcPr>
          <w:p w14:paraId="25491451" w14:textId="77777777" w:rsidR="00C9299F" w:rsidRPr="00C9299F" w:rsidRDefault="00C9299F" w:rsidP="00082A49">
            <w:pPr>
              <w:tabs>
                <w:tab w:val="decimal" w:pos="1424"/>
              </w:tabs>
              <w:spacing w:line="360" w:lineRule="exact"/>
              <w:rPr>
                <w:rFonts w:ascii="Arial" w:hAnsi="Arial" w:cs="Arial"/>
                <w:sz w:val="18"/>
                <w:szCs w:val="18"/>
                <w:lang w:val="en-GB" w:eastAsia="en-GB"/>
              </w:rPr>
            </w:pPr>
          </w:p>
        </w:tc>
        <w:tc>
          <w:tcPr>
            <w:tcW w:w="959" w:type="pct"/>
            <w:gridSpan w:val="2"/>
            <w:vAlign w:val="bottom"/>
          </w:tcPr>
          <w:p w14:paraId="7F9D3160" w14:textId="77777777" w:rsidR="00C9299F" w:rsidRPr="00C9299F" w:rsidRDefault="00C9299F" w:rsidP="00082A49">
            <w:pPr>
              <w:tabs>
                <w:tab w:val="decimal" w:pos="1424"/>
              </w:tabs>
              <w:spacing w:line="360" w:lineRule="exact"/>
              <w:rPr>
                <w:rFonts w:ascii="Arial" w:hAnsi="Arial" w:cs="Arial"/>
                <w:sz w:val="18"/>
                <w:szCs w:val="18"/>
                <w:lang w:val="en-GB" w:eastAsia="en-GB"/>
              </w:rPr>
            </w:pPr>
          </w:p>
        </w:tc>
        <w:tc>
          <w:tcPr>
            <w:tcW w:w="960" w:type="pct"/>
            <w:vAlign w:val="bottom"/>
          </w:tcPr>
          <w:p w14:paraId="4C7C3ACB" w14:textId="77777777" w:rsidR="00C9299F" w:rsidRPr="00C9299F" w:rsidRDefault="00C9299F" w:rsidP="00082A49">
            <w:pPr>
              <w:tabs>
                <w:tab w:val="decimal" w:pos="1424"/>
              </w:tabs>
              <w:spacing w:line="360" w:lineRule="exact"/>
              <w:rPr>
                <w:rFonts w:ascii="Arial" w:hAnsi="Arial" w:cs="Arial"/>
                <w:sz w:val="18"/>
                <w:szCs w:val="18"/>
                <w:lang w:val="en-GB" w:eastAsia="en-GB"/>
              </w:rPr>
            </w:pPr>
          </w:p>
        </w:tc>
      </w:tr>
      <w:tr w:rsidR="00D01035" w:rsidRPr="00C9299F" w14:paraId="35123FFE" w14:textId="77777777" w:rsidTr="00082A49">
        <w:trPr>
          <w:trHeight w:val="320"/>
        </w:trPr>
        <w:tc>
          <w:tcPr>
            <w:tcW w:w="2122" w:type="pct"/>
            <w:hideMark/>
          </w:tcPr>
          <w:p w14:paraId="6F1BF6AE" w14:textId="77777777" w:rsidR="00D01035" w:rsidRPr="00C9299F" w:rsidRDefault="00D01035" w:rsidP="00D01035">
            <w:pPr>
              <w:spacing w:line="360" w:lineRule="exact"/>
              <w:ind w:left="254" w:hanging="254"/>
              <w:rPr>
                <w:rFonts w:ascii="Arial" w:hAnsi="Arial" w:cs="Arial"/>
                <w:sz w:val="18"/>
                <w:szCs w:val="18"/>
              </w:rPr>
            </w:pPr>
            <w:r w:rsidRPr="00C9299F">
              <w:rPr>
                <w:rFonts w:ascii="Arial" w:hAnsi="Arial" w:cs="Arial"/>
                <w:sz w:val="18"/>
                <w:szCs w:val="18"/>
              </w:rPr>
              <w:t>Insurance revenue from contracts measured under the PAA</w:t>
            </w:r>
          </w:p>
        </w:tc>
        <w:tc>
          <w:tcPr>
            <w:tcW w:w="959" w:type="pct"/>
            <w:vAlign w:val="bottom"/>
          </w:tcPr>
          <w:p w14:paraId="1ED36CC5" w14:textId="44D91808" w:rsidR="00D01035" w:rsidRPr="00C9299F" w:rsidRDefault="00D01035" w:rsidP="00D01035">
            <w:pPr>
              <w:pBdr>
                <w:bottom w:val="single" w:sz="6" w:space="0"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520,972,682</w:t>
            </w:r>
          </w:p>
        </w:tc>
        <w:tc>
          <w:tcPr>
            <w:tcW w:w="959" w:type="pct"/>
            <w:gridSpan w:val="2"/>
            <w:vAlign w:val="bottom"/>
          </w:tcPr>
          <w:p w14:paraId="30008946" w14:textId="577BD707" w:rsidR="00D01035" w:rsidRPr="00C9299F" w:rsidRDefault="00D01035" w:rsidP="00D01035">
            <w:pPr>
              <w:pBdr>
                <w:bottom w:val="single" w:sz="6" w:space="0"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363,685,206</w:t>
            </w:r>
          </w:p>
        </w:tc>
        <w:tc>
          <w:tcPr>
            <w:tcW w:w="960" w:type="pct"/>
            <w:vAlign w:val="bottom"/>
          </w:tcPr>
          <w:p w14:paraId="1F9F15C1" w14:textId="44F50581" w:rsidR="00D01035" w:rsidRPr="00C9299F" w:rsidRDefault="00D01035" w:rsidP="00D01035">
            <w:pPr>
              <w:pBdr>
                <w:bottom w:val="single" w:sz="6" w:space="0"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884,657,888</w:t>
            </w:r>
          </w:p>
        </w:tc>
      </w:tr>
      <w:tr w:rsidR="00D01035" w:rsidRPr="00C9299F" w14:paraId="61208D8B" w14:textId="77777777" w:rsidTr="00082A49">
        <w:trPr>
          <w:trHeight w:val="307"/>
        </w:trPr>
        <w:tc>
          <w:tcPr>
            <w:tcW w:w="2122" w:type="pct"/>
            <w:hideMark/>
          </w:tcPr>
          <w:p w14:paraId="182DB391" w14:textId="77777777" w:rsidR="00D01035" w:rsidRPr="00C9299F" w:rsidRDefault="00D01035" w:rsidP="00D01035">
            <w:pPr>
              <w:spacing w:line="360" w:lineRule="exact"/>
              <w:ind w:left="254" w:hanging="254"/>
              <w:rPr>
                <w:rFonts w:ascii="Arial" w:hAnsi="Arial" w:cs="Arial"/>
                <w:b/>
                <w:bCs/>
                <w:sz w:val="18"/>
                <w:szCs w:val="18"/>
              </w:rPr>
            </w:pPr>
            <w:r w:rsidRPr="00C9299F">
              <w:rPr>
                <w:rFonts w:ascii="Arial" w:hAnsi="Arial" w:cs="Arial"/>
                <w:b/>
                <w:bCs/>
                <w:sz w:val="18"/>
                <w:szCs w:val="18"/>
              </w:rPr>
              <w:t>Total insurance revenue</w:t>
            </w:r>
          </w:p>
        </w:tc>
        <w:tc>
          <w:tcPr>
            <w:tcW w:w="959" w:type="pct"/>
            <w:vAlign w:val="bottom"/>
          </w:tcPr>
          <w:p w14:paraId="2C4E6F4F" w14:textId="06E0F72A"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520,972,682</w:t>
            </w:r>
          </w:p>
        </w:tc>
        <w:tc>
          <w:tcPr>
            <w:tcW w:w="959" w:type="pct"/>
            <w:gridSpan w:val="2"/>
            <w:vAlign w:val="bottom"/>
          </w:tcPr>
          <w:p w14:paraId="5810F4ED" w14:textId="7F76BCCD"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363,685,206</w:t>
            </w:r>
          </w:p>
        </w:tc>
        <w:tc>
          <w:tcPr>
            <w:tcW w:w="960" w:type="pct"/>
            <w:vAlign w:val="bottom"/>
          </w:tcPr>
          <w:p w14:paraId="1D911007" w14:textId="09360DAC"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884,657,888</w:t>
            </w:r>
          </w:p>
        </w:tc>
      </w:tr>
      <w:tr w:rsidR="00D01035" w:rsidRPr="00C9299F" w14:paraId="057F3598" w14:textId="77777777" w:rsidTr="00082A49">
        <w:trPr>
          <w:trHeight w:val="300"/>
        </w:trPr>
        <w:tc>
          <w:tcPr>
            <w:tcW w:w="2122" w:type="pct"/>
            <w:hideMark/>
          </w:tcPr>
          <w:p w14:paraId="38E305C2" w14:textId="77777777" w:rsidR="00D01035" w:rsidRPr="00ED05BB" w:rsidRDefault="00D01035" w:rsidP="00D01035">
            <w:pPr>
              <w:spacing w:line="360" w:lineRule="exact"/>
              <w:ind w:left="254" w:hanging="254"/>
              <w:rPr>
                <w:rFonts w:ascii="Arial" w:hAnsi="Arial" w:cs="Arial"/>
                <w:b/>
                <w:bCs/>
                <w:sz w:val="18"/>
                <w:szCs w:val="18"/>
              </w:rPr>
            </w:pPr>
            <w:r w:rsidRPr="00ED05BB">
              <w:rPr>
                <w:rFonts w:ascii="Arial" w:hAnsi="Arial" w:cs="Arial"/>
                <w:b/>
                <w:bCs/>
                <w:sz w:val="18"/>
                <w:szCs w:val="18"/>
              </w:rPr>
              <w:t>Insurance service expenses</w:t>
            </w:r>
          </w:p>
        </w:tc>
        <w:tc>
          <w:tcPr>
            <w:tcW w:w="959" w:type="pct"/>
            <w:vAlign w:val="bottom"/>
          </w:tcPr>
          <w:p w14:paraId="7860AB68" w14:textId="77777777" w:rsidR="00D01035" w:rsidRPr="00C9299F" w:rsidRDefault="00D01035" w:rsidP="00D01035">
            <w:pPr>
              <w:tabs>
                <w:tab w:val="decimal" w:pos="1424"/>
              </w:tabs>
              <w:spacing w:line="360" w:lineRule="exact"/>
              <w:rPr>
                <w:rFonts w:ascii="Arial" w:hAnsi="Arial" w:cs="Arial"/>
                <w:sz w:val="18"/>
                <w:szCs w:val="18"/>
                <w:lang w:val="en-GB" w:eastAsia="en-GB"/>
              </w:rPr>
            </w:pPr>
          </w:p>
        </w:tc>
        <w:tc>
          <w:tcPr>
            <w:tcW w:w="959" w:type="pct"/>
            <w:gridSpan w:val="2"/>
            <w:vAlign w:val="bottom"/>
          </w:tcPr>
          <w:p w14:paraId="2F9C9D02" w14:textId="77777777" w:rsidR="00D01035" w:rsidRPr="00C9299F" w:rsidRDefault="00D01035" w:rsidP="00D01035">
            <w:pPr>
              <w:tabs>
                <w:tab w:val="decimal" w:pos="1424"/>
              </w:tabs>
              <w:spacing w:line="360" w:lineRule="exact"/>
              <w:rPr>
                <w:rFonts w:ascii="Arial" w:hAnsi="Arial" w:cs="Arial"/>
                <w:sz w:val="18"/>
                <w:szCs w:val="18"/>
                <w:lang w:val="en-GB" w:eastAsia="en-GB"/>
              </w:rPr>
            </w:pPr>
          </w:p>
        </w:tc>
        <w:tc>
          <w:tcPr>
            <w:tcW w:w="960" w:type="pct"/>
            <w:vAlign w:val="bottom"/>
          </w:tcPr>
          <w:p w14:paraId="264022AE" w14:textId="77777777" w:rsidR="00D01035" w:rsidRPr="00C9299F" w:rsidRDefault="00D01035" w:rsidP="00D01035">
            <w:pPr>
              <w:tabs>
                <w:tab w:val="decimal" w:pos="1424"/>
              </w:tabs>
              <w:spacing w:line="360" w:lineRule="exact"/>
              <w:rPr>
                <w:rFonts w:ascii="Arial" w:hAnsi="Arial" w:cs="Arial"/>
                <w:sz w:val="18"/>
                <w:szCs w:val="18"/>
                <w:lang w:val="en-GB" w:eastAsia="en-GB"/>
              </w:rPr>
            </w:pPr>
          </w:p>
        </w:tc>
      </w:tr>
      <w:tr w:rsidR="00D01035" w:rsidRPr="00C9299F" w14:paraId="1F2162D7" w14:textId="77777777" w:rsidTr="00082A49">
        <w:trPr>
          <w:trHeight w:val="288"/>
        </w:trPr>
        <w:tc>
          <w:tcPr>
            <w:tcW w:w="2122" w:type="pct"/>
            <w:shd w:val="clear" w:color="auto" w:fill="auto"/>
            <w:vAlign w:val="center"/>
            <w:hideMark/>
          </w:tcPr>
          <w:p w14:paraId="7C37CD86" w14:textId="1AACBFCC" w:rsidR="00D01035" w:rsidRPr="00C9299F" w:rsidRDefault="00D01035" w:rsidP="00C53D94">
            <w:pPr>
              <w:spacing w:line="360" w:lineRule="exact"/>
              <w:ind w:left="254" w:right="-113" w:hanging="254"/>
              <w:rPr>
                <w:rFonts w:ascii="Arial" w:hAnsi="Arial" w:cs="Arial"/>
                <w:sz w:val="18"/>
                <w:szCs w:val="18"/>
              </w:rPr>
            </w:pPr>
            <w:r w:rsidRPr="00C9299F">
              <w:rPr>
                <w:rFonts w:ascii="Arial" w:hAnsi="Arial" w:cs="Arial"/>
                <w:sz w:val="18"/>
                <w:szCs w:val="18"/>
              </w:rPr>
              <w:t>Incurred claims and directly attributable expenses</w:t>
            </w:r>
          </w:p>
        </w:tc>
        <w:tc>
          <w:tcPr>
            <w:tcW w:w="959" w:type="pct"/>
            <w:vAlign w:val="bottom"/>
          </w:tcPr>
          <w:p w14:paraId="03D48E8F" w14:textId="79B72312"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(387,151,955)</w:t>
            </w:r>
          </w:p>
        </w:tc>
        <w:tc>
          <w:tcPr>
            <w:tcW w:w="959" w:type="pct"/>
            <w:gridSpan w:val="2"/>
            <w:vAlign w:val="bottom"/>
          </w:tcPr>
          <w:p w14:paraId="0C6DC79D" w14:textId="01C97476"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(633,659,571)</w:t>
            </w:r>
          </w:p>
        </w:tc>
        <w:tc>
          <w:tcPr>
            <w:tcW w:w="960" w:type="pct"/>
            <w:vAlign w:val="bottom"/>
          </w:tcPr>
          <w:p w14:paraId="6A8F8655" w14:textId="28857D5A"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(1,020,811,526)</w:t>
            </w:r>
          </w:p>
        </w:tc>
      </w:tr>
      <w:tr w:rsidR="00D01035" w:rsidRPr="00C9299F" w14:paraId="3B44C3BD" w14:textId="77777777" w:rsidTr="00082A49">
        <w:trPr>
          <w:trHeight w:val="300"/>
        </w:trPr>
        <w:tc>
          <w:tcPr>
            <w:tcW w:w="2122" w:type="pct"/>
            <w:hideMark/>
          </w:tcPr>
          <w:p w14:paraId="5ED9A486" w14:textId="2C1C2CE2" w:rsidR="00D01035" w:rsidRPr="00C9299F" w:rsidRDefault="00D01035" w:rsidP="00D01035">
            <w:pPr>
              <w:spacing w:line="360" w:lineRule="exact"/>
              <w:ind w:left="254" w:hanging="254"/>
              <w:rPr>
                <w:rFonts w:ascii="Arial" w:hAnsi="Arial" w:cs="Arial"/>
                <w:sz w:val="18"/>
                <w:szCs w:val="18"/>
              </w:rPr>
            </w:pPr>
            <w:r w:rsidRPr="00C9299F">
              <w:rPr>
                <w:rFonts w:ascii="Arial" w:hAnsi="Arial" w:cs="Arial"/>
                <w:sz w:val="18"/>
                <w:szCs w:val="18"/>
              </w:rPr>
              <w:t>Changes relate</w:t>
            </w:r>
            <w:r>
              <w:rPr>
                <w:rFonts w:ascii="Arial" w:hAnsi="Arial" w:cs="Arial"/>
                <w:sz w:val="18"/>
                <w:szCs w:val="18"/>
              </w:rPr>
              <w:t>d</w:t>
            </w:r>
            <w:r w:rsidRPr="00C9299F">
              <w:rPr>
                <w:rFonts w:ascii="Arial" w:hAnsi="Arial" w:cs="Arial"/>
                <w:sz w:val="18"/>
                <w:szCs w:val="18"/>
              </w:rPr>
              <w:t xml:space="preserve"> to past service - </w:t>
            </w:r>
            <w:r>
              <w:rPr>
                <w:rFonts w:ascii="Arial" w:hAnsi="Arial" w:cs="Arial"/>
                <w:sz w:val="18"/>
                <w:szCs w:val="18"/>
              </w:rPr>
              <w:t>C</w:t>
            </w:r>
            <w:r w:rsidRPr="00C9299F">
              <w:rPr>
                <w:rFonts w:ascii="Arial" w:hAnsi="Arial" w:cs="Arial"/>
                <w:sz w:val="18"/>
                <w:szCs w:val="18"/>
              </w:rPr>
              <w:t>hanges in FCF relating to LIC</w:t>
            </w:r>
          </w:p>
        </w:tc>
        <w:tc>
          <w:tcPr>
            <w:tcW w:w="959" w:type="pct"/>
            <w:vAlign w:val="bottom"/>
          </w:tcPr>
          <w:p w14:paraId="5E89A163" w14:textId="2426BF2A"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46,546,183</w:t>
            </w:r>
          </w:p>
        </w:tc>
        <w:tc>
          <w:tcPr>
            <w:tcW w:w="959" w:type="pct"/>
            <w:gridSpan w:val="2"/>
            <w:vAlign w:val="bottom"/>
          </w:tcPr>
          <w:p w14:paraId="610144B4" w14:textId="7D807416"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11,233,650</w:t>
            </w:r>
          </w:p>
        </w:tc>
        <w:tc>
          <w:tcPr>
            <w:tcW w:w="960" w:type="pct"/>
            <w:vAlign w:val="bottom"/>
          </w:tcPr>
          <w:p w14:paraId="08B5A342" w14:textId="43F27B49"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57,779,833</w:t>
            </w:r>
          </w:p>
        </w:tc>
      </w:tr>
      <w:tr w:rsidR="00D01035" w:rsidRPr="00C9299F" w14:paraId="1964E6C7" w14:textId="77777777" w:rsidTr="00082A49">
        <w:trPr>
          <w:trHeight w:val="300"/>
        </w:trPr>
        <w:tc>
          <w:tcPr>
            <w:tcW w:w="2122" w:type="pct"/>
            <w:hideMark/>
          </w:tcPr>
          <w:p w14:paraId="5815FC4E" w14:textId="5CCAF88C" w:rsidR="00D01035" w:rsidRPr="00C9299F" w:rsidRDefault="00D01035" w:rsidP="00D01035">
            <w:pPr>
              <w:spacing w:line="360" w:lineRule="exact"/>
              <w:ind w:left="254" w:hanging="254"/>
              <w:rPr>
                <w:rFonts w:ascii="Arial" w:hAnsi="Arial" w:cs="Arial"/>
                <w:sz w:val="18"/>
                <w:szCs w:val="18"/>
              </w:rPr>
            </w:pPr>
            <w:r w:rsidRPr="00C9299F">
              <w:rPr>
                <w:rFonts w:ascii="Arial" w:hAnsi="Arial" w:cs="Arial"/>
                <w:sz w:val="18"/>
                <w:szCs w:val="18"/>
              </w:rPr>
              <w:t xml:space="preserve">Losses on onerous contracts and reversal of </w:t>
            </w:r>
            <w:r w:rsidR="00C53D94">
              <w:rPr>
                <w:rFonts w:ascii="Arial" w:hAnsi="Arial" w:cs="Arial"/>
                <w:sz w:val="18"/>
                <w:szCs w:val="18"/>
              </w:rPr>
              <w:t xml:space="preserve">those </w:t>
            </w:r>
            <w:r w:rsidRPr="00C9299F">
              <w:rPr>
                <w:rFonts w:ascii="Arial" w:hAnsi="Arial" w:cs="Arial"/>
                <w:sz w:val="18"/>
                <w:szCs w:val="18"/>
              </w:rPr>
              <w:t>losses</w:t>
            </w:r>
          </w:p>
        </w:tc>
        <w:tc>
          <w:tcPr>
            <w:tcW w:w="959" w:type="pct"/>
            <w:vAlign w:val="bottom"/>
          </w:tcPr>
          <w:p w14:paraId="5E7D2396" w14:textId="48706CC5"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(33,688,999)</w:t>
            </w:r>
          </w:p>
        </w:tc>
        <w:tc>
          <w:tcPr>
            <w:tcW w:w="959" w:type="pct"/>
            <w:gridSpan w:val="2"/>
            <w:vAlign w:val="bottom"/>
          </w:tcPr>
          <w:p w14:paraId="01CB16E0" w14:textId="1C09A5D3"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(12,163,395)</w:t>
            </w:r>
          </w:p>
        </w:tc>
        <w:tc>
          <w:tcPr>
            <w:tcW w:w="960" w:type="pct"/>
            <w:vAlign w:val="bottom"/>
          </w:tcPr>
          <w:p w14:paraId="673939A2" w14:textId="392B447A"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(45,852,394)</w:t>
            </w:r>
          </w:p>
        </w:tc>
      </w:tr>
      <w:tr w:rsidR="00D01035" w:rsidRPr="00C9299F" w14:paraId="09E7A2D2" w14:textId="77777777" w:rsidTr="00082A49">
        <w:trPr>
          <w:trHeight w:val="300"/>
        </w:trPr>
        <w:tc>
          <w:tcPr>
            <w:tcW w:w="2122" w:type="pct"/>
            <w:hideMark/>
          </w:tcPr>
          <w:p w14:paraId="4EF6327D" w14:textId="4210DBD1" w:rsidR="00D01035" w:rsidRPr="00C9299F" w:rsidRDefault="00D01035" w:rsidP="00D01035">
            <w:pPr>
              <w:spacing w:line="360" w:lineRule="exact"/>
              <w:ind w:left="254" w:hanging="254"/>
              <w:rPr>
                <w:rFonts w:ascii="Arial" w:hAnsi="Arial" w:cs="Arial"/>
                <w:sz w:val="18"/>
                <w:szCs w:val="18"/>
              </w:rPr>
            </w:pPr>
            <w:r w:rsidRPr="00C9299F">
              <w:rPr>
                <w:rFonts w:ascii="Arial" w:hAnsi="Arial" w:cs="Arial"/>
                <w:sz w:val="18"/>
                <w:szCs w:val="18"/>
              </w:rPr>
              <w:t xml:space="preserve">Insurance acquisition cash flows amortisation </w:t>
            </w:r>
          </w:p>
        </w:tc>
        <w:tc>
          <w:tcPr>
            <w:tcW w:w="959" w:type="pct"/>
            <w:vAlign w:val="bottom"/>
          </w:tcPr>
          <w:p w14:paraId="55FBC937" w14:textId="4BEED855"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(144,659,730)</w:t>
            </w:r>
          </w:p>
        </w:tc>
        <w:tc>
          <w:tcPr>
            <w:tcW w:w="959" w:type="pct"/>
            <w:gridSpan w:val="2"/>
            <w:vAlign w:val="bottom"/>
          </w:tcPr>
          <w:p w14:paraId="37631AB9" w14:textId="24EE10D1"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(102,623,765)</w:t>
            </w:r>
          </w:p>
        </w:tc>
        <w:tc>
          <w:tcPr>
            <w:tcW w:w="960" w:type="pct"/>
            <w:vAlign w:val="bottom"/>
          </w:tcPr>
          <w:p w14:paraId="7004F994" w14:textId="5C07F6E5"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(247,283,495)</w:t>
            </w:r>
          </w:p>
        </w:tc>
      </w:tr>
      <w:tr w:rsidR="00D01035" w:rsidRPr="00C9299F" w14:paraId="1C5DAD7B" w14:textId="77777777" w:rsidTr="00082A49">
        <w:trPr>
          <w:trHeight w:val="300"/>
        </w:trPr>
        <w:tc>
          <w:tcPr>
            <w:tcW w:w="2122" w:type="pct"/>
            <w:hideMark/>
          </w:tcPr>
          <w:p w14:paraId="7B2CC278" w14:textId="77777777" w:rsidR="00D01035" w:rsidRPr="00C9299F" w:rsidRDefault="00D01035" w:rsidP="00D01035">
            <w:pPr>
              <w:spacing w:line="360" w:lineRule="exact"/>
              <w:ind w:left="254" w:hanging="254"/>
              <w:rPr>
                <w:rFonts w:ascii="Arial" w:hAnsi="Arial" w:cs="Arial"/>
                <w:b/>
                <w:bCs/>
                <w:sz w:val="18"/>
                <w:szCs w:val="18"/>
              </w:rPr>
            </w:pPr>
            <w:r w:rsidRPr="00C9299F">
              <w:rPr>
                <w:rFonts w:ascii="Arial" w:hAnsi="Arial" w:cs="Arial"/>
                <w:b/>
                <w:bCs/>
                <w:sz w:val="18"/>
                <w:szCs w:val="18"/>
              </w:rPr>
              <w:t>Total insurance service expenses</w:t>
            </w:r>
          </w:p>
        </w:tc>
        <w:tc>
          <w:tcPr>
            <w:tcW w:w="959" w:type="pct"/>
            <w:vAlign w:val="bottom"/>
          </w:tcPr>
          <w:p w14:paraId="7F2D73FF" w14:textId="38978848"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(518,954,501)</w:t>
            </w:r>
          </w:p>
        </w:tc>
        <w:tc>
          <w:tcPr>
            <w:tcW w:w="959" w:type="pct"/>
            <w:gridSpan w:val="2"/>
            <w:vAlign w:val="bottom"/>
          </w:tcPr>
          <w:p w14:paraId="0DC7E7F7" w14:textId="28540AE0"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(737,213,081)</w:t>
            </w:r>
          </w:p>
        </w:tc>
        <w:tc>
          <w:tcPr>
            <w:tcW w:w="960" w:type="pct"/>
            <w:vAlign w:val="bottom"/>
          </w:tcPr>
          <w:p w14:paraId="491A989D" w14:textId="3B31E940"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(1,256,167,582)</w:t>
            </w:r>
          </w:p>
        </w:tc>
      </w:tr>
      <w:tr w:rsidR="00D01035" w:rsidRPr="00C9299F" w14:paraId="12011D80" w14:textId="77777777" w:rsidTr="00082A49">
        <w:trPr>
          <w:trHeight w:val="300"/>
        </w:trPr>
        <w:tc>
          <w:tcPr>
            <w:tcW w:w="2122" w:type="pct"/>
          </w:tcPr>
          <w:p w14:paraId="38AB8446" w14:textId="0346E66A" w:rsidR="00D01035" w:rsidRPr="00C9299F" w:rsidRDefault="00D01035" w:rsidP="00D01035">
            <w:pPr>
              <w:spacing w:line="360" w:lineRule="exact"/>
              <w:ind w:left="254" w:hanging="254"/>
              <w:rPr>
                <w:rFonts w:ascii="Arial" w:hAnsi="Arial" w:cs="Arial"/>
                <w:b/>
                <w:bCs/>
                <w:sz w:val="18"/>
                <w:szCs w:val="18"/>
              </w:rPr>
            </w:pPr>
            <w:r w:rsidRPr="00C9299F">
              <w:rPr>
                <w:rFonts w:ascii="Arial" w:hAnsi="Arial" w:cs="Arial"/>
                <w:b/>
                <w:bCs/>
                <w:sz w:val="18"/>
                <w:szCs w:val="18"/>
                <w:lang w:val="en-GB" w:eastAsia="en-GB"/>
              </w:rPr>
              <w:t>Net income (expenses) from reinsurance contracts held</w:t>
            </w:r>
          </w:p>
        </w:tc>
        <w:tc>
          <w:tcPr>
            <w:tcW w:w="959" w:type="pct"/>
            <w:vAlign w:val="bottom"/>
          </w:tcPr>
          <w:p w14:paraId="26FE3431" w14:textId="77777777" w:rsidR="00D01035" w:rsidRPr="00C9299F" w:rsidRDefault="00D01035" w:rsidP="00D01035">
            <w:pPr>
              <w:tabs>
                <w:tab w:val="decimal" w:pos="1424"/>
              </w:tabs>
              <w:spacing w:line="360" w:lineRule="exact"/>
              <w:rPr>
                <w:rFonts w:ascii="Arial" w:hAnsi="Arial" w:cs="Arial"/>
                <w:sz w:val="18"/>
                <w:szCs w:val="18"/>
                <w:lang w:val="en-GB" w:eastAsia="en-GB"/>
              </w:rPr>
            </w:pPr>
          </w:p>
        </w:tc>
        <w:tc>
          <w:tcPr>
            <w:tcW w:w="959" w:type="pct"/>
            <w:gridSpan w:val="2"/>
            <w:vAlign w:val="bottom"/>
          </w:tcPr>
          <w:p w14:paraId="01250F93" w14:textId="77777777" w:rsidR="00D01035" w:rsidRPr="00C9299F" w:rsidRDefault="00D01035" w:rsidP="00D01035">
            <w:pPr>
              <w:tabs>
                <w:tab w:val="decimal" w:pos="1424"/>
              </w:tabs>
              <w:spacing w:line="360" w:lineRule="exact"/>
              <w:rPr>
                <w:rFonts w:ascii="Arial" w:hAnsi="Arial" w:cs="Arial"/>
                <w:sz w:val="18"/>
                <w:szCs w:val="18"/>
                <w:lang w:val="en-GB" w:eastAsia="en-GB"/>
              </w:rPr>
            </w:pPr>
          </w:p>
        </w:tc>
        <w:tc>
          <w:tcPr>
            <w:tcW w:w="960" w:type="pct"/>
            <w:vAlign w:val="bottom"/>
          </w:tcPr>
          <w:p w14:paraId="05D330BB" w14:textId="77777777" w:rsidR="00D01035" w:rsidRPr="00C9299F" w:rsidRDefault="00D01035" w:rsidP="00D01035">
            <w:pPr>
              <w:tabs>
                <w:tab w:val="decimal" w:pos="1424"/>
              </w:tabs>
              <w:spacing w:line="360" w:lineRule="exact"/>
              <w:rPr>
                <w:rFonts w:ascii="Arial" w:hAnsi="Arial" w:cs="Arial"/>
                <w:sz w:val="18"/>
                <w:szCs w:val="18"/>
                <w:lang w:val="en-GB" w:eastAsia="en-GB"/>
              </w:rPr>
            </w:pPr>
          </w:p>
        </w:tc>
      </w:tr>
      <w:tr w:rsidR="00783005" w:rsidRPr="00C9299F" w14:paraId="4F7354D4" w14:textId="77777777" w:rsidTr="00082A49">
        <w:trPr>
          <w:trHeight w:val="300"/>
        </w:trPr>
        <w:tc>
          <w:tcPr>
            <w:tcW w:w="2122" w:type="pct"/>
          </w:tcPr>
          <w:p w14:paraId="7E23649F" w14:textId="3CAB5816" w:rsidR="00783005" w:rsidRPr="00C9299F" w:rsidRDefault="00783005" w:rsidP="00783005">
            <w:pPr>
              <w:spacing w:line="360" w:lineRule="exact"/>
              <w:ind w:left="254" w:hanging="254"/>
              <w:rPr>
                <w:rFonts w:ascii="Arial" w:hAnsi="Arial" w:cs="Arial"/>
                <w:b/>
                <w:bCs/>
                <w:sz w:val="18"/>
                <w:szCs w:val="18"/>
                <w:lang w:val="en-GB" w:eastAsia="en-GB"/>
              </w:rPr>
            </w:pPr>
            <w:r w:rsidRPr="00C9299F">
              <w:rPr>
                <w:rFonts w:ascii="Arial" w:hAnsi="Arial" w:cs="Arial"/>
                <w:sz w:val="18"/>
                <w:szCs w:val="18"/>
                <w:lang w:val="en-GB" w:eastAsia="en-GB"/>
              </w:rPr>
              <w:t xml:space="preserve">Reinsurance expenses </w:t>
            </w:r>
            <w:r>
              <w:rPr>
                <w:rFonts w:ascii="Arial" w:hAnsi="Arial" w:cs="Arial"/>
                <w:sz w:val="18"/>
                <w:szCs w:val="18"/>
                <w:lang w:val="en-GB" w:eastAsia="en-GB"/>
              </w:rPr>
              <w:t>-</w:t>
            </w:r>
            <w:r w:rsidRPr="00C9299F">
              <w:rPr>
                <w:rFonts w:ascii="Arial" w:hAnsi="Arial" w:cs="Arial"/>
                <w:sz w:val="18"/>
                <w:szCs w:val="18"/>
                <w:lang w:val="en-GB" w:eastAsia="en-GB"/>
              </w:rPr>
              <w:t xml:space="preserve"> </w:t>
            </w:r>
            <w:r>
              <w:rPr>
                <w:rFonts w:ascii="Arial" w:hAnsi="Arial" w:cs="Arial"/>
                <w:sz w:val="18"/>
                <w:szCs w:val="18"/>
                <w:lang w:val="en-GB" w:eastAsia="en-GB"/>
              </w:rPr>
              <w:t>C</w:t>
            </w:r>
            <w:r w:rsidRPr="00C9299F">
              <w:rPr>
                <w:rFonts w:ascii="Arial" w:hAnsi="Arial" w:cs="Arial"/>
                <w:sz w:val="18"/>
                <w:szCs w:val="18"/>
                <w:lang w:val="en-GB" w:eastAsia="en-GB"/>
              </w:rPr>
              <w:t>ontracts measured under the PAA</w:t>
            </w:r>
          </w:p>
        </w:tc>
        <w:tc>
          <w:tcPr>
            <w:tcW w:w="959" w:type="pct"/>
            <w:vAlign w:val="bottom"/>
          </w:tcPr>
          <w:p w14:paraId="2ED8184E" w14:textId="6C4E1BEE" w:rsidR="00783005" w:rsidRPr="00C9299F" w:rsidRDefault="00783005" w:rsidP="0078300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(2,622,385)</w:t>
            </w:r>
          </w:p>
        </w:tc>
        <w:tc>
          <w:tcPr>
            <w:tcW w:w="959" w:type="pct"/>
            <w:gridSpan w:val="2"/>
            <w:vAlign w:val="bottom"/>
          </w:tcPr>
          <w:p w14:paraId="33293B95" w14:textId="639632A3" w:rsidR="00783005" w:rsidRPr="00C9299F" w:rsidRDefault="00783005" w:rsidP="00783005">
            <w:pPr>
              <w:tabs>
                <w:tab w:val="decimal" w:pos="1424"/>
              </w:tabs>
              <w:spacing w:line="360" w:lineRule="exact"/>
              <w:rPr>
                <w:rFonts w:ascii="Arial" w:hAnsi="Arial" w:cs="Arial"/>
                <w:sz w:val="18"/>
                <w:szCs w:val="18"/>
                <w:lang w:val="en-GB" w:eastAsia="en-GB"/>
              </w:rPr>
            </w:pPr>
            <w:r w:rsidRPr="00783005">
              <w:rPr>
                <w:rFonts w:ascii="Arial" w:hAnsi="Arial" w:cs="Arial"/>
                <w:sz w:val="18"/>
                <w:szCs w:val="18"/>
                <w:lang w:val="en-GB" w:eastAsia="en-GB"/>
              </w:rPr>
              <w:t>(145,731,030)</w:t>
            </w:r>
          </w:p>
        </w:tc>
        <w:tc>
          <w:tcPr>
            <w:tcW w:w="960" w:type="pct"/>
            <w:vAlign w:val="bottom"/>
          </w:tcPr>
          <w:p w14:paraId="4FDF9566" w14:textId="660B88F1" w:rsidR="00783005" w:rsidRPr="00C9299F" w:rsidRDefault="00783005" w:rsidP="00783005">
            <w:pPr>
              <w:tabs>
                <w:tab w:val="decimal" w:pos="1424"/>
              </w:tabs>
              <w:spacing w:line="360" w:lineRule="exact"/>
              <w:rPr>
                <w:rFonts w:ascii="Arial" w:hAnsi="Arial" w:cs="Arial"/>
                <w:sz w:val="18"/>
                <w:szCs w:val="18"/>
                <w:lang w:val="en-GB" w:eastAsia="en-GB"/>
              </w:rPr>
            </w:pPr>
            <w:r w:rsidRPr="00783005">
              <w:rPr>
                <w:rFonts w:ascii="Arial" w:hAnsi="Arial" w:cs="Arial"/>
                <w:sz w:val="18"/>
                <w:szCs w:val="18"/>
                <w:lang w:val="en-GB" w:eastAsia="en-GB"/>
              </w:rPr>
              <w:t>(148,353,415)</w:t>
            </w:r>
          </w:p>
        </w:tc>
      </w:tr>
      <w:tr w:rsidR="00783005" w:rsidRPr="00C9299F" w14:paraId="3C7EB5B3" w14:textId="77777777" w:rsidTr="00082A49">
        <w:trPr>
          <w:trHeight w:val="300"/>
        </w:trPr>
        <w:tc>
          <w:tcPr>
            <w:tcW w:w="2122" w:type="pct"/>
          </w:tcPr>
          <w:p w14:paraId="609900D7" w14:textId="5B086DCE" w:rsidR="00783005" w:rsidRPr="00C9299F" w:rsidRDefault="00783005" w:rsidP="00783005">
            <w:pPr>
              <w:spacing w:line="360" w:lineRule="exact"/>
              <w:ind w:left="254" w:hanging="254"/>
              <w:rPr>
                <w:rFonts w:ascii="Arial" w:hAnsi="Arial" w:cs="Arial"/>
                <w:sz w:val="18"/>
                <w:szCs w:val="18"/>
                <w:lang w:val="en-GB" w:eastAsia="en-GB"/>
              </w:rPr>
            </w:pPr>
            <w:r w:rsidRPr="00C9299F">
              <w:rPr>
                <w:rFonts w:ascii="Arial" w:hAnsi="Arial" w:cs="Arial"/>
                <w:sz w:val="18"/>
                <w:szCs w:val="18"/>
                <w:lang w:val="en-GB" w:eastAsia="en-GB"/>
              </w:rPr>
              <w:t xml:space="preserve">Effect of changes in the risk of reinsurers </w:t>
            </w:r>
            <w:r>
              <w:rPr>
                <w:rFonts w:ascii="Arial" w:hAnsi="Arial" w:cs="Arial"/>
                <w:sz w:val="18"/>
                <w:szCs w:val="18"/>
                <w:lang w:val="en-GB" w:eastAsia="en-GB"/>
              </w:rPr>
              <w:t xml:space="preserve">                                </w:t>
            </w:r>
            <w:r w:rsidRPr="00C9299F">
              <w:rPr>
                <w:rFonts w:ascii="Arial" w:hAnsi="Arial" w:cs="Arial"/>
                <w:sz w:val="18"/>
                <w:szCs w:val="18"/>
                <w:lang w:val="en-GB" w:eastAsia="en-GB"/>
              </w:rPr>
              <w:t xml:space="preserve">non-performance </w:t>
            </w:r>
          </w:p>
        </w:tc>
        <w:tc>
          <w:tcPr>
            <w:tcW w:w="959" w:type="pct"/>
            <w:vAlign w:val="bottom"/>
          </w:tcPr>
          <w:p w14:paraId="68C22F9D" w14:textId="66139640" w:rsidR="00783005" w:rsidRPr="00C9299F" w:rsidRDefault="00783005" w:rsidP="0078300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(9,956)</w:t>
            </w:r>
          </w:p>
        </w:tc>
        <w:tc>
          <w:tcPr>
            <w:tcW w:w="959" w:type="pct"/>
            <w:gridSpan w:val="2"/>
            <w:vAlign w:val="bottom"/>
          </w:tcPr>
          <w:p w14:paraId="7CA98F5F" w14:textId="5B9ACA46" w:rsidR="00783005" w:rsidRPr="00C9299F" w:rsidRDefault="00783005" w:rsidP="00783005">
            <w:pPr>
              <w:tabs>
                <w:tab w:val="decimal" w:pos="1424"/>
              </w:tabs>
              <w:spacing w:line="360" w:lineRule="exact"/>
              <w:rPr>
                <w:rFonts w:ascii="Arial" w:hAnsi="Arial" w:cs="Arial"/>
                <w:sz w:val="18"/>
                <w:szCs w:val="18"/>
                <w:lang w:val="en-GB" w:eastAsia="en-GB"/>
              </w:rPr>
            </w:pPr>
            <w:r w:rsidRPr="00783005">
              <w:rPr>
                <w:rFonts w:ascii="Arial" w:hAnsi="Arial" w:cs="Arial"/>
                <w:sz w:val="18"/>
                <w:szCs w:val="18"/>
                <w:lang w:val="en-GB" w:eastAsia="en-GB"/>
              </w:rPr>
              <w:t>(1,840,957)</w:t>
            </w:r>
          </w:p>
        </w:tc>
        <w:tc>
          <w:tcPr>
            <w:tcW w:w="960" w:type="pct"/>
            <w:vAlign w:val="bottom"/>
          </w:tcPr>
          <w:p w14:paraId="0FEE1A96" w14:textId="55768319" w:rsidR="00783005" w:rsidRPr="00C9299F" w:rsidRDefault="00783005" w:rsidP="00783005">
            <w:pPr>
              <w:tabs>
                <w:tab w:val="decimal" w:pos="1424"/>
              </w:tabs>
              <w:spacing w:line="360" w:lineRule="exact"/>
              <w:rPr>
                <w:rFonts w:ascii="Arial" w:hAnsi="Arial" w:cs="Arial"/>
                <w:sz w:val="18"/>
                <w:szCs w:val="18"/>
                <w:lang w:val="en-GB" w:eastAsia="en-GB"/>
              </w:rPr>
            </w:pPr>
            <w:r w:rsidRPr="00783005">
              <w:rPr>
                <w:rFonts w:ascii="Arial" w:hAnsi="Arial" w:cs="Arial"/>
                <w:sz w:val="18"/>
                <w:szCs w:val="18"/>
                <w:lang w:val="en-GB" w:eastAsia="en-GB"/>
              </w:rPr>
              <w:t>(1,850,913)</w:t>
            </w:r>
          </w:p>
        </w:tc>
      </w:tr>
      <w:tr w:rsidR="00783005" w:rsidRPr="00C9299F" w14:paraId="7FFFA3A4" w14:textId="77777777" w:rsidTr="00082A49">
        <w:trPr>
          <w:trHeight w:val="300"/>
        </w:trPr>
        <w:tc>
          <w:tcPr>
            <w:tcW w:w="2122" w:type="pct"/>
          </w:tcPr>
          <w:p w14:paraId="7C10A809" w14:textId="4FFCD155" w:rsidR="00783005" w:rsidRPr="00C9299F" w:rsidRDefault="00783005" w:rsidP="00783005">
            <w:pPr>
              <w:spacing w:line="360" w:lineRule="exact"/>
              <w:ind w:left="254" w:hanging="254"/>
              <w:rPr>
                <w:rFonts w:ascii="Arial" w:hAnsi="Arial" w:cs="Arial"/>
                <w:sz w:val="18"/>
                <w:szCs w:val="18"/>
                <w:lang w:val="en-GB" w:eastAsia="en-GB"/>
              </w:rPr>
            </w:pPr>
            <w:r>
              <w:rPr>
                <w:rFonts w:ascii="Arial" w:hAnsi="Arial" w:cs="Arial"/>
                <w:sz w:val="18"/>
                <w:szCs w:val="18"/>
                <w:lang w:val="en-GB" w:eastAsia="en-GB"/>
              </w:rPr>
              <w:t>Reinsurance recoveries of incurred claims</w:t>
            </w:r>
          </w:p>
        </w:tc>
        <w:tc>
          <w:tcPr>
            <w:tcW w:w="959" w:type="pct"/>
            <w:vAlign w:val="bottom"/>
          </w:tcPr>
          <w:p w14:paraId="260B58DB" w14:textId="68620460" w:rsidR="00783005" w:rsidRPr="00C9299F" w:rsidRDefault="00783005" w:rsidP="0078300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1,824,347</w:t>
            </w:r>
          </w:p>
        </w:tc>
        <w:tc>
          <w:tcPr>
            <w:tcW w:w="959" w:type="pct"/>
            <w:gridSpan w:val="2"/>
            <w:vAlign w:val="bottom"/>
          </w:tcPr>
          <w:p w14:paraId="1C5C9F81" w14:textId="3BBC4BB8" w:rsidR="00783005" w:rsidRPr="00C9299F" w:rsidRDefault="00783005" w:rsidP="00783005">
            <w:pPr>
              <w:tabs>
                <w:tab w:val="decimal" w:pos="1424"/>
              </w:tabs>
              <w:spacing w:line="360" w:lineRule="exact"/>
              <w:rPr>
                <w:rFonts w:ascii="Arial" w:hAnsi="Arial" w:cs="Arial"/>
                <w:sz w:val="18"/>
                <w:szCs w:val="18"/>
                <w:lang w:val="en-GB" w:eastAsia="en-GB"/>
              </w:rPr>
            </w:pPr>
            <w:r w:rsidRPr="00783005">
              <w:rPr>
                <w:rFonts w:ascii="Arial" w:hAnsi="Arial" w:cs="Arial"/>
                <w:sz w:val="18"/>
                <w:szCs w:val="18"/>
                <w:lang w:val="en-GB" w:eastAsia="en-GB"/>
              </w:rPr>
              <w:t>443,199,629</w:t>
            </w:r>
          </w:p>
        </w:tc>
        <w:tc>
          <w:tcPr>
            <w:tcW w:w="960" w:type="pct"/>
            <w:vAlign w:val="bottom"/>
          </w:tcPr>
          <w:p w14:paraId="285FD874" w14:textId="567BFC9C" w:rsidR="00783005" w:rsidRPr="00C9299F" w:rsidRDefault="00783005" w:rsidP="00783005">
            <w:pPr>
              <w:tabs>
                <w:tab w:val="decimal" w:pos="1424"/>
              </w:tabs>
              <w:spacing w:line="360" w:lineRule="exact"/>
              <w:rPr>
                <w:rFonts w:ascii="Arial" w:hAnsi="Arial" w:cs="Arial"/>
                <w:sz w:val="18"/>
                <w:szCs w:val="18"/>
                <w:lang w:val="en-GB" w:eastAsia="en-GB"/>
              </w:rPr>
            </w:pPr>
            <w:r w:rsidRPr="00783005">
              <w:rPr>
                <w:rFonts w:ascii="Arial" w:hAnsi="Arial" w:cs="Arial"/>
                <w:sz w:val="18"/>
                <w:szCs w:val="18"/>
                <w:lang w:val="en-GB" w:eastAsia="en-GB"/>
              </w:rPr>
              <w:t>445,023,976</w:t>
            </w:r>
          </w:p>
        </w:tc>
      </w:tr>
      <w:tr w:rsidR="00783005" w:rsidRPr="00C9299F" w14:paraId="31B2F575" w14:textId="77777777" w:rsidTr="00082A49">
        <w:trPr>
          <w:trHeight w:val="300"/>
        </w:trPr>
        <w:tc>
          <w:tcPr>
            <w:tcW w:w="2122" w:type="pct"/>
          </w:tcPr>
          <w:p w14:paraId="12B31E99" w14:textId="40D6EE12" w:rsidR="00783005" w:rsidRPr="00C9299F" w:rsidRDefault="00783005" w:rsidP="00783005">
            <w:pPr>
              <w:spacing w:line="360" w:lineRule="exact"/>
              <w:ind w:left="254" w:hanging="254"/>
              <w:rPr>
                <w:rFonts w:ascii="Arial" w:hAnsi="Arial" w:cs="Arial"/>
                <w:sz w:val="18"/>
                <w:szCs w:val="18"/>
                <w:lang w:val="en-GB" w:eastAsia="en-GB"/>
              </w:rPr>
            </w:pPr>
            <w:r w:rsidRPr="00C9299F">
              <w:rPr>
                <w:rFonts w:ascii="Arial" w:hAnsi="Arial" w:cs="Arial"/>
                <w:sz w:val="18"/>
                <w:szCs w:val="18"/>
                <w:lang w:val="en-GB" w:eastAsia="en-GB"/>
              </w:rPr>
              <w:t>Changes relate</w:t>
            </w:r>
            <w:r>
              <w:rPr>
                <w:rFonts w:ascii="Arial" w:hAnsi="Arial" w:cs="Arial"/>
                <w:sz w:val="18"/>
                <w:szCs w:val="18"/>
                <w:lang w:val="en-GB" w:eastAsia="en-GB"/>
              </w:rPr>
              <w:t>d</w:t>
            </w:r>
            <w:r w:rsidRPr="00C9299F">
              <w:rPr>
                <w:rFonts w:ascii="Arial" w:hAnsi="Arial" w:cs="Arial"/>
                <w:sz w:val="18"/>
                <w:szCs w:val="18"/>
                <w:lang w:val="en-GB" w:eastAsia="en-GB"/>
              </w:rPr>
              <w:t xml:space="preserve"> to past service </w:t>
            </w:r>
            <w:r>
              <w:rPr>
                <w:rFonts w:ascii="Arial" w:hAnsi="Arial" w:cs="Arial"/>
                <w:sz w:val="18"/>
                <w:szCs w:val="18"/>
                <w:lang w:val="en-GB" w:eastAsia="en-GB"/>
              </w:rPr>
              <w:t>-</w:t>
            </w:r>
            <w:r w:rsidRPr="00C9299F">
              <w:rPr>
                <w:rFonts w:ascii="Arial" w:hAnsi="Arial" w:cs="Arial"/>
                <w:sz w:val="18"/>
                <w:szCs w:val="18"/>
                <w:lang w:val="en-GB" w:eastAsia="en-GB"/>
              </w:rPr>
              <w:t xml:space="preserve"> </w:t>
            </w:r>
            <w:r>
              <w:rPr>
                <w:rFonts w:ascii="Arial" w:hAnsi="Arial" w:cs="Arial"/>
                <w:sz w:val="18"/>
                <w:szCs w:val="18"/>
                <w:lang w:val="en-GB" w:eastAsia="en-GB"/>
              </w:rPr>
              <w:t>C</w:t>
            </w:r>
            <w:r w:rsidRPr="00C9299F">
              <w:rPr>
                <w:rFonts w:ascii="Arial" w:hAnsi="Arial" w:cs="Arial"/>
                <w:sz w:val="18"/>
                <w:szCs w:val="18"/>
                <w:lang w:val="en-GB" w:eastAsia="en-GB"/>
              </w:rPr>
              <w:t xml:space="preserve">hanges in FCF relating to </w:t>
            </w:r>
            <w:r>
              <w:rPr>
                <w:rFonts w:ascii="Arial" w:hAnsi="Arial" w:cs="Arial"/>
                <w:sz w:val="18"/>
                <w:szCs w:val="18"/>
                <w:lang w:val="en-GB" w:eastAsia="en-GB"/>
              </w:rPr>
              <w:t>reinsurance recoveries of incurred claims</w:t>
            </w:r>
          </w:p>
        </w:tc>
        <w:tc>
          <w:tcPr>
            <w:tcW w:w="959" w:type="pct"/>
            <w:vAlign w:val="bottom"/>
          </w:tcPr>
          <w:p w14:paraId="7CA99272" w14:textId="1BB453B6" w:rsidR="00783005" w:rsidRPr="00C9299F" w:rsidRDefault="00783005" w:rsidP="0078300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(192,115)</w:t>
            </w:r>
          </w:p>
        </w:tc>
        <w:tc>
          <w:tcPr>
            <w:tcW w:w="959" w:type="pct"/>
            <w:gridSpan w:val="2"/>
            <w:vAlign w:val="bottom"/>
          </w:tcPr>
          <w:p w14:paraId="10640877" w14:textId="4DAED13A" w:rsidR="00783005" w:rsidRPr="00C9299F" w:rsidRDefault="00783005" w:rsidP="00783005">
            <w:pPr>
              <w:tabs>
                <w:tab w:val="decimal" w:pos="1424"/>
              </w:tabs>
              <w:spacing w:line="360" w:lineRule="exact"/>
              <w:rPr>
                <w:rFonts w:ascii="Arial" w:hAnsi="Arial" w:cs="Arial"/>
                <w:sz w:val="18"/>
                <w:szCs w:val="18"/>
                <w:lang w:val="en-GB" w:eastAsia="en-GB"/>
              </w:rPr>
            </w:pPr>
            <w:r w:rsidRPr="00783005">
              <w:rPr>
                <w:rFonts w:ascii="Arial" w:hAnsi="Arial" w:cs="Arial"/>
                <w:sz w:val="18"/>
                <w:szCs w:val="18"/>
                <w:lang w:val="en-GB" w:eastAsia="en-GB"/>
              </w:rPr>
              <w:t>(10,397,222)</w:t>
            </w:r>
          </w:p>
        </w:tc>
        <w:tc>
          <w:tcPr>
            <w:tcW w:w="960" w:type="pct"/>
            <w:vAlign w:val="bottom"/>
          </w:tcPr>
          <w:p w14:paraId="68A58A2E" w14:textId="202B0D0C" w:rsidR="00783005" w:rsidRPr="00C9299F" w:rsidRDefault="00783005" w:rsidP="00783005">
            <w:pPr>
              <w:tabs>
                <w:tab w:val="decimal" w:pos="1424"/>
              </w:tabs>
              <w:spacing w:line="360" w:lineRule="exact"/>
              <w:rPr>
                <w:rFonts w:ascii="Arial" w:hAnsi="Arial" w:cs="Arial"/>
                <w:sz w:val="18"/>
                <w:szCs w:val="18"/>
                <w:lang w:val="en-GB" w:eastAsia="en-GB"/>
              </w:rPr>
            </w:pPr>
            <w:r w:rsidRPr="00783005">
              <w:rPr>
                <w:rFonts w:ascii="Arial" w:hAnsi="Arial" w:cs="Arial"/>
                <w:sz w:val="18"/>
                <w:szCs w:val="18"/>
                <w:lang w:val="en-GB" w:eastAsia="en-GB"/>
              </w:rPr>
              <w:t>(10,589,337)</w:t>
            </w:r>
          </w:p>
        </w:tc>
      </w:tr>
      <w:tr w:rsidR="00783005" w:rsidRPr="00C9299F" w14:paraId="1057D6A2" w14:textId="77777777" w:rsidTr="00082A49">
        <w:trPr>
          <w:trHeight w:val="300"/>
        </w:trPr>
        <w:tc>
          <w:tcPr>
            <w:tcW w:w="2122" w:type="pct"/>
          </w:tcPr>
          <w:p w14:paraId="7F3EC39D" w14:textId="73287A4C" w:rsidR="00783005" w:rsidRPr="00C9299F" w:rsidRDefault="00783005" w:rsidP="00783005">
            <w:pPr>
              <w:spacing w:line="360" w:lineRule="exact"/>
              <w:ind w:left="254" w:hanging="254"/>
              <w:rPr>
                <w:rFonts w:ascii="Arial" w:hAnsi="Arial" w:cs="Arial"/>
                <w:sz w:val="18"/>
                <w:szCs w:val="18"/>
                <w:lang w:val="en-GB" w:eastAsia="en-GB"/>
              </w:rPr>
            </w:pPr>
            <w:r w:rsidRPr="000A410A">
              <w:rPr>
                <w:rFonts w:ascii="Arial" w:hAnsi="Arial" w:cs="Arial"/>
                <w:sz w:val="18"/>
                <w:szCs w:val="18"/>
                <w:lang w:val="en-GB" w:eastAsia="en-GB"/>
              </w:rPr>
              <w:t>Other changes</w:t>
            </w:r>
          </w:p>
        </w:tc>
        <w:tc>
          <w:tcPr>
            <w:tcW w:w="959" w:type="pct"/>
            <w:vAlign w:val="bottom"/>
          </w:tcPr>
          <w:p w14:paraId="25E34F7B" w14:textId="4F6B4BE1" w:rsidR="00783005" w:rsidRPr="00C9299F" w:rsidRDefault="00783005" w:rsidP="0078300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246,472</w:t>
            </w:r>
          </w:p>
        </w:tc>
        <w:tc>
          <w:tcPr>
            <w:tcW w:w="959" w:type="pct"/>
            <w:gridSpan w:val="2"/>
            <w:vAlign w:val="bottom"/>
          </w:tcPr>
          <w:p w14:paraId="1C6CD576" w14:textId="53E4F916" w:rsidR="00783005" w:rsidRPr="00C9299F" w:rsidRDefault="00783005" w:rsidP="00783005">
            <w:pPr>
              <w:pBdr>
                <w:bottom w:val="single" w:sz="4" w:space="1" w:color="auto"/>
              </w:pBdr>
              <w:tabs>
                <w:tab w:val="decimal" w:pos="1424"/>
              </w:tabs>
              <w:spacing w:line="360" w:lineRule="exact"/>
              <w:rPr>
                <w:rFonts w:ascii="Arial" w:hAnsi="Arial" w:cs="Arial"/>
                <w:sz w:val="18"/>
                <w:szCs w:val="18"/>
                <w:lang w:val="en-GB" w:eastAsia="en-GB"/>
              </w:rPr>
            </w:pPr>
            <w:r w:rsidRPr="00783005">
              <w:rPr>
                <w:rFonts w:ascii="Arial" w:hAnsi="Arial" w:cs="Arial"/>
                <w:sz w:val="18"/>
                <w:szCs w:val="18"/>
                <w:lang w:val="en-GB" w:eastAsia="en-GB"/>
              </w:rPr>
              <w:t>10,294,201</w:t>
            </w:r>
          </w:p>
        </w:tc>
        <w:tc>
          <w:tcPr>
            <w:tcW w:w="960" w:type="pct"/>
            <w:vAlign w:val="bottom"/>
          </w:tcPr>
          <w:p w14:paraId="1645D70D" w14:textId="07752B6F" w:rsidR="00783005" w:rsidRPr="00C9299F" w:rsidRDefault="00783005" w:rsidP="00783005">
            <w:pPr>
              <w:pBdr>
                <w:bottom w:val="single" w:sz="4" w:space="1" w:color="auto"/>
              </w:pBdr>
              <w:tabs>
                <w:tab w:val="decimal" w:pos="1424"/>
              </w:tabs>
              <w:spacing w:line="360" w:lineRule="exact"/>
              <w:rPr>
                <w:rFonts w:ascii="Arial" w:hAnsi="Arial" w:cs="Arial"/>
                <w:sz w:val="18"/>
                <w:szCs w:val="18"/>
                <w:lang w:val="en-GB" w:eastAsia="en-GB"/>
              </w:rPr>
            </w:pPr>
            <w:r w:rsidRPr="00783005">
              <w:rPr>
                <w:rFonts w:ascii="Arial" w:hAnsi="Arial" w:cs="Arial"/>
                <w:sz w:val="18"/>
                <w:szCs w:val="18"/>
                <w:lang w:val="en-GB" w:eastAsia="en-GB"/>
              </w:rPr>
              <w:t>10,540,673</w:t>
            </w:r>
          </w:p>
        </w:tc>
      </w:tr>
      <w:tr w:rsidR="00783005" w:rsidRPr="00C9299F" w14:paraId="2083D1AA" w14:textId="77777777" w:rsidTr="00082A49">
        <w:trPr>
          <w:trHeight w:val="300"/>
        </w:trPr>
        <w:tc>
          <w:tcPr>
            <w:tcW w:w="2122" w:type="pct"/>
          </w:tcPr>
          <w:p w14:paraId="4FC207AD" w14:textId="228806BF" w:rsidR="00783005" w:rsidRPr="00C9299F" w:rsidRDefault="00783005" w:rsidP="00783005">
            <w:pPr>
              <w:spacing w:line="360" w:lineRule="exact"/>
              <w:ind w:left="254" w:hanging="254"/>
              <w:rPr>
                <w:rFonts w:ascii="Arial" w:hAnsi="Arial" w:cs="Arial"/>
                <w:b/>
                <w:bCs/>
                <w:sz w:val="18"/>
                <w:szCs w:val="18"/>
              </w:rPr>
            </w:pPr>
            <w:r w:rsidRPr="00C9299F">
              <w:rPr>
                <w:rFonts w:ascii="Arial" w:hAnsi="Arial" w:cs="Arial"/>
                <w:b/>
                <w:bCs/>
                <w:sz w:val="18"/>
                <w:szCs w:val="18"/>
              </w:rPr>
              <w:t xml:space="preserve">Total </w:t>
            </w:r>
            <w:r w:rsidRPr="00C9299F">
              <w:rPr>
                <w:rFonts w:ascii="Arial" w:hAnsi="Arial" w:cs="Arial"/>
                <w:b/>
                <w:bCs/>
                <w:sz w:val="18"/>
                <w:szCs w:val="18"/>
                <w:lang w:val="en-GB" w:eastAsia="en-GB"/>
              </w:rPr>
              <w:t>income (expenses</w:t>
            </w:r>
            <w:r>
              <w:rPr>
                <w:rFonts w:ascii="Arial" w:hAnsi="Arial" w:cs="Arial"/>
                <w:b/>
                <w:bCs/>
                <w:sz w:val="18"/>
                <w:szCs w:val="18"/>
                <w:lang w:val="en-GB" w:eastAsia="en-GB"/>
              </w:rPr>
              <w:t>)</w:t>
            </w:r>
            <w:r w:rsidRPr="00C9299F">
              <w:rPr>
                <w:rFonts w:ascii="Arial" w:hAnsi="Arial" w:cs="Arial"/>
                <w:b/>
                <w:bCs/>
                <w:sz w:val="18"/>
                <w:szCs w:val="18"/>
              </w:rPr>
              <w:t xml:space="preserve"> from reinsurance contracts held</w:t>
            </w:r>
          </w:p>
        </w:tc>
        <w:tc>
          <w:tcPr>
            <w:tcW w:w="959" w:type="pct"/>
            <w:vAlign w:val="bottom"/>
          </w:tcPr>
          <w:p w14:paraId="61AD628B" w14:textId="0B525E53" w:rsidR="00783005" w:rsidRPr="00C9299F" w:rsidRDefault="00783005" w:rsidP="0078300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(753,637)</w:t>
            </w:r>
          </w:p>
        </w:tc>
        <w:tc>
          <w:tcPr>
            <w:tcW w:w="959" w:type="pct"/>
            <w:gridSpan w:val="2"/>
            <w:vAlign w:val="bottom"/>
          </w:tcPr>
          <w:p w14:paraId="53AA6183" w14:textId="40126F70" w:rsidR="00783005" w:rsidRPr="00C9299F" w:rsidRDefault="00783005" w:rsidP="00783005">
            <w:pPr>
              <w:pBdr>
                <w:bottom w:val="single" w:sz="4" w:space="1" w:color="auto"/>
              </w:pBdr>
              <w:tabs>
                <w:tab w:val="decimal" w:pos="1424"/>
              </w:tabs>
              <w:spacing w:line="360" w:lineRule="exact"/>
              <w:rPr>
                <w:rFonts w:ascii="Arial" w:hAnsi="Arial" w:cs="Arial"/>
                <w:sz w:val="18"/>
                <w:szCs w:val="18"/>
                <w:lang w:val="en-GB" w:eastAsia="en-GB"/>
              </w:rPr>
            </w:pPr>
            <w:r w:rsidRPr="00783005">
              <w:rPr>
                <w:rFonts w:ascii="Arial" w:hAnsi="Arial" w:cs="Arial"/>
                <w:sz w:val="18"/>
                <w:szCs w:val="18"/>
                <w:lang w:val="en-GB" w:eastAsia="en-GB"/>
              </w:rPr>
              <w:t>295,524,621</w:t>
            </w:r>
          </w:p>
        </w:tc>
        <w:tc>
          <w:tcPr>
            <w:tcW w:w="960" w:type="pct"/>
            <w:vAlign w:val="bottom"/>
          </w:tcPr>
          <w:p w14:paraId="4A6BB176" w14:textId="16B90994" w:rsidR="00783005" w:rsidRPr="00C9299F" w:rsidRDefault="00783005" w:rsidP="00783005">
            <w:pPr>
              <w:pBdr>
                <w:bottom w:val="single" w:sz="4" w:space="1" w:color="auto"/>
              </w:pBdr>
              <w:tabs>
                <w:tab w:val="decimal" w:pos="1424"/>
              </w:tabs>
              <w:spacing w:line="360" w:lineRule="exact"/>
              <w:rPr>
                <w:rFonts w:ascii="Arial" w:hAnsi="Arial" w:cs="Arial"/>
                <w:sz w:val="18"/>
                <w:szCs w:val="18"/>
                <w:cs/>
                <w:lang w:val="en-GB" w:eastAsia="en-GB"/>
              </w:rPr>
            </w:pPr>
            <w:r w:rsidRPr="00783005">
              <w:rPr>
                <w:rFonts w:ascii="Arial" w:hAnsi="Arial" w:cs="Arial"/>
                <w:sz w:val="18"/>
                <w:szCs w:val="18"/>
                <w:lang w:val="en-GB" w:eastAsia="en-GB"/>
              </w:rPr>
              <w:t>294,770,984</w:t>
            </w:r>
          </w:p>
        </w:tc>
      </w:tr>
      <w:tr w:rsidR="00783005" w:rsidRPr="00C9299F" w14:paraId="0141AE3B" w14:textId="77777777" w:rsidTr="00082A49">
        <w:trPr>
          <w:trHeight w:val="300"/>
        </w:trPr>
        <w:tc>
          <w:tcPr>
            <w:tcW w:w="2122" w:type="pct"/>
          </w:tcPr>
          <w:p w14:paraId="2343A7BE" w14:textId="4FC5AFAD" w:rsidR="00783005" w:rsidRPr="00C9299F" w:rsidRDefault="00783005" w:rsidP="00783005">
            <w:pPr>
              <w:spacing w:line="360" w:lineRule="exact"/>
              <w:ind w:left="254" w:hanging="254"/>
              <w:rPr>
                <w:rFonts w:ascii="Arial" w:hAnsi="Arial" w:cs="Arial"/>
                <w:b/>
                <w:bCs/>
                <w:sz w:val="18"/>
                <w:szCs w:val="18"/>
              </w:rPr>
            </w:pPr>
            <w:r w:rsidRPr="00C9299F">
              <w:rPr>
                <w:rFonts w:ascii="Arial" w:hAnsi="Arial" w:cs="Arial"/>
                <w:b/>
                <w:bCs/>
                <w:sz w:val="18"/>
                <w:szCs w:val="18"/>
              </w:rPr>
              <w:t>Total insurance service result</w:t>
            </w:r>
          </w:p>
        </w:tc>
        <w:tc>
          <w:tcPr>
            <w:tcW w:w="959" w:type="pct"/>
            <w:vAlign w:val="bottom"/>
          </w:tcPr>
          <w:p w14:paraId="7586F40B" w14:textId="07727A91" w:rsidR="00783005" w:rsidRPr="00C9299F" w:rsidRDefault="00783005" w:rsidP="00783005">
            <w:pPr>
              <w:pBdr>
                <w:bottom w:val="double" w:sz="4" w:space="1" w:color="auto"/>
              </w:pBdr>
              <w:tabs>
                <w:tab w:val="decimal" w:pos="1424"/>
              </w:tabs>
              <w:spacing w:line="360" w:lineRule="exact"/>
              <w:rPr>
                <w:rFonts w:ascii="Arial" w:hAnsi="Arial" w:cs="Arial"/>
                <w:sz w:val="18"/>
                <w:szCs w:val="18"/>
                <w:cs/>
                <w:lang w:val="en-GB" w:eastAsia="en-GB"/>
              </w:rPr>
            </w:pPr>
            <w:r w:rsidRPr="00D01035">
              <w:rPr>
                <w:rFonts w:ascii="Arial" w:hAnsi="Arial" w:cs="Arial"/>
                <w:sz w:val="18"/>
                <w:szCs w:val="18"/>
                <w:lang w:val="en-GB" w:eastAsia="en-GB"/>
              </w:rPr>
              <w:t>1,264,544</w:t>
            </w:r>
          </w:p>
        </w:tc>
        <w:tc>
          <w:tcPr>
            <w:tcW w:w="959" w:type="pct"/>
            <w:gridSpan w:val="2"/>
            <w:vAlign w:val="bottom"/>
          </w:tcPr>
          <w:p w14:paraId="554D49E6" w14:textId="513F85BA" w:rsidR="00783005" w:rsidRPr="00C9299F" w:rsidRDefault="00783005" w:rsidP="00783005">
            <w:pPr>
              <w:pBdr>
                <w:bottom w:val="double" w:sz="4" w:space="1" w:color="auto"/>
              </w:pBdr>
              <w:tabs>
                <w:tab w:val="decimal" w:pos="1424"/>
              </w:tabs>
              <w:spacing w:line="360" w:lineRule="exact"/>
              <w:rPr>
                <w:rFonts w:ascii="Arial" w:hAnsi="Arial" w:cs="Arial"/>
                <w:sz w:val="18"/>
                <w:szCs w:val="18"/>
                <w:lang w:val="en-GB" w:eastAsia="en-GB"/>
              </w:rPr>
            </w:pPr>
            <w:r w:rsidRPr="00783005">
              <w:rPr>
                <w:rFonts w:ascii="Arial" w:hAnsi="Arial" w:cs="Arial"/>
                <w:sz w:val="18"/>
                <w:szCs w:val="18"/>
                <w:lang w:val="en-GB" w:eastAsia="en-GB"/>
              </w:rPr>
              <w:t>(78,003,254)</w:t>
            </w:r>
          </w:p>
        </w:tc>
        <w:tc>
          <w:tcPr>
            <w:tcW w:w="960" w:type="pct"/>
            <w:vAlign w:val="bottom"/>
          </w:tcPr>
          <w:p w14:paraId="1118D8CB" w14:textId="6DADC3FD" w:rsidR="00783005" w:rsidRPr="00C9299F" w:rsidRDefault="00783005" w:rsidP="00783005">
            <w:pPr>
              <w:pBdr>
                <w:bottom w:val="double" w:sz="4" w:space="1" w:color="auto"/>
              </w:pBdr>
              <w:tabs>
                <w:tab w:val="decimal" w:pos="1424"/>
              </w:tabs>
              <w:spacing w:line="360" w:lineRule="exact"/>
              <w:rPr>
                <w:rFonts w:ascii="Arial" w:hAnsi="Arial" w:cs="Arial"/>
                <w:sz w:val="18"/>
                <w:szCs w:val="18"/>
                <w:lang w:val="en-GB" w:eastAsia="en-GB"/>
              </w:rPr>
            </w:pPr>
            <w:r w:rsidRPr="00783005">
              <w:rPr>
                <w:rFonts w:ascii="Arial" w:hAnsi="Arial" w:cs="Arial"/>
                <w:sz w:val="18"/>
                <w:szCs w:val="18"/>
                <w:lang w:val="en-GB" w:eastAsia="en-GB"/>
              </w:rPr>
              <w:t>(76,738,710)</w:t>
            </w:r>
          </w:p>
        </w:tc>
      </w:tr>
    </w:tbl>
    <w:p w14:paraId="79D7C502" w14:textId="77777777" w:rsidR="00372397" w:rsidRDefault="00372397">
      <w:r>
        <w:br w:type="page"/>
      </w:r>
    </w:p>
    <w:tbl>
      <w:tblPr>
        <w:tblStyle w:val="TableGrid"/>
        <w:tblW w:w="5117"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871"/>
        <w:gridCol w:w="937"/>
        <w:gridCol w:w="935"/>
        <w:gridCol w:w="1873"/>
      </w:tblGrid>
      <w:tr w:rsidR="00C9299F" w:rsidRPr="00C9299F" w14:paraId="4E2A85A2" w14:textId="77777777" w:rsidTr="000B064F">
        <w:trPr>
          <w:trHeight w:val="307"/>
          <w:tblHeader/>
        </w:trPr>
        <w:tc>
          <w:tcPr>
            <w:tcW w:w="2122" w:type="pct"/>
            <w:vAlign w:val="bottom"/>
            <w:hideMark/>
          </w:tcPr>
          <w:p w14:paraId="15CD9B20" w14:textId="74624AAD" w:rsidR="00C9299F" w:rsidRPr="00C9299F" w:rsidRDefault="00C9299F" w:rsidP="00FF5B95">
            <w:pPr>
              <w:spacing w:line="360" w:lineRule="exact"/>
              <w:rPr>
                <w:rFonts w:ascii="Arial" w:hAnsi="Arial" w:cs="Arial"/>
                <w:b/>
                <w:bCs/>
                <w:sz w:val="18"/>
                <w:szCs w:val="18"/>
                <w:lang w:val="en-GB" w:eastAsia="en-GB"/>
              </w:rPr>
            </w:pPr>
          </w:p>
        </w:tc>
        <w:tc>
          <w:tcPr>
            <w:tcW w:w="1439" w:type="pct"/>
            <w:gridSpan w:val="2"/>
          </w:tcPr>
          <w:p w14:paraId="0BC4D359" w14:textId="77777777" w:rsidR="00C9299F" w:rsidRPr="00C9299F" w:rsidRDefault="00C9299F" w:rsidP="00FF5B95">
            <w:pPr>
              <w:keepLines/>
              <w:tabs>
                <w:tab w:val="left" w:pos="614"/>
              </w:tabs>
              <w:spacing w:line="360" w:lineRule="exact"/>
              <w:jc w:val="right"/>
              <w:rPr>
                <w:rFonts w:ascii="Arial" w:hAnsi="Arial" w:cs="Arial"/>
                <w:sz w:val="18"/>
                <w:szCs w:val="18"/>
                <w:cs/>
              </w:rPr>
            </w:pPr>
          </w:p>
        </w:tc>
        <w:tc>
          <w:tcPr>
            <w:tcW w:w="1439" w:type="pct"/>
            <w:gridSpan w:val="2"/>
            <w:vAlign w:val="bottom"/>
          </w:tcPr>
          <w:p w14:paraId="18ECC411" w14:textId="77777777" w:rsidR="00C9299F" w:rsidRPr="00C9299F" w:rsidRDefault="00C9299F" w:rsidP="00FF5B95">
            <w:pPr>
              <w:overflowPunct/>
              <w:autoSpaceDE/>
              <w:autoSpaceDN/>
              <w:adjustRightInd/>
              <w:spacing w:line="360" w:lineRule="exact"/>
              <w:jc w:val="right"/>
              <w:textAlignment w:val="auto"/>
              <w:rPr>
                <w:rFonts w:ascii="Arial" w:hAnsi="Arial" w:cs="Arial"/>
                <w:sz w:val="18"/>
                <w:szCs w:val="18"/>
              </w:rPr>
            </w:pPr>
            <w:r w:rsidRPr="00C9299F">
              <w:rPr>
                <w:rFonts w:ascii="Arial" w:hAnsi="Arial" w:cs="Arial"/>
                <w:sz w:val="18"/>
                <w:szCs w:val="18"/>
                <w:cs/>
              </w:rPr>
              <w:t>(</w:t>
            </w:r>
            <w:r w:rsidRPr="00C9299F">
              <w:rPr>
                <w:rFonts w:ascii="Arial" w:hAnsi="Arial" w:cs="Arial"/>
                <w:sz w:val="18"/>
                <w:szCs w:val="18"/>
              </w:rPr>
              <w:t>Unit</w:t>
            </w:r>
            <w:r w:rsidRPr="00C9299F">
              <w:rPr>
                <w:rFonts w:ascii="Arial" w:hAnsi="Arial" w:cs="Arial"/>
                <w:sz w:val="18"/>
                <w:szCs w:val="18"/>
                <w:cs/>
              </w:rPr>
              <w:t xml:space="preserve">: </w:t>
            </w:r>
            <w:r w:rsidRPr="00C9299F">
              <w:rPr>
                <w:rFonts w:ascii="Arial" w:hAnsi="Arial" w:cs="Arial"/>
                <w:sz w:val="18"/>
                <w:szCs w:val="18"/>
              </w:rPr>
              <w:t>Baht</w:t>
            </w:r>
            <w:r w:rsidRPr="00C9299F">
              <w:rPr>
                <w:rFonts w:ascii="Arial" w:hAnsi="Arial" w:cs="Arial"/>
                <w:sz w:val="18"/>
                <w:szCs w:val="18"/>
                <w:cs/>
              </w:rPr>
              <w:t>)</w:t>
            </w:r>
          </w:p>
        </w:tc>
      </w:tr>
      <w:tr w:rsidR="00C9299F" w:rsidRPr="00C9299F" w14:paraId="5927289F" w14:textId="77777777" w:rsidTr="008965A4">
        <w:trPr>
          <w:trHeight w:val="307"/>
          <w:tblHeader/>
        </w:trPr>
        <w:tc>
          <w:tcPr>
            <w:tcW w:w="2122" w:type="pct"/>
          </w:tcPr>
          <w:p w14:paraId="2CAED399" w14:textId="77777777" w:rsidR="00C9299F" w:rsidRPr="00C9299F" w:rsidRDefault="00C9299F" w:rsidP="00FF5B95">
            <w:pPr>
              <w:spacing w:line="360" w:lineRule="exact"/>
              <w:rPr>
                <w:rFonts w:ascii="Arial" w:hAnsi="Arial" w:cs="Arial"/>
                <w:b/>
                <w:bCs/>
                <w:sz w:val="18"/>
                <w:szCs w:val="18"/>
                <w:lang w:val="en-GB" w:eastAsia="en-GB"/>
              </w:rPr>
            </w:pPr>
            <w:r w:rsidRPr="00C9299F">
              <w:rPr>
                <w:rFonts w:ascii="Arial" w:hAnsi="Arial" w:cs="Arial"/>
                <w:b/>
                <w:bCs/>
                <w:sz w:val="18"/>
                <w:szCs w:val="18"/>
                <w:lang w:val="en-GB" w:eastAsia="en-GB"/>
              </w:rPr>
              <w:t xml:space="preserve"> </w:t>
            </w:r>
          </w:p>
        </w:tc>
        <w:tc>
          <w:tcPr>
            <w:tcW w:w="2878" w:type="pct"/>
            <w:gridSpan w:val="4"/>
          </w:tcPr>
          <w:p w14:paraId="49F86428" w14:textId="21589FB5" w:rsidR="00C9299F" w:rsidRPr="00C9299F" w:rsidRDefault="00C9299F" w:rsidP="00FF5B95">
            <w:pPr>
              <w:pBdr>
                <w:bottom w:val="single" w:sz="6" w:space="0" w:color="auto"/>
                <w:between w:val="single" w:sz="6" w:space="1" w:color="auto"/>
              </w:pBdr>
              <w:spacing w:line="360" w:lineRule="exact"/>
              <w:jc w:val="center"/>
              <w:rPr>
                <w:rFonts w:ascii="Arial" w:hAnsi="Arial" w:cs="Arial"/>
                <w:sz w:val="18"/>
                <w:szCs w:val="18"/>
                <w:cs/>
              </w:rPr>
            </w:pPr>
            <w:r w:rsidRPr="00916532">
              <w:rPr>
                <w:rFonts w:ascii="Arial" w:hAnsi="Arial" w:cs="Arial"/>
                <w:sz w:val="18"/>
                <w:szCs w:val="18"/>
              </w:rPr>
              <w:t xml:space="preserve">For the three-month period ended </w:t>
            </w:r>
            <w:r w:rsidR="00E5044F">
              <w:rPr>
                <w:rFonts w:ascii="Arial" w:hAnsi="Arial" w:cs="Arial"/>
                <w:sz w:val="18"/>
                <w:szCs w:val="18"/>
              </w:rPr>
              <w:t>30 June</w:t>
            </w:r>
            <w:r w:rsidRPr="00916532">
              <w:rPr>
                <w:rFonts w:ascii="Arial" w:hAnsi="Arial" w:cs="Arial"/>
                <w:sz w:val="18"/>
                <w:szCs w:val="18"/>
              </w:rPr>
              <w:t xml:space="preserve"> 2024</w:t>
            </w:r>
          </w:p>
        </w:tc>
      </w:tr>
      <w:tr w:rsidR="00C9299F" w:rsidRPr="00C9299F" w14:paraId="7E485C0A" w14:textId="77777777" w:rsidTr="00290604">
        <w:trPr>
          <w:trHeight w:val="216"/>
          <w:tblHeader/>
        </w:trPr>
        <w:tc>
          <w:tcPr>
            <w:tcW w:w="2122" w:type="pct"/>
          </w:tcPr>
          <w:p w14:paraId="4E4E50A6" w14:textId="77777777" w:rsidR="00C9299F" w:rsidRPr="00C9299F" w:rsidDel="00C95427" w:rsidRDefault="00C9299F" w:rsidP="00FF5B95">
            <w:pPr>
              <w:spacing w:line="360" w:lineRule="exact"/>
              <w:rPr>
                <w:rFonts w:ascii="Arial" w:hAnsi="Arial" w:cs="Arial"/>
                <w:b/>
                <w:bCs/>
                <w:sz w:val="18"/>
                <w:szCs w:val="18"/>
                <w:cs/>
                <w:lang w:val="en-GB" w:eastAsia="en-GB"/>
              </w:rPr>
            </w:pPr>
          </w:p>
        </w:tc>
        <w:tc>
          <w:tcPr>
            <w:tcW w:w="959" w:type="pct"/>
          </w:tcPr>
          <w:p w14:paraId="1000A752" w14:textId="77777777" w:rsidR="00C9299F" w:rsidRPr="00916532" w:rsidRDefault="00C9299F" w:rsidP="00FF5B95">
            <w:pPr>
              <w:keepLines/>
              <w:pBdr>
                <w:bottom w:val="single" w:sz="6" w:space="0" w:color="auto"/>
                <w:between w:val="single" w:sz="6" w:space="1" w:color="auto"/>
              </w:pBdr>
              <w:spacing w:line="360" w:lineRule="exact"/>
              <w:jc w:val="center"/>
              <w:rPr>
                <w:rFonts w:ascii="Arial" w:hAnsi="Arial" w:cs="Arial"/>
                <w:sz w:val="18"/>
                <w:szCs w:val="18"/>
                <w:cs/>
              </w:rPr>
            </w:pPr>
            <w:r w:rsidRPr="00916532">
              <w:rPr>
                <w:rFonts w:ascii="Arial" w:hAnsi="Arial" w:cs="Arial"/>
                <w:sz w:val="18"/>
                <w:szCs w:val="18"/>
              </w:rPr>
              <w:t>Motor</w:t>
            </w:r>
          </w:p>
        </w:tc>
        <w:tc>
          <w:tcPr>
            <w:tcW w:w="959" w:type="pct"/>
            <w:gridSpan w:val="2"/>
          </w:tcPr>
          <w:p w14:paraId="4ECEBBA2" w14:textId="77777777" w:rsidR="00C9299F" w:rsidRPr="00916532" w:rsidRDefault="00C9299F" w:rsidP="00FF5B95">
            <w:pPr>
              <w:keepLines/>
              <w:pBdr>
                <w:bottom w:val="single" w:sz="6" w:space="0" w:color="auto"/>
                <w:between w:val="single" w:sz="6" w:space="1" w:color="auto"/>
              </w:pBdr>
              <w:spacing w:line="360" w:lineRule="exact"/>
              <w:jc w:val="center"/>
              <w:rPr>
                <w:rFonts w:ascii="Arial" w:hAnsi="Arial" w:cs="Arial"/>
                <w:sz w:val="18"/>
                <w:szCs w:val="18"/>
                <w:cs/>
              </w:rPr>
            </w:pPr>
            <w:r w:rsidRPr="00916532">
              <w:rPr>
                <w:rFonts w:ascii="Arial" w:hAnsi="Arial" w:cs="Arial"/>
                <w:sz w:val="18"/>
                <w:szCs w:val="18"/>
              </w:rPr>
              <w:t>Others</w:t>
            </w:r>
          </w:p>
        </w:tc>
        <w:tc>
          <w:tcPr>
            <w:tcW w:w="960" w:type="pct"/>
            <w:vAlign w:val="bottom"/>
          </w:tcPr>
          <w:p w14:paraId="6C0105CC" w14:textId="77777777" w:rsidR="00C9299F" w:rsidRPr="00916532" w:rsidRDefault="00C9299F" w:rsidP="00FF5B95">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916532">
              <w:rPr>
                <w:rFonts w:ascii="Arial" w:hAnsi="Arial" w:cs="Arial"/>
                <w:sz w:val="18"/>
                <w:szCs w:val="18"/>
              </w:rPr>
              <w:t>Total</w:t>
            </w:r>
          </w:p>
        </w:tc>
      </w:tr>
      <w:tr w:rsidR="00C9299F" w:rsidRPr="00C9299F" w14:paraId="617D4B15" w14:textId="77777777" w:rsidTr="00DE4660">
        <w:trPr>
          <w:trHeight w:val="189"/>
        </w:trPr>
        <w:tc>
          <w:tcPr>
            <w:tcW w:w="2122" w:type="pct"/>
          </w:tcPr>
          <w:p w14:paraId="38FFF26E" w14:textId="77777777" w:rsidR="00C9299F" w:rsidRPr="00C9299F" w:rsidRDefault="00C9299F" w:rsidP="00FF5B95">
            <w:pPr>
              <w:spacing w:line="360" w:lineRule="exact"/>
              <w:ind w:left="254" w:hanging="254"/>
              <w:rPr>
                <w:rFonts w:ascii="Arial" w:hAnsi="Arial" w:cs="Arial"/>
                <w:b/>
                <w:bCs/>
                <w:sz w:val="18"/>
                <w:szCs w:val="18"/>
                <w:cs/>
              </w:rPr>
            </w:pPr>
            <w:r w:rsidRPr="00C9299F">
              <w:rPr>
                <w:rFonts w:ascii="Arial" w:hAnsi="Arial" w:cs="Arial"/>
                <w:b/>
                <w:bCs/>
                <w:sz w:val="18"/>
                <w:szCs w:val="18"/>
              </w:rPr>
              <w:t>Insurance revenue</w:t>
            </w:r>
          </w:p>
        </w:tc>
        <w:tc>
          <w:tcPr>
            <w:tcW w:w="959" w:type="pct"/>
            <w:vAlign w:val="bottom"/>
          </w:tcPr>
          <w:p w14:paraId="4E04371C" w14:textId="77777777" w:rsidR="00C9299F" w:rsidRPr="00C9299F" w:rsidRDefault="00C9299F" w:rsidP="00DE4660">
            <w:pPr>
              <w:tabs>
                <w:tab w:val="decimal" w:pos="1424"/>
              </w:tabs>
              <w:spacing w:line="360" w:lineRule="exact"/>
              <w:rPr>
                <w:rFonts w:ascii="Arial" w:hAnsi="Arial" w:cs="Arial"/>
                <w:sz w:val="18"/>
                <w:szCs w:val="18"/>
                <w:lang w:val="en-GB" w:eastAsia="en-GB"/>
              </w:rPr>
            </w:pPr>
          </w:p>
        </w:tc>
        <w:tc>
          <w:tcPr>
            <w:tcW w:w="959" w:type="pct"/>
            <w:gridSpan w:val="2"/>
            <w:vAlign w:val="bottom"/>
          </w:tcPr>
          <w:p w14:paraId="12C2FC26" w14:textId="77777777" w:rsidR="00C9299F" w:rsidRPr="00C9299F" w:rsidRDefault="00C9299F" w:rsidP="00DE4660">
            <w:pPr>
              <w:tabs>
                <w:tab w:val="decimal" w:pos="1424"/>
              </w:tabs>
              <w:spacing w:line="360" w:lineRule="exact"/>
              <w:rPr>
                <w:rFonts w:ascii="Arial" w:hAnsi="Arial" w:cs="Arial"/>
                <w:sz w:val="18"/>
                <w:szCs w:val="18"/>
                <w:lang w:val="en-GB" w:eastAsia="en-GB"/>
              </w:rPr>
            </w:pPr>
          </w:p>
        </w:tc>
        <w:tc>
          <w:tcPr>
            <w:tcW w:w="960" w:type="pct"/>
            <w:vAlign w:val="bottom"/>
          </w:tcPr>
          <w:p w14:paraId="5D500283" w14:textId="77777777" w:rsidR="00C9299F" w:rsidRPr="00C9299F" w:rsidRDefault="00C9299F" w:rsidP="00DE4660">
            <w:pPr>
              <w:tabs>
                <w:tab w:val="decimal" w:pos="1424"/>
              </w:tabs>
              <w:spacing w:line="360" w:lineRule="exact"/>
              <w:rPr>
                <w:rFonts w:ascii="Arial" w:hAnsi="Arial" w:cs="Arial"/>
                <w:sz w:val="18"/>
                <w:szCs w:val="18"/>
                <w:lang w:val="en-GB" w:eastAsia="en-GB"/>
              </w:rPr>
            </w:pPr>
          </w:p>
        </w:tc>
      </w:tr>
      <w:tr w:rsidR="00D01035" w:rsidRPr="00C9299F" w14:paraId="0BB8BBCE" w14:textId="77777777" w:rsidTr="00DE4660">
        <w:trPr>
          <w:trHeight w:val="320"/>
        </w:trPr>
        <w:tc>
          <w:tcPr>
            <w:tcW w:w="2122" w:type="pct"/>
            <w:hideMark/>
          </w:tcPr>
          <w:p w14:paraId="1EB64943" w14:textId="77777777" w:rsidR="00D01035" w:rsidRPr="00C9299F" w:rsidRDefault="00D01035" w:rsidP="00D01035">
            <w:pPr>
              <w:spacing w:line="360" w:lineRule="exact"/>
              <w:ind w:left="254" w:hanging="254"/>
              <w:rPr>
                <w:rFonts w:ascii="Arial" w:hAnsi="Arial" w:cs="Arial"/>
                <w:sz w:val="18"/>
                <w:szCs w:val="18"/>
              </w:rPr>
            </w:pPr>
            <w:r w:rsidRPr="00C9299F">
              <w:rPr>
                <w:rFonts w:ascii="Arial" w:hAnsi="Arial" w:cs="Arial"/>
                <w:sz w:val="18"/>
                <w:szCs w:val="18"/>
              </w:rPr>
              <w:t>Insurance revenue from contracts measured under the PAA</w:t>
            </w:r>
          </w:p>
        </w:tc>
        <w:tc>
          <w:tcPr>
            <w:tcW w:w="959" w:type="pct"/>
            <w:vAlign w:val="bottom"/>
          </w:tcPr>
          <w:p w14:paraId="522540A4" w14:textId="0371A35A" w:rsidR="00D01035" w:rsidRPr="00C9299F" w:rsidRDefault="00D01035" w:rsidP="00D01035">
            <w:pPr>
              <w:pBdr>
                <w:bottom w:val="single" w:sz="6" w:space="0" w:color="auto"/>
              </w:pBdr>
              <w:tabs>
                <w:tab w:val="decimal" w:pos="1424"/>
              </w:tabs>
              <w:spacing w:line="360" w:lineRule="exact"/>
              <w:rPr>
                <w:rFonts w:ascii="Arial" w:hAnsi="Arial" w:cs="Arial"/>
                <w:sz w:val="18"/>
                <w:szCs w:val="18"/>
                <w:lang w:val="en-GB" w:eastAsia="en-GB"/>
              </w:rPr>
            </w:pPr>
            <w:r w:rsidRPr="00D01035">
              <w:rPr>
                <w:rFonts w:ascii="Arial" w:hAnsi="Arial" w:cs="Arial" w:hint="cs"/>
                <w:sz w:val="18"/>
                <w:szCs w:val="18"/>
                <w:cs/>
                <w:lang w:val="en-GB" w:eastAsia="en-GB"/>
              </w:rPr>
              <w:t>600</w:t>
            </w:r>
            <w:r w:rsidRPr="00D01035">
              <w:rPr>
                <w:rFonts w:ascii="Arial" w:hAnsi="Arial" w:cs="Arial"/>
                <w:sz w:val="18"/>
                <w:szCs w:val="18"/>
                <w:lang w:val="en-GB" w:eastAsia="en-GB"/>
              </w:rPr>
              <w:t>,422,100</w:t>
            </w:r>
          </w:p>
        </w:tc>
        <w:tc>
          <w:tcPr>
            <w:tcW w:w="959" w:type="pct"/>
            <w:gridSpan w:val="2"/>
            <w:vAlign w:val="bottom"/>
          </w:tcPr>
          <w:p w14:paraId="7A2DC158" w14:textId="399454E4" w:rsidR="00D01035" w:rsidRPr="00C9299F" w:rsidRDefault="00D01035" w:rsidP="00D01035">
            <w:pPr>
              <w:pBdr>
                <w:bottom w:val="single" w:sz="6" w:space="0"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354,251,760</w:t>
            </w:r>
          </w:p>
        </w:tc>
        <w:tc>
          <w:tcPr>
            <w:tcW w:w="960" w:type="pct"/>
            <w:vAlign w:val="bottom"/>
          </w:tcPr>
          <w:p w14:paraId="485F5124" w14:textId="0A897437" w:rsidR="00D01035" w:rsidRPr="00C9299F" w:rsidRDefault="00D01035" w:rsidP="00D01035">
            <w:pPr>
              <w:pBdr>
                <w:bottom w:val="single" w:sz="6" w:space="0"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954,673,860</w:t>
            </w:r>
          </w:p>
        </w:tc>
      </w:tr>
      <w:tr w:rsidR="00D01035" w:rsidRPr="00C9299F" w14:paraId="4EFD19BA" w14:textId="77777777" w:rsidTr="00DE4660">
        <w:trPr>
          <w:trHeight w:val="307"/>
        </w:trPr>
        <w:tc>
          <w:tcPr>
            <w:tcW w:w="2122" w:type="pct"/>
            <w:hideMark/>
          </w:tcPr>
          <w:p w14:paraId="49098CA0" w14:textId="77777777" w:rsidR="00D01035" w:rsidRPr="00C9299F" w:rsidRDefault="00D01035" w:rsidP="00D01035">
            <w:pPr>
              <w:spacing w:line="360" w:lineRule="exact"/>
              <w:ind w:left="254" w:hanging="254"/>
              <w:rPr>
                <w:rFonts w:ascii="Arial" w:hAnsi="Arial" w:cs="Arial"/>
                <w:b/>
                <w:bCs/>
                <w:sz w:val="18"/>
                <w:szCs w:val="18"/>
              </w:rPr>
            </w:pPr>
            <w:r w:rsidRPr="00C9299F">
              <w:rPr>
                <w:rFonts w:ascii="Arial" w:hAnsi="Arial" w:cs="Arial"/>
                <w:b/>
                <w:bCs/>
                <w:sz w:val="18"/>
                <w:szCs w:val="18"/>
              </w:rPr>
              <w:t>Total insurance revenue</w:t>
            </w:r>
          </w:p>
        </w:tc>
        <w:tc>
          <w:tcPr>
            <w:tcW w:w="959" w:type="pct"/>
            <w:vAlign w:val="bottom"/>
          </w:tcPr>
          <w:p w14:paraId="0E64B836" w14:textId="563C1D19"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600,422,100</w:t>
            </w:r>
          </w:p>
        </w:tc>
        <w:tc>
          <w:tcPr>
            <w:tcW w:w="959" w:type="pct"/>
            <w:gridSpan w:val="2"/>
            <w:vAlign w:val="bottom"/>
          </w:tcPr>
          <w:p w14:paraId="48FB9A2D" w14:textId="5B352DFC"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354,251,760</w:t>
            </w:r>
          </w:p>
        </w:tc>
        <w:tc>
          <w:tcPr>
            <w:tcW w:w="960" w:type="pct"/>
            <w:vAlign w:val="bottom"/>
          </w:tcPr>
          <w:p w14:paraId="775690C7" w14:textId="2231F796"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954,673,860</w:t>
            </w:r>
          </w:p>
        </w:tc>
      </w:tr>
      <w:tr w:rsidR="00D01035" w:rsidRPr="00C9299F" w14:paraId="0AE14344" w14:textId="77777777" w:rsidTr="00DE4660">
        <w:trPr>
          <w:trHeight w:val="300"/>
        </w:trPr>
        <w:tc>
          <w:tcPr>
            <w:tcW w:w="2122" w:type="pct"/>
            <w:hideMark/>
          </w:tcPr>
          <w:p w14:paraId="5ED0E317" w14:textId="77777777" w:rsidR="00D01035" w:rsidRPr="00ED05BB" w:rsidRDefault="00D01035" w:rsidP="00D01035">
            <w:pPr>
              <w:spacing w:line="360" w:lineRule="exact"/>
              <w:ind w:left="254" w:hanging="254"/>
              <w:rPr>
                <w:rFonts w:ascii="Arial" w:hAnsi="Arial" w:cs="Arial"/>
                <w:b/>
                <w:bCs/>
                <w:sz w:val="18"/>
                <w:szCs w:val="18"/>
              </w:rPr>
            </w:pPr>
            <w:r w:rsidRPr="00ED05BB">
              <w:rPr>
                <w:rFonts w:ascii="Arial" w:hAnsi="Arial" w:cs="Arial"/>
                <w:b/>
                <w:bCs/>
                <w:sz w:val="18"/>
                <w:szCs w:val="18"/>
              </w:rPr>
              <w:t>Insurance service expenses</w:t>
            </w:r>
          </w:p>
        </w:tc>
        <w:tc>
          <w:tcPr>
            <w:tcW w:w="959" w:type="pct"/>
            <w:vAlign w:val="bottom"/>
          </w:tcPr>
          <w:p w14:paraId="0EA4C020" w14:textId="77777777" w:rsidR="00D01035" w:rsidRPr="00C9299F" w:rsidRDefault="00D01035" w:rsidP="00D01035">
            <w:pPr>
              <w:tabs>
                <w:tab w:val="decimal" w:pos="1424"/>
              </w:tabs>
              <w:spacing w:line="360" w:lineRule="exact"/>
              <w:rPr>
                <w:rFonts w:ascii="Arial" w:hAnsi="Arial" w:cs="Arial"/>
                <w:sz w:val="18"/>
                <w:szCs w:val="18"/>
                <w:lang w:val="en-GB" w:eastAsia="en-GB"/>
              </w:rPr>
            </w:pPr>
          </w:p>
        </w:tc>
        <w:tc>
          <w:tcPr>
            <w:tcW w:w="959" w:type="pct"/>
            <w:gridSpan w:val="2"/>
            <w:vAlign w:val="bottom"/>
          </w:tcPr>
          <w:p w14:paraId="616B4C23" w14:textId="77777777" w:rsidR="00D01035" w:rsidRPr="00C9299F" w:rsidRDefault="00D01035" w:rsidP="00D01035">
            <w:pPr>
              <w:tabs>
                <w:tab w:val="decimal" w:pos="1424"/>
              </w:tabs>
              <w:spacing w:line="360" w:lineRule="exact"/>
              <w:rPr>
                <w:rFonts w:ascii="Arial" w:hAnsi="Arial" w:cs="Arial"/>
                <w:sz w:val="18"/>
                <w:szCs w:val="18"/>
                <w:lang w:val="en-GB" w:eastAsia="en-GB"/>
              </w:rPr>
            </w:pPr>
          </w:p>
        </w:tc>
        <w:tc>
          <w:tcPr>
            <w:tcW w:w="960" w:type="pct"/>
            <w:vAlign w:val="bottom"/>
          </w:tcPr>
          <w:p w14:paraId="6C54C39D" w14:textId="77777777" w:rsidR="00D01035" w:rsidRPr="00C9299F" w:rsidRDefault="00D01035" w:rsidP="00D01035">
            <w:pPr>
              <w:tabs>
                <w:tab w:val="decimal" w:pos="1424"/>
              </w:tabs>
              <w:spacing w:line="360" w:lineRule="exact"/>
              <w:rPr>
                <w:rFonts w:ascii="Arial" w:hAnsi="Arial" w:cs="Arial"/>
                <w:sz w:val="18"/>
                <w:szCs w:val="18"/>
                <w:lang w:val="en-GB" w:eastAsia="en-GB"/>
              </w:rPr>
            </w:pPr>
          </w:p>
        </w:tc>
      </w:tr>
      <w:tr w:rsidR="00D01035" w:rsidRPr="00C9299F" w14:paraId="0F0A9476" w14:textId="77777777" w:rsidTr="00DE4660">
        <w:trPr>
          <w:trHeight w:val="288"/>
        </w:trPr>
        <w:tc>
          <w:tcPr>
            <w:tcW w:w="2122" w:type="pct"/>
            <w:shd w:val="clear" w:color="auto" w:fill="auto"/>
            <w:vAlign w:val="center"/>
            <w:hideMark/>
          </w:tcPr>
          <w:p w14:paraId="7EDE4A76" w14:textId="71AE002D" w:rsidR="00D01035" w:rsidRPr="00C9299F" w:rsidRDefault="00D01035" w:rsidP="00C53D94">
            <w:pPr>
              <w:spacing w:line="360" w:lineRule="exact"/>
              <w:ind w:left="254" w:right="-203" w:hanging="254"/>
              <w:rPr>
                <w:rFonts w:ascii="Arial" w:hAnsi="Arial" w:cs="Arial"/>
                <w:sz w:val="18"/>
                <w:szCs w:val="18"/>
              </w:rPr>
            </w:pPr>
            <w:r w:rsidRPr="00C9299F">
              <w:rPr>
                <w:rFonts w:ascii="Arial" w:hAnsi="Arial" w:cs="Arial"/>
                <w:sz w:val="18"/>
                <w:szCs w:val="18"/>
              </w:rPr>
              <w:t>Incurred claims and directly attributable expenses</w:t>
            </w:r>
          </w:p>
        </w:tc>
        <w:tc>
          <w:tcPr>
            <w:tcW w:w="959" w:type="pct"/>
            <w:vAlign w:val="bottom"/>
          </w:tcPr>
          <w:p w14:paraId="30DB8B00" w14:textId="71F40391"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(433,717,484)</w:t>
            </w:r>
          </w:p>
        </w:tc>
        <w:tc>
          <w:tcPr>
            <w:tcW w:w="959" w:type="pct"/>
            <w:gridSpan w:val="2"/>
            <w:vAlign w:val="bottom"/>
          </w:tcPr>
          <w:p w14:paraId="71705BD5" w14:textId="3939B5DB"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(137,527,519)</w:t>
            </w:r>
          </w:p>
        </w:tc>
        <w:tc>
          <w:tcPr>
            <w:tcW w:w="960" w:type="pct"/>
            <w:vAlign w:val="bottom"/>
          </w:tcPr>
          <w:p w14:paraId="7E7FFC9A" w14:textId="760266DA"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(571,245,003)</w:t>
            </w:r>
          </w:p>
        </w:tc>
      </w:tr>
      <w:tr w:rsidR="00D01035" w:rsidRPr="00C9299F" w14:paraId="7FF23225" w14:textId="77777777" w:rsidTr="00DE4660">
        <w:trPr>
          <w:trHeight w:val="300"/>
        </w:trPr>
        <w:tc>
          <w:tcPr>
            <w:tcW w:w="2122" w:type="pct"/>
            <w:hideMark/>
          </w:tcPr>
          <w:p w14:paraId="23EE37BA" w14:textId="06ABBFB0" w:rsidR="00D01035" w:rsidRPr="00C9299F" w:rsidRDefault="00D01035" w:rsidP="00D01035">
            <w:pPr>
              <w:spacing w:line="360" w:lineRule="exact"/>
              <w:ind w:left="254" w:hanging="254"/>
              <w:rPr>
                <w:rFonts w:ascii="Arial" w:hAnsi="Arial" w:cs="Arial"/>
                <w:sz w:val="18"/>
                <w:szCs w:val="18"/>
              </w:rPr>
            </w:pPr>
            <w:r w:rsidRPr="00C9299F">
              <w:rPr>
                <w:rFonts w:ascii="Arial" w:hAnsi="Arial" w:cs="Arial"/>
                <w:sz w:val="18"/>
                <w:szCs w:val="18"/>
              </w:rPr>
              <w:t>Changes relate</w:t>
            </w:r>
            <w:r>
              <w:rPr>
                <w:rFonts w:ascii="Arial" w:hAnsi="Arial" w:cs="Arial"/>
                <w:sz w:val="18"/>
                <w:szCs w:val="18"/>
              </w:rPr>
              <w:t>d</w:t>
            </w:r>
            <w:r w:rsidRPr="00C9299F">
              <w:rPr>
                <w:rFonts w:ascii="Arial" w:hAnsi="Arial" w:cs="Arial"/>
                <w:sz w:val="18"/>
                <w:szCs w:val="18"/>
              </w:rPr>
              <w:t xml:space="preserve"> to past service - </w:t>
            </w:r>
            <w:r>
              <w:rPr>
                <w:rFonts w:ascii="Arial" w:hAnsi="Arial" w:cs="Arial"/>
                <w:sz w:val="18"/>
                <w:szCs w:val="18"/>
              </w:rPr>
              <w:t>C</w:t>
            </w:r>
            <w:r w:rsidRPr="00C9299F">
              <w:rPr>
                <w:rFonts w:ascii="Arial" w:hAnsi="Arial" w:cs="Arial"/>
                <w:sz w:val="18"/>
                <w:szCs w:val="18"/>
              </w:rPr>
              <w:t>hanges in FCF relating to LIC</w:t>
            </w:r>
          </w:p>
        </w:tc>
        <w:tc>
          <w:tcPr>
            <w:tcW w:w="959" w:type="pct"/>
            <w:vAlign w:val="bottom"/>
          </w:tcPr>
          <w:p w14:paraId="04DCB1A4" w14:textId="5530A04C"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13,820,295</w:t>
            </w:r>
          </w:p>
        </w:tc>
        <w:tc>
          <w:tcPr>
            <w:tcW w:w="959" w:type="pct"/>
            <w:gridSpan w:val="2"/>
            <w:vAlign w:val="bottom"/>
          </w:tcPr>
          <w:p w14:paraId="2197969B" w14:textId="45825B0D"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(83,227,214)</w:t>
            </w:r>
          </w:p>
        </w:tc>
        <w:tc>
          <w:tcPr>
            <w:tcW w:w="960" w:type="pct"/>
            <w:vAlign w:val="bottom"/>
          </w:tcPr>
          <w:p w14:paraId="4F796A5C" w14:textId="34EBDA97"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(69,406,919)</w:t>
            </w:r>
          </w:p>
        </w:tc>
      </w:tr>
      <w:tr w:rsidR="00D01035" w:rsidRPr="00C9299F" w14:paraId="25BD3C59" w14:textId="77777777" w:rsidTr="00DE4660">
        <w:trPr>
          <w:trHeight w:val="300"/>
        </w:trPr>
        <w:tc>
          <w:tcPr>
            <w:tcW w:w="2122" w:type="pct"/>
            <w:hideMark/>
          </w:tcPr>
          <w:p w14:paraId="097AB6C5" w14:textId="4011CBAF" w:rsidR="00D01035" w:rsidRPr="00C9299F" w:rsidRDefault="00D01035" w:rsidP="00D01035">
            <w:pPr>
              <w:spacing w:line="360" w:lineRule="exact"/>
              <w:ind w:left="254" w:hanging="254"/>
              <w:rPr>
                <w:rFonts w:ascii="Arial" w:hAnsi="Arial" w:cs="Arial"/>
                <w:sz w:val="18"/>
                <w:szCs w:val="18"/>
              </w:rPr>
            </w:pPr>
            <w:r w:rsidRPr="00C9299F">
              <w:rPr>
                <w:rFonts w:ascii="Arial" w:hAnsi="Arial" w:cs="Arial"/>
                <w:sz w:val="18"/>
                <w:szCs w:val="18"/>
              </w:rPr>
              <w:t xml:space="preserve">Losses on onerous contracts and reversal of </w:t>
            </w:r>
            <w:r w:rsidR="00C53D94">
              <w:rPr>
                <w:rFonts w:ascii="Arial" w:hAnsi="Arial" w:cs="Arial"/>
                <w:sz w:val="18"/>
                <w:szCs w:val="18"/>
              </w:rPr>
              <w:t>those</w:t>
            </w:r>
            <w:r w:rsidRPr="00C9299F">
              <w:rPr>
                <w:rFonts w:ascii="Arial" w:hAnsi="Arial" w:cs="Arial"/>
                <w:sz w:val="18"/>
                <w:szCs w:val="18"/>
              </w:rPr>
              <w:t xml:space="preserve"> losses</w:t>
            </w:r>
          </w:p>
        </w:tc>
        <w:tc>
          <w:tcPr>
            <w:tcW w:w="959" w:type="pct"/>
            <w:vAlign w:val="bottom"/>
          </w:tcPr>
          <w:p w14:paraId="43C26AD3" w14:textId="572D96AA"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(58,691,679)</w:t>
            </w:r>
          </w:p>
        </w:tc>
        <w:tc>
          <w:tcPr>
            <w:tcW w:w="959" w:type="pct"/>
            <w:gridSpan w:val="2"/>
            <w:vAlign w:val="bottom"/>
          </w:tcPr>
          <w:p w14:paraId="1488F087" w14:textId="0AF9E05C"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(25,338,304)</w:t>
            </w:r>
          </w:p>
        </w:tc>
        <w:tc>
          <w:tcPr>
            <w:tcW w:w="960" w:type="pct"/>
            <w:vAlign w:val="bottom"/>
          </w:tcPr>
          <w:p w14:paraId="648036A5" w14:textId="2F20F2C7"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(84,029,983)</w:t>
            </w:r>
          </w:p>
        </w:tc>
      </w:tr>
      <w:tr w:rsidR="00D01035" w:rsidRPr="00C9299F" w14:paraId="3C57A4D7" w14:textId="77777777" w:rsidTr="00DE4660">
        <w:trPr>
          <w:trHeight w:val="300"/>
        </w:trPr>
        <w:tc>
          <w:tcPr>
            <w:tcW w:w="2122" w:type="pct"/>
            <w:hideMark/>
          </w:tcPr>
          <w:p w14:paraId="67C0E517" w14:textId="1BFD30BE" w:rsidR="00D01035" w:rsidRPr="00C9299F" w:rsidRDefault="00D01035" w:rsidP="00D01035">
            <w:pPr>
              <w:spacing w:line="360" w:lineRule="exact"/>
              <w:ind w:left="254" w:hanging="254"/>
              <w:rPr>
                <w:rFonts w:ascii="Arial" w:hAnsi="Arial" w:cs="Arial"/>
                <w:sz w:val="18"/>
                <w:szCs w:val="18"/>
              </w:rPr>
            </w:pPr>
            <w:r w:rsidRPr="00C9299F">
              <w:rPr>
                <w:rFonts w:ascii="Arial" w:hAnsi="Arial" w:cs="Arial"/>
                <w:sz w:val="18"/>
                <w:szCs w:val="18"/>
              </w:rPr>
              <w:t xml:space="preserve">Insurance acquisition cash flows amortisation </w:t>
            </w:r>
          </w:p>
        </w:tc>
        <w:tc>
          <w:tcPr>
            <w:tcW w:w="959" w:type="pct"/>
            <w:vAlign w:val="bottom"/>
          </w:tcPr>
          <w:p w14:paraId="6E219D7C" w14:textId="1E0E8F77"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(156,676,428)</w:t>
            </w:r>
          </w:p>
        </w:tc>
        <w:tc>
          <w:tcPr>
            <w:tcW w:w="959" w:type="pct"/>
            <w:gridSpan w:val="2"/>
            <w:vAlign w:val="bottom"/>
          </w:tcPr>
          <w:p w14:paraId="1AA3A119" w14:textId="2FA29389"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(99,309,520)</w:t>
            </w:r>
          </w:p>
        </w:tc>
        <w:tc>
          <w:tcPr>
            <w:tcW w:w="960" w:type="pct"/>
            <w:vAlign w:val="bottom"/>
          </w:tcPr>
          <w:p w14:paraId="12680A16" w14:textId="0B02B74E"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(255,985,948)</w:t>
            </w:r>
          </w:p>
        </w:tc>
      </w:tr>
      <w:tr w:rsidR="00D01035" w:rsidRPr="00C9299F" w14:paraId="069A53E4" w14:textId="77777777" w:rsidTr="00DE4660">
        <w:trPr>
          <w:trHeight w:val="300"/>
        </w:trPr>
        <w:tc>
          <w:tcPr>
            <w:tcW w:w="2122" w:type="pct"/>
            <w:hideMark/>
          </w:tcPr>
          <w:p w14:paraId="095BA473" w14:textId="77777777" w:rsidR="00D01035" w:rsidRPr="00C9299F" w:rsidRDefault="00D01035" w:rsidP="00D01035">
            <w:pPr>
              <w:spacing w:line="360" w:lineRule="exact"/>
              <w:ind w:left="254" w:hanging="254"/>
              <w:rPr>
                <w:rFonts w:ascii="Arial" w:hAnsi="Arial" w:cs="Arial"/>
                <w:b/>
                <w:bCs/>
                <w:sz w:val="18"/>
                <w:szCs w:val="18"/>
              </w:rPr>
            </w:pPr>
            <w:r w:rsidRPr="00C9299F">
              <w:rPr>
                <w:rFonts w:ascii="Arial" w:hAnsi="Arial" w:cs="Arial"/>
                <w:b/>
                <w:bCs/>
                <w:sz w:val="18"/>
                <w:szCs w:val="18"/>
              </w:rPr>
              <w:t>Total insurance service expenses</w:t>
            </w:r>
          </w:p>
        </w:tc>
        <w:tc>
          <w:tcPr>
            <w:tcW w:w="959" w:type="pct"/>
            <w:vAlign w:val="bottom"/>
          </w:tcPr>
          <w:p w14:paraId="1BC0892D" w14:textId="023ED839"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(635,265,296)</w:t>
            </w:r>
          </w:p>
        </w:tc>
        <w:tc>
          <w:tcPr>
            <w:tcW w:w="959" w:type="pct"/>
            <w:gridSpan w:val="2"/>
            <w:vAlign w:val="bottom"/>
          </w:tcPr>
          <w:p w14:paraId="445B3C12" w14:textId="3FF9AE9E"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(345,402,557)</w:t>
            </w:r>
          </w:p>
        </w:tc>
        <w:tc>
          <w:tcPr>
            <w:tcW w:w="960" w:type="pct"/>
            <w:vAlign w:val="bottom"/>
          </w:tcPr>
          <w:p w14:paraId="7B1C4545" w14:textId="68ACA7CF"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(980,667,853)</w:t>
            </w:r>
          </w:p>
        </w:tc>
      </w:tr>
      <w:tr w:rsidR="00D01035" w:rsidRPr="00C9299F" w14:paraId="5CC3C992" w14:textId="77777777" w:rsidTr="00DE4660">
        <w:trPr>
          <w:trHeight w:val="300"/>
        </w:trPr>
        <w:tc>
          <w:tcPr>
            <w:tcW w:w="2122" w:type="pct"/>
          </w:tcPr>
          <w:p w14:paraId="699113FD" w14:textId="77777777" w:rsidR="00D01035" w:rsidRPr="00C9299F" w:rsidRDefault="00D01035" w:rsidP="00D01035">
            <w:pPr>
              <w:spacing w:line="360" w:lineRule="exact"/>
              <w:ind w:left="254" w:hanging="254"/>
              <w:rPr>
                <w:rFonts w:ascii="Arial" w:hAnsi="Arial" w:cs="Arial"/>
                <w:b/>
                <w:bCs/>
                <w:sz w:val="18"/>
                <w:szCs w:val="18"/>
              </w:rPr>
            </w:pPr>
            <w:r w:rsidRPr="00C9299F">
              <w:rPr>
                <w:rFonts w:ascii="Arial" w:hAnsi="Arial" w:cs="Arial"/>
                <w:b/>
                <w:bCs/>
                <w:sz w:val="18"/>
                <w:szCs w:val="18"/>
                <w:lang w:val="en-GB" w:eastAsia="en-GB"/>
              </w:rPr>
              <w:t>Net income (expenses) from reinsurance contracts held</w:t>
            </w:r>
          </w:p>
        </w:tc>
        <w:tc>
          <w:tcPr>
            <w:tcW w:w="959" w:type="pct"/>
            <w:vAlign w:val="bottom"/>
          </w:tcPr>
          <w:p w14:paraId="7DB8B9A8" w14:textId="77777777" w:rsidR="00D01035" w:rsidRPr="00C9299F" w:rsidRDefault="00D01035" w:rsidP="00D01035">
            <w:pPr>
              <w:tabs>
                <w:tab w:val="decimal" w:pos="1424"/>
              </w:tabs>
              <w:spacing w:line="360" w:lineRule="exact"/>
              <w:rPr>
                <w:rFonts w:ascii="Arial" w:hAnsi="Arial" w:cs="Arial"/>
                <w:sz w:val="18"/>
                <w:szCs w:val="18"/>
                <w:lang w:val="en-GB" w:eastAsia="en-GB"/>
              </w:rPr>
            </w:pPr>
          </w:p>
        </w:tc>
        <w:tc>
          <w:tcPr>
            <w:tcW w:w="959" w:type="pct"/>
            <w:gridSpan w:val="2"/>
            <w:vAlign w:val="bottom"/>
          </w:tcPr>
          <w:p w14:paraId="32B75FB0" w14:textId="77777777" w:rsidR="00D01035" w:rsidRPr="00C9299F" w:rsidRDefault="00D01035" w:rsidP="00D01035">
            <w:pPr>
              <w:tabs>
                <w:tab w:val="decimal" w:pos="1424"/>
              </w:tabs>
              <w:spacing w:line="360" w:lineRule="exact"/>
              <w:rPr>
                <w:rFonts w:ascii="Arial" w:hAnsi="Arial" w:cs="Arial"/>
                <w:sz w:val="18"/>
                <w:szCs w:val="18"/>
                <w:lang w:val="en-GB" w:eastAsia="en-GB"/>
              </w:rPr>
            </w:pPr>
          </w:p>
        </w:tc>
        <w:tc>
          <w:tcPr>
            <w:tcW w:w="960" w:type="pct"/>
            <w:vAlign w:val="bottom"/>
          </w:tcPr>
          <w:p w14:paraId="3FDEADF1" w14:textId="77777777" w:rsidR="00D01035" w:rsidRPr="00C9299F" w:rsidRDefault="00D01035" w:rsidP="00D01035">
            <w:pPr>
              <w:tabs>
                <w:tab w:val="decimal" w:pos="1424"/>
              </w:tabs>
              <w:spacing w:line="360" w:lineRule="exact"/>
              <w:rPr>
                <w:rFonts w:ascii="Arial" w:hAnsi="Arial" w:cs="Arial"/>
                <w:sz w:val="18"/>
                <w:szCs w:val="18"/>
                <w:lang w:val="en-GB" w:eastAsia="en-GB"/>
              </w:rPr>
            </w:pPr>
          </w:p>
        </w:tc>
      </w:tr>
      <w:tr w:rsidR="00D01035" w:rsidRPr="00C9299F" w14:paraId="574E68F7" w14:textId="77777777" w:rsidTr="00DE4660">
        <w:trPr>
          <w:trHeight w:val="300"/>
        </w:trPr>
        <w:tc>
          <w:tcPr>
            <w:tcW w:w="2122" w:type="pct"/>
          </w:tcPr>
          <w:p w14:paraId="5E18C9C4" w14:textId="292F88A3" w:rsidR="00D01035" w:rsidRPr="00C9299F" w:rsidRDefault="00D01035" w:rsidP="00D01035">
            <w:pPr>
              <w:spacing w:line="360" w:lineRule="exact"/>
              <w:ind w:left="254" w:hanging="254"/>
              <w:rPr>
                <w:rFonts w:ascii="Arial" w:hAnsi="Arial" w:cs="Arial"/>
                <w:b/>
                <w:bCs/>
                <w:sz w:val="18"/>
                <w:szCs w:val="18"/>
                <w:lang w:val="en-GB" w:eastAsia="en-GB"/>
              </w:rPr>
            </w:pPr>
            <w:r w:rsidRPr="00C9299F">
              <w:rPr>
                <w:rFonts w:ascii="Arial" w:hAnsi="Arial" w:cs="Arial"/>
                <w:sz w:val="18"/>
                <w:szCs w:val="18"/>
                <w:lang w:val="en-GB" w:eastAsia="en-GB"/>
              </w:rPr>
              <w:t xml:space="preserve">Reinsurance expenses </w:t>
            </w:r>
            <w:r>
              <w:rPr>
                <w:rFonts w:ascii="Arial" w:hAnsi="Arial" w:cs="Arial"/>
                <w:sz w:val="18"/>
                <w:szCs w:val="18"/>
                <w:lang w:val="en-GB" w:eastAsia="en-GB"/>
              </w:rPr>
              <w:t>-</w:t>
            </w:r>
            <w:r w:rsidRPr="00C9299F">
              <w:rPr>
                <w:rFonts w:ascii="Arial" w:hAnsi="Arial" w:cs="Arial"/>
                <w:sz w:val="18"/>
                <w:szCs w:val="18"/>
                <w:lang w:val="en-GB" w:eastAsia="en-GB"/>
              </w:rPr>
              <w:t xml:space="preserve"> </w:t>
            </w:r>
            <w:r>
              <w:rPr>
                <w:rFonts w:ascii="Arial" w:hAnsi="Arial" w:cs="Arial"/>
                <w:sz w:val="18"/>
                <w:szCs w:val="18"/>
                <w:lang w:val="en-GB" w:eastAsia="en-GB"/>
              </w:rPr>
              <w:t>C</w:t>
            </w:r>
            <w:r w:rsidRPr="00C9299F">
              <w:rPr>
                <w:rFonts w:ascii="Arial" w:hAnsi="Arial" w:cs="Arial"/>
                <w:sz w:val="18"/>
                <w:szCs w:val="18"/>
                <w:lang w:val="en-GB" w:eastAsia="en-GB"/>
              </w:rPr>
              <w:t>ontracts measured under the PAA</w:t>
            </w:r>
          </w:p>
        </w:tc>
        <w:tc>
          <w:tcPr>
            <w:tcW w:w="959" w:type="pct"/>
            <w:vAlign w:val="bottom"/>
          </w:tcPr>
          <w:p w14:paraId="78015B56" w14:textId="02D678FF"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(2,655,311)</w:t>
            </w:r>
          </w:p>
        </w:tc>
        <w:tc>
          <w:tcPr>
            <w:tcW w:w="959" w:type="pct"/>
            <w:gridSpan w:val="2"/>
            <w:vAlign w:val="bottom"/>
          </w:tcPr>
          <w:p w14:paraId="6719EB19" w14:textId="78EC76B9"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(148,514,157)</w:t>
            </w:r>
          </w:p>
        </w:tc>
        <w:tc>
          <w:tcPr>
            <w:tcW w:w="960" w:type="pct"/>
            <w:vAlign w:val="bottom"/>
          </w:tcPr>
          <w:p w14:paraId="685D1DD5" w14:textId="2293835E"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(151,169,468)</w:t>
            </w:r>
          </w:p>
        </w:tc>
      </w:tr>
      <w:tr w:rsidR="00D01035" w:rsidRPr="00C9299F" w14:paraId="67868019" w14:textId="77777777" w:rsidTr="00DE4660">
        <w:trPr>
          <w:trHeight w:val="300"/>
        </w:trPr>
        <w:tc>
          <w:tcPr>
            <w:tcW w:w="2122" w:type="pct"/>
          </w:tcPr>
          <w:p w14:paraId="761DBDD8" w14:textId="63EF1400" w:rsidR="00D01035" w:rsidRPr="00C9299F" w:rsidRDefault="00D01035" w:rsidP="00D01035">
            <w:pPr>
              <w:spacing w:line="360" w:lineRule="exact"/>
              <w:ind w:left="254" w:hanging="254"/>
              <w:rPr>
                <w:rFonts w:ascii="Arial" w:hAnsi="Arial" w:cs="Arial"/>
                <w:sz w:val="18"/>
                <w:szCs w:val="18"/>
                <w:lang w:val="en-GB" w:eastAsia="en-GB"/>
              </w:rPr>
            </w:pPr>
            <w:r w:rsidRPr="00C9299F">
              <w:rPr>
                <w:rFonts w:ascii="Arial" w:hAnsi="Arial" w:cs="Arial"/>
                <w:sz w:val="18"/>
                <w:szCs w:val="18"/>
                <w:lang w:val="en-GB" w:eastAsia="en-GB"/>
              </w:rPr>
              <w:t xml:space="preserve">Effect of changes in the risk of reinsurers </w:t>
            </w:r>
            <w:r>
              <w:rPr>
                <w:rFonts w:ascii="Arial" w:hAnsi="Arial" w:cs="Arial"/>
                <w:sz w:val="18"/>
                <w:szCs w:val="18"/>
                <w:lang w:val="en-GB" w:eastAsia="en-GB"/>
              </w:rPr>
              <w:t xml:space="preserve">                                </w:t>
            </w:r>
            <w:r w:rsidRPr="00C9299F">
              <w:rPr>
                <w:rFonts w:ascii="Arial" w:hAnsi="Arial" w:cs="Arial"/>
                <w:sz w:val="18"/>
                <w:szCs w:val="18"/>
                <w:lang w:val="en-GB" w:eastAsia="en-GB"/>
              </w:rPr>
              <w:t xml:space="preserve">non-performance </w:t>
            </w:r>
          </w:p>
        </w:tc>
        <w:tc>
          <w:tcPr>
            <w:tcW w:w="959" w:type="pct"/>
            <w:vAlign w:val="bottom"/>
          </w:tcPr>
          <w:p w14:paraId="6E08F9CF" w14:textId="10236486"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156</w:t>
            </w:r>
          </w:p>
        </w:tc>
        <w:tc>
          <w:tcPr>
            <w:tcW w:w="959" w:type="pct"/>
            <w:gridSpan w:val="2"/>
            <w:vAlign w:val="bottom"/>
          </w:tcPr>
          <w:p w14:paraId="69645B3B" w14:textId="38D42513"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(217,154)</w:t>
            </w:r>
          </w:p>
        </w:tc>
        <w:tc>
          <w:tcPr>
            <w:tcW w:w="960" w:type="pct"/>
            <w:vAlign w:val="bottom"/>
          </w:tcPr>
          <w:p w14:paraId="4A0CC8F7" w14:textId="3D9F0CD0"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(216,998)</w:t>
            </w:r>
          </w:p>
        </w:tc>
      </w:tr>
      <w:tr w:rsidR="00D01035" w:rsidRPr="00C9299F" w14:paraId="3512A0F2" w14:textId="77777777" w:rsidTr="00DE4660">
        <w:trPr>
          <w:trHeight w:val="300"/>
        </w:trPr>
        <w:tc>
          <w:tcPr>
            <w:tcW w:w="2122" w:type="pct"/>
          </w:tcPr>
          <w:p w14:paraId="2DED2D27" w14:textId="3E34B400" w:rsidR="00D01035" w:rsidRPr="00C9299F" w:rsidRDefault="00D01035" w:rsidP="00D01035">
            <w:pPr>
              <w:spacing w:line="360" w:lineRule="exact"/>
              <w:ind w:left="254" w:hanging="254"/>
              <w:rPr>
                <w:rFonts w:ascii="Arial" w:hAnsi="Arial" w:cs="Arial"/>
                <w:sz w:val="18"/>
                <w:szCs w:val="18"/>
                <w:lang w:val="en-GB" w:eastAsia="en-GB"/>
              </w:rPr>
            </w:pPr>
            <w:r>
              <w:rPr>
                <w:rFonts w:ascii="Arial" w:hAnsi="Arial" w:cs="Arial"/>
                <w:sz w:val="18"/>
                <w:szCs w:val="18"/>
                <w:lang w:val="en-GB" w:eastAsia="en-GB"/>
              </w:rPr>
              <w:t>Reinsurance recoveries of incurred claims</w:t>
            </w:r>
          </w:p>
        </w:tc>
        <w:tc>
          <w:tcPr>
            <w:tcW w:w="959" w:type="pct"/>
            <w:vAlign w:val="bottom"/>
          </w:tcPr>
          <w:p w14:paraId="7EEA047C" w14:textId="19BB6946"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1,630,826</w:t>
            </w:r>
          </w:p>
        </w:tc>
        <w:tc>
          <w:tcPr>
            <w:tcW w:w="959" w:type="pct"/>
            <w:gridSpan w:val="2"/>
            <w:vAlign w:val="bottom"/>
          </w:tcPr>
          <w:p w14:paraId="72BB08A6" w14:textId="45C25083"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66,449,876</w:t>
            </w:r>
          </w:p>
        </w:tc>
        <w:tc>
          <w:tcPr>
            <w:tcW w:w="960" w:type="pct"/>
            <w:vAlign w:val="bottom"/>
          </w:tcPr>
          <w:p w14:paraId="0C47AF09" w14:textId="4A978044"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68,080,702</w:t>
            </w:r>
          </w:p>
        </w:tc>
      </w:tr>
      <w:tr w:rsidR="00D01035" w:rsidRPr="00C9299F" w14:paraId="46204B55" w14:textId="77777777" w:rsidTr="00DE4660">
        <w:trPr>
          <w:trHeight w:val="300"/>
        </w:trPr>
        <w:tc>
          <w:tcPr>
            <w:tcW w:w="2122" w:type="pct"/>
          </w:tcPr>
          <w:p w14:paraId="26B531FE" w14:textId="6000590E" w:rsidR="00D01035" w:rsidRPr="00C9299F" w:rsidRDefault="00D01035" w:rsidP="00D01035">
            <w:pPr>
              <w:spacing w:line="360" w:lineRule="exact"/>
              <w:ind w:left="254" w:hanging="254"/>
              <w:rPr>
                <w:rFonts w:ascii="Arial" w:hAnsi="Arial" w:cs="Arial"/>
                <w:sz w:val="18"/>
                <w:szCs w:val="18"/>
                <w:lang w:val="en-GB" w:eastAsia="en-GB"/>
              </w:rPr>
            </w:pPr>
            <w:r w:rsidRPr="00C9299F">
              <w:rPr>
                <w:rFonts w:ascii="Arial" w:hAnsi="Arial" w:cs="Arial"/>
                <w:sz w:val="18"/>
                <w:szCs w:val="18"/>
                <w:lang w:val="en-GB" w:eastAsia="en-GB"/>
              </w:rPr>
              <w:t>Changes relate</w:t>
            </w:r>
            <w:r>
              <w:rPr>
                <w:rFonts w:ascii="Arial" w:hAnsi="Arial" w:cs="Arial"/>
                <w:sz w:val="18"/>
                <w:szCs w:val="18"/>
                <w:lang w:val="en-GB" w:eastAsia="en-GB"/>
              </w:rPr>
              <w:t>d</w:t>
            </w:r>
            <w:r w:rsidRPr="00C9299F">
              <w:rPr>
                <w:rFonts w:ascii="Arial" w:hAnsi="Arial" w:cs="Arial"/>
                <w:sz w:val="18"/>
                <w:szCs w:val="18"/>
                <w:lang w:val="en-GB" w:eastAsia="en-GB"/>
              </w:rPr>
              <w:t xml:space="preserve"> to past service </w:t>
            </w:r>
            <w:r>
              <w:rPr>
                <w:rFonts w:ascii="Arial" w:hAnsi="Arial" w:cs="Arial"/>
                <w:sz w:val="18"/>
                <w:szCs w:val="18"/>
                <w:lang w:val="en-GB" w:eastAsia="en-GB"/>
              </w:rPr>
              <w:t>-</w:t>
            </w:r>
            <w:r w:rsidRPr="00C9299F">
              <w:rPr>
                <w:rFonts w:ascii="Arial" w:hAnsi="Arial" w:cs="Arial"/>
                <w:sz w:val="18"/>
                <w:szCs w:val="18"/>
                <w:lang w:val="en-GB" w:eastAsia="en-GB"/>
              </w:rPr>
              <w:t xml:space="preserve"> </w:t>
            </w:r>
            <w:r>
              <w:rPr>
                <w:rFonts w:ascii="Arial" w:hAnsi="Arial" w:cs="Arial"/>
                <w:sz w:val="18"/>
                <w:szCs w:val="18"/>
                <w:lang w:val="en-GB" w:eastAsia="en-GB"/>
              </w:rPr>
              <w:t>C</w:t>
            </w:r>
            <w:r w:rsidRPr="00C9299F">
              <w:rPr>
                <w:rFonts w:ascii="Arial" w:hAnsi="Arial" w:cs="Arial"/>
                <w:sz w:val="18"/>
                <w:szCs w:val="18"/>
                <w:lang w:val="en-GB" w:eastAsia="en-GB"/>
              </w:rPr>
              <w:t xml:space="preserve">hanges in FCF relating to </w:t>
            </w:r>
            <w:r>
              <w:rPr>
                <w:rFonts w:ascii="Arial" w:hAnsi="Arial" w:cs="Arial"/>
                <w:sz w:val="18"/>
                <w:szCs w:val="18"/>
                <w:lang w:val="en-GB" w:eastAsia="en-GB"/>
              </w:rPr>
              <w:t>reinsurance recoveries of incurred claims</w:t>
            </w:r>
          </w:p>
        </w:tc>
        <w:tc>
          <w:tcPr>
            <w:tcW w:w="959" w:type="pct"/>
            <w:vAlign w:val="bottom"/>
          </w:tcPr>
          <w:p w14:paraId="104B9B18" w14:textId="31207FE7"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187,546</w:t>
            </w:r>
          </w:p>
        </w:tc>
        <w:tc>
          <w:tcPr>
            <w:tcW w:w="959" w:type="pct"/>
            <w:gridSpan w:val="2"/>
            <w:vAlign w:val="bottom"/>
          </w:tcPr>
          <w:p w14:paraId="3F899593" w14:textId="46D79A88"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73,464,665</w:t>
            </w:r>
          </w:p>
        </w:tc>
        <w:tc>
          <w:tcPr>
            <w:tcW w:w="960" w:type="pct"/>
            <w:vAlign w:val="bottom"/>
          </w:tcPr>
          <w:p w14:paraId="1C3C088A" w14:textId="58503689"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73,652,211</w:t>
            </w:r>
          </w:p>
        </w:tc>
      </w:tr>
      <w:tr w:rsidR="00D01035" w:rsidRPr="00C9299F" w14:paraId="2486AD47" w14:textId="77777777" w:rsidTr="00DE4660">
        <w:trPr>
          <w:trHeight w:val="300"/>
        </w:trPr>
        <w:tc>
          <w:tcPr>
            <w:tcW w:w="2122" w:type="pct"/>
          </w:tcPr>
          <w:p w14:paraId="5FF6D45E" w14:textId="3508ACC8" w:rsidR="00D01035" w:rsidRPr="00C9299F" w:rsidRDefault="00D01035" w:rsidP="00D01035">
            <w:pPr>
              <w:spacing w:line="360" w:lineRule="exact"/>
              <w:ind w:left="254" w:hanging="254"/>
              <w:rPr>
                <w:rFonts w:ascii="Arial" w:hAnsi="Arial" w:cs="Arial"/>
                <w:sz w:val="18"/>
                <w:szCs w:val="18"/>
                <w:lang w:val="en-GB" w:eastAsia="en-GB"/>
              </w:rPr>
            </w:pPr>
            <w:r w:rsidRPr="000A410A">
              <w:rPr>
                <w:rFonts w:ascii="Arial" w:hAnsi="Arial" w:cs="Arial"/>
                <w:sz w:val="18"/>
                <w:szCs w:val="18"/>
                <w:lang w:val="en-GB" w:eastAsia="en-GB"/>
              </w:rPr>
              <w:t>Other changes</w:t>
            </w:r>
          </w:p>
        </w:tc>
        <w:tc>
          <w:tcPr>
            <w:tcW w:w="959" w:type="pct"/>
            <w:vAlign w:val="bottom"/>
          </w:tcPr>
          <w:p w14:paraId="1B3E07D9" w14:textId="18490B86"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519,307</w:t>
            </w:r>
          </w:p>
        </w:tc>
        <w:tc>
          <w:tcPr>
            <w:tcW w:w="959" w:type="pct"/>
            <w:gridSpan w:val="2"/>
            <w:vAlign w:val="bottom"/>
          </w:tcPr>
          <w:p w14:paraId="35BFC050" w14:textId="454BE0C8"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22,475,783</w:t>
            </w:r>
          </w:p>
        </w:tc>
        <w:tc>
          <w:tcPr>
            <w:tcW w:w="960" w:type="pct"/>
            <w:vAlign w:val="bottom"/>
          </w:tcPr>
          <w:p w14:paraId="1841848C" w14:textId="0AFB2EFA"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22,995,090</w:t>
            </w:r>
          </w:p>
        </w:tc>
      </w:tr>
      <w:tr w:rsidR="00D01035" w:rsidRPr="00C9299F" w14:paraId="03FD8F0B" w14:textId="77777777" w:rsidTr="00DE4660">
        <w:trPr>
          <w:trHeight w:val="300"/>
        </w:trPr>
        <w:tc>
          <w:tcPr>
            <w:tcW w:w="2122" w:type="pct"/>
          </w:tcPr>
          <w:p w14:paraId="5DB23C08" w14:textId="03C442F2" w:rsidR="00D01035" w:rsidRPr="00C9299F" w:rsidRDefault="00D01035" w:rsidP="00D01035">
            <w:pPr>
              <w:spacing w:line="360" w:lineRule="exact"/>
              <w:ind w:left="254" w:hanging="254"/>
              <w:rPr>
                <w:rFonts w:ascii="Arial" w:hAnsi="Arial" w:cs="Arial"/>
                <w:b/>
                <w:bCs/>
                <w:sz w:val="18"/>
                <w:szCs w:val="18"/>
              </w:rPr>
            </w:pPr>
            <w:r w:rsidRPr="00C9299F">
              <w:rPr>
                <w:rFonts w:ascii="Arial" w:hAnsi="Arial" w:cs="Arial"/>
                <w:b/>
                <w:bCs/>
                <w:sz w:val="18"/>
                <w:szCs w:val="18"/>
              </w:rPr>
              <w:t xml:space="preserve">Total </w:t>
            </w:r>
            <w:r w:rsidR="00C53D94">
              <w:rPr>
                <w:rFonts w:ascii="Arial" w:hAnsi="Arial" w:cs="Arial"/>
                <w:b/>
                <w:bCs/>
                <w:sz w:val="18"/>
                <w:szCs w:val="18"/>
              </w:rPr>
              <w:t>income (</w:t>
            </w:r>
            <w:r w:rsidRPr="00C9299F">
              <w:rPr>
                <w:rFonts w:ascii="Arial" w:hAnsi="Arial" w:cs="Arial"/>
                <w:b/>
                <w:bCs/>
                <w:sz w:val="18"/>
                <w:szCs w:val="18"/>
                <w:lang w:val="en-GB" w:eastAsia="en-GB"/>
              </w:rPr>
              <w:t>expenses</w:t>
            </w:r>
            <w:r w:rsidR="00C53D94">
              <w:rPr>
                <w:rFonts w:ascii="Arial" w:hAnsi="Arial" w:cs="Arial"/>
                <w:b/>
                <w:bCs/>
                <w:sz w:val="18"/>
                <w:szCs w:val="18"/>
                <w:lang w:val="en-GB" w:eastAsia="en-GB"/>
              </w:rPr>
              <w:t>)</w:t>
            </w:r>
            <w:r w:rsidRPr="00C9299F">
              <w:rPr>
                <w:rFonts w:ascii="Arial" w:hAnsi="Arial" w:cs="Arial"/>
                <w:b/>
                <w:bCs/>
                <w:sz w:val="18"/>
                <w:szCs w:val="18"/>
              </w:rPr>
              <w:t xml:space="preserve"> from reinsurance contracts held</w:t>
            </w:r>
          </w:p>
        </w:tc>
        <w:tc>
          <w:tcPr>
            <w:tcW w:w="959" w:type="pct"/>
            <w:vAlign w:val="bottom"/>
          </w:tcPr>
          <w:p w14:paraId="19B5E470" w14:textId="6145E9E3"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(317,476)</w:t>
            </w:r>
          </w:p>
        </w:tc>
        <w:tc>
          <w:tcPr>
            <w:tcW w:w="959" w:type="pct"/>
            <w:gridSpan w:val="2"/>
            <w:vAlign w:val="bottom"/>
          </w:tcPr>
          <w:p w14:paraId="720954E2" w14:textId="522A84BA"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13,659,013</w:t>
            </w:r>
          </w:p>
        </w:tc>
        <w:tc>
          <w:tcPr>
            <w:tcW w:w="960" w:type="pct"/>
            <w:vAlign w:val="bottom"/>
          </w:tcPr>
          <w:p w14:paraId="6B0A44C8" w14:textId="4432B68D" w:rsidR="00D01035" w:rsidRPr="00C9299F" w:rsidRDefault="00D01035" w:rsidP="00D01035">
            <w:pPr>
              <w:pBdr>
                <w:bottom w:val="single" w:sz="4" w:space="1" w:color="auto"/>
              </w:pBdr>
              <w:tabs>
                <w:tab w:val="decimal" w:pos="1424"/>
              </w:tabs>
              <w:spacing w:line="360" w:lineRule="exact"/>
              <w:rPr>
                <w:rFonts w:ascii="Arial" w:hAnsi="Arial" w:cs="Arial"/>
                <w:sz w:val="18"/>
                <w:szCs w:val="18"/>
                <w:cs/>
                <w:lang w:val="en-GB" w:eastAsia="en-GB"/>
              </w:rPr>
            </w:pPr>
            <w:r w:rsidRPr="00D01035">
              <w:rPr>
                <w:rFonts w:ascii="Arial" w:hAnsi="Arial" w:cs="Arial"/>
                <w:sz w:val="18"/>
                <w:szCs w:val="18"/>
                <w:lang w:val="en-GB" w:eastAsia="en-GB"/>
              </w:rPr>
              <w:t>13,341,537</w:t>
            </w:r>
          </w:p>
        </w:tc>
      </w:tr>
      <w:tr w:rsidR="00D01035" w:rsidRPr="00C9299F" w14:paraId="2B535F49" w14:textId="77777777" w:rsidTr="00DE4660">
        <w:trPr>
          <w:trHeight w:val="300"/>
        </w:trPr>
        <w:tc>
          <w:tcPr>
            <w:tcW w:w="2122" w:type="pct"/>
          </w:tcPr>
          <w:p w14:paraId="31653924" w14:textId="77777777" w:rsidR="00D01035" w:rsidRPr="00C9299F" w:rsidRDefault="00D01035" w:rsidP="00D01035">
            <w:pPr>
              <w:spacing w:line="360" w:lineRule="exact"/>
              <w:ind w:left="254" w:hanging="254"/>
              <w:rPr>
                <w:rFonts w:ascii="Arial" w:hAnsi="Arial" w:cs="Arial"/>
                <w:b/>
                <w:bCs/>
                <w:sz w:val="18"/>
                <w:szCs w:val="18"/>
              </w:rPr>
            </w:pPr>
            <w:r w:rsidRPr="00C9299F">
              <w:rPr>
                <w:rFonts w:ascii="Arial" w:hAnsi="Arial" w:cs="Arial"/>
                <w:b/>
                <w:bCs/>
                <w:sz w:val="18"/>
                <w:szCs w:val="18"/>
              </w:rPr>
              <w:t>Total insurance service result</w:t>
            </w:r>
          </w:p>
        </w:tc>
        <w:tc>
          <w:tcPr>
            <w:tcW w:w="959" w:type="pct"/>
            <w:vAlign w:val="bottom"/>
          </w:tcPr>
          <w:p w14:paraId="134DF0FF" w14:textId="68921709" w:rsidR="00D01035" w:rsidRPr="00C9299F" w:rsidRDefault="00D01035" w:rsidP="00D01035">
            <w:pPr>
              <w:pBdr>
                <w:bottom w:val="double" w:sz="4" w:space="1" w:color="auto"/>
              </w:pBdr>
              <w:tabs>
                <w:tab w:val="decimal" w:pos="1424"/>
              </w:tabs>
              <w:spacing w:line="360" w:lineRule="exact"/>
              <w:rPr>
                <w:rFonts w:ascii="Arial" w:hAnsi="Arial" w:cs="Arial"/>
                <w:sz w:val="18"/>
                <w:szCs w:val="18"/>
                <w:cs/>
                <w:lang w:val="en-GB" w:eastAsia="en-GB"/>
              </w:rPr>
            </w:pPr>
            <w:r w:rsidRPr="00D01035">
              <w:rPr>
                <w:rFonts w:ascii="Arial" w:hAnsi="Arial" w:cs="Arial"/>
                <w:sz w:val="18"/>
                <w:szCs w:val="18"/>
                <w:lang w:val="en-GB" w:eastAsia="en-GB"/>
              </w:rPr>
              <w:t>(35,160,672)</w:t>
            </w:r>
          </w:p>
        </w:tc>
        <w:tc>
          <w:tcPr>
            <w:tcW w:w="959" w:type="pct"/>
            <w:gridSpan w:val="2"/>
            <w:vAlign w:val="bottom"/>
          </w:tcPr>
          <w:p w14:paraId="30233517" w14:textId="478AAFFA" w:rsidR="00D01035" w:rsidRPr="00C9299F" w:rsidRDefault="00D01035" w:rsidP="00D01035">
            <w:pPr>
              <w:pBdr>
                <w:bottom w:val="doub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22,508,216</w:t>
            </w:r>
          </w:p>
        </w:tc>
        <w:tc>
          <w:tcPr>
            <w:tcW w:w="960" w:type="pct"/>
            <w:vAlign w:val="bottom"/>
          </w:tcPr>
          <w:p w14:paraId="51B86DA6" w14:textId="2E8DDF64" w:rsidR="00D01035" w:rsidRPr="00C9299F" w:rsidRDefault="00D01035" w:rsidP="00D01035">
            <w:pPr>
              <w:pBdr>
                <w:bottom w:val="doub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(12,652,456)</w:t>
            </w:r>
          </w:p>
        </w:tc>
      </w:tr>
    </w:tbl>
    <w:p w14:paraId="3B23049D" w14:textId="77777777" w:rsidR="00FF5B95" w:rsidRDefault="00FF5B95">
      <w:pPr>
        <w:overflowPunct/>
        <w:autoSpaceDE/>
        <w:autoSpaceDN/>
        <w:adjustRightInd/>
        <w:textAlignment w:val="auto"/>
        <w:rPr>
          <w:rFonts w:ascii="Arial" w:hAnsi="Arial" w:cs="Arial"/>
          <w:b/>
          <w:bCs/>
          <w:sz w:val="22"/>
          <w:szCs w:val="22"/>
        </w:rPr>
      </w:pPr>
      <w:bookmarkStart w:id="6" w:name="_Toc192488119"/>
      <w:r>
        <w:rPr>
          <w:rFonts w:ascii="Arial" w:hAnsi="Arial" w:cs="Arial"/>
          <w:b/>
          <w:bCs/>
          <w:sz w:val="22"/>
          <w:szCs w:val="22"/>
        </w:rPr>
        <w:br w:type="page"/>
      </w:r>
    </w:p>
    <w:tbl>
      <w:tblPr>
        <w:tblStyle w:val="TableGrid"/>
        <w:tblW w:w="5117"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871"/>
        <w:gridCol w:w="937"/>
        <w:gridCol w:w="935"/>
        <w:gridCol w:w="1873"/>
      </w:tblGrid>
      <w:tr w:rsidR="005129D5" w:rsidRPr="00C9299F" w14:paraId="514C0EB8" w14:textId="77777777" w:rsidTr="00E56100">
        <w:trPr>
          <w:trHeight w:val="307"/>
          <w:tblHeader/>
        </w:trPr>
        <w:tc>
          <w:tcPr>
            <w:tcW w:w="2122" w:type="pct"/>
            <w:vAlign w:val="bottom"/>
            <w:hideMark/>
          </w:tcPr>
          <w:p w14:paraId="7C9D0684" w14:textId="77777777" w:rsidR="005129D5" w:rsidRPr="00916532" w:rsidRDefault="005129D5" w:rsidP="00E56100">
            <w:pPr>
              <w:spacing w:line="360" w:lineRule="exact"/>
              <w:rPr>
                <w:rFonts w:ascii="Arial" w:hAnsi="Arial" w:cs="Arial"/>
                <w:b/>
                <w:bCs/>
                <w:sz w:val="18"/>
                <w:szCs w:val="18"/>
                <w:lang w:eastAsia="en-GB"/>
              </w:rPr>
            </w:pPr>
          </w:p>
        </w:tc>
        <w:tc>
          <w:tcPr>
            <w:tcW w:w="1439" w:type="pct"/>
            <w:gridSpan w:val="2"/>
          </w:tcPr>
          <w:p w14:paraId="2F0FDE8E" w14:textId="77777777" w:rsidR="005129D5" w:rsidRPr="00C9299F" w:rsidRDefault="005129D5" w:rsidP="00E56100">
            <w:pPr>
              <w:keepLines/>
              <w:tabs>
                <w:tab w:val="left" w:pos="614"/>
              </w:tabs>
              <w:spacing w:line="360" w:lineRule="exact"/>
              <w:jc w:val="right"/>
              <w:rPr>
                <w:rFonts w:ascii="Arial" w:hAnsi="Arial" w:cs="Arial"/>
                <w:sz w:val="18"/>
                <w:szCs w:val="18"/>
                <w:cs/>
              </w:rPr>
            </w:pPr>
          </w:p>
        </w:tc>
        <w:tc>
          <w:tcPr>
            <w:tcW w:w="1439" w:type="pct"/>
            <w:gridSpan w:val="2"/>
            <w:vAlign w:val="bottom"/>
          </w:tcPr>
          <w:p w14:paraId="0ED9B6F2" w14:textId="77777777" w:rsidR="005129D5" w:rsidRPr="00C9299F" w:rsidRDefault="005129D5" w:rsidP="00E56100">
            <w:pPr>
              <w:overflowPunct/>
              <w:autoSpaceDE/>
              <w:autoSpaceDN/>
              <w:adjustRightInd/>
              <w:spacing w:line="360" w:lineRule="exact"/>
              <w:jc w:val="right"/>
              <w:textAlignment w:val="auto"/>
              <w:rPr>
                <w:rFonts w:ascii="Arial" w:hAnsi="Arial" w:cs="Arial"/>
                <w:sz w:val="18"/>
                <w:szCs w:val="18"/>
              </w:rPr>
            </w:pPr>
            <w:r w:rsidRPr="00C9299F">
              <w:rPr>
                <w:rFonts w:ascii="Arial" w:hAnsi="Arial" w:cs="Arial"/>
                <w:sz w:val="18"/>
                <w:szCs w:val="18"/>
                <w:cs/>
              </w:rPr>
              <w:t>(</w:t>
            </w:r>
            <w:r w:rsidRPr="00C9299F">
              <w:rPr>
                <w:rFonts w:ascii="Arial" w:hAnsi="Arial" w:cs="Arial"/>
                <w:sz w:val="18"/>
                <w:szCs w:val="18"/>
              </w:rPr>
              <w:t>Unit</w:t>
            </w:r>
            <w:r w:rsidRPr="00C9299F">
              <w:rPr>
                <w:rFonts w:ascii="Arial" w:hAnsi="Arial" w:cs="Arial"/>
                <w:sz w:val="18"/>
                <w:szCs w:val="18"/>
                <w:cs/>
              </w:rPr>
              <w:t xml:space="preserve">: </w:t>
            </w:r>
            <w:r w:rsidRPr="00C9299F">
              <w:rPr>
                <w:rFonts w:ascii="Arial" w:hAnsi="Arial" w:cs="Arial"/>
                <w:sz w:val="18"/>
                <w:szCs w:val="18"/>
              </w:rPr>
              <w:t>Baht</w:t>
            </w:r>
            <w:r w:rsidRPr="00C9299F">
              <w:rPr>
                <w:rFonts w:ascii="Arial" w:hAnsi="Arial" w:cs="Arial"/>
                <w:sz w:val="18"/>
                <w:szCs w:val="18"/>
                <w:cs/>
              </w:rPr>
              <w:t>)</w:t>
            </w:r>
          </w:p>
        </w:tc>
      </w:tr>
      <w:tr w:rsidR="005129D5" w:rsidRPr="00C9299F" w14:paraId="0943E483" w14:textId="77777777" w:rsidTr="00E56100">
        <w:trPr>
          <w:trHeight w:val="307"/>
          <w:tblHeader/>
        </w:trPr>
        <w:tc>
          <w:tcPr>
            <w:tcW w:w="2122" w:type="pct"/>
          </w:tcPr>
          <w:p w14:paraId="6DDD9A82" w14:textId="77777777" w:rsidR="005129D5" w:rsidRPr="00C9299F" w:rsidRDefault="005129D5" w:rsidP="00E56100">
            <w:pPr>
              <w:spacing w:line="360" w:lineRule="exact"/>
              <w:rPr>
                <w:rFonts w:ascii="Arial" w:hAnsi="Arial" w:cs="Arial"/>
                <w:b/>
                <w:bCs/>
                <w:sz w:val="18"/>
                <w:szCs w:val="18"/>
                <w:lang w:val="en-GB" w:eastAsia="en-GB"/>
              </w:rPr>
            </w:pPr>
            <w:r w:rsidRPr="00C9299F">
              <w:rPr>
                <w:rFonts w:ascii="Arial" w:hAnsi="Arial" w:cs="Arial"/>
                <w:b/>
                <w:bCs/>
                <w:sz w:val="18"/>
                <w:szCs w:val="18"/>
                <w:lang w:val="en-GB" w:eastAsia="en-GB"/>
              </w:rPr>
              <w:t xml:space="preserve"> </w:t>
            </w:r>
          </w:p>
        </w:tc>
        <w:tc>
          <w:tcPr>
            <w:tcW w:w="2878" w:type="pct"/>
            <w:gridSpan w:val="4"/>
          </w:tcPr>
          <w:p w14:paraId="697D5C1E" w14:textId="0228D512" w:rsidR="005129D5" w:rsidRPr="00916532" w:rsidRDefault="005129D5" w:rsidP="00E56100">
            <w:pPr>
              <w:pBdr>
                <w:bottom w:val="single" w:sz="6" w:space="0" w:color="auto"/>
                <w:between w:val="single" w:sz="6" w:space="1" w:color="auto"/>
              </w:pBdr>
              <w:spacing w:line="360" w:lineRule="exact"/>
              <w:jc w:val="center"/>
              <w:rPr>
                <w:rFonts w:ascii="Arial" w:hAnsi="Arial" w:cs="Arial"/>
                <w:sz w:val="18"/>
                <w:szCs w:val="18"/>
                <w:cs/>
              </w:rPr>
            </w:pPr>
            <w:r w:rsidRPr="00916532">
              <w:rPr>
                <w:rFonts w:ascii="Arial" w:hAnsi="Arial" w:cs="Arial"/>
                <w:sz w:val="18"/>
                <w:szCs w:val="18"/>
              </w:rPr>
              <w:t xml:space="preserve">For the </w:t>
            </w:r>
            <w:r>
              <w:rPr>
                <w:rFonts w:ascii="Arial" w:hAnsi="Arial" w:cs="Arial"/>
                <w:sz w:val="18"/>
                <w:szCs w:val="18"/>
              </w:rPr>
              <w:t>six</w:t>
            </w:r>
            <w:r w:rsidRPr="00916532">
              <w:rPr>
                <w:rFonts w:ascii="Arial" w:hAnsi="Arial" w:cs="Arial"/>
                <w:sz w:val="18"/>
                <w:szCs w:val="18"/>
              </w:rPr>
              <w:t xml:space="preserve">-month period ended </w:t>
            </w:r>
            <w:r>
              <w:rPr>
                <w:rFonts w:ascii="Arial" w:hAnsi="Arial" w:cs="Arial"/>
                <w:sz w:val="18"/>
                <w:szCs w:val="18"/>
              </w:rPr>
              <w:t>30 June</w:t>
            </w:r>
            <w:r w:rsidRPr="00916532">
              <w:rPr>
                <w:rFonts w:ascii="Arial" w:hAnsi="Arial" w:cs="Arial"/>
                <w:sz w:val="18"/>
                <w:szCs w:val="18"/>
              </w:rPr>
              <w:t xml:space="preserve"> 2025</w:t>
            </w:r>
          </w:p>
        </w:tc>
      </w:tr>
      <w:tr w:rsidR="005129D5" w:rsidRPr="00C9299F" w14:paraId="5468B462" w14:textId="77777777" w:rsidTr="00E56100">
        <w:trPr>
          <w:trHeight w:val="243"/>
          <w:tblHeader/>
        </w:trPr>
        <w:tc>
          <w:tcPr>
            <w:tcW w:w="2122" w:type="pct"/>
          </w:tcPr>
          <w:p w14:paraId="0CA22180" w14:textId="77777777" w:rsidR="005129D5" w:rsidRPr="00C9299F" w:rsidDel="00C95427" w:rsidRDefault="005129D5" w:rsidP="00E56100">
            <w:pPr>
              <w:spacing w:line="360" w:lineRule="exact"/>
              <w:rPr>
                <w:rFonts w:ascii="Arial" w:hAnsi="Arial" w:cs="Arial"/>
                <w:b/>
                <w:bCs/>
                <w:sz w:val="18"/>
                <w:szCs w:val="18"/>
                <w:cs/>
                <w:lang w:val="en-GB" w:eastAsia="en-GB"/>
              </w:rPr>
            </w:pPr>
          </w:p>
        </w:tc>
        <w:tc>
          <w:tcPr>
            <w:tcW w:w="959" w:type="pct"/>
          </w:tcPr>
          <w:p w14:paraId="42EBEFE9" w14:textId="77777777" w:rsidR="005129D5" w:rsidRPr="00916532" w:rsidRDefault="005129D5" w:rsidP="00E56100">
            <w:pPr>
              <w:keepLines/>
              <w:pBdr>
                <w:bottom w:val="single" w:sz="6" w:space="0" w:color="auto"/>
                <w:between w:val="single" w:sz="6" w:space="1" w:color="auto"/>
              </w:pBdr>
              <w:spacing w:line="360" w:lineRule="exact"/>
              <w:jc w:val="center"/>
              <w:rPr>
                <w:rFonts w:ascii="Arial" w:hAnsi="Arial" w:cs="Arial"/>
                <w:sz w:val="18"/>
                <w:szCs w:val="18"/>
                <w:cs/>
              </w:rPr>
            </w:pPr>
            <w:r w:rsidRPr="00916532">
              <w:rPr>
                <w:rFonts w:ascii="Arial" w:hAnsi="Arial" w:cs="Arial"/>
                <w:sz w:val="18"/>
                <w:szCs w:val="18"/>
              </w:rPr>
              <w:t>Motor</w:t>
            </w:r>
          </w:p>
        </w:tc>
        <w:tc>
          <w:tcPr>
            <w:tcW w:w="959" w:type="pct"/>
            <w:gridSpan w:val="2"/>
          </w:tcPr>
          <w:p w14:paraId="705F9143" w14:textId="77777777" w:rsidR="005129D5" w:rsidRPr="00916532" w:rsidRDefault="005129D5" w:rsidP="00E56100">
            <w:pPr>
              <w:keepLines/>
              <w:pBdr>
                <w:bottom w:val="single" w:sz="6" w:space="0" w:color="auto"/>
                <w:between w:val="single" w:sz="6" w:space="1" w:color="auto"/>
              </w:pBdr>
              <w:spacing w:line="360" w:lineRule="exact"/>
              <w:jc w:val="center"/>
              <w:rPr>
                <w:rFonts w:ascii="Arial" w:hAnsi="Arial" w:cs="Arial"/>
                <w:sz w:val="18"/>
                <w:szCs w:val="18"/>
                <w:cs/>
              </w:rPr>
            </w:pPr>
            <w:r w:rsidRPr="00916532">
              <w:rPr>
                <w:rFonts w:ascii="Arial" w:hAnsi="Arial" w:cs="Arial"/>
                <w:sz w:val="18"/>
                <w:szCs w:val="18"/>
              </w:rPr>
              <w:t>Others</w:t>
            </w:r>
          </w:p>
        </w:tc>
        <w:tc>
          <w:tcPr>
            <w:tcW w:w="960" w:type="pct"/>
            <w:vAlign w:val="bottom"/>
          </w:tcPr>
          <w:p w14:paraId="1D54AC75" w14:textId="77777777" w:rsidR="005129D5" w:rsidRPr="00916532" w:rsidRDefault="005129D5" w:rsidP="00E56100">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916532">
              <w:rPr>
                <w:rFonts w:ascii="Arial" w:hAnsi="Arial" w:cs="Arial"/>
                <w:sz w:val="18"/>
                <w:szCs w:val="18"/>
              </w:rPr>
              <w:t>Total</w:t>
            </w:r>
          </w:p>
        </w:tc>
      </w:tr>
      <w:tr w:rsidR="005129D5" w:rsidRPr="00C9299F" w14:paraId="1DD810DE" w14:textId="77777777" w:rsidTr="00E56100">
        <w:trPr>
          <w:trHeight w:val="307"/>
        </w:trPr>
        <w:tc>
          <w:tcPr>
            <w:tcW w:w="2122" w:type="pct"/>
          </w:tcPr>
          <w:p w14:paraId="4FDCF010" w14:textId="77777777" w:rsidR="005129D5" w:rsidRPr="00C9299F" w:rsidRDefault="005129D5" w:rsidP="00E56100">
            <w:pPr>
              <w:spacing w:line="360" w:lineRule="exact"/>
              <w:ind w:left="254" w:hanging="254"/>
              <w:rPr>
                <w:rFonts w:ascii="Arial" w:hAnsi="Arial" w:cs="Arial"/>
                <w:b/>
                <w:bCs/>
                <w:sz w:val="18"/>
                <w:szCs w:val="18"/>
                <w:cs/>
              </w:rPr>
            </w:pPr>
            <w:r w:rsidRPr="00C9299F">
              <w:rPr>
                <w:rFonts w:ascii="Arial" w:hAnsi="Arial" w:cs="Arial"/>
                <w:b/>
                <w:bCs/>
                <w:sz w:val="18"/>
                <w:szCs w:val="18"/>
              </w:rPr>
              <w:t>Insurance revenue</w:t>
            </w:r>
          </w:p>
        </w:tc>
        <w:tc>
          <w:tcPr>
            <w:tcW w:w="959" w:type="pct"/>
            <w:vAlign w:val="bottom"/>
          </w:tcPr>
          <w:p w14:paraId="69F27532" w14:textId="77777777" w:rsidR="005129D5" w:rsidRPr="00C9299F" w:rsidRDefault="005129D5" w:rsidP="00E56100">
            <w:pPr>
              <w:tabs>
                <w:tab w:val="decimal" w:pos="1424"/>
              </w:tabs>
              <w:spacing w:line="360" w:lineRule="exact"/>
              <w:rPr>
                <w:rFonts w:ascii="Arial" w:hAnsi="Arial" w:cs="Arial"/>
                <w:sz w:val="18"/>
                <w:szCs w:val="18"/>
                <w:lang w:val="en-GB" w:eastAsia="en-GB"/>
              </w:rPr>
            </w:pPr>
          </w:p>
        </w:tc>
        <w:tc>
          <w:tcPr>
            <w:tcW w:w="959" w:type="pct"/>
            <w:gridSpan w:val="2"/>
            <w:vAlign w:val="bottom"/>
          </w:tcPr>
          <w:p w14:paraId="1586E1C6" w14:textId="77777777" w:rsidR="005129D5" w:rsidRPr="00C9299F" w:rsidRDefault="005129D5" w:rsidP="00E56100">
            <w:pPr>
              <w:tabs>
                <w:tab w:val="decimal" w:pos="1424"/>
              </w:tabs>
              <w:spacing w:line="360" w:lineRule="exact"/>
              <w:rPr>
                <w:rFonts w:ascii="Arial" w:hAnsi="Arial" w:cs="Arial"/>
                <w:sz w:val="18"/>
                <w:szCs w:val="18"/>
                <w:lang w:val="en-GB" w:eastAsia="en-GB"/>
              </w:rPr>
            </w:pPr>
          </w:p>
        </w:tc>
        <w:tc>
          <w:tcPr>
            <w:tcW w:w="960" w:type="pct"/>
            <w:vAlign w:val="bottom"/>
          </w:tcPr>
          <w:p w14:paraId="72901DE7" w14:textId="77777777" w:rsidR="005129D5" w:rsidRPr="00C9299F" w:rsidRDefault="005129D5" w:rsidP="00E56100">
            <w:pPr>
              <w:tabs>
                <w:tab w:val="decimal" w:pos="1424"/>
              </w:tabs>
              <w:spacing w:line="360" w:lineRule="exact"/>
              <w:rPr>
                <w:rFonts w:ascii="Arial" w:hAnsi="Arial" w:cs="Arial"/>
                <w:sz w:val="18"/>
                <w:szCs w:val="18"/>
                <w:lang w:val="en-GB" w:eastAsia="en-GB"/>
              </w:rPr>
            </w:pPr>
          </w:p>
        </w:tc>
      </w:tr>
      <w:tr w:rsidR="00D01035" w:rsidRPr="00C9299F" w14:paraId="3FE3003B" w14:textId="77777777" w:rsidTr="00E56100">
        <w:trPr>
          <w:trHeight w:val="320"/>
        </w:trPr>
        <w:tc>
          <w:tcPr>
            <w:tcW w:w="2122" w:type="pct"/>
            <w:hideMark/>
          </w:tcPr>
          <w:p w14:paraId="050BE87F" w14:textId="77777777" w:rsidR="00D01035" w:rsidRPr="00C9299F" w:rsidRDefault="00D01035" w:rsidP="00D01035">
            <w:pPr>
              <w:spacing w:line="360" w:lineRule="exact"/>
              <w:ind w:left="254" w:hanging="254"/>
              <w:rPr>
                <w:rFonts w:ascii="Arial" w:hAnsi="Arial" w:cs="Arial"/>
                <w:sz w:val="18"/>
                <w:szCs w:val="18"/>
              </w:rPr>
            </w:pPr>
            <w:r w:rsidRPr="00C9299F">
              <w:rPr>
                <w:rFonts w:ascii="Arial" w:hAnsi="Arial" w:cs="Arial"/>
                <w:sz w:val="18"/>
                <w:szCs w:val="18"/>
              </w:rPr>
              <w:t>Insurance revenue from contracts measured under the PAA</w:t>
            </w:r>
          </w:p>
        </w:tc>
        <w:tc>
          <w:tcPr>
            <w:tcW w:w="959" w:type="pct"/>
            <w:vAlign w:val="bottom"/>
          </w:tcPr>
          <w:p w14:paraId="34E30D6E" w14:textId="3F290AD9" w:rsidR="00D01035" w:rsidRPr="00C9299F" w:rsidRDefault="00D01035" w:rsidP="00D01035">
            <w:pPr>
              <w:pBdr>
                <w:bottom w:val="single" w:sz="6" w:space="0"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1,051,161,787</w:t>
            </w:r>
          </w:p>
        </w:tc>
        <w:tc>
          <w:tcPr>
            <w:tcW w:w="959" w:type="pct"/>
            <w:gridSpan w:val="2"/>
            <w:vAlign w:val="bottom"/>
          </w:tcPr>
          <w:p w14:paraId="0586FEC5" w14:textId="2491FEA6" w:rsidR="00D01035" w:rsidRPr="00C9299F" w:rsidRDefault="00D01035" w:rsidP="00D01035">
            <w:pPr>
              <w:pBdr>
                <w:bottom w:val="single" w:sz="6" w:space="0"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728,265,047</w:t>
            </w:r>
          </w:p>
        </w:tc>
        <w:tc>
          <w:tcPr>
            <w:tcW w:w="960" w:type="pct"/>
            <w:vAlign w:val="bottom"/>
          </w:tcPr>
          <w:p w14:paraId="26E87BD2" w14:textId="0FE2FBA7" w:rsidR="00D01035" w:rsidRPr="00C9299F" w:rsidRDefault="00D01035" w:rsidP="00D01035">
            <w:pPr>
              <w:pBdr>
                <w:bottom w:val="single" w:sz="6" w:space="0"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1,779,426,834</w:t>
            </w:r>
          </w:p>
        </w:tc>
      </w:tr>
      <w:tr w:rsidR="00D01035" w:rsidRPr="00C9299F" w14:paraId="7B6D91F9" w14:textId="77777777" w:rsidTr="00E56100">
        <w:trPr>
          <w:trHeight w:val="307"/>
        </w:trPr>
        <w:tc>
          <w:tcPr>
            <w:tcW w:w="2122" w:type="pct"/>
            <w:hideMark/>
          </w:tcPr>
          <w:p w14:paraId="028CA237" w14:textId="77777777" w:rsidR="00D01035" w:rsidRPr="00C9299F" w:rsidRDefault="00D01035" w:rsidP="00D01035">
            <w:pPr>
              <w:spacing w:line="360" w:lineRule="exact"/>
              <w:ind w:left="254" w:hanging="254"/>
              <w:rPr>
                <w:rFonts w:ascii="Arial" w:hAnsi="Arial" w:cs="Arial"/>
                <w:b/>
                <w:bCs/>
                <w:sz w:val="18"/>
                <w:szCs w:val="18"/>
              </w:rPr>
            </w:pPr>
            <w:r w:rsidRPr="00C9299F">
              <w:rPr>
                <w:rFonts w:ascii="Arial" w:hAnsi="Arial" w:cs="Arial"/>
                <w:b/>
                <w:bCs/>
                <w:sz w:val="18"/>
                <w:szCs w:val="18"/>
              </w:rPr>
              <w:t>Total insurance revenue</w:t>
            </w:r>
          </w:p>
        </w:tc>
        <w:tc>
          <w:tcPr>
            <w:tcW w:w="959" w:type="pct"/>
            <w:vAlign w:val="bottom"/>
          </w:tcPr>
          <w:p w14:paraId="6837D618" w14:textId="11DCE4E0"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1,051,161,787</w:t>
            </w:r>
          </w:p>
        </w:tc>
        <w:tc>
          <w:tcPr>
            <w:tcW w:w="959" w:type="pct"/>
            <w:gridSpan w:val="2"/>
            <w:vAlign w:val="bottom"/>
          </w:tcPr>
          <w:p w14:paraId="411D46D0" w14:textId="6245297C"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728,265,047</w:t>
            </w:r>
          </w:p>
        </w:tc>
        <w:tc>
          <w:tcPr>
            <w:tcW w:w="960" w:type="pct"/>
            <w:vAlign w:val="bottom"/>
          </w:tcPr>
          <w:p w14:paraId="1B328038" w14:textId="12555829"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1,779,426,834</w:t>
            </w:r>
          </w:p>
        </w:tc>
      </w:tr>
      <w:tr w:rsidR="00D01035" w:rsidRPr="00C9299F" w14:paraId="10E91776" w14:textId="77777777" w:rsidTr="00E56100">
        <w:trPr>
          <w:trHeight w:val="300"/>
        </w:trPr>
        <w:tc>
          <w:tcPr>
            <w:tcW w:w="2122" w:type="pct"/>
            <w:hideMark/>
          </w:tcPr>
          <w:p w14:paraId="3585EF0D" w14:textId="77777777" w:rsidR="00D01035" w:rsidRPr="00ED05BB" w:rsidRDefault="00D01035" w:rsidP="00D01035">
            <w:pPr>
              <w:spacing w:line="360" w:lineRule="exact"/>
              <w:ind w:left="254" w:hanging="254"/>
              <w:rPr>
                <w:rFonts w:ascii="Arial" w:hAnsi="Arial" w:cs="Arial"/>
                <w:b/>
                <w:bCs/>
                <w:sz w:val="18"/>
                <w:szCs w:val="18"/>
              </w:rPr>
            </w:pPr>
            <w:r w:rsidRPr="00ED05BB">
              <w:rPr>
                <w:rFonts w:ascii="Arial" w:hAnsi="Arial" w:cs="Arial"/>
                <w:b/>
                <w:bCs/>
                <w:sz w:val="18"/>
                <w:szCs w:val="18"/>
              </w:rPr>
              <w:t>Insurance service expenses</w:t>
            </w:r>
          </w:p>
        </w:tc>
        <w:tc>
          <w:tcPr>
            <w:tcW w:w="959" w:type="pct"/>
            <w:vAlign w:val="bottom"/>
          </w:tcPr>
          <w:p w14:paraId="6E308748" w14:textId="77777777" w:rsidR="00D01035" w:rsidRPr="00C9299F" w:rsidRDefault="00D01035" w:rsidP="00D01035">
            <w:pPr>
              <w:tabs>
                <w:tab w:val="decimal" w:pos="1424"/>
              </w:tabs>
              <w:spacing w:line="360" w:lineRule="exact"/>
              <w:rPr>
                <w:rFonts w:ascii="Arial" w:hAnsi="Arial" w:cs="Arial"/>
                <w:sz w:val="18"/>
                <w:szCs w:val="18"/>
                <w:lang w:val="en-GB" w:eastAsia="en-GB"/>
              </w:rPr>
            </w:pPr>
          </w:p>
        </w:tc>
        <w:tc>
          <w:tcPr>
            <w:tcW w:w="959" w:type="pct"/>
            <w:gridSpan w:val="2"/>
            <w:vAlign w:val="bottom"/>
          </w:tcPr>
          <w:p w14:paraId="56C2D2E3" w14:textId="77777777" w:rsidR="00D01035" w:rsidRPr="00C9299F" w:rsidRDefault="00D01035" w:rsidP="00D01035">
            <w:pPr>
              <w:tabs>
                <w:tab w:val="decimal" w:pos="1424"/>
              </w:tabs>
              <w:spacing w:line="360" w:lineRule="exact"/>
              <w:rPr>
                <w:rFonts w:ascii="Arial" w:hAnsi="Arial" w:cs="Arial"/>
                <w:sz w:val="18"/>
                <w:szCs w:val="18"/>
                <w:lang w:val="en-GB" w:eastAsia="en-GB"/>
              </w:rPr>
            </w:pPr>
          </w:p>
        </w:tc>
        <w:tc>
          <w:tcPr>
            <w:tcW w:w="960" w:type="pct"/>
            <w:vAlign w:val="bottom"/>
          </w:tcPr>
          <w:p w14:paraId="0B212084" w14:textId="77777777" w:rsidR="00D01035" w:rsidRPr="00C9299F" w:rsidRDefault="00D01035" w:rsidP="00D01035">
            <w:pPr>
              <w:tabs>
                <w:tab w:val="decimal" w:pos="1424"/>
              </w:tabs>
              <w:spacing w:line="360" w:lineRule="exact"/>
              <w:rPr>
                <w:rFonts w:ascii="Arial" w:hAnsi="Arial" w:cs="Arial"/>
                <w:sz w:val="18"/>
                <w:szCs w:val="18"/>
                <w:lang w:val="en-GB" w:eastAsia="en-GB"/>
              </w:rPr>
            </w:pPr>
          </w:p>
        </w:tc>
      </w:tr>
      <w:tr w:rsidR="00D01035" w:rsidRPr="00C9299F" w14:paraId="4AEA27AB" w14:textId="77777777" w:rsidTr="00E56100">
        <w:trPr>
          <w:trHeight w:val="288"/>
        </w:trPr>
        <w:tc>
          <w:tcPr>
            <w:tcW w:w="2122" w:type="pct"/>
            <w:shd w:val="clear" w:color="auto" w:fill="auto"/>
            <w:vAlign w:val="center"/>
            <w:hideMark/>
          </w:tcPr>
          <w:p w14:paraId="5935C37C" w14:textId="1B490207" w:rsidR="00D01035" w:rsidRPr="00C9299F" w:rsidRDefault="00D01035" w:rsidP="00C53D94">
            <w:pPr>
              <w:spacing w:line="360" w:lineRule="exact"/>
              <w:ind w:left="254" w:right="-113" w:hanging="254"/>
              <w:rPr>
                <w:rFonts w:ascii="Arial" w:hAnsi="Arial" w:cs="Arial"/>
                <w:sz w:val="18"/>
                <w:szCs w:val="18"/>
              </w:rPr>
            </w:pPr>
            <w:r w:rsidRPr="00C9299F">
              <w:rPr>
                <w:rFonts w:ascii="Arial" w:hAnsi="Arial" w:cs="Arial"/>
                <w:sz w:val="18"/>
                <w:szCs w:val="18"/>
              </w:rPr>
              <w:t>Incurred claims and directly attributable expenses</w:t>
            </w:r>
          </w:p>
        </w:tc>
        <w:tc>
          <w:tcPr>
            <w:tcW w:w="959" w:type="pct"/>
            <w:vAlign w:val="bottom"/>
          </w:tcPr>
          <w:p w14:paraId="7E996008" w14:textId="6F23D5C3"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(765,364,119)</w:t>
            </w:r>
          </w:p>
        </w:tc>
        <w:tc>
          <w:tcPr>
            <w:tcW w:w="959" w:type="pct"/>
            <w:gridSpan w:val="2"/>
            <w:vAlign w:val="bottom"/>
          </w:tcPr>
          <w:p w14:paraId="5D061A00" w14:textId="4CCC94DF"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(1,682,674,524)</w:t>
            </w:r>
          </w:p>
        </w:tc>
        <w:tc>
          <w:tcPr>
            <w:tcW w:w="960" w:type="pct"/>
            <w:vAlign w:val="bottom"/>
          </w:tcPr>
          <w:p w14:paraId="4E205F05" w14:textId="5F7812BD"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(2,448,038,643)</w:t>
            </w:r>
          </w:p>
        </w:tc>
      </w:tr>
      <w:tr w:rsidR="00D01035" w:rsidRPr="00C9299F" w14:paraId="5A0F27A7" w14:textId="77777777" w:rsidTr="00E56100">
        <w:trPr>
          <w:trHeight w:val="300"/>
        </w:trPr>
        <w:tc>
          <w:tcPr>
            <w:tcW w:w="2122" w:type="pct"/>
            <w:hideMark/>
          </w:tcPr>
          <w:p w14:paraId="1400B7B2" w14:textId="77777777" w:rsidR="00D01035" w:rsidRPr="00C9299F" w:rsidRDefault="00D01035" w:rsidP="00D01035">
            <w:pPr>
              <w:spacing w:line="360" w:lineRule="exact"/>
              <w:ind w:left="254" w:hanging="254"/>
              <w:rPr>
                <w:rFonts w:ascii="Arial" w:hAnsi="Arial" w:cs="Arial"/>
                <w:sz w:val="18"/>
                <w:szCs w:val="18"/>
              </w:rPr>
            </w:pPr>
            <w:r w:rsidRPr="00C9299F">
              <w:rPr>
                <w:rFonts w:ascii="Arial" w:hAnsi="Arial" w:cs="Arial"/>
                <w:sz w:val="18"/>
                <w:szCs w:val="18"/>
              </w:rPr>
              <w:t>Changes relate</w:t>
            </w:r>
            <w:r>
              <w:rPr>
                <w:rFonts w:ascii="Arial" w:hAnsi="Arial" w:cs="Arial"/>
                <w:sz w:val="18"/>
                <w:szCs w:val="18"/>
              </w:rPr>
              <w:t>d</w:t>
            </w:r>
            <w:r w:rsidRPr="00C9299F">
              <w:rPr>
                <w:rFonts w:ascii="Arial" w:hAnsi="Arial" w:cs="Arial"/>
                <w:sz w:val="18"/>
                <w:szCs w:val="18"/>
              </w:rPr>
              <w:t xml:space="preserve"> to past service - </w:t>
            </w:r>
            <w:r>
              <w:rPr>
                <w:rFonts w:ascii="Arial" w:hAnsi="Arial" w:cs="Arial"/>
                <w:sz w:val="18"/>
                <w:szCs w:val="18"/>
              </w:rPr>
              <w:t>C</w:t>
            </w:r>
            <w:r w:rsidRPr="00C9299F">
              <w:rPr>
                <w:rFonts w:ascii="Arial" w:hAnsi="Arial" w:cs="Arial"/>
                <w:sz w:val="18"/>
                <w:szCs w:val="18"/>
              </w:rPr>
              <w:t>hanges in FCF relating to LIC</w:t>
            </w:r>
          </w:p>
        </w:tc>
        <w:tc>
          <w:tcPr>
            <w:tcW w:w="959" w:type="pct"/>
            <w:vAlign w:val="bottom"/>
          </w:tcPr>
          <w:p w14:paraId="7A93E2B4" w14:textId="1C73D3CC"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46,798,132</w:t>
            </w:r>
          </w:p>
        </w:tc>
        <w:tc>
          <w:tcPr>
            <w:tcW w:w="959" w:type="pct"/>
            <w:gridSpan w:val="2"/>
            <w:vAlign w:val="bottom"/>
          </w:tcPr>
          <w:p w14:paraId="166D18B1" w14:textId="22910B9C"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(6,802,661)</w:t>
            </w:r>
          </w:p>
        </w:tc>
        <w:tc>
          <w:tcPr>
            <w:tcW w:w="960" w:type="pct"/>
            <w:vAlign w:val="bottom"/>
          </w:tcPr>
          <w:p w14:paraId="7258F72B" w14:textId="317712A0"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39,995,471</w:t>
            </w:r>
          </w:p>
        </w:tc>
      </w:tr>
      <w:tr w:rsidR="00D01035" w:rsidRPr="00C9299F" w14:paraId="766F0E89" w14:textId="77777777" w:rsidTr="00E56100">
        <w:trPr>
          <w:trHeight w:val="300"/>
        </w:trPr>
        <w:tc>
          <w:tcPr>
            <w:tcW w:w="2122" w:type="pct"/>
            <w:hideMark/>
          </w:tcPr>
          <w:p w14:paraId="12711567" w14:textId="5D641BDA" w:rsidR="00D01035" w:rsidRPr="00C9299F" w:rsidRDefault="00D01035" w:rsidP="00D01035">
            <w:pPr>
              <w:spacing w:line="360" w:lineRule="exact"/>
              <w:ind w:left="254" w:hanging="254"/>
              <w:rPr>
                <w:rFonts w:ascii="Arial" w:hAnsi="Arial" w:cs="Arial"/>
                <w:sz w:val="18"/>
                <w:szCs w:val="18"/>
              </w:rPr>
            </w:pPr>
            <w:r w:rsidRPr="00C9299F">
              <w:rPr>
                <w:rFonts w:ascii="Arial" w:hAnsi="Arial" w:cs="Arial"/>
                <w:sz w:val="18"/>
                <w:szCs w:val="18"/>
              </w:rPr>
              <w:t xml:space="preserve">Losses on onerous contracts and reversal of </w:t>
            </w:r>
            <w:r w:rsidR="00C53D94">
              <w:rPr>
                <w:rFonts w:ascii="Arial" w:hAnsi="Arial" w:cs="Arial"/>
                <w:sz w:val="18"/>
                <w:szCs w:val="18"/>
              </w:rPr>
              <w:t>those</w:t>
            </w:r>
            <w:r w:rsidRPr="00C9299F">
              <w:rPr>
                <w:rFonts w:ascii="Arial" w:hAnsi="Arial" w:cs="Arial"/>
                <w:sz w:val="18"/>
                <w:szCs w:val="18"/>
              </w:rPr>
              <w:t xml:space="preserve"> losses</w:t>
            </w:r>
          </w:p>
        </w:tc>
        <w:tc>
          <w:tcPr>
            <w:tcW w:w="959" w:type="pct"/>
            <w:vAlign w:val="bottom"/>
          </w:tcPr>
          <w:p w14:paraId="174EBAD5" w14:textId="40124B62"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(70,826,770)</w:t>
            </w:r>
          </w:p>
        </w:tc>
        <w:tc>
          <w:tcPr>
            <w:tcW w:w="959" w:type="pct"/>
            <w:gridSpan w:val="2"/>
            <w:vAlign w:val="bottom"/>
          </w:tcPr>
          <w:p w14:paraId="42622983" w14:textId="18E2BE7A"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(23,155,336)</w:t>
            </w:r>
          </w:p>
        </w:tc>
        <w:tc>
          <w:tcPr>
            <w:tcW w:w="960" w:type="pct"/>
            <w:vAlign w:val="bottom"/>
          </w:tcPr>
          <w:p w14:paraId="4ADF5FE7" w14:textId="4DB219EC"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(93,982,106)</w:t>
            </w:r>
          </w:p>
        </w:tc>
      </w:tr>
      <w:tr w:rsidR="00D01035" w:rsidRPr="00C9299F" w14:paraId="642A324F" w14:textId="77777777" w:rsidTr="00E56100">
        <w:trPr>
          <w:trHeight w:val="300"/>
        </w:trPr>
        <w:tc>
          <w:tcPr>
            <w:tcW w:w="2122" w:type="pct"/>
            <w:hideMark/>
          </w:tcPr>
          <w:p w14:paraId="1D8D9402" w14:textId="77777777" w:rsidR="00D01035" w:rsidRPr="00C9299F" w:rsidRDefault="00D01035" w:rsidP="00D01035">
            <w:pPr>
              <w:spacing w:line="360" w:lineRule="exact"/>
              <w:ind w:left="254" w:hanging="254"/>
              <w:rPr>
                <w:rFonts w:ascii="Arial" w:hAnsi="Arial" w:cs="Arial"/>
                <w:sz w:val="18"/>
                <w:szCs w:val="18"/>
              </w:rPr>
            </w:pPr>
            <w:r w:rsidRPr="00C9299F">
              <w:rPr>
                <w:rFonts w:ascii="Arial" w:hAnsi="Arial" w:cs="Arial"/>
                <w:sz w:val="18"/>
                <w:szCs w:val="18"/>
              </w:rPr>
              <w:t xml:space="preserve">Insurance acquisition cash flows amortisation </w:t>
            </w:r>
          </w:p>
        </w:tc>
        <w:tc>
          <w:tcPr>
            <w:tcW w:w="959" w:type="pct"/>
            <w:vAlign w:val="bottom"/>
          </w:tcPr>
          <w:p w14:paraId="5B73DC7A" w14:textId="44995723"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(290,746,257)</w:t>
            </w:r>
          </w:p>
        </w:tc>
        <w:tc>
          <w:tcPr>
            <w:tcW w:w="959" w:type="pct"/>
            <w:gridSpan w:val="2"/>
            <w:vAlign w:val="bottom"/>
          </w:tcPr>
          <w:p w14:paraId="06DE26AA" w14:textId="49B0C2D7"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(204,750,750)</w:t>
            </w:r>
          </w:p>
        </w:tc>
        <w:tc>
          <w:tcPr>
            <w:tcW w:w="960" w:type="pct"/>
            <w:vAlign w:val="bottom"/>
          </w:tcPr>
          <w:p w14:paraId="137E0248" w14:textId="1D2F85E1"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(495,497,007)</w:t>
            </w:r>
          </w:p>
        </w:tc>
      </w:tr>
      <w:tr w:rsidR="00D01035" w:rsidRPr="00C9299F" w14:paraId="770BDF9F" w14:textId="77777777" w:rsidTr="00E56100">
        <w:trPr>
          <w:trHeight w:val="300"/>
        </w:trPr>
        <w:tc>
          <w:tcPr>
            <w:tcW w:w="2122" w:type="pct"/>
            <w:hideMark/>
          </w:tcPr>
          <w:p w14:paraId="41D8FCB5" w14:textId="77777777" w:rsidR="00D01035" w:rsidRPr="00C9299F" w:rsidRDefault="00D01035" w:rsidP="00D01035">
            <w:pPr>
              <w:spacing w:line="360" w:lineRule="exact"/>
              <w:ind w:left="254" w:hanging="254"/>
              <w:rPr>
                <w:rFonts w:ascii="Arial" w:hAnsi="Arial" w:cs="Arial"/>
                <w:b/>
                <w:bCs/>
                <w:sz w:val="18"/>
                <w:szCs w:val="18"/>
              </w:rPr>
            </w:pPr>
            <w:r w:rsidRPr="00C9299F">
              <w:rPr>
                <w:rFonts w:ascii="Arial" w:hAnsi="Arial" w:cs="Arial"/>
                <w:b/>
                <w:bCs/>
                <w:sz w:val="18"/>
                <w:szCs w:val="18"/>
              </w:rPr>
              <w:t>Total insurance service expenses</w:t>
            </w:r>
          </w:p>
        </w:tc>
        <w:tc>
          <w:tcPr>
            <w:tcW w:w="959" w:type="pct"/>
            <w:vAlign w:val="bottom"/>
          </w:tcPr>
          <w:p w14:paraId="3C6376D5" w14:textId="432FBF10"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(1,080,139,014)</w:t>
            </w:r>
          </w:p>
        </w:tc>
        <w:tc>
          <w:tcPr>
            <w:tcW w:w="959" w:type="pct"/>
            <w:gridSpan w:val="2"/>
            <w:vAlign w:val="bottom"/>
          </w:tcPr>
          <w:p w14:paraId="4ED2A35E" w14:textId="19C196BE"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(1,917,383,271)</w:t>
            </w:r>
          </w:p>
        </w:tc>
        <w:tc>
          <w:tcPr>
            <w:tcW w:w="960" w:type="pct"/>
            <w:vAlign w:val="bottom"/>
          </w:tcPr>
          <w:p w14:paraId="01D22CC3" w14:textId="32C0A6E7"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(2,997,522,285)</w:t>
            </w:r>
          </w:p>
        </w:tc>
      </w:tr>
      <w:tr w:rsidR="00D01035" w:rsidRPr="00C9299F" w14:paraId="7385B14C" w14:textId="77777777" w:rsidTr="00E56100">
        <w:trPr>
          <w:trHeight w:val="300"/>
        </w:trPr>
        <w:tc>
          <w:tcPr>
            <w:tcW w:w="2122" w:type="pct"/>
          </w:tcPr>
          <w:p w14:paraId="1D8ECC1B" w14:textId="77777777" w:rsidR="00D01035" w:rsidRPr="00C9299F" w:rsidRDefault="00D01035" w:rsidP="00D01035">
            <w:pPr>
              <w:spacing w:line="360" w:lineRule="exact"/>
              <w:ind w:left="254" w:hanging="254"/>
              <w:rPr>
                <w:rFonts w:ascii="Arial" w:hAnsi="Arial" w:cs="Arial"/>
                <w:b/>
                <w:bCs/>
                <w:sz w:val="18"/>
                <w:szCs w:val="18"/>
              </w:rPr>
            </w:pPr>
            <w:r w:rsidRPr="00C9299F">
              <w:rPr>
                <w:rFonts w:ascii="Arial" w:hAnsi="Arial" w:cs="Arial"/>
                <w:b/>
                <w:bCs/>
                <w:sz w:val="18"/>
                <w:szCs w:val="18"/>
                <w:lang w:val="en-GB" w:eastAsia="en-GB"/>
              </w:rPr>
              <w:t>Net income (expenses) from reinsurance contracts held</w:t>
            </w:r>
          </w:p>
        </w:tc>
        <w:tc>
          <w:tcPr>
            <w:tcW w:w="959" w:type="pct"/>
            <w:vAlign w:val="bottom"/>
          </w:tcPr>
          <w:p w14:paraId="0A38DD3C" w14:textId="77777777" w:rsidR="00D01035" w:rsidRPr="00C9299F" w:rsidRDefault="00D01035" w:rsidP="00D01035">
            <w:pPr>
              <w:tabs>
                <w:tab w:val="decimal" w:pos="1424"/>
              </w:tabs>
              <w:spacing w:line="360" w:lineRule="exact"/>
              <w:rPr>
                <w:rFonts w:ascii="Arial" w:hAnsi="Arial" w:cs="Arial"/>
                <w:sz w:val="18"/>
                <w:szCs w:val="18"/>
                <w:lang w:val="en-GB" w:eastAsia="en-GB"/>
              </w:rPr>
            </w:pPr>
          </w:p>
        </w:tc>
        <w:tc>
          <w:tcPr>
            <w:tcW w:w="959" w:type="pct"/>
            <w:gridSpan w:val="2"/>
            <w:vAlign w:val="bottom"/>
          </w:tcPr>
          <w:p w14:paraId="428C0DD4" w14:textId="77777777" w:rsidR="00D01035" w:rsidRPr="00C9299F" w:rsidRDefault="00D01035" w:rsidP="00D01035">
            <w:pPr>
              <w:tabs>
                <w:tab w:val="decimal" w:pos="1424"/>
              </w:tabs>
              <w:spacing w:line="360" w:lineRule="exact"/>
              <w:rPr>
                <w:rFonts w:ascii="Arial" w:hAnsi="Arial" w:cs="Arial"/>
                <w:sz w:val="18"/>
                <w:szCs w:val="18"/>
                <w:lang w:val="en-GB" w:eastAsia="en-GB"/>
              </w:rPr>
            </w:pPr>
          </w:p>
        </w:tc>
        <w:tc>
          <w:tcPr>
            <w:tcW w:w="960" w:type="pct"/>
            <w:vAlign w:val="bottom"/>
          </w:tcPr>
          <w:p w14:paraId="11FB5F5A" w14:textId="77777777" w:rsidR="00D01035" w:rsidRPr="00C9299F" w:rsidRDefault="00D01035" w:rsidP="00D01035">
            <w:pPr>
              <w:tabs>
                <w:tab w:val="decimal" w:pos="1424"/>
              </w:tabs>
              <w:spacing w:line="360" w:lineRule="exact"/>
              <w:rPr>
                <w:rFonts w:ascii="Arial" w:hAnsi="Arial" w:cs="Arial"/>
                <w:sz w:val="18"/>
                <w:szCs w:val="18"/>
                <w:lang w:val="en-GB" w:eastAsia="en-GB"/>
              </w:rPr>
            </w:pPr>
          </w:p>
        </w:tc>
      </w:tr>
      <w:tr w:rsidR="00783005" w:rsidRPr="00C9299F" w14:paraId="5335562C" w14:textId="77777777" w:rsidTr="00E56100">
        <w:trPr>
          <w:trHeight w:val="300"/>
        </w:trPr>
        <w:tc>
          <w:tcPr>
            <w:tcW w:w="2122" w:type="pct"/>
          </w:tcPr>
          <w:p w14:paraId="6AEF93E3" w14:textId="77777777" w:rsidR="00783005" w:rsidRPr="00C9299F" w:rsidRDefault="00783005" w:rsidP="00783005">
            <w:pPr>
              <w:spacing w:line="360" w:lineRule="exact"/>
              <w:ind w:left="254" w:hanging="254"/>
              <w:rPr>
                <w:rFonts w:ascii="Arial" w:hAnsi="Arial" w:cs="Arial"/>
                <w:b/>
                <w:bCs/>
                <w:sz w:val="18"/>
                <w:szCs w:val="18"/>
                <w:lang w:val="en-GB" w:eastAsia="en-GB"/>
              </w:rPr>
            </w:pPr>
            <w:r w:rsidRPr="00C9299F">
              <w:rPr>
                <w:rFonts w:ascii="Arial" w:hAnsi="Arial" w:cs="Arial"/>
                <w:sz w:val="18"/>
                <w:szCs w:val="18"/>
                <w:lang w:val="en-GB" w:eastAsia="en-GB"/>
              </w:rPr>
              <w:t xml:space="preserve">Reinsurance expenses </w:t>
            </w:r>
            <w:r>
              <w:rPr>
                <w:rFonts w:ascii="Arial" w:hAnsi="Arial" w:cs="Arial"/>
                <w:sz w:val="18"/>
                <w:szCs w:val="18"/>
                <w:lang w:val="en-GB" w:eastAsia="en-GB"/>
              </w:rPr>
              <w:t>-</w:t>
            </w:r>
            <w:r w:rsidRPr="00C9299F">
              <w:rPr>
                <w:rFonts w:ascii="Arial" w:hAnsi="Arial" w:cs="Arial"/>
                <w:sz w:val="18"/>
                <w:szCs w:val="18"/>
                <w:lang w:val="en-GB" w:eastAsia="en-GB"/>
              </w:rPr>
              <w:t xml:space="preserve"> </w:t>
            </w:r>
            <w:r>
              <w:rPr>
                <w:rFonts w:ascii="Arial" w:hAnsi="Arial" w:cs="Arial"/>
                <w:sz w:val="18"/>
                <w:szCs w:val="18"/>
                <w:lang w:val="en-GB" w:eastAsia="en-GB"/>
              </w:rPr>
              <w:t>C</w:t>
            </w:r>
            <w:r w:rsidRPr="00C9299F">
              <w:rPr>
                <w:rFonts w:ascii="Arial" w:hAnsi="Arial" w:cs="Arial"/>
                <w:sz w:val="18"/>
                <w:szCs w:val="18"/>
                <w:lang w:val="en-GB" w:eastAsia="en-GB"/>
              </w:rPr>
              <w:t>ontracts measured under the PAA</w:t>
            </w:r>
          </w:p>
        </w:tc>
        <w:tc>
          <w:tcPr>
            <w:tcW w:w="959" w:type="pct"/>
            <w:vAlign w:val="bottom"/>
          </w:tcPr>
          <w:p w14:paraId="04095F3C" w14:textId="707D2CC2" w:rsidR="00783005" w:rsidRPr="00C9299F" w:rsidRDefault="00783005" w:rsidP="0078300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(5,303,572)</w:t>
            </w:r>
          </w:p>
        </w:tc>
        <w:tc>
          <w:tcPr>
            <w:tcW w:w="959" w:type="pct"/>
            <w:gridSpan w:val="2"/>
            <w:vAlign w:val="bottom"/>
          </w:tcPr>
          <w:p w14:paraId="76972655" w14:textId="47A5FFC4" w:rsidR="00783005" w:rsidRPr="00C9299F" w:rsidRDefault="00783005" w:rsidP="00783005">
            <w:pPr>
              <w:tabs>
                <w:tab w:val="decimal" w:pos="1424"/>
              </w:tabs>
              <w:spacing w:line="360" w:lineRule="exact"/>
              <w:rPr>
                <w:rFonts w:ascii="Arial" w:hAnsi="Arial" w:cs="Arial"/>
                <w:sz w:val="18"/>
                <w:szCs w:val="18"/>
                <w:lang w:val="en-GB" w:eastAsia="en-GB"/>
              </w:rPr>
            </w:pPr>
            <w:r w:rsidRPr="00783005">
              <w:rPr>
                <w:rFonts w:ascii="Arial" w:hAnsi="Arial" w:cs="Arial"/>
                <w:sz w:val="18"/>
                <w:szCs w:val="18"/>
                <w:lang w:val="en-GB" w:eastAsia="en-GB"/>
              </w:rPr>
              <w:t>(306,601,011)</w:t>
            </w:r>
          </w:p>
        </w:tc>
        <w:tc>
          <w:tcPr>
            <w:tcW w:w="960" w:type="pct"/>
            <w:vAlign w:val="bottom"/>
          </w:tcPr>
          <w:p w14:paraId="1FA68B29" w14:textId="4E567973" w:rsidR="00783005" w:rsidRPr="00C9299F" w:rsidRDefault="00783005" w:rsidP="00783005">
            <w:pPr>
              <w:tabs>
                <w:tab w:val="decimal" w:pos="1424"/>
              </w:tabs>
              <w:spacing w:line="360" w:lineRule="exact"/>
              <w:rPr>
                <w:rFonts w:ascii="Arial" w:hAnsi="Arial" w:cs="Arial"/>
                <w:sz w:val="18"/>
                <w:szCs w:val="18"/>
                <w:lang w:val="en-GB" w:eastAsia="en-GB"/>
              </w:rPr>
            </w:pPr>
            <w:r w:rsidRPr="00783005">
              <w:rPr>
                <w:rFonts w:ascii="Arial" w:hAnsi="Arial" w:cs="Arial"/>
                <w:sz w:val="18"/>
                <w:szCs w:val="18"/>
                <w:lang w:val="en-GB" w:eastAsia="en-GB"/>
              </w:rPr>
              <w:t>(311,904,583)</w:t>
            </w:r>
          </w:p>
        </w:tc>
      </w:tr>
      <w:tr w:rsidR="00783005" w:rsidRPr="00C9299F" w14:paraId="0D156D74" w14:textId="77777777" w:rsidTr="00E56100">
        <w:trPr>
          <w:trHeight w:val="300"/>
        </w:trPr>
        <w:tc>
          <w:tcPr>
            <w:tcW w:w="2122" w:type="pct"/>
          </w:tcPr>
          <w:p w14:paraId="4037AB41" w14:textId="77777777" w:rsidR="00783005" w:rsidRPr="00C9299F" w:rsidRDefault="00783005" w:rsidP="00783005">
            <w:pPr>
              <w:spacing w:line="360" w:lineRule="exact"/>
              <w:ind w:left="254" w:hanging="254"/>
              <w:rPr>
                <w:rFonts w:ascii="Arial" w:hAnsi="Arial" w:cs="Arial"/>
                <w:sz w:val="18"/>
                <w:szCs w:val="18"/>
                <w:lang w:val="en-GB" w:eastAsia="en-GB"/>
              </w:rPr>
            </w:pPr>
            <w:r w:rsidRPr="00C9299F">
              <w:rPr>
                <w:rFonts w:ascii="Arial" w:hAnsi="Arial" w:cs="Arial"/>
                <w:sz w:val="18"/>
                <w:szCs w:val="18"/>
                <w:lang w:val="en-GB" w:eastAsia="en-GB"/>
              </w:rPr>
              <w:t xml:space="preserve">Effect of changes in the risk of reinsurers </w:t>
            </w:r>
            <w:r>
              <w:rPr>
                <w:rFonts w:ascii="Arial" w:hAnsi="Arial" w:cs="Arial"/>
                <w:sz w:val="18"/>
                <w:szCs w:val="18"/>
                <w:lang w:val="en-GB" w:eastAsia="en-GB"/>
              </w:rPr>
              <w:t xml:space="preserve">                                </w:t>
            </w:r>
            <w:r w:rsidRPr="00C9299F">
              <w:rPr>
                <w:rFonts w:ascii="Arial" w:hAnsi="Arial" w:cs="Arial"/>
                <w:sz w:val="18"/>
                <w:szCs w:val="18"/>
                <w:lang w:val="en-GB" w:eastAsia="en-GB"/>
              </w:rPr>
              <w:t xml:space="preserve">non-performance </w:t>
            </w:r>
          </w:p>
        </w:tc>
        <w:tc>
          <w:tcPr>
            <w:tcW w:w="959" w:type="pct"/>
            <w:vAlign w:val="bottom"/>
          </w:tcPr>
          <w:p w14:paraId="32B1AB37" w14:textId="75A879A4" w:rsidR="00783005" w:rsidRPr="00C9299F" w:rsidRDefault="00783005" w:rsidP="0078300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(9,482)</w:t>
            </w:r>
          </w:p>
        </w:tc>
        <w:tc>
          <w:tcPr>
            <w:tcW w:w="959" w:type="pct"/>
            <w:gridSpan w:val="2"/>
            <w:vAlign w:val="bottom"/>
          </w:tcPr>
          <w:p w14:paraId="65022536" w14:textId="0F4CDFD6" w:rsidR="00783005" w:rsidRPr="00C9299F" w:rsidRDefault="00783005" w:rsidP="00783005">
            <w:pPr>
              <w:tabs>
                <w:tab w:val="decimal" w:pos="1424"/>
              </w:tabs>
              <w:spacing w:line="360" w:lineRule="exact"/>
              <w:rPr>
                <w:rFonts w:ascii="Arial" w:hAnsi="Arial" w:cs="Arial"/>
                <w:sz w:val="18"/>
                <w:szCs w:val="18"/>
                <w:lang w:val="en-GB" w:eastAsia="en-GB"/>
              </w:rPr>
            </w:pPr>
            <w:r w:rsidRPr="00783005">
              <w:rPr>
                <w:rFonts w:ascii="Arial" w:hAnsi="Arial" w:cs="Arial"/>
                <w:sz w:val="18"/>
                <w:szCs w:val="18"/>
                <w:lang w:val="en-GB" w:eastAsia="en-GB"/>
              </w:rPr>
              <w:t>(3,740,744)</w:t>
            </w:r>
          </w:p>
        </w:tc>
        <w:tc>
          <w:tcPr>
            <w:tcW w:w="960" w:type="pct"/>
            <w:vAlign w:val="bottom"/>
          </w:tcPr>
          <w:p w14:paraId="1E5A665B" w14:textId="46C564CC" w:rsidR="00783005" w:rsidRPr="00C9299F" w:rsidRDefault="00783005" w:rsidP="00783005">
            <w:pPr>
              <w:tabs>
                <w:tab w:val="decimal" w:pos="1424"/>
              </w:tabs>
              <w:spacing w:line="360" w:lineRule="exact"/>
              <w:rPr>
                <w:rFonts w:ascii="Arial" w:hAnsi="Arial" w:cs="Arial"/>
                <w:sz w:val="18"/>
                <w:szCs w:val="18"/>
                <w:lang w:val="en-GB" w:eastAsia="en-GB"/>
              </w:rPr>
            </w:pPr>
            <w:r w:rsidRPr="00783005">
              <w:rPr>
                <w:rFonts w:ascii="Arial" w:hAnsi="Arial" w:cs="Arial"/>
                <w:sz w:val="18"/>
                <w:szCs w:val="18"/>
                <w:lang w:val="en-GB" w:eastAsia="en-GB"/>
              </w:rPr>
              <w:t>(3,750,226)</w:t>
            </w:r>
          </w:p>
        </w:tc>
      </w:tr>
      <w:tr w:rsidR="00783005" w:rsidRPr="00C9299F" w14:paraId="75A5BDB3" w14:textId="77777777" w:rsidTr="00E56100">
        <w:trPr>
          <w:trHeight w:val="300"/>
        </w:trPr>
        <w:tc>
          <w:tcPr>
            <w:tcW w:w="2122" w:type="pct"/>
          </w:tcPr>
          <w:p w14:paraId="0A14BE0E" w14:textId="77777777" w:rsidR="00783005" w:rsidRPr="00C9299F" w:rsidRDefault="00783005" w:rsidP="00783005">
            <w:pPr>
              <w:spacing w:line="360" w:lineRule="exact"/>
              <w:ind w:left="254" w:hanging="254"/>
              <w:rPr>
                <w:rFonts w:ascii="Arial" w:hAnsi="Arial" w:cs="Arial"/>
                <w:sz w:val="18"/>
                <w:szCs w:val="18"/>
                <w:lang w:val="en-GB" w:eastAsia="en-GB"/>
              </w:rPr>
            </w:pPr>
            <w:r>
              <w:rPr>
                <w:rFonts w:ascii="Arial" w:hAnsi="Arial" w:cs="Arial"/>
                <w:sz w:val="18"/>
                <w:szCs w:val="18"/>
                <w:lang w:val="en-GB" w:eastAsia="en-GB"/>
              </w:rPr>
              <w:t>Reinsurance recoveries of incurred claims</w:t>
            </w:r>
          </w:p>
        </w:tc>
        <w:tc>
          <w:tcPr>
            <w:tcW w:w="959" w:type="pct"/>
            <w:vAlign w:val="bottom"/>
          </w:tcPr>
          <w:p w14:paraId="58CBDA6E" w14:textId="797CEE25" w:rsidR="00783005" w:rsidRPr="00C9299F" w:rsidRDefault="00783005" w:rsidP="0078300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3,776,777</w:t>
            </w:r>
          </w:p>
        </w:tc>
        <w:tc>
          <w:tcPr>
            <w:tcW w:w="959" w:type="pct"/>
            <w:gridSpan w:val="2"/>
            <w:vAlign w:val="bottom"/>
          </w:tcPr>
          <w:p w14:paraId="1F878268" w14:textId="53E4FC3C" w:rsidR="00783005" w:rsidRPr="00C9299F" w:rsidRDefault="00783005" w:rsidP="00783005">
            <w:pPr>
              <w:tabs>
                <w:tab w:val="decimal" w:pos="1424"/>
              </w:tabs>
              <w:spacing w:line="360" w:lineRule="exact"/>
              <w:rPr>
                <w:rFonts w:ascii="Arial" w:hAnsi="Arial" w:cs="Arial"/>
                <w:sz w:val="18"/>
                <w:szCs w:val="18"/>
                <w:lang w:val="en-GB" w:eastAsia="en-GB"/>
              </w:rPr>
            </w:pPr>
            <w:r w:rsidRPr="00783005">
              <w:rPr>
                <w:rFonts w:ascii="Arial" w:hAnsi="Arial" w:cs="Arial"/>
                <w:sz w:val="18"/>
                <w:szCs w:val="18"/>
                <w:lang w:val="en-GB" w:eastAsia="en-GB"/>
              </w:rPr>
              <w:t>1,031,598,241</w:t>
            </w:r>
          </w:p>
        </w:tc>
        <w:tc>
          <w:tcPr>
            <w:tcW w:w="960" w:type="pct"/>
            <w:vAlign w:val="bottom"/>
          </w:tcPr>
          <w:p w14:paraId="2CA29E75" w14:textId="1F4A679B" w:rsidR="00783005" w:rsidRPr="00C9299F" w:rsidRDefault="00783005" w:rsidP="00783005">
            <w:pPr>
              <w:tabs>
                <w:tab w:val="decimal" w:pos="1424"/>
              </w:tabs>
              <w:spacing w:line="360" w:lineRule="exact"/>
              <w:rPr>
                <w:rFonts w:ascii="Arial" w:hAnsi="Arial" w:cs="Arial"/>
                <w:sz w:val="18"/>
                <w:szCs w:val="18"/>
                <w:lang w:val="en-GB" w:eastAsia="en-GB"/>
              </w:rPr>
            </w:pPr>
            <w:r w:rsidRPr="00783005">
              <w:rPr>
                <w:rFonts w:ascii="Arial" w:hAnsi="Arial" w:cs="Arial"/>
                <w:sz w:val="18"/>
                <w:szCs w:val="18"/>
                <w:lang w:val="en-GB" w:eastAsia="en-GB"/>
              </w:rPr>
              <w:t>1,035,375,018</w:t>
            </w:r>
          </w:p>
        </w:tc>
      </w:tr>
      <w:tr w:rsidR="00783005" w:rsidRPr="00C9299F" w14:paraId="50545BA6" w14:textId="77777777" w:rsidTr="00E56100">
        <w:trPr>
          <w:trHeight w:val="300"/>
        </w:trPr>
        <w:tc>
          <w:tcPr>
            <w:tcW w:w="2122" w:type="pct"/>
          </w:tcPr>
          <w:p w14:paraId="726B7C01" w14:textId="77777777" w:rsidR="00783005" w:rsidRPr="00C9299F" w:rsidRDefault="00783005" w:rsidP="00783005">
            <w:pPr>
              <w:spacing w:line="360" w:lineRule="exact"/>
              <w:ind w:left="254" w:hanging="254"/>
              <w:rPr>
                <w:rFonts w:ascii="Arial" w:hAnsi="Arial" w:cs="Arial"/>
                <w:sz w:val="18"/>
                <w:szCs w:val="18"/>
                <w:lang w:val="en-GB" w:eastAsia="en-GB"/>
              </w:rPr>
            </w:pPr>
            <w:r w:rsidRPr="00C9299F">
              <w:rPr>
                <w:rFonts w:ascii="Arial" w:hAnsi="Arial" w:cs="Arial"/>
                <w:sz w:val="18"/>
                <w:szCs w:val="18"/>
                <w:lang w:val="en-GB" w:eastAsia="en-GB"/>
              </w:rPr>
              <w:t>Changes relate</w:t>
            </w:r>
            <w:r>
              <w:rPr>
                <w:rFonts w:ascii="Arial" w:hAnsi="Arial" w:cs="Arial"/>
                <w:sz w:val="18"/>
                <w:szCs w:val="18"/>
                <w:lang w:val="en-GB" w:eastAsia="en-GB"/>
              </w:rPr>
              <w:t>d</w:t>
            </w:r>
            <w:r w:rsidRPr="00C9299F">
              <w:rPr>
                <w:rFonts w:ascii="Arial" w:hAnsi="Arial" w:cs="Arial"/>
                <w:sz w:val="18"/>
                <w:szCs w:val="18"/>
                <w:lang w:val="en-GB" w:eastAsia="en-GB"/>
              </w:rPr>
              <w:t xml:space="preserve"> to past service </w:t>
            </w:r>
            <w:r>
              <w:rPr>
                <w:rFonts w:ascii="Arial" w:hAnsi="Arial" w:cs="Arial"/>
                <w:sz w:val="18"/>
                <w:szCs w:val="18"/>
                <w:lang w:val="en-GB" w:eastAsia="en-GB"/>
              </w:rPr>
              <w:t>-</w:t>
            </w:r>
            <w:r w:rsidRPr="00C9299F">
              <w:rPr>
                <w:rFonts w:ascii="Arial" w:hAnsi="Arial" w:cs="Arial"/>
                <w:sz w:val="18"/>
                <w:szCs w:val="18"/>
                <w:lang w:val="en-GB" w:eastAsia="en-GB"/>
              </w:rPr>
              <w:t xml:space="preserve"> </w:t>
            </w:r>
            <w:r>
              <w:rPr>
                <w:rFonts w:ascii="Arial" w:hAnsi="Arial" w:cs="Arial"/>
                <w:sz w:val="18"/>
                <w:szCs w:val="18"/>
                <w:lang w:val="en-GB" w:eastAsia="en-GB"/>
              </w:rPr>
              <w:t>C</w:t>
            </w:r>
            <w:r w:rsidRPr="00C9299F">
              <w:rPr>
                <w:rFonts w:ascii="Arial" w:hAnsi="Arial" w:cs="Arial"/>
                <w:sz w:val="18"/>
                <w:szCs w:val="18"/>
                <w:lang w:val="en-GB" w:eastAsia="en-GB"/>
              </w:rPr>
              <w:t xml:space="preserve">hanges in FCF relating to </w:t>
            </w:r>
            <w:r>
              <w:rPr>
                <w:rFonts w:ascii="Arial" w:hAnsi="Arial" w:cs="Arial"/>
                <w:sz w:val="18"/>
                <w:szCs w:val="18"/>
                <w:lang w:val="en-GB" w:eastAsia="en-GB"/>
              </w:rPr>
              <w:t>reinsurance recoveries of incurred claims</w:t>
            </w:r>
          </w:p>
        </w:tc>
        <w:tc>
          <w:tcPr>
            <w:tcW w:w="959" w:type="pct"/>
            <w:vAlign w:val="bottom"/>
          </w:tcPr>
          <w:p w14:paraId="2081157F" w14:textId="4509B925" w:rsidR="00783005" w:rsidRPr="00C9299F" w:rsidRDefault="00783005" w:rsidP="0078300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(461,943)</w:t>
            </w:r>
          </w:p>
        </w:tc>
        <w:tc>
          <w:tcPr>
            <w:tcW w:w="959" w:type="pct"/>
            <w:gridSpan w:val="2"/>
            <w:vAlign w:val="bottom"/>
          </w:tcPr>
          <w:p w14:paraId="1322689B" w14:textId="28E99A02" w:rsidR="00783005" w:rsidRPr="00C9299F" w:rsidRDefault="00783005" w:rsidP="00783005">
            <w:pPr>
              <w:tabs>
                <w:tab w:val="decimal" w:pos="1424"/>
              </w:tabs>
              <w:spacing w:line="360" w:lineRule="exact"/>
              <w:rPr>
                <w:rFonts w:ascii="Arial" w:hAnsi="Arial" w:cs="Arial"/>
                <w:sz w:val="18"/>
                <w:szCs w:val="18"/>
                <w:lang w:val="en-GB" w:eastAsia="en-GB"/>
              </w:rPr>
            </w:pPr>
            <w:r w:rsidRPr="00783005">
              <w:rPr>
                <w:rFonts w:ascii="Arial" w:hAnsi="Arial" w:cs="Arial"/>
                <w:sz w:val="18"/>
                <w:szCs w:val="18"/>
                <w:lang w:val="en-GB" w:eastAsia="en-GB"/>
              </w:rPr>
              <w:t>(2,758,105)</w:t>
            </w:r>
          </w:p>
        </w:tc>
        <w:tc>
          <w:tcPr>
            <w:tcW w:w="960" w:type="pct"/>
            <w:vAlign w:val="bottom"/>
          </w:tcPr>
          <w:p w14:paraId="2A13B004" w14:textId="5A1D18B9" w:rsidR="00783005" w:rsidRPr="00C9299F" w:rsidRDefault="00783005" w:rsidP="00783005">
            <w:pPr>
              <w:tabs>
                <w:tab w:val="decimal" w:pos="1424"/>
              </w:tabs>
              <w:spacing w:line="360" w:lineRule="exact"/>
              <w:rPr>
                <w:rFonts w:ascii="Arial" w:hAnsi="Arial" w:cs="Arial"/>
                <w:sz w:val="18"/>
                <w:szCs w:val="18"/>
                <w:lang w:val="en-GB" w:eastAsia="en-GB"/>
              </w:rPr>
            </w:pPr>
            <w:r w:rsidRPr="00783005">
              <w:rPr>
                <w:rFonts w:ascii="Arial" w:hAnsi="Arial" w:cs="Arial"/>
                <w:sz w:val="18"/>
                <w:szCs w:val="18"/>
                <w:lang w:val="en-GB" w:eastAsia="en-GB"/>
              </w:rPr>
              <w:t>(3,220,048)</w:t>
            </w:r>
          </w:p>
        </w:tc>
      </w:tr>
      <w:tr w:rsidR="00783005" w:rsidRPr="00C9299F" w14:paraId="63A24CFB" w14:textId="77777777" w:rsidTr="00E56100">
        <w:trPr>
          <w:trHeight w:val="300"/>
        </w:trPr>
        <w:tc>
          <w:tcPr>
            <w:tcW w:w="2122" w:type="pct"/>
          </w:tcPr>
          <w:p w14:paraId="4F4CD31C" w14:textId="77777777" w:rsidR="00783005" w:rsidRPr="00C9299F" w:rsidRDefault="00783005" w:rsidP="00783005">
            <w:pPr>
              <w:spacing w:line="360" w:lineRule="exact"/>
              <w:ind w:left="254" w:hanging="254"/>
              <w:rPr>
                <w:rFonts w:ascii="Arial" w:hAnsi="Arial" w:cs="Arial"/>
                <w:sz w:val="18"/>
                <w:szCs w:val="18"/>
                <w:lang w:val="en-GB" w:eastAsia="en-GB"/>
              </w:rPr>
            </w:pPr>
            <w:r w:rsidRPr="000A410A">
              <w:rPr>
                <w:rFonts w:ascii="Arial" w:hAnsi="Arial" w:cs="Arial"/>
                <w:sz w:val="18"/>
                <w:szCs w:val="18"/>
                <w:lang w:val="en-GB" w:eastAsia="en-GB"/>
              </w:rPr>
              <w:t>Other changes</w:t>
            </w:r>
          </w:p>
        </w:tc>
        <w:tc>
          <w:tcPr>
            <w:tcW w:w="959" w:type="pct"/>
            <w:vAlign w:val="bottom"/>
          </w:tcPr>
          <w:p w14:paraId="514BB0EA" w14:textId="3F2D2696" w:rsidR="00783005" w:rsidRPr="00C9299F" w:rsidRDefault="00783005" w:rsidP="0078300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574,544</w:t>
            </w:r>
          </w:p>
        </w:tc>
        <w:tc>
          <w:tcPr>
            <w:tcW w:w="959" w:type="pct"/>
            <w:gridSpan w:val="2"/>
            <w:vAlign w:val="bottom"/>
          </w:tcPr>
          <w:p w14:paraId="5FCECF62" w14:textId="25051C50" w:rsidR="00783005" w:rsidRPr="00C9299F" w:rsidRDefault="00783005" w:rsidP="00783005">
            <w:pPr>
              <w:pBdr>
                <w:bottom w:val="single" w:sz="4" w:space="1" w:color="auto"/>
              </w:pBdr>
              <w:tabs>
                <w:tab w:val="decimal" w:pos="1424"/>
              </w:tabs>
              <w:spacing w:line="360" w:lineRule="exact"/>
              <w:rPr>
                <w:rFonts w:ascii="Arial" w:hAnsi="Arial" w:cs="Arial"/>
                <w:sz w:val="18"/>
                <w:szCs w:val="18"/>
                <w:lang w:val="en-GB" w:eastAsia="en-GB"/>
              </w:rPr>
            </w:pPr>
            <w:r w:rsidRPr="00783005">
              <w:rPr>
                <w:rFonts w:ascii="Arial" w:hAnsi="Arial" w:cs="Arial"/>
                <w:sz w:val="18"/>
                <w:szCs w:val="18"/>
                <w:lang w:val="en-GB" w:eastAsia="en-GB"/>
              </w:rPr>
              <w:t>17,747,236</w:t>
            </w:r>
          </w:p>
        </w:tc>
        <w:tc>
          <w:tcPr>
            <w:tcW w:w="960" w:type="pct"/>
            <w:vAlign w:val="bottom"/>
          </w:tcPr>
          <w:p w14:paraId="1BF6BC4B" w14:textId="5C915622" w:rsidR="00783005" w:rsidRPr="00C9299F" w:rsidRDefault="00783005" w:rsidP="00783005">
            <w:pPr>
              <w:pBdr>
                <w:bottom w:val="single" w:sz="4" w:space="1" w:color="auto"/>
              </w:pBdr>
              <w:tabs>
                <w:tab w:val="decimal" w:pos="1424"/>
              </w:tabs>
              <w:spacing w:line="360" w:lineRule="exact"/>
              <w:rPr>
                <w:rFonts w:ascii="Arial" w:hAnsi="Arial" w:cs="Arial"/>
                <w:sz w:val="18"/>
                <w:szCs w:val="18"/>
                <w:lang w:val="en-GB" w:eastAsia="en-GB"/>
              </w:rPr>
            </w:pPr>
            <w:r w:rsidRPr="00783005">
              <w:rPr>
                <w:rFonts w:ascii="Arial" w:hAnsi="Arial" w:cs="Arial"/>
                <w:sz w:val="18"/>
                <w:szCs w:val="18"/>
                <w:lang w:val="en-GB" w:eastAsia="en-GB"/>
              </w:rPr>
              <w:t>18,321,780</w:t>
            </w:r>
          </w:p>
        </w:tc>
      </w:tr>
      <w:tr w:rsidR="00783005" w:rsidRPr="00C9299F" w14:paraId="5C92BEF8" w14:textId="77777777" w:rsidTr="00E56100">
        <w:trPr>
          <w:trHeight w:val="300"/>
        </w:trPr>
        <w:tc>
          <w:tcPr>
            <w:tcW w:w="2122" w:type="pct"/>
          </w:tcPr>
          <w:p w14:paraId="64701AD0" w14:textId="77777777" w:rsidR="00783005" w:rsidRPr="00C9299F" w:rsidRDefault="00783005" w:rsidP="00783005">
            <w:pPr>
              <w:spacing w:line="360" w:lineRule="exact"/>
              <w:ind w:left="254" w:hanging="254"/>
              <w:rPr>
                <w:rFonts w:ascii="Arial" w:hAnsi="Arial" w:cs="Arial"/>
                <w:b/>
                <w:bCs/>
                <w:sz w:val="18"/>
                <w:szCs w:val="18"/>
              </w:rPr>
            </w:pPr>
            <w:r w:rsidRPr="00C9299F">
              <w:rPr>
                <w:rFonts w:ascii="Arial" w:hAnsi="Arial" w:cs="Arial"/>
                <w:b/>
                <w:bCs/>
                <w:sz w:val="18"/>
                <w:szCs w:val="18"/>
              </w:rPr>
              <w:t xml:space="preserve">Total </w:t>
            </w:r>
            <w:r w:rsidRPr="00C9299F">
              <w:rPr>
                <w:rFonts w:ascii="Arial" w:hAnsi="Arial" w:cs="Arial"/>
                <w:b/>
                <w:bCs/>
                <w:sz w:val="18"/>
                <w:szCs w:val="18"/>
                <w:lang w:val="en-GB" w:eastAsia="en-GB"/>
              </w:rPr>
              <w:t>income (expenses</w:t>
            </w:r>
            <w:r>
              <w:rPr>
                <w:rFonts w:ascii="Arial" w:hAnsi="Arial" w:cs="Arial"/>
                <w:b/>
                <w:bCs/>
                <w:sz w:val="18"/>
                <w:szCs w:val="18"/>
                <w:lang w:val="en-GB" w:eastAsia="en-GB"/>
              </w:rPr>
              <w:t>)</w:t>
            </w:r>
            <w:r w:rsidRPr="00C9299F">
              <w:rPr>
                <w:rFonts w:ascii="Arial" w:hAnsi="Arial" w:cs="Arial"/>
                <w:b/>
                <w:bCs/>
                <w:sz w:val="18"/>
                <w:szCs w:val="18"/>
              </w:rPr>
              <w:t xml:space="preserve"> from reinsurance contracts held</w:t>
            </w:r>
          </w:p>
        </w:tc>
        <w:tc>
          <w:tcPr>
            <w:tcW w:w="959" w:type="pct"/>
            <w:vAlign w:val="bottom"/>
          </w:tcPr>
          <w:p w14:paraId="3BC19167" w14:textId="5B48417E" w:rsidR="00783005" w:rsidRPr="00C9299F" w:rsidRDefault="00783005" w:rsidP="0078300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(1,423,676)</w:t>
            </w:r>
          </w:p>
        </w:tc>
        <w:tc>
          <w:tcPr>
            <w:tcW w:w="959" w:type="pct"/>
            <w:gridSpan w:val="2"/>
            <w:vAlign w:val="bottom"/>
          </w:tcPr>
          <w:p w14:paraId="0BF3EF38" w14:textId="41785E72" w:rsidR="00783005" w:rsidRPr="00C9299F" w:rsidRDefault="00783005" w:rsidP="00783005">
            <w:pPr>
              <w:pBdr>
                <w:bottom w:val="single" w:sz="4" w:space="1" w:color="auto"/>
              </w:pBdr>
              <w:tabs>
                <w:tab w:val="decimal" w:pos="1424"/>
              </w:tabs>
              <w:spacing w:line="360" w:lineRule="exact"/>
              <w:rPr>
                <w:rFonts w:ascii="Arial" w:hAnsi="Arial" w:cs="Arial"/>
                <w:sz w:val="18"/>
                <w:szCs w:val="18"/>
                <w:lang w:val="en-GB" w:eastAsia="en-GB"/>
              </w:rPr>
            </w:pPr>
            <w:r w:rsidRPr="00783005">
              <w:rPr>
                <w:rFonts w:ascii="Arial" w:hAnsi="Arial" w:cs="Arial"/>
                <w:sz w:val="18"/>
                <w:szCs w:val="18"/>
                <w:lang w:val="en-GB" w:eastAsia="en-GB"/>
              </w:rPr>
              <w:t>736,245,617</w:t>
            </w:r>
          </w:p>
        </w:tc>
        <w:tc>
          <w:tcPr>
            <w:tcW w:w="960" w:type="pct"/>
            <w:vAlign w:val="bottom"/>
          </w:tcPr>
          <w:p w14:paraId="282CDFCF" w14:textId="4AAEEEEF" w:rsidR="00783005" w:rsidRPr="00C9299F" w:rsidRDefault="00783005" w:rsidP="00783005">
            <w:pPr>
              <w:pBdr>
                <w:bottom w:val="single" w:sz="4" w:space="1" w:color="auto"/>
              </w:pBdr>
              <w:tabs>
                <w:tab w:val="decimal" w:pos="1424"/>
              </w:tabs>
              <w:spacing w:line="360" w:lineRule="exact"/>
              <w:rPr>
                <w:rFonts w:ascii="Arial" w:hAnsi="Arial" w:cs="Arial"/>
                <w:sz w:val="18"/>
                <w:szCs w:val="18"/>
                <w:cs/>
                <w:lang w:val="en-GB" w:eastAsia="en-GB"/>
              </w:rPr>
            </w:pPr>
            <w:r w:rsidRPr="00783005">
              <w:rPr>
                <w:rFonts w:ascii="Arial" w:hAnsi="Arial" w:cs="Arial"/>
                <w:sz w:val="18"/>
                <w:szCs w:val="18"/>
                <w:lang w:val="en-GB" w:eastAsia="en-GB"/>
              </w:rPr>
              <w:t>734,821,941</w:t>
            </w:r>
          </w:p>
        </w:tc>
      </w:tr>
      <w:tr w:rsidR="00783005" w:rsidRPr="00C9299F" w14:paraId="4130400C" w14:textId="77777777" w:rsidTr="00E56100">
        <w:trPr>
          <w:trHeight w:val="300"/>
        </w:trPr>
        <w:tc>
          <w:tcPr>
            <w:tcW w:w="2122" w:type="pct"/>
          </w:tcPr>
          <w:p w14:paraId="04B527D5" w14:textId="77777777" w:rsidR="00783005" w:rsidRPr="00C9299F" w:rsidRDefault="00783005" w:rsidP="00783005">
            <w:pPr>
              <w:spacing w:line="360" w:lineRule="exact"/>
              <w:ind w:left="254" w:hanging="254"/>
              <w:rPr>
                <w:rFonts w:ascii="Arial" w:hAnsi="Arial" w:cs="Arial"/>
                <w:b/>
                <w:bCs/>
                <w:sz w:val="18"/>
                <w:szCs w:val="18"/>
              </w:rPr>
            </w:pPr>
            <w:r w:rsidRPr="00C9299F">
              <w:rPr>
                <w:rFonts w:ascii="Arial" w:hAnsi="Arial" w:cs="Arial"/>
                <w:b/>
                <w:bCs/>
                <w:sz w:val="18"/>
                <w:szCs w:val="18"/>
              </w:rPr>
              <w:t>Total insurance service result</w:t>
            </w:r>
          </w:p>
        </w:tc>
        <w:tc>
          <w:tcPr>
            <w:tcW w:w="959" w:type="pct"/>
            <w:vAlign w:val="bottom"/>
          </w:tcPr>
          <w:p w14:paraId="34C5D3E5" w14:textId="464F127F" w:rsidR="00783005" w:rsidRPr="00C9299F" w:rsidRDefault="00783005" w:rsidP="00783005">
            <w:pPr>
              <w:pBdr>
                <w:bottom w:val="double" w:sz="4" w:space="1" w:color="auto"/>
              </w:pBdr>
              <w:tabs>
                <w:tab w:val="decimal" w:pos="1424"/>
              </w:tabs>
              <w:spacing w:line="360" w:lineRule="exact"/>
              <w:rPr>
                <w:rFonts w:ascii="Arial" w:hAnsi="Arial" w:cs="Arial"/>
                <w:sz w:val="18"/>
                <w:szCs w:val="18"/>
                <w:cs/>
                <w:lang w:val="en-GB" w:eastAsia="en-GB"/>
              </w:rPr>
            </w:pPr>
            <w:r w:rsidRPr="00D01035">
              <w:rPr>
                <w:rFonts w:ascii="Arial" w:hAnsi="Arial" w:cs="Arial"/>
                <w:sz w:val="18"/>
                <w:szCs w:val="18"/>
                <w:lang w:val="en-GB" w:eastAsia="en-GB"/>
              </w:rPr>
              <w:t>(30,400,903)</w:t>
            </w:r>
          </w:p>
        </w:tc>
        <w:tc>
          <w:tcPr>
            <w:tcW w:w="959" w:type="pct"/>
            <w:gridSpan w:val="2"/>
            <w:vAlign w:val="bottom"/>
          </w:tcPr>
          <w:p w14:paraId="245ED6E7" w14:textId="12B12DD1" w:rsidR="00783005" w:rsidRPr="00C9299F" w:rsidRDefault="00783005" w:rsidP="00783005">
            <w:pPr>
              <w:pBdr>
                <w:bottom w:val="double" w:sz="4" w:space="1" w:color="auto"/>
              </w:pBdr>
              <w:tabs>
                <w:tab w:val="decimal" w:pos="1424"/>
              </w:tabs>
              <w:spacing w:line="360" w:lineRule="exact"/>
              <w:rPr>
                <w:rFonts w:ascii="Arial" w:hAnsi="Arial" w:cs="Arial"/>
                <w:sz w:val="18"/>
                <w:szCs w:val="18"/>
                <w:lang w:val="en-GB" w:eastAsia="en-GB"/>
              </w:rPr>
            </w:pPr>
            <w:r w:rsidRPr="00783005">
              <w:rPr>
                <w:rFonts w:ascii="Arial" w:hAnsi="Arial" w:cs="Arial"/>
                <w:sz w:val="18"/>
                <w:szCs w:val="18"/>
                <w:lang w:val="en-GB" w:eastAsia="en-GB"/>
              </w:rPr>
              <w:t>(452,872,607)</w:t>
            </w:r>
          </w:p>
        </w:tc>
        <w:tc>
          <w:tcPr>
            <w:tcW w:w="960" w:type="pct"/>
            <w:vAlign w:val="bottom"/>
          </w:tcPr>
          <w:p w14:paraId="6567262C" w14:textId="13696D5B" w:rsidR="00783005" w:rsidRPr="00C9299F" w:rsidRDefault="00783005" w:rsidP="00783005">
            <w:pPr>
              <w:pBdr>
                <w:bottom w:val="double" w:sz="4" w:space="1" w:color="auto"/>
              </w:pBdr>
              <w:tabs>
                <w:tab w:val="decimal" w:pos="1424"/>
              </w:tabs>
              <w:spacing w:line="360" w:lineRule="exact"/>
              <w:rPr>
                <w:rFonts w:ascii="Arial" w:hAnsi="Arial" w:cs="Arial"/>
                <w:sz w:val="18"/>
                <w:szCs w:val="18"/>
                <w:lang w:val="en-GB" w:eastAsia="en-GB"/>
              </w:rPr>
            </w:pPr>
            <w:r w:rsidRPr="00783005">
              <w:rPr>
                <w:rFonts w:ascii="Arial" w:hAnsi="Arial" w:cs="Arial"/>
                <w:sz w:val="18"/>
                <w:szCs w:val="18"/>
                <w:lang w:val="en-GB" w:eastAsia="en-GB"/>
              </w:rPr>
              <w:t>(483,273,510)</w:t>
            </w:r>
          </w:p>
        </w:tc>
      </w:tr>
    </w:tbl>
    <w:p w14:paraId="455F6E88" w14:textId="6347C29F" w:rsidR="005129D5" w:rsidRDefault="005129D5">
      <w:pPr>
        <w:overflowPunct/>
        <w:autoSpaceDE/>
        <w:autoSpaceDN/>
        <w:adjustRightInd/>
        <w:textAlignment w:val="auto"/>
        <w:rPr>
          <w:rFonts w:ascii="Arial" w:hAnsi="Arial" w:cs="Arial"/>
          <w:b/>
          <w:bCs/>
          <w:sz w:val="22"/>
          <w:szCs w:val="22"/>
        </w:rPr>
      </w:pPr>
    </w:p>
    <w:p w14:paraId="53023C81" w14:textId="77777777" w:rsidR="005129D5" w:rsidRDefault="005129D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tbl>
      <w:tblPr>
        <w:tblStyle w:val="TableGrid"/>
        <w:tblW w:w="5117" w:type="pct"/>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871"/>
        <w:gridCol w:w="937"/>
        <w:gridCol w:w="935"/>
        <w:gridCol w:w="1873"/>
      </w:tblGrid>
      <w:tr w:rsidR="005129D5" w:rsidRPr="00C9299F" w14:paraId="2C905160" w14:textId="77777777" w:rsidTr="00E56100">
        <w:trPr>
          <w:trHeight w:val="307"/>
          <w:tblHeader/>
        </w:trPr>
        <w:tc>
          <w:tcPr>
            <w:tcW w:w="2122" w:type="pct"/>
            <w:vAlign w:val="bottom"/>
            <w:hideMark/>
          </w:tcPr>
          <w:p w14:paraId="17D80C8A" w14:textId="77777777" w:rsidR="005129D5" w:rsidRPr="00C9299F" w:rsidRDefault="005129D5" w:rsidP="00E56100">
            <w:pPr>
              <w:spacing w:line="360" w:lineRule="exact"/>
              <w:rPr>
                <w:rFonts w:ascii="Arial" w:hAnsi="Arial" w:cs="Arial"/>
                <w:b/>
                <w:bCs/>
                <w:sz w:val="18"/>
                <w:szCs w:val="18"/>
                <w:lang w:val="en-GB" w:eastAsia="en-GB"/>
              </w:rPr>
            </w:pPr>
          </w:p>
        </w:tc>
        <w:tc>
          <w:tcPr>
            <w:tcW w:w="1439" w:type="pct"/>
            <w:gridSpan w:val="2"/>
          </w:tcPr>
          <w:p w14:paraId="5665BE48" w14:textId="77777777" w:rsidR="005129D5" w:rsidRPr="00C9299F" w:rsidRDefault="005129D5" w:rsidP="00E56100">
            <w:pPr>
              <w:keepLines/>
              <w:tabs>
                <w:tab w:val="left" w:pos="614"/>
              </w:tabs>
              <w:spacing w:line="360" w:lineRule="exact"/>
              <w:jc w:val="right"/>
              <w:rPr>
                <w:rFonts w:ascii="Arial" w:hAnsi="Arial" w:cs="Arial"/>
                <w:sz w:val="18"/>
                <w:szCs w:val="18"/>
                <w:cs/>
              </w:rPr>
            </w:pPr>
          </w:p>
        </w:tc>
        <w:tc>
          <w:tcPr>
            <w:tcW w:w="1439" w:type="pct"/>
            <w:gridSpan w:val="2"/>
            <w:vAlign w:val="bottom"/>
          </w:tcPr>
          <w:p w14:paraId="1841BA2F" w14:textId="77777777" w:rsidR="005129D5" w:rsidRPr="00C9299F" w:rsidRDefault="005129D5" w:rsidP="00E56100">
            <w:pPr>
              <w:overflowPunct/>
              <w:autoSpaceDE/>
              <w:autoSpaceDN/>
              <w:adjustRightInd/>
              <w:spacing w:line="360" w:lineRule="exact"/>
              <w:jc w:val="right"/>
              <w:textAlignment w:val="auto"/>
              <w:rPr>
                <w:rFonts w:ascii="Arial" w:hAnsi="Arial" w:cs="Arial"/>
                <w:sz w:val="18"/>
                <w:szCs w:val="18"/>
              </w:rPr>
            </w:pPr>
            <w:r w:rsidRPr="00C9299F">
              <w:rPr>
                <w:rFonts w:ascii="Arial" w:hAnsi="Arial" w:cs="Arial"/>
                <w:sz w:val="18"/>
                <w:szCs w:val="18"/>
                <w:cs/>
              </w:rPr>
              <w:t>(</w:t>
            </w:r>
            <w:r w:rsidRPr="00C9299F">
              <w:rPr>
                <w:rFonts w:ascii="Arial" w:hAnsi="Arial" w:cs="Arial"/>
                <w:sz w:val="18"/>
                <w:szCs w:val="18"/>
              </w:rPr>
              <w:t>Unit</w:t>
            </w:r>
            <w:r w:rsidRPr="00C9299F">
              <w:rPr>
                <w:rFonts w:ascii="Arial" w:hAnsi="Arial" w:cs="Arial"/>
                <w:sz w:val="18"/>
                <w:szCs w:val="18"/>
                <w:cs/>
              </w:rPr>
              <w:t xml:space="preserve">: </w:t>
            </w:r>
            <w:r w:rsidRPr="00C9299F">
              <w:rPr>
                <w:rFonts w:ascii="Arial" w:hAnsi="Arial" w:cs="Arial"/>
                <w:sz w:val="18"/>
                <w:szCs w:val="18"/>
              </w:rPr>
              <w:t>Baht</w:t>
            </w:r>
            <w:r w:rsidRPr="00C9299F">
              <w:rPr>
                <w:rFonts w:ascii="Arial" w:hAnsi="Arial" w:cs="Arial"/>
                <w:sz w:val="18"/>
                <w:szCs w:val="18"/>
                <w:cs/>
              </w:rPr>
              <w:t>)</w:t>
            </w:r>
          </w:p>
        </w:tc>
      </w:tr>
      <w:tr w:rsidR="005129D5" w:rsidRPr="00C9299F" w14:paraId="186B6896" w14:textId="77777777" w:rsidTr="00E56100">
        <w:trPr>
          <w:trHeight w:val="307"/>
          <w:tblHeader/>
        </w:trPr>
        <w:tc>
          <w:tcPr>
            <w:tcW w:w="2122" w:type="pct"/>
          </w:tcPr>
          <w:p w14:paraId="378EA179" w14:textId="77777777" w:rsidR="005129D5" w:rsidRPr="00C9299F" w:rsidRDefault="005129D5" w:rsidP="00E56100">
            <w:pPr>
              <w:spacing w:line="360" w:lineRule="exact"/>
              <w:rPr>
                <w:rFonts w:ascii="Arial" w:hAnsi="Arial" w:cs="Arial"/>
                <w:b/>
                <w:bCs/>
                <w:sz w:val="18"/>
                <w:szCs w:val="18"/>
                <w:lang w:val="en-GB" w:eastAsia="en-GB"/>
              </w:rPr>
            </w:pPr>
            <w:r w:rsidRPr="00C9299F">
              <w:rPr>
                <w:rFonts w:ascii="Arial" w:hAnsi="Arial" w:cs="Arial"/>
                <w:b/>
                <w:bCs/>
                <w:sz w:val="18"/>
                <w:szCs w:val="18"/>
                <w:lang w:val="en-GB" w:eastAsia="en-GB"/>
              </w:rPr>
              <w:t xml:space="preserve"> </w:t>
            </w:r>
          </w:p>
        </w:tc>
        <w:tc>
          <w:tcPr>
            <w:tcW w:w="2878" w:type="pct"/>
            <w:gridSpan w:val="4"/>
          </w:tcPr>
          <w:p w14:paraId="75D57160" w14:textId="36BC58F2" w:rsidR="005129D5" w:rsidRPr="00C9299F" w:rsidRDefault="005129D5" w:rsidP="00E56100">
            <w:pPr>
              <w:pBdr>
                <w:bottom w:val="single" w:sz="6" w:space="0" w:color="auto"/>
                <w:between w:val="single" w:sz="6" w:space="1" w:color="auto"/>
              </w:pBdr>
              <w:spacing w:line="360" w:lineRule="exact"/>
              <w:jc w:val="center"/>
              <w:rPr>
                <w:rFonts w:ascii="Arial" w:hAnsi="Arial" w:cs="Arial"/>
                <w:sz w:val="18"/>
                <w:szCs w:val="18"/>
                <w:cs/>
              </w:rPr>
            </w:pPr>
            <w:r w:rsidRPr="00916532">
              <w:rPr>
                <w:rFonts w:ascii="Arial" w:hAnsi="Arial" w:cs="Arial"/>
                <w:sz w:val="18"/>
                <w:szCs w:val="18"/>
              </w:rPr>
              <w:t xml:space="preserve">For the </w:t>
            </w:r>
            <w:r>
              <w:rPr>
                <w:rFonts w:ascii="Arial" w:hAnsi="Arial" w:cs="Arial"/>
                <w:sz w:val="18"/>
                <w:szCs w:val="18"/>
              </w:rPr>
              <w:t>six</w:t>
            </w:r>
            <w:r w:rsidRPr="00916532">
              <w:rPr>
                <w:rFonts w:ascii="Arial" w:hAnsi="Arial" w:cs="Arial"/>
                <w:sz w:val="18"/>
                <w:szCs w:val="18"/>
              </w:rPr>
              <w:t xml:space="preserve">-month period ended </w:t>
            </w:r>
            <w:r>
              <w:rPr>
                <w:rFonts w:ascii="Arial" w:hAnsi="Arial" w:cs="Arial"/>
                <w:sz w:val="18"/>
                <w:szCs w:val="18"/>
              </w:rPr>
              <w:t>30 June</w:t>
            </w:r>
            <w:r w:rsidRPr="00916532">
              <w:rPr>
                <w:rFonts w:ascii="Arial" w:hAnsi="Arial" w:cs="Arial"/>
                <w:sz w:val="18"/>
                <w:szCs w:val="18"/>
              </w:rPr>
              <w:t xml:space="preserve"> 2024</w:t>
            </w:r>
          </w:p>
        </w:tc>
      </w:tr>
      <w:tr w:rsidR="005129D5" w:rsidRPr="00C9299F" w14:paraId="3BF4F007" w14:textId="77777777" w:rsidTr="00E56100">
        <w:trPr>
          <w:trHeight w:val="216"/>
          <w:tblHeader/>
        </w:trPr>
        <w:tc>
          <w:tcPr>
            <w:tcW w:w="2122" w:type="pct"/>
          </w:tcPr>
          <w:p w14:paraId="6B980DF1" w14:textId="77777777" w:rsidR="005129D5" w:rsidRPr="00C9299F" w:rsidDel="00C95427" w:rsidRDefault="005129D5" w:rsidP="00E56100">
            <w:pPr>
              <w:spacing w:line="360" w:lineRule="exact"/>
              <w:rPr>
                <w:rFonts w:ascii="Arial" w:hAnsi="Arial" w:cs="Arial"/>
                <w:b/>
                <w:bCs/>
                <w:sz w:val="18"/>
                <w:szCs w:val="18"/>
                <w:cs/>
                <w:lang w:val="en-GB" w:eastAsia="en-GB"/>
              </w:rPr>
            </w:pPr>
          </w:p>
        </w:tc>
        <w:tc>
          <w:tcPr>
            <w:tcW w:w="959" w:type="pct"/>
          </w:tcPr>
          <w:p w14:paraId="435BD362" w14:textId="77777777" w:rsidR="005129D5" w:rsidRPr="00916532" w:rsidRDefault="005129D5" w:rsidP="00E56100">
            <w:pPr>
              <w:keepLines/>
              <w:pBdr>
                <w:bottom w:val="single" w:sz="6" w:space="0" w:color="auto"/>
                <w:between w:val="single" w:sz="6" w:space="1" w:color="auto"/>
              </w:pBdr>
              <w:spacing w:line="360" w:lineRule="exact"/>
              <w:jc w:val="center"/>
              <w:rPr>
                <w:rFonts w:ascii="Arial" w:hAnsi="Arial" w:cs="Arial"/>
                <w:sz w:val="18"/>
                <w:szCs w:val="18"/>
                <w:cs/>
              </w:rPr>
            </w:pPr>
            <w:r w:rsidRPr="00916532">
              <w:rPr>
                <w:rFonts w:ascii="Arial" w:hAnsi="Arial" w:cs="Arial"/>
                <w:sz w:val="18"/>
                <w:szCs w:val="18"/>
              </w:rPr>
              <w:t>Motor</w:t>
            </w:r>
          </w:p>
        </w:tc>
        <w:tc>
          <w:tcPr>
            <w:tcW w:w="959" w:type="pct"/>
            <w:gridSpan w:val="2"/>
          </w:tcPr>
          <w:p w14:paraId="34C921C1" w14:textId="77777777" w:rsidR="005129D5" w:rsidRPr="00916532" w:rsidRDefault="005129D5" w:rsidP="00E56100">
            <w:pPr>
              <w:keepLines/>
              <w:pBdr>
                <w:bottom w:val="single" w:sz="6" w:space="0" w:color="auto"/>
                <w:between w:val="single" w:sz="6" w:space="1" w:color="auto"/>
              </w:pBdr>
              <w:spacing w:line="360" w:lineRule="exact"/>
              <w:jc w:val="center"/>
              <w:rPr>
                <w:rFonts w:ascii="Arial" w:hAnsi="Arial" w:cs="Arial"/>
                <w:sz w:val="18"/>
                <w:szCs w:val="18"/>
                <w:cs/>
              </w:rPr>
            </w:pPr>
            <w:r w:rsidRPr="00916532">
              <w:rPr>
                <w:rFonts w:ascii="Arial" w:hAnsi="Arial" w:cs="Arial"/>
                <w:sz w:val="18"/>
                <w:szCs w:val="18"/>
              </w:rPr>
              <w:t>Others</w:t>
            </w:r>
          </w:p>
        </w:tc>
        <w:tc>
          <w:tcPr>
            <w:tcW w:w="960" w:type="pct"/>
            <w:vAlign w:val="bottom"/>
          </w:tcPr>
          <w:p w14:paraId="2320CA13" w14:textId="77777777" w:rsidR="005129D5" w:rsidRPr="00916532" w:rsidRDefault="005129D5" w:rsidP="00E56100">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916532">
              <w:rPr>
                <w:rFonts w:ascii="Arial" w:hAnsi="Arial" w:cs="Arial"/>
                <w:sz w:val="18"/>
                <w:szCs w:val="18"/>
              </w:rPr>
              <w:t>Total</w:t>
            </w:r>
          </w:p>
        </w:tc>
      </w:tr>
      <w:tr w:rsidR="005129D5" w:rsidRPr="00C9299F" w14:paraId="1DE9607E" w14:textId="77777777" w:rsidTr="00E56100">
        <w:trPr>
          <w:trHeight w:val="189"/>
        </w:trPr>
        <w:tc>
          <w:tcPr>
            <w:tcW w:w="2122" w:type="pct"/>
          </w:tcPr>
          <w:p w14:paraId="3EA90E11" w14:textId="77777777" w:rsidR="005129D5" w:rsidRPr="00C9299F" w:rsidRDefault="005129D5" w:rsidP="00E56100">
            <w:pPr>
              <w:spacing w:line="360" w:lineRule="exact"/>
              <w:ind w:left="254" w:hanging="254"/>
              <w:rPr>
                <w:rFonts w:ascii="Arial" w:hAnsi="Arial" w:cs="Arial"/>
                <w:b/>
                <w:bCs/>
                <w:sz w:val="18"/>
                <w:szCs w:val="18"/>
                <w:cs/>
              </w:rPr>
            </w:pPr>
            <w:r w:rsidRPr="00C9299F">
              <w:rPr>
                <w:rFonts w:ascii="Arial" w:hAnsi="Arial" w:cs="Arial"/>
                <w:b/>
                <w:bCs/>
                <w:sz w:val="18"/>
                <w:szCs w:val="18"/>
              </w:rPr>
              <w:t>Insurance revenue</w:t>
            </w:r>
          </w:p>
        </w:tc>
        <w:tc>
          <w:tcPr>
            <w:tcW w:w="959" w:type="pct"/>
            <w:vAlign w:val="bottom"/>
          </w:tcPr>
          <w:p w14:paraId="768D6DA0" w14:textId="77777777" w:rsidR="005129D5" w:rsidRPr="00C9299F" w:rsidRDefault="005129D5" w:rsidP="00E56100">
            <w:pPr>
              <w:tabs>
                <w:tab w:val="decimal" w:pos="1424"/>
              </w:tabs>
              <w:spacing w:line="360" w:lineRule="exact"/>
              <w:rPr>
                <w:rFonts w:ascii="Arial" w:hAnsi="Arial" w:cs="Arial"/>
                <w:sz w:val="18"/>
                <w:szCs w:val="18"/>
                <w:lang w:val="en-GB" w:eastAsia="en-GB"/>
              </w:rPr>
            </w:pPr>
          </w:p>
        </w:tc>
        <w:tc>
          <w:tcPr>
            <w:tcW w:w="959" w:type="pct"/>
            <w:gridSpan w:val="2"/>
            <w:vAlign w:val="bottom"/>
          </w:tcPr>
          <w:p w14:paraId="2AB38FF5" w14:textId="77777777" w:rsidR="005129D5" w:rsidRPr="00C9299F" w:rsidRDefault="005129D5" w:rsidP="00E56100">
            <w:pPr>
              <w:tabs>
                <w:tab w:val="decimal" w:pos="1424"/>
              </w:tabs>
              <w:spacing w:line="360" w:lineRule="exact"/>
              <w:rPr>
                <w:rFonts w:ascii="Arial" w:hAnsi="Arial" w:cs="Arial"/>
                <w:sz w:val="18"/>
                <w:szCs w:val="18"/>
                <w:lang w:val="en-GB" w:eastAsia="en-GB"/>
              </w:rPr>
            </w:pPr>
          </w:p>
        </w:tc>
        <w:tc>
          <w:tcPr>
            <w:tcW w:w="960" w:type="pct"/>
            <w:vAlign w:val="bottom"/>
          </w:tcPr>
          <w:p w14:paraId="45A67528" w14:textId="77777777" w:rsidR="005129D5" w:rsidRPr="00C9299F" w:rsidRDefault="005129D5" w:rsidP="00E56100">
            <w:pPr>
              <w:tabs>
                <w:tab w:val="decimal" w:pos="1424"/>
              </w:tabs>
              <w:spacing w:line="360" w:lineRule="exact"/>
              <w:rPr>
                <w:rFonts w:ascii="Arial" w:hAnsi="Arial" w:cs="Arial"/>
                <w:sz w:val="18"/>
                <w:szCs w:val="18"/>
                <w:lang w:val="en-GB" w:eastAsia="en-GB"/>
              </w:rPr>
            </w:pPr>
          </w:p>
        </w:tc>
      </w:tr>
      <w:tr w:rsidR="00D01035" w:rsidRPr="00C9299F" w14:paraId="278A4A11" w14:textId="77777777" w:rsidTr="00E56100">
        <w:trPr>
          <w:trHeight w:val="320"/>
        </w:trPr>
        <w:tc>
          <w:tcPr>
            <w:tcW w:w="2122" w:type="pct"/>
            <w:hideMark/>
          </w:tcPr>
          <w:p w14:paraId="1D2776E6" w14:textId="77777777" w:rsidR="00D01035" w:rsidRPr="00C9299F" w:rsidRDefault="00D01035" w:rsidP="00D01035">
            <w:pPr>
              <w:spacing w:line="360" w:lineRule="exact"/>
              <w:ind w:left="254" w:hanging="254"/>
              <w:rPr>
                <w:rFonts w:ascii="Arial" w:hAnsi="Arial" w:cs="Arial"/>
                <w:sz w:val="18"/>
                <w:szCs w:val="18"/>
              </w:rPr>
            </w:pPr>
            <w:r w:rsidRPr="00C9299F">
              <w:rPr>
                <w:rFonts w:ascii="Arial" w:hAnsi="Arial" w:cs="Arial"/>
                <w:sz w:val="18"/>
                <w:szCs w:val="18"/>
              </w:rPr>
              <w:t>Insurance revenue from contracts measured under the PAA</w:t>
            </w:r>
          </w:p>
        </w:tc>
        <w:tc>
          <w:tcPr>
            <w:tcW w:w="959" w:type="pct"/>
            <w:vAlign w:val="bottom"/>
          </w:tcPr>
          <w:p w14:paraId="0E092714" w14:textId="7C558B0F" w:rsidR="00D01035" w:rsidRPr="00C9299F" w:rsidRDefault="00D01035" w:rsidP="00D01035">
            <w:pPr>
              <w:pBdr>
                <w:bottom w:val="single" w:sz="6" w:space="0"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1,215,642,861</w:t>
            </w:r>
          </w:p>
        </w:tc>
        <w:tc>
          <w:tcPr>
            <w:tcW w:w="959" w:type="pct"/>
            <w:gridSpan w:val="2"/>
            <w:vAlign w:val="bottom"/>
          </w:tcPr>
          <w:p w14:paraId="102CF5B9" w14:textId="78C4BFEC" w:rsidR="00D01035" w:rsidRPr="00C9299F" w:rsidRDefault="00D01035" w:rsidP="00D01035">
            <w:pPr>
              <w:pBdr>
                <w:bottom w:val="single" w:sz="6" w:space="0"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694,866,859</w:t>
            </w:r>
          </w:p>
        </w:tc>
        <w:tc>
          <w:tcPr>
            <w:tcW w:w="960" w:type="pct"/>
            <w:vAlign w:val="bottom"/>
          </w:tcPr>
          <w:p w14:paraId="27DB6A50" w14:textId="2F03BC25" w:rsidR="00D01035" w:rsidRPr="00C9299F" w:rsidRDefault="00D01035" w:rsidP="00D01035">
            <w:pPr>
              <w:pBdr>
                <w:bottom w:val="single" w:sz="6" w:space="0"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1,910,509,720</w:t>
            </w:r>
          </w:p>
        </w:tc>
      </w:tr>
      <w:tr w:rsidR="00D01035" w:rsidRPr="00C9299F" w14:paraId="14EA9147" w14:textId="77777777" w:rsidTr="00E56100">
        <w:trPr>
          <w:trHeight w:val="307"/>
        </w:trPr>
        <w:tc>
          <w:tcPr>
            <w:tcW w:w="2122" w:type="pct"/>
            <w:hideMark/>
          </w:tcPr>
          <w:p w14:paraId="7F484131" w14:textId="77777777" w:rsidR="00D01035" w:rsidRPr="00C9299F" w:rsidRDefault="00D01035" w:rsidP="00D01035">
            <w:pPr>
              <w:spacing w:line="360" w:lineRule="exact"/>
              <w:ind w:left="254" w:hanging="254"/>
              <w:rPr>
                <w:rFonts w:ascii="Arial" w:hAnsi="Arial" w:cs="Arial"/>
                <w:b/>
                <w:bCs/>
                <w:sz w:val="18"/>
                <w:szCs w:val="18"/>
              </w:rPr>
            </w:pPr>
            <w:r w:rsidRPr="00C9299F">
              <w:rPr>
                <w:rFonts w:ascii="Arial" w:hAnsi="Arial" w:cs="Arial"/>
                <w:b/>
                <w:bCs/>
                <w:sz w:val="18"/>
                <w:szCs w:val="18"/>
              </w:rPr>
              <w:t>Total insurance revenue</w:t>
            </w:r>
          </w:p>
        </w:tc>
        <w:tc>
          <w:tcPr>
            <w:tcW w:w="959" w:type="pct"/>
            <w:vAlign w:val="bottom"/>
          </w:tcPr>
          <w:p w14:paraId="11F9FEE6" w14:textId="3D559136"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1,215,642,861</w:t>
            </w:r>
          </w:p>
        </w:tc>
        <w:tc>
          <w:tcPr>
            <w:tcW w:w="959" w:type="pct"/>
            <w:gridSpan w:val="2"/>
            <w:vAlign w:val="bottom"/>
          </w:tcPr>
          <w:p w14:paraId="3EB4680A" w14:textId="16B0A02F"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694,866,859</w:t>
            </w:r>
          </w:p>
        </w:tc>
        <w:tc>
          <w:tcPr>
            <w:tcW w:w="960" w:type="pct"/>
            <w:vAlign w:val="bottom"/>
          </w:tcPr>
          <w:p w14:paraId="2A082119" w14:textId="10FDDD34"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1,910,509,720</w:t>
            </w:r>
          </w:p>
        </w:tc>
      </w:tr>
      <w:tr w:rsidR="00D01035" w:rsidRPr="00C9299F" w14:paraId="4A45DC4A" w14:textId="77777777" w:rsidTr="00E56100">
        <w:trPr>
          <w:trHeight w:val="300"/>
        </w:trPr>
        <w:tc>
          <w:tcPr>
            <w:tcW w:w="2122" w:type="pct"/>
            <w:hideMark/>
          </w:tcPr>
          <w:p w14:paraId="05D4186E" w14:textId="77777777" w:rsidR="00D01035" w:rsidRPr="00ED05BB" w:rsidRDefault="00D01035" w:rsidP="00D01035">
            <w:pPr>
              <w:spacing w:line="360" w:lineRule="exact"/>
              <w:ind w:left="254" w:hanging="254"/>
              <w:rPr>
                <w:rFonts w:ascii="Arial" w:hAnsi="Arial" w:cs="Arial"/>
                <w:b/>
                <w:bCs/>
                <w:sz w:val="18"/>
                <w:szCs w:val="18"/>
              </w:rPr>
            </w:pPr>
            <w:r w:rsidRPr="00ED05BB">
              <w:rPr>
                <w:rFonts w:ascii="Arial" w:hAnsi="Arial" w:cs="Arial"/>
                <w:b/>
                <w:bCs/>
                <w:sz w:val="18"/>
                <w:szCs w:val="18"/>
              </w:rPr>
              <w:t>Insurance service expenses</w:t>
            </w:r>
          </w:p>
        </w:tc>
        <w:tc>
          <w:tcPr>
            <w:tcW w:w="959" w:type="pct"/>
            <w:vAlign w:val="bottom"/>
          </w:tcPr>
          <w:p w14:paraId="34B9D9F3" w14:textId="77777777" w:rsidR="00D01035" w:rsidRPr="00C9299F" w:rsidRDefault="00D01035" w:rsidP="00D01035">
            <w:pPr>
              <w:tabs>
                <w:tab w:val="decimal" w:pos="1424"/>
              </w:tabs>
              <w:spacing w:line="360" w:lineRule="exact"/>
              <w:rPr>
                <w:rFonts w:ascii="Arial" w:hAnsi="Arial" w:cs="Arial"/>
                <w:sz w:val="18"/>
                <w:szCs w:val="18"/>
                <w:lang w:val="en-GB" w:eastAsia="en-GB"/>
              </w:rPr>
            </w:pPr>
          </w:p>
        </w:tc>
        <w:tc>
          <w:tcPr>
            <w:tcW w:w="959" w:type="pct"/>
            <w:gridSpan w:val="2"/>
            <w:vAlign w:val="bottom"/>
          </w:tcPr>
          <w:p w14:paraId="58EB1CA3" w14:textId="77777777" w:rsidR="00D01035" w:rsidRPr="00C9299F" w:rsidRDefault="00D01035" w:rsidP="00D01035">
            <w:pPr>
              <w:tabs>
                <w:tab w:val="decimal" w:pos="1424"/>
              </w:tabs>
              <w:spacing w:line="360" w:lineRule="exact"/>
              <w:rPr>
                <w:rFonts w:ascii="Arial" w:hAnsi="Arial" w:cs="Arial"/>
                <w:sz w:val="18"/>
                <w:szCs w:val="18"/>
                <w:lang w:val="en-GB" w:eastAsia="en-GB"/>
              </w:rPr>
            </w:pPr>
          </w:p>
        </w:tc>
        <w:tc>
          <w:tcPr>
            <w:tcW w:w="960" w:type="pct"/>
            <w:vAlign w:val="bottom"/>
          </w:tcPr>
          <w:p w14:paraId="4EB67F7E" w14:textId="77777777" w:rsidR="00D01035" w:rsidRPr="00C9299F" w:rsidRDefault="00D01035" w:rsidP="00D01035">
            <w:pPr>
              <w:tabs>
                <w:tab w:val="decimal" w:pos="1424"/>
              </w:tabs>
              <w:spacing w:line="360" w:lineRule="exact"/>
              <w:rPr>
                <w:rFonts w:ascii="Arial" w:hAnsi="Arial" w:cs="Arial"/>
                <w:sz w:val="18"/>
                <w:szCs w:val="18"/>
                <w:lang w:val="en-GB" w:eastAsia="en-GB"/>
              </w:rPr>
            </w:pPr>
          </w:p>
        </w:tc>
      </w:tr>
      <w:tr w:rsidR="00D01035" w:rsidRPr="00C9299F" w14:paraId="33671209" w14:textId="77777777" w:rsidTr="00E56100">
        <w:trPr>
          <w:trHeight w:val="288"/>
        </w:trPr>
        <w:tc>
          <w:tcPr>
            <w:tcW w:w="2122" w:type="pct"/>
            <w:shd w:val="clear" w:color="auto" w:fill="auto"/>
            <w:vAlign w:val="center"/>
            <w:hideMark/>
          </w:tcPr>
          <w:p w14:paraId="7520E2B7" w14:textId="648D6378" w:rsidR="00D01035" w:rsidRPr="00C9299F" w:rsidRDefault="00D01035" w:rsidP="00C53D94">
            <w:pPr>
              <w:spacing w:line="360" w:lineRule="exact"/>
              <w:ind w:left="254" w:right="-113" w:hanging="254"/>
              <w:rPr>
                <w:rFonts w:ascii="Arial" w:hAnsi="Arial" w:cs="Arial"/>
                <w:sz w:val="18"/>
                <w:szCs w:val="18"/>
              </w:rPr>
            </w:pPr>
            <w:r w:rsidRPr="00C9299F">
              <w:rPr>
                <w:rFonts w:ascii="Arial" w:hAnsi="Arial" w:cs="Arial"/>
                <w:sz w:val="18"/>
                <w:szCs w:val="18"/>
              </w:rPr>
              <w:t>Incurred claims and directly attributable expenses</w:t>
            </w:r>
          </w:p>
        </w:tc>
        <w:tc>
          <w:tcPr>
            <w:tcW w:w="959" w:type="pct"/>
            <w:vAlign w:val="bottom"/>
          </w:tcPr>
          <w:p w14:paraId="09A66C89" w14:textId="761BDB38"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(870,377,760)</w:t>
            </w:r>
          </w:p>
        </w:tc>
        <w:tc>
          <w:tcPr>
            <w:tcW w:w="959" w:type="pct"/>
            <w:gridSpan w:val="2"/>
            <w:vAlign w:val="bottom"/>
          </w:tcPr>
          <w:p w14:paraId="509E8688" w14:textId="25B5F08D"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(240,138,482)</w:t>
            </w:r>
          </w:p>
        </w:tc>
        <w:tc>
          <w:tcPr>
            <w:tcW w:w="960" w:type="pct"/>
            <w:vAlign w:val="bottom"/>
          </w:tcPr>
          <w:p w14:paraId="6C9BE32C" w14:textId="4FDA18C7"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(1,110,516,242)</w:t>
            </w:r>
          </w:p>
        </w:tc>
      </w:tr>
      <w:tr w:rsidR="00D01035" w:rsidRPr="00C9299F" w14:paraId="6B5DEA20" w14:textId="77777777" w:rsidTr="00E56100">
        <w:trPr>
          <w:trHeight w:val="300"/>
        </w:trPr>
        <w:tc>
          <w:tcPr>
            <w:tcW w:w="2122" w:type="pct"/>
            <w:hideMark/>
          </w:tcPr>
          <w:p w14:paraId="142BB146" w14:textId="77777777" w:rsidR="00D01035" w:rsidRPr="00C9299F" w:rsidRDefault="00D01035" w:rsidP="00D01035">
            <w:pPr>
              <w:spacing w:line="360" w:lineRule="exact"/>
              <w:ind w:left="254" w:hanging="254"/>
              <w:rPr>
                <w:rFonts w:ascii="Arial" w:hAnsi="Arial" w:cs="Arial"/>
                <w:sz w:val="18"/>
                <w:szCs w:val="18"/>
              </w:rPr>
            </w:pPr>
            <w:r w:rsidRPr="00C9299F">
              <w:rPr>
                <w:rFonts w:ascii="Arial" w:hAnsi="Arial" w:cs="Arial"/>
                <w:sz w:val="18"/>
                <w:szCs w:val="18"/>
              </w:rPr>
              <w:t>Changes relate</w:t>
            </w:r>
            <w:r>
              <w:rPr>
                <w:rFonts w:ascii="Arial" w:hAnsi="Arial" w:cs="Arial"/>
                <w:sz w:val="18"/>
                <w:szCs w:val="18"/>
              </w:rPr>
              <w:t>d</w:t>
            </w:r>
            <w:r w:rsidRPr="00C9299F">
              <w:rPr>
                <w:rFonts w:ascii="Arial" w:hAnsi="Arial" w:cs="Arial"/>
                <w:sz w:val="18"/>
                <w:szCs w:val="18"/>
              </w:rPr>
              <w:t xml:space="preserve"> to past service - </w:t>
            </w:r>
            <w:r>
              <w:rPr>
                <w:rFonts w:ascii="Arial" w:hAnsi="Arial" w:cs="Arial"/>
                <w:sz w:val="18"/>
                <w:szCs w:val="18"/>
              </w:rPr>
              <w:t>C</w:t>
            </w:r>
            <w:r w:rsidRPr="00C9299F">
              <w:rPr>
                <w:rFonts w:ascii="Arial" w:hAnsi="Arial" w:cs="Arial"/>
                <w:sz w:val="18"/>
                <w:szCs w:val="18"/>
              </w:rPr>
              <w:t>hanges in FCF relating to LIC</w:t>
            </w:r>
          </w:p>
        </w:tc>
        <w:tc>
          <w:tcPr>
            <w:tcW w:w="959" w:type="pct"/>
            <w:vAlign w:val="bottom"/>
          </w:tcPr>
          <w:p w14:paraId="6B3C8146" w14:textId="7CF57609"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(14,827,833)</w:t>
            </w:r>
          </w:p>
        </w:tc>
        <w:tc>
          <w:tcPr>
            <w:tcW w:w="959" w:type="pct"/>
            <w:gridSpan w:val="2"/>
            <w:vAlign w:val="bottom"/>
          </w:tcPr>
          <w:p w14:paraId="0B385923" w14:textId="6FBE3F1D"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(62,107,606)</w:t>
            </w:r>
          </w:p>
        </w:tc>
        <w:tc>
          <w:tcPr>
            <w:tcW w:w="960" w:type="pct"/>
            <w:vAlign w:val="bottom"/>
          </w:tcPr>
          <w:p w14:paraId="0BC04D30" w14:textId="70882183"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(76,935,439)</w:t>
            </w:r>
          </w:p>
        </w:tc>
      </w:tr>
      <w:tr w:rsidR="00D01035" w:rsidRPr="00C9299F" w14:paraId="0DAF2898" w14:textId="77777777" w:rsidTr="00E56100">
        <w:trPr>
          <w:trHeight w:val="300"/>
        </w:trPr>
        <w:tc>
          <w:tcPr>
            <w:tcW w:w="2122" w:type="pct"/>
            <w:hideMark/>
          </w:tcPr>
          <w:p w14:paraId="0CEBB69A" w14:textId="5CEE4741" w:rsidR="00D01035" w:rsidRPr="00C9299F" w:rsidRDefault="00D01035" w:rsidP="00D01035">
            <w:pPr>
              <w:spacing w:line="360" w:lineRule="exact"/>
              <w:ind w:left="254" w:hanging="254"/>
              <w:rPr>
                <w:rFonts w:ascii="Arial" w:hAnsi="Arial" w:cs="Arial"/>
                <w:sz w:val="18"/>
                <w:szCs w:val="18"/>
              </w:rPr>
            </w:pPr>
            <w:r w:rsidRPr="00C9299F">
              <w:rPr>
                <w:rFonts w:ascii="Arial" w:hAnsi="Arial" w:cs="Arial"/>
                <w:sz w:val="18"/>
                <w:szCs w:val="18"/>
              </w:rPr>
              <w:t xml:space="preserve">Losses on onerous contracts and reversal of </w:t>
            </w:r>
            <w:r w:rsidR="00C53D94">
              <w:rPr>
                <w:rFonts w:ascii="Arial" w:hAnsi="Arial" w:cs="Arial"/>
                <w:sz w:val="18"/>
                <w:szCs w:val="18"/>
              </w:rPr>
              <w:t>those</w:t>
            </w:r>
            <w:r w:rsidRPr="00C9299F">
              <w:rPr>
                <w:rFonts w:ascii="Arial" w:hAnsi="Arial" w:cs="Arial"/>
                <w:sz w:val="18"/>
                <w:szCs w:val="18"/>
              </w:rPr>
              <w:t xml:space="preserve"> losses</w:t>
            </w:r>
          </w:p>
        </w:tc>
        <w:tc>
          <w:tcPr>
            <w:tcW w:w="959" w:type="pct"/>
            <w:vAlign w:val="bottom"/>
          </w:tcPr>
          <w:p w14:paraId="49C8F7DA" w14:textId="317A80AC"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(76,188,142)</w:t>
            </w:r>
          </w:p>
        </w:tc>
        <w:tc>
          <w:tcPr>
            <w:tcW w:w="959" w:type="pct"/>
            <w:gridSpan w:val="2"/>
            <w:vAlign w:val="bottom"/>
          </w:tcPr>
          <w:p w14:paraId="3DD95218" w14:textId="43A7177B"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(44,668,425)</w:t>
            </w:r>
          </w:p>
        </w:tc>
        <w:tc>
          <w:tcPr>
            <w:tcW w:w="960" w:type="pct"/>
            <w:vAlign w:val="bottom"/>
          </w:tcPr>
          <w:p w14:paraId="552F2BC6" w14:textId="7C3CB115"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(120,856,567)</w:t>
            </w:r>
          </w:p>
        </w:tc>
      </w:tr>
      <w:tr w:rsidR="00D01035" w:rsidRPr="00C9299F" w14:paraId="16C6FF9D" w14:textId="77777777" w:rsidTr="00E56100">
        <w:trPr>
          <w:trHeight w:val="300"/>
        </w:trPr>
        <w:tc>
          <w:tcPr>
            <w:tcW w:w="2122" w:type="pct"/>
            <w:hideMark/>
          </w:tcPr>
          <w:p w14:paraId="13B504A5" w14:textId="77777777" w:rsidR="00D01035" w:rsidRPr="00C9299F" w:rsidRDefault="00D01035" w:rsidP="00D01035">
            <w:pPr>
              <w:spacing w:line="360" w:lineRule="exact"/>
              <w:ind w:left="254" w:hanging="254"/>
              <w:rPr>
                <w:rFonts w:ascii="Arial" w:hAnsi="Arial" w:cs="Arial"/>
                <w:sz w:val="18"/>
                <w:szCs w:val="18"/>
              </w:rPr>
            </w:pPr>
            <w:r w:rsidRPr="00C9299F">
              <w:rPr>
                <w:rFonts w:ascii="Arial" w:hAnsi="Arial" w:cs="Arial"/>
                <w:sz w:val="18"/>
                <w:szCs w:val="18"/>
              </w:rPr>
              <w:t xml:space="preserve">Insurance acquisition cash flows amortisation </w:t>
            </w:r>
          </w:p>
        </w:tc>
        <w:tc>
          <w:tcPr>
            <w:tcW w:w="959" w:type="pct"/>
            <w:vAlign w:val="bottom"/>
          </w:tcPr>
          <w:p w14:paraId="227FF4FA" w14:textId="3F6265F2"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(314,108,725)</w:t>
            </w:r>
          </w:p>
        </w:tc>
        <w:tc>
          <w:tcPr>
            <w:tcW w:w="959" w:type="pct"/>
            <w:gridSpan w:val="2"/>
            <w:vAlign w:val="bottom"/>
          </w:tcPr>
          <w:p w14:paraId="21E5D5CB" w14:textId="3CEDBD5F"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(195,170,147)</w:t>
            </w:r>
          </w:p>
        </w:tc>
        <w:tc>
          <w:tcPr>
            <w:tcW w:w="960" w:type="pct"/>
            <w:vAlign w:val="bottom"/>
          </w:tcPr>
          <w:p w14:paraId="09477E5A" w14:textId="0786B1CB"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(509,278,872)</w:t>
            </w:r>
          </w:p>
        </w:tc>
      </w:tr>
      <w:tr w:rsidR="00D01035" w:rsidRPr="00C9299F" w14:paraId="1ED983D8" w14:textId="77777777" w:rsidTr="00E56100">
        <w:trPr>
          <w:trHeight w:val="300"/>
        </w:trPr>
        <w:tc>
          <w:tcPr>
            <w:tcW w:w="2122" w:type="pct"/>
            <w:hideMark/>
          </w:tcPr>
          <w:p w14:paraId="6B48F75C" w14:textId="77777777" w:rsidR="00D01035" w:rsidRPr="00C9299F" w:rsidRDefault="00D01035" w:rsidP="00D01035">
            <w:pPr>
              <w:spacing w:line="360" w:lineRule="exact"/>
              <w:ind w:left="254" w:hanging="254"/>
              <w:rPr>
                <w:rFonts w:ascii="Arial" w:hAnsi="Arial" w:cs="Arial"/>
                <w:b/>
                <w:bCs/>
                <w:sz w:val="18"/>
                <w:szCs w:val="18"/>
              </w:rPr>
            </w:pPr>
            <w:r w:rsidRPr="00C9299F">
              <w:rPr>
                <w:rFonts w:ascii="Arial" w:hAnsi="Arial" w:cs="Arial"/>
                <w:b/>
                <w:bCs/>
                <w:sz w:val="18"/>
                <w:szCs w:val="18"/>
              </w:rPr>
              <w:t>Total insurance service expenses</w:t>
            </w:r>
          </w:p>
        </w:tc>
        <w:tc>
          <w:tcPr>
            <w:tcW w:w="959" w:type="pct"/>
            <w:vAlign w:val="bottom"/>
          </w:tcPr>
          <w:p w14:paraId="69466FA4" w14:textId="555F68C6"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(1,275,502,460)</w:t>
            </w:r>
          </w:p>
        </w:tc>
        <w:tc>
          <w:tcPr>
            <w:tcW w:w="959" w:type="pct"/>
            <w:gridSpan w:val="2"/>
            <w:vAlign w:val="bottom"/>
          </w:tcPr>
          <w:p w14:paraId="4E35E415" w14:textId="48435E54"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(542,084,660)</w:t>
            </w:r>
          </w:p>
        </w:tc>
        <w:tc>
          <w:tcPr>
            <w:tcW w:w="960" w:type="pct"/>
            <w:vAlign w:val="bottom"/>
          </w:tcPr>
          <w:p w14:paraId="047BDCFD" w14:textId="5B8693A8"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(1,817,587,120)</w:t>
            </w:r>
          </w:p>
        </w:tc>
      </w:tr>
      <w:tr w:rsidR="00D01035" w:rsidRPr="00C9299F" w14:paraId="445F8295" w14:textId="77777777" w:rsidTr="00E56100">
        <w:trPr>
          <w:trHeight w:val="300"/>
        </w:trPr>
        <w:tc>
          <w:tcPr>
            <w:tcW w:w="2122" w:type="pct"/>
          </w:tcPr>
          <w:p w14:paraId="19A3B636" w14:textId="77777777" w:rsidR="00D01035" w:rsidRPr="00C9299F" w:rsidRDefault="00D01035" w:rsidP="00D01035">
            <w:pPr>
              <w:spacing w:line="360" w:lineRule="exact"/>
              <w:ind w:left="254" w:hanging="254"/>
              <w:rPr>
                <w:rFonts w:ascii="Arial" w:hAnsi="Arial" w:cs="Arial"/>
                <w:b/>
                <w:bCs/>
                <w:sz w:val="18"/>
                <w:szCs w:val="18"/>
              </w:rPr>
            </w:pPr>
            <w:r w:rsidRPr="00C9299F">
              <w:rPr>
                <w:rFonts w:ascii="Arial" w:hAnsi="Arial" w:cs="Arial"/>
                <w:b/>
                <w:bCs/>
                <w:sz w:val="18"/>
                <w:szCs w:val="18"/>
                <w:lang w:val="en-GB" w:eastAsia="en-GB"/>
              </w:rPr>
              <w:t>Net income (expenses) from reinsurance contracts held</w:t>
            </w:r>
          </w:p>
        </w:tc>
        <w:tc>
          <w:tcPr>
            <w:tcW w:w="959" w:type="pct"/>
            <w:vAlign w:val="bottom"/>
          </w:tcPr>
          <w:p w14:paraId="3891E6B2" w14:textId="77777777" w:rsidR="00D01035" w:rsidRPr="00C9299F" w:rsidRDefault="00D01035" w:rsidP="00D01035">
            <w:pPr>
              <w:tabs>
                <w:tab w:val="decimal" w:pos="1424"/>
              </w:tabs>
              <w:spacing w:line="360" w:lineRule="exact"/>
              <w:rPr>
                <w:rFonts w:ascii="Arial" w:hAnsi="Arial" w:cs="Arial"/>
                <w:sz w:val="18"/>
                <w:szCs w:val="18"/>
                <w:lang w:val="en-GB" w:eastAsia="en-GB"/>
              </w:rPr>
            </w:pPr>
          </w:p>
        </w:tc>
        <w:tc>
          <w:tcPr>
            <w:tcW w:w="959" w:type="pct"/>
            <w:gridSpan w:val="2"/>
            <w:vAlign w:val="bottom"/>
          </w:tcPr>
          <w:p w14:paraId="504C1387" w14:textId="77777777" w:rsidR="00D01035" w:rsidRPr="00C9299F" w:rsidRDefault="00D01035" w:rsidP="00D01035">
            <w:pPr>
              <w:tabs>
                <w:tab w:val="decimal" w:pos="1424"/>
              </w:tabs>
              <w:spacing w:line="360" w:lineRule="exact"/>
              <w:rPr>
                <w:rFonts w:ascii="Arial" w:hAnsi="Arial" w:cs="Arial"/>
                <w:sz w:val="18"/>
                <w:szCs w:val="18"/>
                <w:lang w:val="en-GB" w:eastAsia="en-GB"/>
              </w:rPr>
            </w:pPr>
          </w:p>
        </w:tc>
        <w:tc>
          <w:tcPr>
            <w:tcW w:w="960" w:type="pct"/>
            <w:vAlign w:val="bottom"/>
          </w:tcPr>
          <w:p w14:paraId="11960C38" w14:textId="77777777" w:rsidR="00D01035" w:rsidRPr="00C9299F" w:rsidRDefault="00D01035" w:rsidP="00D01035">
            <w:pPr>
              <w:tabs>
                <w:tab w:val="decimal" w:pos="1424"/>
              </w:tabs>
              <w:spacing w:line="360" w:lineRule="exact"/>
              <w:rPr>
                <w:rFonts w:ascii="Arial" w:hAnsi="Arial" w:cs="Arial"/>
                <w:sz w:val="18"/>
                <w:szCs w:val="18"/>
                <w:lang w:val="en-GB" w:eastAsia="en-GB"/>
              </w:rPr>
            </w:pPr>
          </w:p>
        </w:tc>
      </w:tr>
      <w:tr w:rsidR="00D01035" w:rsidRPr="00C9299F" w14:paraId="0435E2FE" w14:textId="77777777" w:rsidTr="00E56100">
        <w:trPr>
          <w:trHeight w:val="300"/>
        </w:trPr>
        <w:tc>
          <w:tcPr>
            <w:tcW w:w="2122" w:type="pct"/>
          </w:tcPr>
          <w:p w14:paraId="1F21577C" w14:textId="77777777" w:rsidR="00D01035" w:rsidRPr="00C9299F" w:rsidRDefault="00D01035" w:rsidP="00D01035">
            <w:pPr>
              <w:spacing w:line="360" w:lineRule="exact"/>
              <w:ind w:left="254" w:hanging="254"/>
              <w:rPr>
                <w:rFonts w:ascii="Arial" w:hAnsi="Arial" w:cs="Arial"/>
                <w:b/>
                <w:bCs/>
                <w:sz w:val="18"/>
                <w:szCs w:val="18"/>
                <w:lang w:val="en-GB" w:eastAsia="en-GB"/>
              </w:rPr>
            </w:pPr>
            <w:r w:rsidRPr="00C9299F">
              <w:rPr>
                <w:rFonts w:ascii="Arial" w:hAnsi="Arial" w:cs="Arial"/>
                <w:sz w:val="18"/>
                <w:szCs w:val="18"/>
                <w:lang w:val="en-GB" w:eastAsia="en-GB"/>
              </w:rPr>
              <w:t xml:space="preserve">Reinsurance expenses </w:t>
            </w:r>
            <w:r>
              <w:rPr>
                <w:rFonts w:ascii="Arial" w:hAnsi="Arial" w:cs="Arial"/>
                <w:sz w:val="18"/>
                <w:szCs w:val="18"/>
                <w:lang w:val="en-GB" w:eastAsia="en-GB"/>
              </w:rPr>
              <w:t>-</w:t>
            </w:r>
            <w:r w:rsidRPr="00C9299F">
              <w:rPr>
                <w:rFonts w:ascii="Arial" w:hAnsi="Arial" w:cs="Arial"/>
                <w:sz w:val="18"/>
                <w:szCs w:val="18"/>
                <w:lang w:val="en-GB" w:eastAsia="en-GB"/>
              </w:rPr>
              <w:t xml:space="preserve"> </w:t>
            </w:r>
            <w:r>
              <w:rPr>
                <w:rFonts w:ascii="Arial" w:hAnsi="Arial" w:cs="Arial"/>
                <w:sz w:val="18"/>
                <w:szCs w:val="18"/>
                <w:lang w:val="en-GB" w:eastAsia="en-GB"/>
              </w:rPr>
              <w:t>C</w:t>
            </w:r>
            <w:r w:rsidRPr="00C9299F">
              <w:rPr>
                <w:rFonts w:ascii="Arial" w:hAnsi="Arial" w:cs="Arial"/>
                <w:sz w:val="18"/>
                <w:szCs w:val="18"/>
                <w:lang w:val="en-GB" w:eastAsia="en-GB"/>
              </w:rPr>
              <w:t>ontracts measured under the PAA</w:t>
            </w:r>
          </w:p>
        </w:tc>
        <w:tc>
          <w:tcPr>
            <w:tcW w:w="959" w:type="pct"/>
            <w:vAlign w:val="bottom"/>
          </w:tcPr>
          <w:p w14:paraId="5D260337" w14:textId="5AA42C88"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(5,532,157)</w:t>
            </w:r>
          </w:p>
        </w:tc>
        <w:tc>
          <w:tcPr>
            <w:tcW w:w="959" w:type="pct"/>
            <w:gridSpan w:val="2"/>
            <w:vAlign w:val="bottom"/>
          </w:tcPr>
          <w:p w14:paraId="165646A6" w14:textId="674D4900"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(291,075,620)</w:t>
            </w:r>
          </w:p>
        </w:tc>
        <w:tc>
          <w:tcPr>
            <w:tcW w:w="960" w:type="pct"/>
            <w:vAlign w:val="bottom"/>
          </w:tcPr>
          <w:p w14:paraId="06E116D7" w14:textId="1AF67EE9"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(296,607,777)</w:t>
            </w:r>
          </w:p>
        </w:tc>
      </w:tr>
      <w:tr w:rsidR="00D01035" w:rsidRPr="00C9299F" w14:paraId="0FEDA02F" w14:textId="77777777" w:rsidTr="00E56100">
        <w:trPr>
          <w:trHeight w:val="300"/>
        </w:trPr>
        <w:tc>
          <w:tcPr>
            <w:tcW w:w="2122" w:type="pct"/>
          </w:tcPr>
          <w:p w14:paraId="2251D62F" w14:textId="77777777" w:rsidR="00D01035" w:rsidRPr="00C9299F" w:rsidRDefault="00D01035" w:rsidP="00D01035">
            <w:pPr>
              <w:spacing w:line="360" w:lineRule="exact"/>
              <w:ind w:left="254" w:hanging="254"/>
              <w:rPr>
                <w:rFonts w:ascii="Arial" w:hAnsi="Arial" w:cs="Arial"/>
                <w:sz w:val="18"/>
                <w:szCs w:val="18"/>
                <w:lang w:val="en-GB" w:eastAsia="en-GB"/>
              </w:rPr>
            </w:pPr>
            <w:r w:rsidRPr="00C9299F">
              <w:rPr>
                <w:rFonts w:ascii="Arial" w:hAnsi="Arial" w:cs="Arial"/>
                <w:sz w:val="18"/>
                <w:szCs w:val="18"/>
                <w:lang w:val="en-GB" w:eastAsia="en-GB"/>
              </w:rPr>
              <w:t xml:space="preserve">Effect of changes in the risk of reinsurers </w:t>
            </w:r>
            <w:r>
              <w:rPr>
                <w:rFonts w:ascii="Arial" w:hAnsi="Arial" w:cs="Arial"/>
                <w:sz w:val="18"/>
                <w:szCs w:val="18"/>
                <w:lang w:val="en-GB" w:eastAsia="en-GB"/>
              </w:rPr>
              <w:t xml:space="preserve">                                </w:t>
            </w:r>
            <w:r w:rsidRPr="00C9299F">
              <w:rPr>
                <w:rFonts w:ascii="Arial" w:hAnsi="Arial" w:cs="Arial"/>
                <w:sz w:val="18"/>
                <w:szCs w:val="18"/>
                <w:lang w:val="en-GB" w:eastAsia="en-GB"/>
              </w:rPr>
              <w:t xml:space="preserve">non-performance </w:t>
            </w:r>
          </w:p>
        </w:tc>
        <w:tc>
          <w:tcPr>
            <w:tcW w:w="959" w:type="pct"/>
            <w:vAlign w:val="bottom"/>
          </w:tcPr>
          <w:p w14:paraId="38928D7C" w14:textId="7D6F786C"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(476)</w:t>
            </w:r>
          </w:p>
        </w:tc>
        <w:tc>
          <w:tcPr>
            <w:tcW w:w="959" w:type="pct"/>
            <w:gridSpan w:val="2"/>
            <w:vAlign w:val="bottom"/>
          </w:tcPr>
          <w:p w14:paraId="694AA1AA" w14:textId="386BC7E3"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(97,015)</w:t>
            </w:r>
          </w:p>
        </w:tc>
        <w:tc>
          <w:tcPr>
            <w:tcW w:w="960" w:type="pct"/>
            <w:vAlign w:val="bottom"/>
          </w:tcPr>
          <w:p w14:paraId="6F28EBDE" w14:textId="19E024A9"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(97,491)</w:t>
            </w:r>
          </w:p>
        </w:tc>
      </w:tr>
      <w:tr w:rsidR="00D01035" w:rsidRPr="00C9299F" w14:paraId="0A8B9E27" w14:textId="77777777" w:rsidTr="00E56100">
        <w:trPr>
          <w:trHeight w:val="300"/>
        </w:trPr>
        <w:tc>
          <w:tcPr>
            <w:tcW w:w="2122" w:type="pct"/>
          </w:tcPr>
          <w:p w14:paraId="2A26DA5B" w14:textId="77777777" w:rsidR="00D01035" w:rsidRPr="00C9299F" w:rsidRDefault="00D01035" w:rsidP="00D01035">
            <w:pPr>
              <w:spacing w:line="360" w:lineRule="exact"/>
              <w:ind w:left="254" w:hanging="254"/>
              <w:rPr>
                <w:rFonts w:ascii="Arial" w:hAnsi="Arial" w:cs="Arial"/>
                <w:sz w:val="18"/>
                <w:szCs w:val="18"/>
                <w:lang w:val="en-GB" w:eastAsia="en-GB"/>
              </w:rPr>
            </w:pPr>
            <w:r>
              <w:rPr>
                <w:rFonts w:ascii="Arial" w:hAnsi="Arial" w:cs="Arial"/>
                <w:sz w:val="18"/>
                <w:szCs w:val="18"/>
                <w:lang w:val="en-GB" w:eastAsia="en-GB"/>
              </w:rPr>
              <w:t>Reinsurance recoveries of incurred claims</w:t>
            </w:r>
          </w:p>
        </w:tc>
        <w:tc>
          <w:tcPr>
            <w:tcW w:w="959" w:type="pct"/>
            <w:vAlign w:val="bottom"/>
          </w:tcPr>
          <w:p w14:paraId="2F93A023" w14:textId="46EB2F07"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3,412,615</w:t>
            </w:r>
          </w:p>
        </w:tc>
        <w:tc>
          <w:tcPr>
            <w:tcW w:w="959" w:type="pct"/>
            <w:gridSpan w:val="2"/>
            <w:vAlign w:val="bottom"/>
          </w:tcPr>
          <w:p w14:paraId="4D7338B4" w14:textId="4777EBE5"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111,326,361</w:t>
            </w:r>
          </w:p>
        </w:tc>
        <w:tc>
          <w:tcPr>
            <w:tcW w:w="960" w:type="pct"/>
            <w:vAlign w:val="bottom"/>
          </w:tcPr>
          <w:p w14:paraId="585330FF" w14:textId="5EA18D8D"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114,738,976</w:t>
            </w:r>
          </w:p>
        </w:tc>
      </w:tr>
      <w:tr w:rsidR="00D01035" w:rsidRPr="00C9299F" w14:paraId="5DF6FCE6" w14:textId="77777777" w:rsidTr="00E56100">
        <w:trPr>
          <w:trHeight w:val="300"/>
        </w:trPr>
        <w:tc>
          <w:tcPr>
            <w:tcW w:w="2122" w:type="pct"/>
          </w:tcPr>
          <w:p w14:paraId="293EE6C8" w14:textId="77777777" w:rsidR="00D01035" w:rsidRPr="00C9299F" w:rsidRDefault="00D01035" w:rsidP="00D01035">
            <w:pPr>
              <w:spacing w:line="360" w:lineRule="exact"/>
              <w:ind w:left="254" w:hanging="254"/>
              <w:rPr>
                <w:rFonts w:ascii="Arial" w:hAnsi="Arial" w:cs="Arial"/>
                <w:sz w:val="18"/>
                <w:szCs w:val="18"/>
                <w:lang w:val="en-GB" w:eastAsia="en-GB"/>
              </w:rPr>
            </w:pPr>
            <w:r w:rsidRPr="00C9299F">
              <w:rPr>
                <w:rFonts w:ascii="Arial" w:hAnsi="Arial" w:cs="Arial"/>
                <w:sz w:val="18"/>
                <w:szCs w:val="18"/>
                <w:lang w:val="en-GB" w:eastAsia="en-GB"/>
              </w:rPr>
              <w:t>Changes relate</w:t>
            </w:r>
            <w:r>
              <w:rPr>
                <w:rFonts w:ascii="Arial" w:hAnsi="Arial" w:cs="Arial"/>
                <w:sz w:val="18"/>
                <w:szCs w:val="18"/>
                <w:lang w:val="en-GB" w:eastAsia="en-GB"/>
              </w:rPr>
              <w:t>d</w:t>
            </w:r>
            <w:r w:rsidRPr="00C9299F">
              <w:rPr>
                <w:rFonts w:ascii="Arial" w:hAnsi="Arial" w:cs="Arial"/>
                <w:sz w:val="18"/>
                <w:szCs w:val="18"/>
                <w:lang w:val="en-GB" w:eastAsia="en-GB"/>
              </w:rPr>
              <w:t xml:space="preserve"> to past service </w:t>
            </w:r>
            <w:r>
              <w:rPr>
                <w:rFonts w:ascii="Arial" w:hAnsi="Arial" w:cs="Arial"/>
                <w:sz w:val="18"/>
                <w:szCs w:val="18"/>
                <w:lang w:val="en-GB" w:eastAsia="en-GB"/>
              </w:rPr>
              <w:t>-</w:t>
            </w:r>
            <w:r w:rsidRPr="00C9299F">
              <w:rPr>
                <w:rFonts w:ascii="Arial" w:hAnsi="Arial" w:cs="Arial"/>
                <w:sz w:val="18"/>
                <w:szCs w:val="18"/>
                <w:lang w:val="en-GB" w:eastAsia="en-GB"/>
              </w:rPr>
              <w:t xml:space="preserve"> </w:t>
            </w:r>
            <w:r>
              <w:rPr>
                <w:rFonts w:ascii="Arial" w:hAnsi="Arial" w:cs="Arial"/>
                <w:sz w:val="18"/>
                <w:szCs w:val="18"/>
                <w:lang w:val="en-GB" w:eastAsia="en-GB"/>
              </w:rPr>
              <w:t>C</w:t>
            </w:r>
            <w:r w:rsidRPr="00C9299F">
              <w:rPr>
                <w:rFonts w:ascii="Arial" w:hAnsi="Arial" w:cs="Arial"/>
                <w:sz w:val="18"/>
                <w:szCs w:val="18"/>
                <w:lang w:val="en-GB" w:eastAsia="en-GB"/>
              </w:rPr>
              <w:t xml:space="preserve">hanges in FCF relating to </w:t>
            </w:r>
            <w:r>
              <w:rPr>
                <w:rFonts w:ascii="Arial" w:hAnsi="Arial" w:cs="Arial"/>
                <w:sz w:val="18"/>
                <w:szCs w:val="18"/>
                <w:lang w:val="en-GB" w:eastAsia="en-GB"/>
              </w:rPr>
              <w:t>reinsurance recoveries of incurred claims</w:t>
            </w:r>
          </w:p>
        </w:tc>
        <w:tc>
          <w:tcPr>
            <w:tcW w:w="959" w:type="pct"/>
            <w:vAlign w:val="bottom"/>
          </w:tcPr>
          <w:p w14:paraId="6D284B5D" w14:textId="76C0407F"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451,496</w:t>
            </w:r>
          </w:p>
        </w:tc>
        <w:tc>
          <w:tcPr>
            <w:tcW w:w="959" w:type="pct"/>
            <w:gridSpan w:val="2"/>
            <w:vAlign w:val="bottom"/>
          </w:tcPr>
          <w:p w14:paraId="3DE01E47" w14:textId="48774604"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72,457,152</w:t>
            </w:r>
          </w:p>
        </w:tc>
        <w:tc>
          <w:tcPr>
            <w:tcW w:w="960" w:type="pct"/>
            <w:vAlign w:val="bottom"/>
          </w:tcPr>
          <w:p w14:paraId="59F66E6C" w14:textId="22C5E74A" w:rsidR="00D01035" w:rsidRPr="00C9299F" w:rsidRDefault="00D01035" w:rsidP="00D01035">
            <w:pP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72,908,648</w:t>
            </w:r>
          </w:p>
        </w:tc>
      </w:tr>
      <w:tr w:rsidR="00D01035" w:rsidRPr="00C9299F" w14:paraId="3CAC794F" w14:textId="77777777" w:rsidTr="00E56100">
        <w:trPr>
          <w:trHeight w:val="300"/>
        </w:trPr>
        <w:tc>
          <w:tcPr>
            <w:tcW w:w="2122" w:type="pct"/>
          </w:tcPr>
          <w:p w14:paraId="6750F153" w14:textId="77777777" w:rsidR="00D01035" w:rsidRPr="00C9299F" w:rsidRDefault="00D01035" w:rsidP="00D01035">
            <w:pPr>
              <w:spacing w:line="360" w:lineRule="exact"/>
              <w:ind w:left="254" w:hanging="254"/>
              <w:rPr>
                <w:rFonts w:ascii="Arial" w:hAnsi="Arial" w:cs="Arial"/>
                <w:sz w:val="18"/>
                <w:szCs w:val="18"/>
                <w:lang w:val="en-GB" w:eastAsia="en-GB"/>
              </w:rPr>
            </w:pPr>
            <w:r w:rsidRPr="000A410A">
              <w:rPr>
                <w:rFonts w:ascii="Arial" w:hAnsi="Arial" w:cs="Arial"/>
                <w:sz w:val="18"/>
                <w:szCs w:val="18"/>
                <w:lang w:val="en-GB" w:eastAsia="en-GB"/>
              </w:rPr>
              <w:t>Other changes</w:t>
            </w:r>
          </w:p>
        </w:tc>
        <w:tc>
          <w:tcPr>
            <w:tcW w:w="959" w:type="pct"/>
            <w:vAlign w:val="bottom"/>
          </w:tcPr>
          <w:p w14:paraId="2746DAF7" w14:textId="1D46C193"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622,613</w:t>
            </w:r>
          </w:p>
        </w:tc>
        <w:tc>
          <w:tcPr>
            <w:tcW w:w="959" w:type="pct"/>
            <w:gridSpan w:val="2"/>
            <w:vAlign w:val="bottom"/>
          </w:tcPr>
          <w:p w14:paraId="644AF917" w14:textId="3E7CE704"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38,812,275</w:t>
            </w:r>
          </w:p>
        </w:tc>
        <w:tc>
          <w:tcPr>
            <w:tcW w:w="960" w:type="pct"/>
            <w:vAlign w:val="bottom"/>
          </w:tcPr>
          <w:p w14:paraId="2B42CC83" w14:textId="58B74A49"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39,434,888</w:t>
            </w:r>
          </w:p>
        </w:tc>
      </w:tr>
      <w:tr w:rsidR="00D01035" w:rsidRPr="00C9299F" w14:paraId="7287DD73" w14:textId="77777777" w:rsidTr="00E56100">
        <w:trPr>
          <w:trHeight w:val="300"/>
        </w:trPr>
        <w:tc>
          <w:tcPr>
            <w:tcW w:w="2122" w:type="pct"/>
          </w:tcPr>
          <w:p w14:paraId="3FB69C9F" w14:textId="77777777" w:rsidR="00D01035" w:rsidRPr="00C9299F" w:rsidRDefault="00D01035" w:rsidP="00D01035">
            <w:pPr>
              <w:spacing w:line="360" w:lineRule="exact"/>
              <w:ind w:left="254" w:hanging="254"/>
              <w:rPr>
                <w:rFonts w:ascii="Arial" w:hAnsi="Arial" w:cs="Arial"/>
                <w:b/>
                <w:bCs/>
                <w:sz w:val="18"/>
                <w:szCs w:val="18"/>
              </w:rPr>
            </w:pPr>
            <w:r w:rsidRPr="00C9299F">
              <w:rPr>
                <w:rFonts w:ascii="Arial" w:hAnsi="Arial" w:cs="Arial"/>
                <w:b/>
                <w:bCs/>
                <w:sz w:val="18"/>
                <w:szCs w:val="18"/>
              </w:rPr>
              <w:t xml:space="preserve">Total </w:t>
            </w:r>
            <w:r w:rsidRPr="00C9299F">
              <w:rPr>
                <w:rFonts w:ascii="Arial" w:hAnsi="Arial" w:cs="Arial"/>
                <w:b/>
                <w:bCs/>
                <w:sz w:val="18"/>
                <w:szCs w:val="18"/>
                <w:lang w:val="en-GB" w:eastAsia="en-GB"/>
              </w:rPr>
              <w:t>expenses</w:t>
            </w:r>
            <w:r w:rsidRPr="00C9299F">
              <w:rPr>
                <w:rFonts w:ascii="Arial" w:hAnsi="Arial" w:cs="Arial"/>
                <w:b/>
                <w:bCs/>
                <w:sz w:val="18"/>
                <w:szCs w:val="18"/>
              </w:rPr>
              <w:t xml:space="preserve"> from reinsurance contracts held</w:t>
            </w:r>
          </w:p>
        </w:tc>
        <w:tc>
          <w:tcPr>
            <w:tcW w:w="959" w:type="pct"/>
            <w:vAlign w:val="bottom"/>
          </w:tcPr>
          <w:p w14:paraId="5BA36031" w14:textId="0AA9B774"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(1,045,909)</w:t>
            </w:r>
          </w:p>
        </w:tc>
        <w:tc>
          <w:tcPr>
            <w:tcW w:w="959" w:type="pct"/>
            <w:gridSpan w:val="2"/>
            <w:vAlign w:val="bottom"/>
          </w:tcPr>
          <w:p w14:paraId="25AE2F3D" w14:textId="2BEF83F4" w:rsidR="00D01035" w:rsidRPr="00C9299F" w:rsidRDefault="00D01035" w:rsidP="00D01035">
            <w:pPr>
              <w:pBdr>
                <w:bottom w:val="sing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(68,576,847)</w:t>
            </w:r>
          </w:p>
        </w:tc>
        <w:tc>
          <w:tcPr>
            <w:tcW w:w="960" w:type="pct"/>
            <w:vAlign w:val="bottom"/>
          </w:tcPr>
          <w:p w14:paraId="2656FF2B" w14:textId="1EA604EE" w:rsidR="00D01035" w:rsidRPr="00C9299F" w:rsidRDefault="00D01035" w:rsidP="00D01035">
            <w:pPr>
              <w:pBdr>
                <w:bottom w:val="single" w:sz="4" w:space="1" w:color="auto"/>
              </w:pBdr>
              <w:tabs>
                <w:tab w:val="decimal" w:pos="1424"/>
              </w:tabs>
              <w:spacing w:line="360" w:lineRule="exact"/>
              <w:rPr>
                <w:rFonts w:ascii="Arial" w:hAnsi="Arial" w:cs="Arial"/>
                <w:sz w:val="18"/>
                <w:szCs w:val="18"/>
                <w:cs/>
                <w:lang w:val="en-GB" w:eastAsia="en-GB"/>
              </w:rPr>
            </w:pPr>
            <w:r w:rsidRPr="00D01035">
              <w:rPr>
                <w:rFonts w:ascii="Arial" w:hAnsi="Arial" w:cs="Arial"/>
                <w:sz w:val="18"/>
                <w:szCs w:val="18"/>
                <w:lang w:val="en-GB" w:eastAsia="en-GB"/>
              </w:rPr>
              <w:t>(69,622,756)</w:t>
            </w:r>
          </w:p>
        </w:tc>
      </w:tr>
      <w:tr w:rsidR="00D01035" w:rsidRPr="00C9299F" w14:paraId="13255CC4" w14:textId="77777777" w:rsidTr="00E56100">
        <w:trPr>
          <w:trHeight w:val="300"/>
        </w:trPr>
        <w:tc>
          <w:tcPr>
            <w:tcW w:w="2122" w:type="pct"/>
          </w:tcPr>
          <w:p w14:paraId="614773E5" w14:textId="77777777" w:rsidR="00D01035" w:rsidRPr="00C9299F" w:rsidRDefault="00D01035" w:rsidP="00D01035">
            <w:pPr>
              <w:spacing w:line="360" w:lineRule="exact"/>
              <w:ind w:left="254" w:hanging="254"/>
              <w:rPr>
                <w:rFonts w:ascii="Arial" w:hAnsi="Arial" w:cs="Arial"/>
                <w:b/>
                <w:bCs/>
                <w:sz w:val="18"/>
                <w:szCs w:val="18"/>
              </w:rPr>
            </w:pPr>
            <w:r w:rsidRPr="00C9299F">
              <w:rPr>
                <w:rFonts w:ascii="Arial" w:hAnsi="Arial" w:cs="Arial"/>
                <w:b/>
                <w:bCs/>
                <w:sz w:val="18"/>
                <w:szCs w:val="18"/>
              </w:rPr>
              <w:t>Total insurance service result</w:t>
            </w:r>
          </w:p>
        </w:tc>
        <w:tc>
          <w:tcPr>
            <w:tcW w:w="959" w:type="pct"/>
            <w:vAlign w:val="bottom"/>
          </w:tcPr>
          <w:p w14:paraId="0D36006C" w14:textId="6217D768" w:rsidR="00D01035" w:rsidRPr="00C9299F" w:rsidRDefault="00D01035" w:rsidP="00D01035">
            <w:pPr>
              <w:pBdr>
                <w:bottom w:val="double" w:sz="4" w:space="1" w:color="auto"/>
              </w:pBdr>
              <w:tabs>
                <w:tab w:val="decimal" w:pos="1424"/>
              </w:tabs>
              <w:spacing w:line="360" w:lineRule="exact"/>
              <w:rPr>
                <w:rFonts w:ascii="Arial" w:hAnsi="Arial" w:cs="Arial"/>
                <w:sz w:val="18"/>
                <w:szCs w:val="18"/>
                <w:cs/>
                <w:lang w:val="en-GB" w:eastAsia="en-GB"/>
              </w:rPr>
            </w:pPr>
            <w:r w:rsidRPr="00D01035">
              <w:rPr>
                <w:rFonts w:ascii="Arial" w:hAnsi="Arial" w:cs="Arial"/>
                <w:sz w:val="18"/>
                <w:szCs w:val="18"/>
                <w:lang w:val="en-GB" w:eastAsia="en-GB"/>
              </w:rPr>
              <w:t>(60,905,508)</w:t>
            </w:r>
          </w:p>
        </w:tc>
        <w:tc>
          <w:tcPr>
            <w:tcW w:w="959" w:type="pct"/>
            <w:gridSpan w:val="2"/>
            <w:vAlign w:val="bottom"/>
          </w:tcPr>
          <w:p w14:paraId="6BBAD5BF" w14:textId="47AF8C6B" w:rsidR="00D01035" w:rsidRPr="00C9299F" w:rsidRDefault="00D01035" w:rsidP="00D01035">
            <w:pPr>
              <w:pBdr>
                <w:bottom w:val="doub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84,205,352</w:t>
            </w:r>
          </w:p>
        </w:tc>
        <w:tc>
          <w:tcPr>
            <w:tcW w:w="960" w:type="pct"/>
            <w:vAlign w:val="bottom"/>
          </w:tcPr>
          <w:p w14:paraId="79A6E829" w14:textId="34AAC455" w:rsidR="00D01035" w:rsidRPr="00C9299F" w:rsidRDefault="00D01035" w:rsidP="00D01035">
            <w:pPr>
              <w:pBdr>
                <w:bottom w:val="double" w:sz="4" w:space="1" w:color="auto"/>
              </w:pBdr>
              <w:tabs>
                <w:tab w:val="decimal" w:pos="1424"/>
              </w:tabs>
              <w:spacing w:line="360" w:lineRule="exact"/>
              <w:rPr>
                <w:rFonts w:ascii="Arial" w:hAnsi="Arial" w:cs="Arial"/>
                <w:sz w:val="18"/>
                <w:szCs w:val="18"/>
                <w:lang w:val="en-GB" w:eastAsia="en-GB"/>
              </w:rPr>
            </w:pPr>
            <w:r w:rsidRPr="00D01035">
              <w:rPr>
                <w:rFonts w:ascii="Arial" w:hAnsi="Arial" w:cs="Arial"/>
                <w:sz w:val="18"/>
                <w:szCs w:val="18"/>
                <w:lang w:val="en-GB" w:eastAsia="en-GB"/>
              </w:rPr>
              <w:t>23,299,844</w:t>
            </w:r>
          </w:p>
        </w:tc>
      </w:tr>
    </w:tbl>
    <w:p w14:paraId="38BB1839" w14:textId="77777777" w:rsidR="005129D5" w:rsidRDefault="005129D5">
      <w:pPr>
        <w:overflowPunct/>
        <w:autoSpaceDE/>
        <w:autoSpaceDN/>
        <w:adjustRightInd/>
        <w:textAlignment w:val="auto"/>
        <w:rPr>
          <w:rFonts w:ascii="Arial" w:hAnsi="Arial" w:cs="Arial"/>
          <w:b/>
          <w:bCs/>
          <w:sz w:val="22"/>
          <w:szCs w:val="22"/>
        </w:rPr>
      </w:pPr>
    </w:p>
    <w:p w14:paraId="741D0ACF" w14:textId="77777777" w:rsidR="005129D5" w:rsidRPr="005129D5" w:rsidRDefault="005129D5">
      <w:pPr>
        <w:overflowPunct/>
        <w:autoSpaceDE/>
        <w:autoSpaceDN/>
        <w:adjustRightInd/>
        <w:textAlignment w:val="auto"/>
        <w:rPr>
          <w:rFonts w:ascii="Arial" w:hAnsi="Arial" w:cs="Arial"/>
          <w:b/>
          <w:bCs/>
          <w:sz w:val="22"/>
          <w:szCs w:val="22"/>
        </w:rPr>
      </w:pPr>
      <w:r w:rsidRPr="005129D5">
        <w:rPr>
          <w:rFonts w:ascii="Arial" w:hAnsi="Arial" w:cs="Arial"/>
          <w:b/>
          <w:bCs/>
          <w:sz w:val="22"/>
          <w:szCs w:val="22"/>
        </w:rPr>
        <w:br w:type="page"/>
      </w:r>
    </w:p>
    <w:p w14:paraId="1BF74AD9" w14:textId="72AD0EC8" w:rsidR="00916532" w:rsidRPr="005129D5" w:rsidRDefault="00916532" w:rsidP="00FF5B95">
      <w:pPr>
        <w:pStyle w:val="Heading1"/>
        <w:spacing w:before="120" w:after="120"/>
        <w:ind w:left="540" w:hanging="540"/>
        <w:jc w:val="left"/>
        <w:rPr>
          <w:rFonts w:ascii="Arial" w:hAnsi="Arial" w:cs="Arial"/>
          <w:b/>
          <w:bCs/>
          <w:sz w:val="22"/>
          <w:szCs w:val="22"/>
          <w:u w:val="none"/>
        </w:rPr>
      </w:pPr>
      <w:r w:rsidRPr="005129D5">
        <w:rPr>
          <w:rFonts w:ascii="Arial" w:hAnsi="Arial" w:cs="Arial"/>
          <w:b/>
          <w:bCs/>
          <w:sz w:val="22"/>
          <w:szCs w:val="22"/>
          <w:u w:val="none"/>
        </w:rPr>
        <w:lastRenderedPageBreak/>
        <w:t>6.</w:t>
      </w:r>
      <w:r w:rsidRPr="005129D5">
        <w:rPr>
          <w:rFonts w:ascii="Arial" w:hAnsi="Arial" w:cs="Arial"/>
          <w:b/>
          <w:bCs/>
          <w:sz w:val="22"/>
          <w:szCs w:val="22"/>
          <w:u w:val="none"/>
        </w:rPr>
        <w:tab/>
        <w:t>Insurance contracts issued - Motor</w:t>
      </w:r>
      <w:bookmarkEnd w:id="6"/>
    </w:p>
    <w:p w14:paraId="78FF27CB" w14:textId="380C5F3E" w:rsidR="00916532" w:rsidRPr="00F7712B" w:rsidRDefault="00916532" w:rsidP="00FF5B95">
      <w:pPr>
        <w:spacing w:before="120" w:after="120" w:line="380" w:lineRule="exact"/>
        <w:ind w:left="547" w:hanging="7"/>
        <w:rPr>
          <w:rFonts w:ascii="Arial" w:hAnsi="Arial" w:cs="Arial"/>
          <w:sz w:val="22"/>
          <w:szCs w:val="22"/>
        </w:rPr>
      </w:pPr>
      <w:r w:rsidRPr="00F7712B">
        <w:rPr>
          <w:rFonts w:ascii="Arial" w:hAnsi="Arial" w:cs="Arial"/>
          <w:sz w:val="22"/>
          <w:szCs w:val="22"/>
        </w:rPr>
        <w:t xml:space="preserve">Reconciliation of the liability for remaining coverage </w:t>
      </w:r>
      <w:r w:rsidR="001A059F">
        <w:rPr>
          <w:rFonts w:ascii="Arial" w:hAnsi="Arial" w:cs="Arial"/>
          <w:sz w:val="22"/>
          <w:szCs w:val="22"/>
        </w:rPr>
        <w:t xml:space="preserve">(LRC) </w:t>
      </w:r>
      <w:r w:rsidRPr="00F7712B">
        <w:rPr>
          <w:rFonts w:ascii="Arial" w:hAnsi="Arial" w:cs="Arial"/>
          <w:sz w:val="22"/>
          <w:szCs w:val="22"/>
        </w:rPr>
        <w:t>and the liability for incurred claim</w:t>
      </w:r>
      <w:r w:rsidR="001A059F">
        <w:rPr>
          <w:rFonts w:ascii="Arial" w:hAnsi="Arial" w:cs="Arial"/>
          <w:sz w:val="22"/>
          <w:szCs w:val="22"/>
        </w:rPr>
        <w:t xml:space="preserve"> (LIC) </w:t>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5"/>
        <w:gridCol w:w="1379"/>
        <w:gridCol w:w="1379"/>
        <w:gridCol w:w="1379"/>
        <w:gridCol w:w="1379"/>
        <w:gridCol w:w="1379"/>
      </w:tblGrid>
      <w:tr w:rsidR="00916532" w:rsidRPr="000B064F" w14:paraId="5DD82FAF" w14:textId="77777777" w:rsidTr="000B064F">
        <w:trPr>
          <w:tblHeader/>
        </w:trPr>
        <w:tc>
          <w:tcPr>
            <w:tcW w:w="2825" w:type="dxa"/>
            <w:vAlign w:val="bottom"/>
          </w:tcPr>
          <w:p w14:paraId="690C2DB1" w14:textId="77777777" w:rsidR="00916532" w:rsidRPr="000B064F" w:rsidRDefault="00916532" w:rsidP="0089675B">
            <w:pPr>
              <w:spacing w:line="260" w:lineRule="exact"/>
              <w:jc w:val="thaiDistribute"/>
              <w:rPr>
                <w:rFonts w:ascii="Arial" w:hAnsi="Arial" w:cs="Arial"/>
                <w:sz w:val="16"/>
                <w:szCs w:val="16"/>
              </w:rPr>
            </w:pPr>
          </w:p>
        </w:tc>
        <w:tc>
          <w:tcPr>
            <w:tcW w:w="6895" w:type="dxa"/>
            <w:gridSpan w:val="5"/>
            <w:vAlign w:val="bottom"/>
          </w:tcPr>
          <w:p w14:paraId="1341C967" w14:textId="68F500CC" w:rsidR="00916532" w:rsidRPr="000B064F" w:rsidRDefault="00916532" w:rsidP="0089675B">
            <w:pPr>
              <w:spacing w:line="260" w:lineRule="exact"/>
              <w:jc w:val="right"/>
              <w:rPr>
                <w:rFonts w:ascii="Arial" w:hAnsi="Arial" w:cs="Arial"/>
                <w:sz w:val="16"/>
                <w:szCs w:val="16"/>
              </w:rPr>
            </w:pPr>
            <w:r w:rsidRPr="000B064F">
              <w:rPr>
                <w:rFonts w:ascii="Arial" w:hAnsi="Arial" w:cs="Arial"/>
                <w:sz w:val="16"/>
                <w:szCs w:val="16"/>
              </w:rPr>
              <w:t>(Unit: Baht)</w:t>
            </w:r>
          </w:p>
        </w:tc>
      </w:tr>
      <w:tr w:rsidR="00916532" w:rsidRPr="000B064F" w14:paraId="2CC2ED8B" w14:textId="77777777" w:rsidTr="000B064F">
        <w:trPr>
          <w:tblHeader/>
        </w:trPr>
        <w:tc>
          <w:tcPr>
            <w:tcW w:w="2825" w:type="dxa"/>
            <w:vAlign w:val="bottom"/>
          </w:tcPr>
          <w:p w14:paraId="4E518208" w14:textId="77777777" w:rsidR="00916532" w:rsidRPr="000B064F" w:rsidRDefault="00916532" w:rsidP="0089675B">
            <w:pPr>
              <w:spacing w:line="260" w:lineRule="exact"/>
              <w:jc w:val="thaiDistribute"/>
              <w:rPr>
                <w:rFonts w:ascii="Arial" w:hAnsi="Arial" w:cs="Arial"/>
                <w:sz w:val="16"/>
                <w:szCs w:val="16"/>
              </w:rPr>
            </w:pPr>
          </w:p>
        </w:tc>
        <w:tc>
          <w:tcPr>
            <w:tcW w:w="6895" w:type="dxa"/>
            <w:gridSpan w:val="5"/>
            <w:vAlign w:val="bottom"/>
          </w:tcPr>
          <w:p w14:paraId="27F63E5B" w14:textId="666A1170" w:rsidR="00916532" w:rsidRPr="000B064F" w:rsidRDefault="00916532"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 xml:space="preserve">For the </w:t>
            </w:r>
            <w:r w:rsidR="005129D5">
              <w:rPr>
                <w:rFonts w:ascii="Arial" w:hAnsi="Arial" w:cs="Arial"/>
                <w:sz w:val="16"/>
                <w:szCs w:val="16"/>
              </w:rPr>
              <w:t>six</w:t>
            </w:r>
            <w:r w:rsidRPr="000B064F">
              <w:rPr>
                <w:rFonts w:ascii="Arial" w:hAnsi="Arial" w:cs="Arial"/>
                <w:sz w:val="16"/>
                <w:szCs w:val="16"/>
              </w:rPr>
              <w:t xml:space="preserve">-month period ended </w:t>
            </w:r>
            <w:r w:rsidR="00E5044F">
              <w:rPr>
                <w:rFonts w:ascii="Arial" w:hAnsi="Arial" w:cs="Arial"/>
                <w:sz w:val="16"/>
                <w:szCs w:val="16"/>
              </w:rPr>
              <w:t>30 June</w:t>
            </w:r>
            <w:r w:rsidRPr="000B064F">
              <w:rPr>
                <w:rFonts w:ascii="Arial" w:hAnsi="Arial" w:cs="Arial"/>
                <w:sz w:val="16"/>
                <w:szCs w:val="16"/>
              </w:rPr>
              <w:t xml:space="preserve"> 2025</w:t>
            </w:r>
          </w:p>
        </w:tc>
      </w:tr>
      <w:tr w:rsidR="000B064F" w:rsidRPr="000B064F" w14:paraId="103B4288" w14:textId="77777777" w:rsidTr="00AA0E18">
        <w:trPr>
          <w:tblHeader/>
        </w:trPr>
        <w:tc>
          <w:tcPr>
            <w:tcW w:w="2825" w:type="dxa"/>
            <w:vAlign w:val="bottom"/>
          </w:tcPr>
          <w:p w14:paraId="08BA33BB" w14:textId="7640E5D1" w:rsidR="000B064F" w:rsidRPr="000B064F" w:rsidRDefault="000B064F" w:rsidP="0089675B">
            <w:pPr>
              <w:spacing w:line="260" w:lineRule="exact"/>
              <w:jc w:val="center"/>
              <w:rPr>
                <w:rFonts w:ascii="Arial" w:hAnsi="Arial" w:cs="Arial"/>
                <w:sz w:val="16"/>
                <w:szCs w:val="16"/>
              </w:rPr>
            </w:pPr>
          </w:p>
        </w:tc>
        <w:tc>
          <w:tcPr>
            <w:tcW w:w="2758" w:type="dxa"/>
            <w:gridSpan w:val="2"/>
            <w:vAlign w:val="bottom"/>
          </w:tcPr>
          <w:p w14:paraId="60E3C896" w14:textId="7D92DE1D"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Liabilities for remaining coverage</w:t>
            </w:r>
          </w:p>
        </w:tc>
        <w:tc>
          <w:tcPr>
            <w:tcW w:w="2758" w:type="dxa"/>
            <w:gridSpan w:val="2"/>
            <w:vAlign w:val="bottom"/>
          </w:tcPr>
          <w:p w14:paraId="0893FE0B" w14:textId="28D94701"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 xml:space="preserve">Liability for incurred claims </w:t>
            </w:r>
          </w:p>
        </w:tc>
        <w:tc>
          <w:tcPr>
            <w:tcW w:w="1379" w:type="dxa"/>
            <w:vAlign w:val="bottom"/>
          </w:tcPr>
          <w:p w14:paraId="30859894" w14:textId="482D33B0" w:rsidR="000B064F" w:rsidRPr="000B064F" w:rsidRDefault="000B064F" w:rsidP="0089675B">
            <w:pPr>
              <w:spacing w:line="260" w:lineRule="exact"/>
              <w:jc w:val="center"/>
              <w:rPr>
                <w:rFonts w:ascii="Arial" w:hAnsi="Arial" w:cs="Arial"/>
                <w:sz w:val="16"/>
                <w:szCs w:val="16"/>
              </w:rPr>
            </w:pPr>
          </w:p>
        </w:tc>
      </w:tr>
      <w:tr w:rsidR="000B064F" w:rsidRPr="000B064F" w14:paraId="353CB9F2" w14:textId="77777777" w:rsidTr="000B064F">
        <w:trPr>
          <w:tblHeader/>
        </w:trPr>
        <w:tc>
          <w:tcPr>
            <w:tcW w:w="2825" w:type="dxa"/>
            <w:vAlign w:val="bottom"/>
          </w:tcPr>
          <w:p w14:paraId="3441ACEB" w14:textId="30F30072"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Insurance contracts issued</w:t>
            </w:r>
          </w:p>
        </w:tc>
        <w:tc>
          <w:tcPr>
            <w:tcW w:w="1379" w:type="dxa"/>
            <w:vAlign w:val="bottom"/>
          </w:tcPr>
          <w:p w14:paraId="5693736F" w14:textId="7564F3AC"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Excluding loss component</w:t>
            </w:r>
          </w:p>
        </w:tc>
        <w:tc>
          <w:tcPr>
            <w:tcW w:w="1379" w:type="dxa"/>
            <w:vAlign w:val="bottom"/>
          </w:tcPr>
          <w:p w14:paraId="71C04EC6" w14:textId="3CE4FAA8"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Loss component</w:t>
            </w:r>
          </w:p>
        </w:tc>
        <w:tc>
          <w:tcPr>
            <w:tcW w:w="1379" w:type="dxa"/>
            <w:vAlign w:val="bottom"/>
          </w:tcPr>
          <w:p w14:paraId="799AFFE2" w14:textId="00D006AF"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Present value of future cash flows</w:t>
            </w:r>
            <w:r w:rsidR="001A059F">
              <w:rPr>
                <w:rFonts w:ascii="Arial" w:hAnsi="Arial" w:cs="Arial"/>
                <w:sz w:val="16"/>
                <w:szCs w:val="16"/>
              </w:rPr>
              <w:t xml:space="preserve"> (FCF)</w:t>
            </w:r>
          </w:p>
        </w:tc>
        <w:tc>
          <w:tcPr>
            <w:tcW w:w="1379" w:type="dxa"/>
            <w:vAlign w:val="bottom"/>
          </w:tcPr>
          <w:p w14:paraId="4A5767FA" w14:textId="7D3D0BB3"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Risk adjustment for non-financial risks</w:t>
            </w:r>
          </w:p>
        </w:tc>
        <w:tc>
          <w:tcPr>
            <w:tcW w:w="1379" w:type="dxa"/>
            <w:vAlign w:val="bottom"/>
          </w:tcPr>
          <w:p w14:paraId="163CCACC" w14:textId="29F6D66D"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Total</w:t>
            </w:r>
          </w:p>
        </w:tc>
      </w:tr>
      <w:tr w:rsidR="00D01035" w:rsidRPr="000B064F" w14:paraId="3C74AB58" w14:textId="77777777" w:rsidTr="000B064F">
        <w:trPr>
          <w:tblHeader/>
        </w:trPr>
        <w:tc>
          <w:tcPr>
            <w:tcW w:w="2825" w:type="dxa"/>
            <w:vAlign w:val="bottom"/>
          </w:tcPr>
          <w:p w14:paraId="4C7409F0" w14:textId="77777777" w:rsidR="00D01035" w:rsidRPr="000B064F" w:rsidRDefault="00D01035" w:rsidP="00D01035">
            <w:pPr>
              <w:spacing w:line="260" w:lineRule="exact"/>
              <w:ind w:left="144" w:hanging="144"/>
              <w:rPr>
                <w:rFonts w:ascii="Arial" w:hAnsi="Arial" w:cs="Arial"/>
                <w:sz w:val="16"/>
                <w:szCs w:val="16"/>
              </w:rPr>
            </w:pPr>
            <w:r w:rsidRPr="000B064F">
              <w:rPr>
                <w:rFonts w:ascii="Arial" w:hAnsi="Arial" w:cs="Arial"/>
                <w:sz w:val="16"/>
                <w:szCs w:val="16"/>
              </w:rPr>
              <w:t>Insurance contract liabilities - beginning balance</w:t>
            </w:r>
          </w:p>
        </w:tc>
        <w:tc>
          <w:tcPr>
            <w:tcW w:w="1379" w:type="dxa"/>
            <w:vAlign w:val="bottom"/>
          </w:tcPr>
          <w:p w14:paraId="1AAE0E50" w14:textId="403776AD"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618,220,634</w:t>
            </w:r>
          </w:p>
        </w:tc>
        <w:tc>
          <w:tcPr>
            <w:tcW w:w="1379" w:type="dxa"/>
            <w:vAlign w:val="bottom"/>
          </w:tcPr>
          <w:p w14:paraId="2267C98A" w14:textId="2AD0B10D"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80,439,244</w:t>
            </w:r>
          </w:p>
        </w:tc>
        <w:tc>
          <w:tcPr>
            <w:tcW w:w="1379" w:type="dxa"/>
            <w:vAlign w:val="bottom"/>
          </w:tcPr>
          <w:p w14:paraId="04D9DCDB" w14:textId="23251046"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637,723,294</w:t>
            </w:r>
          </w:p>
        </w:tc>
        <w:tc>
          <w:tcPr>
            <w:tcW w:w="1379" w:type="dxa"/>
            <w:vAlign w:val="bottom"/>
          </w:tcPr>
          <w:p w14:paraId="34FA7469" w14:textId="5FEE0B05"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10,150,677</w:t>
            </w:r>
          </w:p>
        </w:tc>
        <w:tc>
          <w:tcPr>
            <w:tcW w:w="1379" w:type="dxa"/>
            <w:vAlign w:val="bottom"/>
          </w:tcPr>
          <w:p w14:paraId="0750A91E" w14:textId="4A29A47E"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1,346,533,849</w:t>
            </w:r>
          </w:p>
        </w:tc>
      </w:tr>
      <w:tr w:rsidR="00D01035" w:rsidRPr="000B064F" w14:paraId="3457685E" w14:textId="77777777" w:rsidTr="000B064F">
        <w:trPr>
          <w:tblHeader/>
        </w:trPr>
        <w:tc>
          <w:tcPr>
            <w:tcW w:w="2825" w:type="dxa"/>
            <w:vAlign w:val="bottom"/>
          </w:tcPr>
          <w:p w14:paraId="62DE1D14" w14:textId="77777777" w:rsidR="00D01035" w:rsidRPr="000B064F" w:rsidRDefault="00D01035" w:rsidP="00D01035">
            <w:pPr>
              <w:spacing w:line="260" w:lineRule="exact"/>
              <w:ind w:left="144" w:hanging="144"/>
              <w:rPr>
                <w:rFonts w:ascii="Arial" w:hAnsi="Arial" w:cs="Arial"/>
                <w:sz w:val="16"/>
                <w:szCs w:val="16"/>
              </w:rPr>
            </w:pPr>
            <w:r w:rsidRPr="000B064F">
              <w:rPr>
                <w:rFonts w:ascii="Arial" w:hAnsi="Arial" w:cs="Arial"/>
                <w:sz w:val="16"/>
                <w:szCs w:val="16"/>
              </w:rPr>
              <w:t>Insurance contract assets - beginning balance</w:t>
            </w:r>
          </w:p>
        </w:tc>
        <w:tc>
          <w:tcPr>
            <w:tcW w:w="1379" w:type="dxa"/>
            <w:vAlign w:val="bottom"/>
          </w:tcPr>
          <w:p w14:paraId="7E0E8325" w14:textId="3A986245"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0DCA1E73" w14:textId="02FECB82"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57D4476B" w14:textId="03D1F6EC"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05C4AF5D" w14:textId="28FA7429"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65882DF1" w14:textId="2B470AC0"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r>
      <w:tr w:rsidR="00D01035" w:rsidRPr="000B064F" w14:paraId="07AED27F" w14:textId="77777777" w:rsidTr="000B064F">
        <w:trPr>
          <w:tblHeader/>
        </w:trPr>
        <w:tc>
          <w:tcPr>
            <w:tcW w:w="2825" w:type="dxa"/>
            <w:vAlign w:val="bottom"/>
          </w:tcPr>
          <w:p w14:paraId="184BB49E" w14:textId="77777777" w:rsidR="00D01035" w:rsidRPr="000B064F" w:rsidRDefault="00D01035" w:rsidP="00D01035">
            <w:pPr>
              <w:spacing w:line="260" w:lineRule="exact"/>
              <w:ind w:left="144" w:hanging="144"/>
              <w:rPr>
                <w:rFonts w:ascii="Arial" w:hAnsi="Arial" w:cs="Arial"/>
                <w:b/>
                <w:bCs/>
                <w:sz w:val="16"/>
                <w:szCs w:val="16"/>
              </w:rPr>
            </w:pPr>
            <w:r w:rsidRPr="000B064F">
              <w:rPr>
                <w:rFonts w:ascii="Arial" w:hAnsi="Arial" w:cs="Arial"/>
                <w:b/>
                <w:bCs/>
                <w:sz w:val="16"/>
                <w:szCs w:val="16"/>
              </w:rPr>
              <w:t>Net beginning balance</w:t>
            </w:r>
          </w:p>
        </w:tc>
        <w:tc>
          <w:tcPr>
            <w:tcW w:w="1379" w:type="dxa"/>
            <w:vAlign w:val="bottom"/>
          </w:tcPr>
          <w:p w14:paraId="2B5CDC67" w14:textId="5F742560"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618,220,634</w:t>
            </w:r>
          </w:p>
        </w:tc>
        <w:tc>
          <w:tcPr>
            <w:tcW w:w="1379" w:type="dxa"/>
            <w:vAlign w:val="bottom"/>
          </w:tcPr>
          <w:p w14:paraId="24802E71" w14:textId="05CAD039"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80,439,244</w:t>
            </w:r>
          </w:p>
        </w:tc>
        <w:tc>
          <w:tcPr>
            <w:tcW w:w="1379" w:type="dxa"/>
            <w:vAlign w:val="bottom"/>
          </w:tcPr>
          <w:p w14:paraId="790673A4" w14:textId="50A2CB8F"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637,723,294</w:t>
            </w:r>
          </w:p>
        </w:tc>
        <w:tc>
          <w:tcPr>
            <w:tcW w:w="1379" w:type="dxa"/>
            <w:vAlign w:val="bottom"/>
          </w:tcPr>
          <w:p w14:paraId="078F5371" w14:textId="10681747"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10,150,677</w:t>
            </w:r>
          </w:p>
        </w:tc>
        <w:tc>
          <w:tcPr>
            <w:tcW w:w="1379" w:type="dxa"/>
            <w:vAlign w:val="bottom"/>
          </w:tcPr>
          <w:p w14:paraId="2080C914" w14:textId="0451A89B"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1,346,533,849</w:t>
            </w:r>
          </w:p>
        </w:tc>
      </w:tr>
      <w:tr w:rsidR="00D01035" w:rsidRPr="000B064F" w14:paraId="5A7753AA" w14:textId="77777777" w:rsidTr="000B064F">
        <w:trPr>
          <w:tblHeader/>
        </w:trPr>
        <w:tc>
          <w:tcPr>
            <w:tcW w:w="2825" w:type="dxa"/>
            <w:vAlign w:val="bottom"/>
          </w:tcPr>
          <w:p w14:paraId="7DBC1C71" w14:textId="77777777" w:rsidR="00D01035" w:rsidRPr="000B064F" w:rsidRDefault="00D01035" w:rsidP="00D01035">
            <w:pPr>
              <w:spacing w:line="260" w:lineRule="exact"/>
              <w:ind w:left="144" w:hanging="144"/>
              <w:rPr>
                <w:rFonts w:ascii="Arial" w:hAnsi="Arial" w:cs="Arial"/>
                <w:b/>
                <w:bCs/>
                <w:sz w:val="16"/>
                <w:szCs w:val="16"/>
              </w:rPr>
            </w:pPr>
            <w:r w:rsidRPr="000B064F">
              <w:rPr>
                <w:rFonts w:ascii="Arial" w:hAnsi="Arial" w:cs="Arial"/>
                <w:b/>
                <w:bCs/>
                <w:sz w:val="16"/>
                <w:szCs w:val="16"/>
              </w:rPr>
              <w:t>Insurance revenue</w:t>
            </w:r>
          </w:p>
        </w:tc>
        <w:tc>
          <w:tcPr>
            <w:tcW w:w="1379" w:type="dxa"/>
            <w:vAlign w:val="bottom"/>
          </w:tcPr>
          <w:p w14:paraId="349C2405" w14:textId="4BBE036C"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(1,051,161,787)</w:t>
            </w:r>
          </w:p>
        </w:tc>
        <w:tc>
          <w:tcPr>
            <w:tcW w:w="1379" w:type="dxa"/>
            <w:vAlign w:val="bottom"/>
          </w:tcPr>
          <w:p w14:paraId="651EAF27" w14:textId="53961A27"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56F83398" w14:textId="407634CB"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0AE023F1" w14:textId="11D4156F"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53CF803C" w14:textId="1046F3F5"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(1,051,161,787)</w:t>
            </w:r>
          </w:p>
        </w:tc>
      </w:tr>
      <w:tr w:rsidR="00D01035" w:rsidRPr="000B064F" w14:paraId="2E79D6A7" w14:textId="77777777" w:rsidTr="000B064F">
        <w:trPr>
          <w:tblHeader/>
        </w:trPr>
        <w:tc>
          <w:tcPr>
            <w:tcW w:w="2825" w:type="dxa"/>
            <w:vAlign w:val="bottom"/>
          </w:tcPr>
          <w:p w14:paraId="2ED180BE" w14:textId="77777777" w:rsidR="00D01035" w:rsidRPr="000B064F" w:rsidRDefault="00D01035" w:rsidP="00D01035">
            <w:pPr>
              <w:spacing w:line="260" w:lineRule="exact"/>
              <w:ind w:left="144" w:hanging="144"/>
              <w:rPr>
                <w:rFonts w:ascii="Arial" w:hAnsi="Arial" w:cs="Arial"/>
                <w:b/>
                <w:bCs/>
                <w:sz w:val="16"/>
                <w:szCs w:val="16"/>
              </w:rPr>
            </w:pPr>
            <w:r w:rsidRPr="000B064F">
              <w:rPr>
                <w:rFonts w:ascii="Arial" w:hAnsi="Arial" w:cs="Arial"/>
                <w:b/>
                <w:bCs/>
                <w:sz w:val="16"/>
                <w:szCs w:val="16"/>
              </w:rPr>
              <w:t>Insurance service expenses</w:t>
            </w:r>
          </w:p>
        </w:tc>
        <w:tc>
          <w:tcPr>
            <w:tcW w:w="1379" w:type="dxa"/>
            <w:vAlign w:val="bottom"/>
          </w:tcPr>
          <w:p w14:paraId="3644C6A6" w14:textId="77777777" w:rsidR="00D01035" w:rsidRPr="00E07C3F" w:rsidRDefault="00D01035" w:rsidP="00D01035">
            <w:pPr>
              <w:tabs>
                <w:tab w:val="center" w:pos="746"/>
              </w:tabs>
              <w:spacing w:line="260" w:lineRule="exact"/>
              <w:jc w:val="right"/>
              <w:rPr>
                <w:rFonts w:ascii="Arial" w:hAnsi="Arial" w:cs="Arial"/>
                <w:sz w:val="16"/>
                <w:szCs w:val="16"/>
                <w:lang w:val="en-GB" w:eastAsia="en-GB"/>
              </w:rPr>
            </w:pPr>
          </w:p>
        </w:tc>
        <w:tc>
          <w:tcPr>
            <w:tcW w:w="1379" w:type="dxa"/>
            <w:vAlign w:val="bottom"/>
          </w:tcPr>
          <w:p w14:paraId="0785AF0A" w14:textId="77777777" w:rsidR="00D01035" w:rsidRPr="00E07C3F" w:rsidRDefault="00D01035" w:rsidP="00D01035">
            <w:pPr>
              <w:tabs>
                <w:tab w:val="center" w:pos="746"/>
              </w:tabs>
              <w:spacing w:line="260" w:lineRule="exact"/>
              <w:jc w:val="right"/>
              <w:rPr>
                <w:rFonts w:ascii="Arial" w:hAnsi="Arial" w:cs="Arial"/>
                <w:sz w:val="16"/>
                <w:szCs w:val="16"/>
                <w:lang w:val="en-GB" w:eastAsia="en-GB"/>
              </w:rPr>
            </w:pPr>
          </w:p>
        </w:tc>
        <w:tc>
          <w:tcPr>
            <w:tcW w:w="1379" w:type="dxa"/>
            <w:vAlign w:val="bottom"/>
          </w:tcPr>
          <w:p w14:paraId="38D1F0DE" w14:textId="77777777" w:rsidR="00D01035" w:rsidRPr="00E07C3F" w:rsidRDefault="00D01035" w:rsidP="00D01035">
            <w:pPr>
              <w:tabs>
                <w:tab w:val="center" w:pos="746"/>
              </w:tabs>
              <w:spacing w:line="260" w:lineRule="exact"/>
              <w:jc w:val="right"/>
              <w:rPr>
                <w:rFonts w:ascii="Arial" w:hAnsi="Arial" w:cs="Arial"/>
                <w:sz w:val="16"/>
                <w:szCs w:val="16"/>
                <w:lang w:val="en-GB" w:eastAsia="en-GB"/>
              </w:rPr>
            </w:pPr>
          </w:p>
        </w:tc>
        <w:tc>
          <w:tcPr>
            <w:tcW w:w="1379" w:type="dxa"/>
            <w:vAlign w:val="bottom"/>
          </w:tcPr>
          <w:p w14:paraId="69123EFA" w14:textId="77777777" w:rsidR="00D01035" w:rsidRPr="00E07C3F" w:rsidRDefault="00D01035" w:rsidP="00D01035">
            <w:pPr>
              <w:tabs>
                <w:tab w:val="center" w:pos="746"/>
              </w:tabs>
              <w:spacing w:line="260" w:lineRule="exact"/>
              <w:jc w:val="right"/>
              <w:rPr>
                <w:rFonts w:ascii="Arial" w:hAnsi="Arial" w:cs="Arial"/>
                <w:sz w:val="16"/>
                <w:szCs w:val="16"/>
                <w:lang w:val="en-GB" w:eastAsia="en-GB"/>
              </w:rPr>
            </w:pPr>
          </w:p>
        </w:tc>
        <w:tc>
          <w:tcPr>
            <w:tcW w:w="1379" w:type="dxa"/>
            <w:vAlign w:val="bottom"/>
          </w:tcPr>
          <w:p w14:paraId="7C06DDD9" w14:textId="77777777" w:rsidR="00D01035" w:rsidRPr="00E07C3F" w:rsidRDefault="00D01035" w:rsidP="00D01035">
            <w:pPr>
              <w:tabs>
                <w:tab w:val="center" w:pos="746"/>
              </w:tabs>
              <w:spacing w:line="260" w:lineRule="exact"/>
              <w:jc w:val="right"/>
              <w:rPr>
                <w:rFonts w:ascii="Arial" w:hAnsi="Arial" w:cs="Arial"/>
                <w:sz w:val="16"/>
                <w:szCs w:val="16"/>
                <w:lang w:val="en-GB" w:eastAsia="en-GB"/>
              </w:rPr>
            </w:pPr>
          </w:p>
        </w:tc>
      </w:tr>
      <w:tr w:rsidR="00D01035" w:rsidRPr="000B064F" w14:paraId="2E7884AF" w14:textId="77777777" w:rsidTr="000B064F">
        <w:trPr>
          <w:tblHeader/>
        </w:trPr>
        <w:tc>
          <w:tcPr>
            <w:tcW w:w="2825" w:type="dxa"/>
            <w:vAlign w:val="bottom"/>
          </w:tcPr>
          <w:p w14:paraId="132C9239" w14:textId="3C306586" w:rsidR="00D01035" w:rsidRPr="000B064F" w:rsidRDefault="00D01035" w:rsidP="00D01035">
            <w:pPr>
              <w:spacing w:line="260" w:lineRule="exact"/>
              <w:ind w:left="144" w:hanging="144"/>
              <w:rPr>
                <w:rFonts w:ascii="Arial" w:hAnsi="Arial" w:cs="Arial"/>
                <w:sz w:val="16"/>
                <w:szCs w:val="16"/>
              </w:rPr>
            </w:pPr>
            <w:r w:rsidRPr="000B064F">
              <w:rPr>
                <w:rFonts w:ascii="Arial" w:hAnsi="Arial" w:cs="Arial"/>
                <w:sz w:val="16"/>
                <w:szCs w:val="16"/>
              </w:rPr>
              <w:t>Incurred claims and directly attributable expenses</w:t>
            </w:r>
          </w:p>
        </w:tc>
        <w:tc>
          <w:tcPr>
            <w:tcW w:w="1379" w:type="dxa"/>
            <w:vAlign w:val="bottom"/>
          </w:tcPr>
          <w:p w14:paraId="2FF2481C" w14:textId="5D661E85"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7CC524DF" w14:textId="31ADC60F"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(73,767,016)</w:t>
            </w:r>
          </w:p>
        </w:tc>
        <w:tc>
          <w:tcPr>
            <w:tcW w:w="1379" w:type="dxa"/>
            <w:vAlign w:val="bottom"/>
          </w:tcPr>
          <w:p w14:paraId="3DBE0C51" w14:textId="7293FCF2"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833,249,797</w:t>
            </w:r>
          </w:p>
        </w:tc>
        <w:tc>
          <w:tcPr>
            <w:tcW w:w="1379" w:type="dxa"/>
            <w:vAlign w:val="bottom"/>
          </w:tcPr>
          <w:p w14:paraId="3EEB4EB3" w14:textId="325BC567"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5,881,338</w:t>
            </w:r>
          </w:p>
        </w:tc>
        <w:tc>
          <w:tcPr>
            <w:tcW w:w="1379" w:type="dxa"/>
            <w:vAlign w:val="bottom"/>
          </w:tcPr>
          <w:p w14:paraId="6437099C" w14:textId="05B0D311"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765,364,119</w:t>
            </w:r>
          </w:p>
        </w:tc>
      </w:tr>
      <w:tr w:rsidR="00D01035" w:rsidRPr="000B064F" w14:paraId="546F6A4B" w14:textId="77777777" w:rsidTr="000B064F">
        <w:trPr>
          <w:tblHeader/>
        </w:trPr>
        <w:tc>
          <w:tcPr>
            <w:tcW w:w="2825" w:type="dxa"/>
            <w:vAlign w:val="bottom"/>
          </w:tcPr>
          <w:p w14:paraId="6086ED56" w14:textId="6AA60A82" w:rsidR="00D01035" w:rsidRPr="000B064F" w:rsidRDefault="00D01035" w:rsidP="00D01035">
            <w:pPr>
              <w:spacing w:line="260" w:lineRule="exact"/>
              <w:ind w:left="144" w:hanging="144"/>
              <w:rPr>
                <w:rFonts w:ascii="Arial" w:hAnsi="Arial" w:cs="Arial"/>
                <w:sz w:val="16"/>
                <w:szCs w:val="16"/>
              </w:rPr>
            </w:pPr>
            <w:r w:rsidRPr="000B064F">
              <w:rPr>
                <w:rFonts w:ascii="Arial" w:hAnsi="Arial" w:cs="Arial"/>
                <w:sz w:val="16"/>
                <w:szCs w:val="16"/>
              </w:rPr>
              <w:t>Changes relate</w:t>
            </w:r>
            <w:r>
              <w:rPr>
                <w:rFonts w:ascii="Arial" w:hAnsi="Arial" w:cs="Arial"/>
                <w:sz w:val="16"/>
                <w:szCs w:val="16"/>
              </w:rPr>
              <w:t>d</w:t>
            </w:r>
            <w:r w:rsidRPr="000B064F">
              <w:rPr>
                <w:rFonts w:ascii="Arial" w:hAnsi="Arial" w:cs="Arial"/>
                <w:sz w:val="16"/>
                <w:szCs w:val="16"/>
              </w:rPr>
              <w:t xml:space="preserve"> to past service - </w:t>
            </w:r>
            <w:r>
              <w:rPr>
                <w:rFonts w:ascii="Arial" w:hAnsi="Arial" w:cs="Arial"/>
                <w:sz w:val="16"/>
                <w:szCs w:val="16"/>
              </w:rPr>
              <w:t>Ch</w:t>
            </w:r>
            <w:r w:rsidRPr="000B064F">
              <w:rPr>
                <w:rFonts w:ascii="Arial" w:hAnsi="Arial" w:cs="Arial"/>
                <w:sz w:val="16"/>
                <w:szCs w:val="16"/>
              </w:rPr>
              <w:t>anges in FCF related to LIC</w:t>
            </w:r>
          </w:p>
        </w:tc>
        <w:tc>
          <w:tcPr>
            <w:tcW w:w="1379" w:type="dxa"/>
            <w:vAlign w:val="bottom"/>
          </w:tcPr>
          <w:p w14:paraId="334BEC30" w14:textId="6B9DF410"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02B0AF27" w14:textId="25A8EF31"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52283DD4" w14:textId="5CECFB7F"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(40,211,991)</w:t>
            </w:r>
          </w:p>
        </w:tc>
        <w:tc>
          <w:tcPr>
            <w:tcW w:w="1379" w:type="dxa"/>
            <w:vAlign w:val="bottom"/>
          </w:tcPr>
          <w:p w14:paraId="6CD8CDB2" w14:textId="0A792908"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(6,586,141)</w:t>
            </w:r>
          </w:p>
        </w:tc>
        <w:tc>
          <w:tcPr>
            <w:tcW w:w="1379" w:type="dxa"/>
            <w:vAlign w:val="bottom"/>
          </w:tcPr>
          <w:p w14:paraId="54582424" w14:textId="6527CEFA"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(46,798,132)</w:t>
            </w:r>
          </w:p>
        </w:tc>
      </w:tr>
      <w:tr w:rsidR="00D01035" w:rsidRPr="000B064F" w14:paraId="6FEF4323" w14:textId="77777777" w:rsidTr="000B064F">
        <w:trPr>
          <w:tblHeader/>
        </w:trPr>
        <w:tc>
          <w:tcPr>
            <w:tcW w:w="2825" w:type="dxa"/>
            <w:vAlign w:val="bottom"/>
          </w:tcPr>
          <w:p w14:paraId="514DAAB1" w14:textId="77777777" w:rsidR="00D01035" w:rsidRPr="000B064F" w:rsidRDefault="00D01035" w:rsidP="00D01035">
            <w:pPr>
              <w:spacing w:line="260" w:lineRule="exact"/>
              <w:ind w:left="144" w:hanging="144"/>
              <w:rPr>
                <w:rFonts w:ascii="Arial" w:hAnsi="Arial" w:cs="Arial"/>
                <w:sz w:val="16"/>
                <w:szCs w:val="16"/>
              </w:rPr>
            </w:pPr>
            <w:r w:rsidRPr="000B064F">
              <w:rPr>
                <w:rFonts w:ascii="Arial" w:hAnsi="Arial" w:cs="Arial"/>
                <w:sz w:val="16"/>
                <w:szCs w:val="16"/>
              </w:rPr>
              <w:t>Losses on onerous contracts and reversal of those losses</w:t>
            </w:r>
          </w:p>
        </w:tc>
        <w:tc>
          <w:tcPr>
            <w:tcW w:w="1379" w:type="dxa"/>
            <w:vAlign w:val="bottom"/>
          </w:tcPr>
          <w:p w14:paraId="2B9A3446" w14:textId="433C3A11"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55D43174" w14:textId="788C7191"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70,826,770</w:t>
            </w:r>
          </w:p>
        </w:tc>
        <w:tc>
          <w:tcPr>
            <w:tcW w:w="1379" w:type="dxa"/>
            <w:vAlign w:val="bottom"/>
          </w:tcPr>
          <w:p w14:paraId="0CABD760" w14:textId="3EEDCE3F"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37724163" w14:textId="440E296B"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35433FB1" w14:textId="6E57C23D"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70,826,770</w:t>
            </w:r>
          </w:p>
        </w:tc>
      </w:tr>
      <w:tr w:rsidR="00D01035" w:rsidRPr="000B064F" w14:paraId="4F6AA6DA" w14:textId="77777777" w:rsidTr="000B064F">
        <w:trPr>
          <w:tblHeader/>
        </w:trPr>
        <w:tc>
          <w:tcPr>
            <w:tcW w:w="2825" w:type="dxa"/>
            <w:vAlign w:val="bottom"/>
          </w:tcPr>
          <w:p w14:paraId="48EF8DC0" w14:textId="77777777" w:rsidR="00D01035" w:rsidRPr="000B064F" w:rsidRDefault="00D01035" w:rsidP="00D01035">
            <w:pPr>
              <w:spacing w:line="260" w:lineRule="exact"/>
              <w:ind w:left="144" w:hanging="144"/>
              <w:rPr>
                <w:rFonts w:ascii="Arial" w:hAnsi="Arial" w:cs="Arial"/>
                <w:sz w:val="16"/>
                <w:szCs w:val="16"/>
              </w:rPr>
            </w:pPr>
            <w:r w:rsidRPr="000B064F">
              <w:rPr>
                <w:rFonts w:ascii="Arial" w:hAnsi="Arial" w:cs="Arial"/>
                <w:sz w:val="16"/>
                <w:szCs w:val="16"/>
              </w:rPr>
              <w:t>Insurance acquisition cash flows amortisation</w:t>
            </w:r>
          </w:p>
        </w:tc>
        <w:tc>
          <w:tcPr>
            <w:tcW w:w="1379" w:type="dxa"/>
            <w:vAlign w:val="bottom"/>
          </w:tcPr>
          <w:p w14:paraId="291DD84B" w14:textId="37C38C3B"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290,746,257</w:t>
            </w:r>
          </w:p>
        </w:tc>
        <w:tc>
          <w:tcPr>
            <w:tcW w:w="1379" w:type="dxa"/>
            <w:vAlign w:val="bottom"/>
          </w:tcPr>
          <w:p w14:paraId="78FF6B0B" w14:textId="63E786D4"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003C2DD1" w14:textId="442C5339"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1FB66572" w14:textId="7381943C"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335E9AF0" w14:textId="4D20BC87"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290,746,257</w:t>
            </w:r>
          </w:p>
        </w:tc>
      </w:tr>
      <w:tr w:rsidR="00D01035" w:rsidRPr="000B064F" w14:paraId="52BACFD8" w14:textId="77777777" w:rsidTr="000B064F">
        <w:trPr>
          <w:tblHeader/>
        </w:trPr>
        <w:tc>
          <w:tcPr>
            <w:tcW w:w="2825" w:type="dxa"/>
            <w:vAlign w:val="bottom"/>
          </w:tcPr>
          <w:p w14:paraId="498FE5D7" w14:textId="57FDDE39" w:rsidR="00D01035" w:rsidRPr="000B064F" w:rsidRDefault="00D01035" w:rsidP="00D01035">
            <w:pPr>
              <w:spacing w:line="260" w:lineRule="exact"/>
              <w:ind w:left="144" w:hanging="144"/>
              <w:rPr>
                <w:rFonts w:ascii="Arial" w:hAnsi="Arial" w:cs="Arial"/>
                <w:b/>
                <w:bCs/>
                <w:sz w:val="16"/>
                <w:szCs w:val="16"/>
              </w:rPr>
            </w:pPr>
            <w:r w:rsidRPr="000B064F">
              <w:rPr>
                <w:rFonts w:ascii="Arial" w:hAnsi="Arial" w:cs="Arial"/>
                <w:b/>
                <w:bCs/>
                <w:sz w:val="16"/>
                <w:szCs w:val="16"/>
              </w:rPr>
              <w:t>Insurance service (revenue)</w:t>
            </w:r>
            <w:r>
              <w:rPr>
                <w:rFonts w:ascii="Arial" w:hAnsi="Arial" w:cs="Arial"/>
                <w:b/>
                <w:bCs/>
                <w:sz w:val="16"/>
                <w:szCs w:val="16"/>
              </w:rPr>
              <w:t xml:space="preserve"> </w:t>
            </w:r>
            <w:r w:rsidRPr="000B064F">
              <w:rPr>
                <w:rFonts w:ascii="Arial" w:hAnsi="Arial" w:cs="Arial"/>
                <w:b/>
                <w:bCs/>
                <w:sz w:val="16"/>
                <w:szCs w:val="16"/>
              </w:rPr>
              <w:t>expenses</w:t>
            </w:r>
          </w:p>
        </w:tc>
        <w:tc>
          <w:tcPr>
            <w:tcW w:w="1379" w:type="dxa"/>
            <w:vAlign w:val="bottom"/>
          </w:tcPr>
          <w:p w14:paraId="3071517B" w14:textId="7BED7542"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290,746,257</w:t>
            </w:r>
          </w:p>
        </w:tc>
        <w:tc>
          <w:tcPr>
            <w:tcW w:w="1379" w:type="dxa"/>
            <w:vAlign w:val="bottom"/>
          </w:tcPr>
          <w:p w14:paraId="064FB680" w14:textId="5FB86C98"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(2,940,246)</w:t>
            </w:r>
          </w:p>
        </w:tc>
        <w:tc>
          <w:tcPr>
            <w:tcW w:w="1379" w:type="dxa"/>
            <w:vAlign w:val="bottom"/>
          </w:tcPr>
          <w:p w14:paraId="49FB61AA" w14:textId="412AFABB"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793,037,806</w:t>
            </w:r>
          </w:p>
        </w:tc>
        <w:tc>
          <w:tcPr>
            <w:tcW w:w="1379" w:type="dxa"/>
            <w:vAlign w:val="bottom"/>
          </w:tcPr>
          <w:p w14:paraId="4BDE89DA" w14:textId="28E1A6E9"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(704,803)</w:t>
            </w:r>
          </w:p>
        </w:tc>
        <w:tc>
          <w:tcPr>
            <w:tcW w:w="1379" w:type="dxa"/>
            <w:vAlign w:val="bottom"/>
          </w:tcPr>
          <w:p w14:paraId="335B5AE5" w14:textId="73CCFD5A"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1,080,139,014</w:t>
            </w:r>
          </w:p>
        </w:tc>
      </w:tr>
      <w:tr w:rsidR="00D01035" w:rsidRPr="000B064F" w14:paraId="2934B0F8" w14:textId="77777777" w:rsidTr="000B064F">
        <w:trPr>
          <w:tblHeader/>
        </w:trPr>
        <w:tc>
          <w:tcPr>
            <w:tcW w:w="2825" w:type="dxa"/>
            <w:vAlign w:val="bottom"/>
          </w:tcPr>
          <w:p w14:paraId="63C46456" w14:textId="77777777" w:rsidR="00D01035" w:rsidRPr="000B064F" w:rsidRDefault="00D01035" w:rsidP="00D01035">
            <w:pPr>
              <w:spacing w:line="260" w:lineRule="exact"/>
              <w:ind w:left="144" w:hanging="144"/>
              <w:rPr>
                <w:rFonts w:ascii="Arial" w:hAnsi="Arial" w:cs="Arial"/>
                <w:b/>
                <w:bCs/>
                <w:sz w:val="16"/>
                <w:szCs w:val="16"/>
              </w:rPr>
            </w:pPr>
            <w:r w:rsidRPr="000B064F">
              <w:rPr>
                <w:rFonts w:ascii="Arial" w:hAnsi="Arial" w:cs="Arial"/>
                <w:b/>
                <w:bCs/>
                <w:sz w:val="16"/>
                <w:szCs w:val="16"/>
              </w:rPr>
              <w:t>Insurance service result</w:t>
            </w:r>
          </w:p>
        </w:tc>
        <w:tc>
          <w:tcPr>
            <w:tcW w:w="1379" w:type="dxa"/>
            <w:vAlign w:val="bottom"/>
          </w:tcPr>
          <w:p w14:paraId="004A3367" w14:textId="32F82A21"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(760,415,530)</w:t>
            </w:r>
          </w:p>
        </w:tc>
        <w:tc>
          <w:tcPr>
            <w:tcW w:w="1379" w:type="dxa"/>
            <w:vAlign w:val="bottom"/>
          </w:tcPr>
          <w:p w14:paraId="39A2A912" w14:textId="7574F207"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(2,940,246)</w:t>
            </w:r>
          </w:p>
        </w:tc>
        <w:tc>
          <w:tcPr>
            <w:tcW w:w="1379" w:type="dxa"/>
            <w:vAlign w:val="bottom"/>
          </w:tcPr>
          <w:p w14:paraId="2BCE8444" w14:textId="2275DFAB"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793,037,806</w:t>
            </w:r>
          </w:p>
        </w:tc>
        <w:tc>
          <w:tcPr>
            <w:tcW w:w="1379" w:type="dxa"/>
            <w:vAlign w:val="bottom"/>
          </w:tcPr>
          <w:p w14:paraId="2CB4EA03" w14:textId="1F1276F8"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(704,803)</w:t>
            </w:r>
          </w:p>
        </w:tc>
        <w:tc>
          <w:tcPr>
            <w:tcW w:w="1379" w:type="dxa"/>
            <w:vAlign w:val="bottom"/>
          </w:tcPr>
          <w:p w14:paraId="33824F9B" w14:textId="226AC563"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28,977,227</w:t>
            </w:r>
          </w:p>
        </w:tc>
      </w:tr>
      <w:tr w:rsidR="00D01035" w:rsidRPr="000B064F" w14:paraId="0E5CAF60" w14:textId="77777777" w:rsidTr="000B064F">
        <w:trPr>
          <w:tblHeader/>
        </w:trPr>
        <w:tc>
          <w:tcPr>
            <w:tcW w:w="2825" w:type="dxa"/>
            <w:vAlign w:val="bottom"/>
          </w:tcPr>
          <w:p w14:paraId="6575F4C1" w14:textId="77777777" w:rsidR="00D01035" w:rsidRPr="000B064F" w:rsidRDefault="00D01035" w:rsidP="00D01035">
            <w:pPr>
              <w:spacing w:line="260" w:lineRule="exact"/>
              <w:ind w:left="144" w:hanging="144"/>
              <w:rPr>
                <w:rFonts w:ascii="Arial" w:hAnsi="Arial" w:cs="Arial"/>
                <w:b/>
                <w:bCs/>
                <w:sz w:val="16"/>
                <w:szCs w:val="16"/>
              </w:rPr>
            </w:pPr>
            <w:r w:rsidRPr="000B064F">
              <w:rPr>
                <w:rFonts w:ascii="Arial" w:hAnsi="Arial" w:cs="Arial"/>
                <w:b/>
                <w:bCs/>
                <w:sz w:val="16"/>
                <w:szCs w:val="16"/>
              </w:rPr>
              <w:t>Finance expenses from insurance contracts issued</w:t>
            </w:r>
          </w:p>
        </w:tc>
        <w:tc>
          <w:tcPr>
            <w:tcW w:w="1379" w:type="dxa"/>
            <w:vAlign w:val="bottom"/>
          </w:tcPr>
          <w:p w14:paraId="793B8812" w14:textId="77777777" w:rsidR="00D01035" w:rsidRPr="00E07C3F" w:rsidRDefault="00D01035" w:rsidP="00D01035">
            <w:pPr>
              <w:tabs>
                <w:tab w:val="center" w:pos="746"/>
              </w:tabs>
              <w:spacing w:line="260" w:lineRule="exact"/>
              <w:jc w:val="right"/>
              <w:rPr>
                <w:rFonts w:ascii="Arial" w:hAnsi="Arial" w:cs="Arial"/>
                <w:sz w:val="16"/>
                <w:szCs w:val="16"/>
                <w:lang w:val="en-GB" w:eastAsia="en-GB"/>
              </w:rPr>
            </w:pPr>
          </w:p>
        </w:tc>
        <w:tc>
          <w:tcPr>
            <w:tcW w:w="1379" w:type="dxa"/>
            <w:vAlign w:val="bottom"/>
          </w:tcPr>
          <w:p w14:paraId="7BE01352" w14:textId="77777777" w:rsidR="00D01035" w:rsidRPr="00E07C3F" w:rsidRDefault="00D01035" w:rsidP="00D01035">
            <w:pPr>
              <w:tabs>
                <w:tab w:val="center" w:pos="746"/>
              </w:tabs>
              <w:spacing w:line="260" w:lineRule="exact"/>
              <w:jc w:val="right"/>
              <w:rPr>
                <w:rFonts w:ascii="Arial" w:hAnsi="Arial" w:cs="Arial"/>
                <w:sz w:val="16"/>
                <w:szCs w:val="16"/>
                <w:lang w:val="en-GB" w:eastAsia="en-GB"/>
              </w:rPr>
            </w:pPr>
          </w:p>
        </w:tc>
        <w:tc>
          <w:tcPr>
            <w:tcW w:w="1379" w:type="dxa"/>
            <w:vAlign w:val="bottom"/>
          </w:tcPr>
          <w:p w14:paraId="110EDEF5" w14:textId="77777777" w:rsidR="00D01035" w:rsidRPr="00E07C3F" w:rsidRDefault="00D01035" w:rsidP="00D01035">
            <w:pPr>
              <w:tabs>
                <w:tab w:val="center" w:pos="746"/>
              </w:tabs>
              <w:spacing w:line="260" w:lineRule="exact"/>
              <w:jc w:val="right"/>
              <w:rPr>
                <w:rFonts w:ascii="Arial" w:hAnsi="Arial" w:cs="Arial"/>
                <w:sz w:val="16"/>
                <w:szCs w:val="16"/>
                <w:lang w:val="en-GB" w:eastAsia="en-GB"/>
              </w:rPr>
            </w:pPr>
          </w:p>
        </w:tc>
        <w:tc>
          <w:tcPr>
            <w:tcW w:w="1379" w:type="dxa"/>
            <w:vAlign w:val="bottom"/>
          </w:tcPr>
          <w:p w14:paraId="028C0D1D" w14:textId="77777777" w:rsidR="00D01035" w:rsidRPr="00E07C3F" w:rsidRDefault="00D01035" w:rsidP="00D01035">
            <w:pPr>
              <w:tabs>
                <w:tab w:val="center" w:pos="746"/>
              </w:tabs>
              <w:spacing w:line="260" w:lineRule="exact"/>
              <w:jc w:val="right"/>
              <w:rPr>
                <w:rFonts w:ascii="Arial" w:hAnsi="Arial" w:cs="Arial"/>
                <w:sz w:val="16"/>
                <w:szCs w:val="16"/>
                <w:lang w:val="en-GB" w:eastAsia="en-GB"/>
              </w:rPr>
            </w:pPr>
          </w:p>
        </w:tc>
        <w:tc>
          <w:tcPr>
            <w:tcW w:w="1379" w:type="dxa"/>
            <w:vAlign w:val="bottom"/>
          </w:tcPr>
          <w:p w14:paraId="51DFB62D" w14:textId="77777777" w:rsidR="00D01035" w:rsidRPr="00E07C3F" w:rsidRDefault="00D01035" w:rsidP="00D01035">
            <w:pPr>
              <w:tabs>
                <w:tab w:val="center" w:pos="746"/>
              </w:tabs>
              <w:spacing w:line="260" w:lineRule="exact"/>
              <w:jc w:val="right"/>
              <w:rPr>
                <w:rFonts w:ascii="Arial" w:hAnsi="Arial" w:cs="Arial"/>
                <w:sz w:val="16"/>
                <w:szCs w:val="16"/>
                <w:lang w:val="en-GB" w:eastAsia="en-GB"/>
              </w:rPr>
            </w:pPr>
          </w:p>
        </w:tc>
      </w:tr>
      <w:tr w:rsidR="00D01035" w:rsidRPr="000B064F" w14:paraId="318B6846" w14:textId="77777777" w:rsidTr="000B064F">
        <w:trPr>
          <w:tblHeader/>
        </w:trPr>
        <w:tc>
          <w:tcPr>
            <w:tcW w:w="2825" w:type="dxa"/>
            <w:vAlign w:val="bottom"/>
          </w:tcPr>
          <w:p w14:paraId="14C0A3E2" w14:textId="1D2D6B28" w:rsidR="00D01035" w:rsidRPr="000B064F" w:rsidRDefault="00D01035" w:rsidP="00D01035">
            <w:pPr>
              <w:spacing w:line="260" w:lineRule="exact"/>
              <w:ind w:left="144" w:hanging="144"/>
              <w:rPr>
                <w:rFonts w:ascii="Arial" w:hAnsi="Arial" w:cs="Arial"/>
                <w:sz w:val="16"/>
                <w:szCs w:val="16"/>
              </w:rPr>
            </w:pPr>
            <w:r w:rsidRPr="000B064F">
              <w:rPr>
                <w:rFonts w:ascii="Arial" w:hAnsi="Arial" w:cs="Arial"/>
                <w:sz w:val="16"/>
                <w:szCs w:val="16"/>
              </w:rPr>
              <w:t xml:space="preserve">Recognised in </w:t>
            </w:r>
            <w:r>
              <w:rPr>
                <w:rFonts w:ascii="Arial" w:hAnsi="Arial" w:cs="Arial"/>
                <w:sz w:val="16"/>
                <w:szCs w:val="16"/>
              </w:rPr>
              <w:t>profit or loss</w:t>
            </w:r>
          </w:p>
        </w:tc>
        <w:tc>
          <w:tcPr>
            <w:tcW w:w="1379" w:type="dxa"/>
            <w:vAlign w:val="bottom"/>
          </w:tcPr>
          <w:p w14:paraId="3D5BDCCF" w14:textId="752330C4"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0832C486" w14:textId="6212CC2F"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7A245D3C" w14:textId="06300005"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6,495,285</w:t>
            </w:r>
          </w:p>
        </w:tc>
        <w:tc>
          <w:tcPr>
            <w:tcW w:w="1379" w:type="dxa"/>
            <w:vAlign w:val="bottom"/>
          </w:tcPr>
          <w:p w14:paraId="6019C127" w14:textId="7A7D643A"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102,831</w:t>
            </w:r>
          </w:p>
        </w:tc>
        <w:tc>
          <w:tcPr>
            <w:tcW w:w="1379" w:type="dxa"/>
            <w:vAlign w:val="bottom"/>
          </w:tcPr>
          <w:p w14:paraId="5713E6D5" w14:textId="377B0FEA"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6,598,116</w:t>
            </w:r>
          </w:p>
        </w:tc>
      </w:tr>
      <w:tr w:rsidR="00D01035" w:rsidRPr="000B064F" w14:paraId="195197D6" w14:textId="77777777" w:rsidTr="000B064F">
        <w:trPr>
          <w:tblHeader/>
        </w:trPr>
        <w:tc>
          <w:tcPr>
            <w:tcW w:w="2825" w:type="dxa"/>
            <w:vAlign w:val="bottom"/>
          </w:tcPr>
          <w:p w14:paraId="4C2C18AD" w14:textId="0F774BC5" w:rsidR="00D01035" w:rsidRPr="000B064F" w:rsidRDefault="00D01035" w:rsidP="00D01035">
            <w:pPr>
              <w:spacing w:line="260" w:lineRule="exact"/>
              <w:ind w:left="144" w:hanging="144"/>
              <w:rPr>
                <w:rFonts w:ascii="Arial" w:hAnsi="Arial" w:cs="Arial"/>
                <w:sz w:val="16"/>
                <w:szCs w:val="16"/>
              </w:rPr>
            </w:pPr>
            <w:r w:rsidRPr="000B064F">
              <w:rPr>
                <w:rFonts w:ascii="Arial" w:hAnsi="Arial" w:cs="Arial"/>
                <w:sz w:val="16"/>
                <w:szCs w:val="16"/>
              </w:rPr>
              <w:t xml:space="preserve">Recognised </w:t>
            </w:r>
            <w:r>
              <w:rPr>
                <w:rFonts w:ascii="Arial" w:hAnsi="Arial" w:cs="Arial"/>
                <w:sz w:val="16"/>
                <w:szCs w:val="16"/>
              </w:rPr>
              <w:t>other</w:t>
            </w:r>
            <w:r w:rsidRPr="000B064F">
              <w:rPr>
                <w:rFonts w:ascii="Arial" w:hAnsi="Arial" w:cs="Arial"/>
                <w:sz w:val="16"/>
                <w:szCs w:val="16"/>
              </w:rPr>
              <w:t xml:space="preserve"> comprehensive income</w:t>
            </w:r>
          </w:p>
        </w:tc>
        <w:tc>
          <w:tcPr>
            <w:tcW w:w="1379" w:type="dxa"/>
            <w:vAlign w:val="bottom"/>
          </w:tcPr>
          <w:p w14:paraId="52BB771E" w14:textId="071E4DD1"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7CD5A4AB" w14:textId="309BFB2E"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4CC4908F" w14:textId="6AFFECA6"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349,454</w:t>
            </w:r>
          </w:p>
        </w:tc>
        <w:tc>
          <w:tcPr>
            <w:tcW w:w="1379" w:type="dxa"/>
            <w:vAlign w:val="bottom"/>
          </w:tcPr>
          <w:p w14:paraId="2BEA941E" w14:textId="77268D72"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5,884</w:t>
            </w:r>
          </w:p>
        </w:tc>
        <w:tc>
          <w:tcPr>
            <w:tcW w:w="1379" w:type="dxa"/>
            <w:vAlign w:val="bottom"/>
          </w:tcPr>
          <w:p w14:paraId="61411864" w14:textId="1D0D330C"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355,338</w:t>
            </w:r>
          </w:p>
        </w:tc>
      </w:tr>
      <w:tr w:rsidR="00D01035" w:rsidRPr="000B064F" w14:paraId="130C4164" w14:textId="77777777" w:rsidTr="000B064F">
        <w:trPr>
          <w:tblHeader/>
        </w:trPr>
        <w:tc>
          <w:tcPr>
            <w:tcW w:w="2825" w:type="dxa"/>
            <w:vAlign w:val="bottom"/>
          </w:tcPr>
          <w:p w14:paraId="6A3AA89C" w14:textId="4C03563D" w:rsidR="00D01035" w:rsidRPr="000B064F" w:rsidRDefault="00D01035" w:rsidP="00D01035">
            <w:pPr>
              <w:spacing w:line="260" w:lineRule="exact"/>
              <w:ind w:left="144" w:hanging="144"/>
              <w:rPr>
                <w:rFonts w:ascii="Arial" w:hAnsi="Arial" w:cs="Arial"/>
                <w:b/>
                <w:bCs/>
                <w:sz w:val="16"/>
                <w:szCs w:val="16"/>
              </w:rPr>
            </w:pPr>
            <w:r w:rsidRPr="000B064F">
              <w:rPr>
                <w:rFonts w:ascii="Arial" w:hAnsi="Arial" w:cs="Arial"/>
                <w:b/>
                <w:bCs/>
                <w:sz w:val="16"/>
                <w:szCs w:val="16"/>
              </w:rPr>
              <w:t xml:space="preserve">Total amounts recognised in </w:t>
            </w:r>
            <w:r>
              <w:rPr>
                <w:rFonts w:ascii="Arial" w:hAnsi="Arial" w:cs="Arial"/>
                <w:b/>
                <w:bCs/>
                <w:sz w:val="16"/>
                <w:szCs w:val="16"/>
              </w:rPr>
              <w:t xml:space="preserve">statement of </w:t>
            </w:r>
            <w:r w:rsidRPr="000B064F">
              <w:rPr>
                <w:rFonts w:ascii="Arial" w:hAnsi="Arial" w:cs="Arial"/>
                <w:b/>
                <w:bCs/>
                <w:sz w:val="16"/>
                <w:szCs w:val="16"/>
              </w:rPr>
              <w:t>comprehensive income</w:t>
            </w:r>
          </w:p>
        </w:tc>
        <w:tc>
          <w:tcPr>
            <w:tcW w:w="1379" w:type="dxa"/>
            <w:vAlign w:val="bottom"/>
          </w:tcPr>
          <w:p w14:paraId="67634787" w14:textId="1E6C04BD"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(760,415,530)</w:t>
            </w:r>
          </w:p>
        </w:tc>
        <w:tc>
          <w:tcPr>
            <w:tcW w:w="1379" w:type="dxa"/>
            <w:vAlign w:val="bottom"/>
          </w:tcPr>
          <w:p w14:paraId="66BC0498" w14:textId="30FE9509"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(2,940,246)</w:t>
            </w:r>
          </w:p>
        </w:tc>
        <w:tc>
          <w:tcPr>
            <w:tcW w:w="1379" w:type="dxa"/>
            <w:vAlign w:val="bottom"/>
          </w:tcPr>
          <w:p w14:paraId="3A05DDBF" w14:textId="31A853F6"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799,882,545</w:t>
            </w:r>
          </w:p>
        </w:tc>
        <w:tc>
          <w:tcPr>
            <w:tcW w:w="1379" w:type="dxa"/>
            <w:vAlign w:val="bottom"/>
          </w:tcPr>
          <w:p w14:paraId="0E18AE60" w14:textId="21A9C81B"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(596,088)</w:t>
            </w:r>
          </w:p>
        </w:tc>
        <w:tc>
          <w:tcPr>
            <w:tcW w:w="1379" w:type="dxa"/>
            <w:vAlign w:val="bottom"/>
          </w:tcPr>
          <w:p w14:paraId="63E63F03" w14:textId="096E6F15"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35,930,681</w:t>
            </w:r>
          </w:p>
        </w:tc>
      </w:tr>
      <w:tr w:rsidR="00D01035" w:rsidRPr="000B064F" w14:paraId="22BD5D11" w14:textId="77777777" w:rsidTr="000B064F">
        <w:trPr>
          <w:tblHeader/>
        </w:trPr>
        <w:tc>
          <w:tcPr>
            <w:tcW w:w="2825" w:type="dxa"/>
            <w:vAlign w:val="bottom"/>
          </w:tcPr>
          <w:p w14:paraId="446438BD" w14:textId="64BAE35C" w:rsidR="00D01035" w:rsidRPr="000B064F" w:rsidRDefault="00D01035" w:rsidP="00D01035">
            <w:pPr>
              <w:spacing w:line="260" w:lineRule="exact"/>
              <w:ind w:left="144" w:hanging="144"/>
              <w:rPr>
                <w:rFonts w:ascii="Arial" w:hAnsi="Arial" w:cs="Arial"/>
                <w:sz w:val="16"/>
                <w:szCs w:val="16"/>
              </w:rPr>
            </w:pPr>
            <w:r w:rsidRPr="000B064F">
              <w:rPr>
                <w:rFonts w:ascii="Arial" w:hAnsi="Arial" w:cs="Arial"/>
                <w:b/>
                <w:bCs/>
                <w:sz w:val="16"/>
                <w:szCs w:val="16"/>
              </w:rPr>
              <w:t>Cash flows</w:t>
            </w:r>
          </w:p>
        </w:tc>
        <w:tc>
          <w:tcPr>
            <w:tcW w:w="1379" w:type="dxa"/>
            <w:vAlign w:val="bottom"/>
          </w:tcPr>
          <w:p w14:paraId="53E1773C" w14:textId="431F7C4D" w:rsidR="00D01035" w:rsidRPr="00E07C3F" w:rsidRDefault="00D01035" w:rsidP="00D01035">
            <w:pPr>
              <w:tabs>
                <w:tab w:val="center" w:pos="746"/>
              </w:tabs>
              <w:spacing w:line="260" w:lineRule="exact"/>
              <w:jc w:val="right"/>
              <w:rPr>
                <w:rFonts w:ascii="Arial" w:hAnsi="Arial" w:cs="Arial"/>
                <w:sz w:val="16"/>
                <w:szCs w:val="16"/>
                <w:lang w:val="en-GB" w:eastAsia="en-GB"/>
              </w:rPr>
            </w:pPr>
          </w:p>
        </w:tc>
        <w:tc>
          <w:tcPr>
            <w:tcW w:w="1379" w:type="dxa"/>
            <w:vAlign w:val="bottom"/>
          </w:tcPr>
          <w:p w14:paraId="0BA82B11" w14:textId="29F07AE7" w:rsidR="00D01035" w:rsidRPr="00E07C3F" w:rsidRDefault="00D01035" w:rsidP="00D01035">
            <w:pPr>
              <w:tabs>
                <w:tab w:val="center" w:pos="746"/>
              </w:tabs>
              <w:spacing w:line="260" w:lineRule="exact"/>
              <w:jc w:val="right"/>
              <w:rPr>
                <w:rFonts w:ascii="Arial" w:hAnsi="Arial" w:cs="Arial"/>
                <w:sz w:val="16"/>
                <w:szCs w:val="16"/>
                <w:lang w:val="en-GB" w:eastAsia="en-GB"/>
              </w:rPr>
            </w:pPr>
          </w:p>
        </w:tc>
        <w:tc>
          <w:tcPr>
            <w:tcW w:w="1379" w:type="dxa"/>
            <w:vAlign w:val="bottom"/>
          </w:tcPr>
          <w:p w14:paraId="4D88DEBA" w14:textId="09A7BD19" w:rsidR="00D01035" w:rsidRPr="00E07C3F" w:rsidRDefault="00D01035" w:rsidP="00D01035">
            <w:pPr>
              <w:tabs>
                <w:tab w:val="center" w:pos="746"/>
              </w:tabs>
              <w:spacing w:line="260" w:lineRule="exact"/>
              <w:jc w:val="right"/>
              <w:rPr>
                <w:rFonts w:ascii="Arial" w:hAnsi="Arial" w:cs="Arial"/>
                <w:sz w:val="16"/>
                <w:szCs w:val="16"/>
                <w:lang w:val="en-GB" w:eastAsia="en-GB"/>
              </w:rPr>
            </w:pPr>
          </w:p>
        </w:tc>
        <w:tc>
          <w:tcPr>
            <w:tcW w:w="1379" w:type="dxa"/>
            <w:vAlign w:val="bottom"/>
          </w:tcPr>
          <w:p w14:paraId="16D55E37" w14:textId="030E1F02" w:rsidR="00D01035" w:rsidRPr="00E07C3F" w:rsidRDefault="00D01035" w:rsidP="00D01035">
            <w:pPr>
              <w:tabs>
                <w:tab w:val="center" w:pos="746"/>
              </w:tabs>
              <w:spacing w:line="260" w:lineRule="exact"/>
              <w:jc w:val="right"/>
              <w:rPr>
                <w:rFonts w:ascii="Arial" w:hAnsi="Arial" w:cs="Arial"/>
                <w:sz w:val="16"/>
                <w:szCs w:val="16"/>
                <w:lang w:val="en-GB" w:eastAsia="en-GB"/>
              </w:rPr>
            </w:pPr>
          </w:p>
        </w:tc>
        <w:tc>
          <w:tcPr>
            <w:tcW w:w="1379" w:type="dxa"/>
            <w:vAlign w:val="bottom"/>
          </w:tcPr>
          <w:p w14:paraId="128C12E4" w14:textId="4FC848AC" w:rsidR="00D01035" w:rsidRPr="00E07C3F" w:rsidRDefault="00D01035" w:rsidP="00D01035">
            <w:pPr>
              <w:tabs>
                <w:tab w:val="center" w:pos="746"/>
              </w:tabs>
              <w:spacing w:line="260" w:lineRule="exact"/>
              <w:jc w:val="right"/>
              <w:rPr>
                <w:rFonts w:ascii="Arial" w:hAnsi="Arial" w:cs="Arial"/>
                <w:sz w:val="16"/>
                <w:szCs w:val="16"/>
                <w:lang w:val="en-GB" w:eastAsia="en-GB"/>
              </w:rPr>
            </w:pPr>
          </w:p>
        </w:tc>
      </w:tr>
      <w:tr w:rsidR="00D01035" w:rsidRPr="000B064F" w14:paraId="507A7B57" w14:textId="77777777" w:rsidTr="000B064F">
        <w:trPr>
          <w:tblHeader/>
        </w:trPr>
        <w:tc>
          <w:tcPr>
            <w:tcW w:w="2825" w:type="dxa"/>
            <w:vAlign w:val="bottom"/>
          </w:tcPr>
          <w:p w14:paraId="55A81D68" w14:textId="587F7769" w:rsidR="00D01035" w:rsidRPr="000B064F" w:rsidRDefault="00D01035" w:rsidP="00D01035">
            <w:pPr>
              <w:spacing w:line="260" w:lineRule="exact"/>
              <w:ind w:left="144" w:hanging="144"/>
              <w:rPr>
                <w:rFonts w:ascii="Arial" w:hAnsi="Arial" w:cs="Arial"/>
                <w:sz w:val="16"/>
                <w:szCs w:val="16"/>
              </w:rPr>
            </w:pPr>
            <w:r w:rsidRPr="000B064F">
              <w:rPr>
                <w:rFonts w:ascii="Arial" w:hAnsi="Arial" w:cs="Arial"/>
                <w:sz w:val="16"/>
                <w:szCs w:val="16"/>
              </w:rPr>
              <w:t>Premiums received</w:t>
            </w:r>
          </w:p>
        </w:tc>
        <w:tc>
          <w:tcPr>
            <w:tcW w:w="1379" w:type="dxa"/>
            <w:vAlign w:val="bottom"/>
          </w:tcPr>
          <w:p w14:paraId="2D7CFC85" w14:textId="3D775F0B"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1,065,568,737</w:t>
            </w:r>
          </w:p>
        </w:tc>
        <w:tc>
          <w:tcPr>
            <w:tcW w:w="1379" w:type="dxa"/>
            <w:vAlign w:val="bottom"/>
          </w:tcPr>
          <w:p w14:paraId="2EF036B6" w14:textId="27860BC1"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506FA707" w14:textId="5C7DAE06"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6667993F" w14:textId="5C89FDE2"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2F6F00B2" w14:textId="34DDC1E9"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1,065,568,737</w:t>
            </w:r>
          </w:p>
        </w:tc>
      </w:tr>
      <w:tr w:rsidR="00D01035" w:rsidRPr="000B064F" w14:paraId="7CE23F50" w14:textId="77777777" w:rsidTr="000B064F">
        <w:trPr>
          <w:tblHeader/>
        </w:trPr>
        <w:tc>
          <w:tcPr>
            <w:tcW w:w="2825" w:type="dxa"/>
            <w:vAlign w:val="bottom"/>
          </w:tcPr>
          <w:p w14:paraId="05DA87CF" w14:textId="27B3A883" w:rsidR="00D01035" w:rsidRPr="000B064F" w:rsidRDefault="00D01035" w:rsidP="00D01035">
            <w:pPr>
              <w:spacing w:line="260" w:lineRule="exact"/>
              <w:ind w:left="144" w:hanging="144"/>
              <w:rPr>
                <w:rFonts w:ascii="Arial" w:hAnsi="Arial" w:cs="Arial"/>
                <w:b/>
                <w:bCs/>
                <w:sz w:val="16"/>
                <w:szCs w:val="16"/>
              </w:rPr>
            </w:pPr>
            <w:r w:rsidRPr="000B064F">
              <w:rPr>
                <w:rFonts w:ascii="Arial" w:hAnsi="Arial" w:cs="Arial"/>
                <w:sz w:val="16"/>
                <w:szCs w:val="16"/>
              </w:rPr>
              <w:t>Claims and directly attributable expenses paid</w:t>
            </w:r>
          </w:p>
        </w:tc>
        <w:tc>
          <w:tcPr>
            <w:tcW w:w="1379" w:type="dxa"/>
            <w:vAlign w:val="bottom"/>
          </w:tcPr>
          <w:p w14:paraId="2B98C374" w14:textId="3A64D652"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1E8EF5E9" w14:textId="497ED6FD"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6D7CAB08" w14:textId="220A8187"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(834,329,291)</w:t>
            </w:r>
          </w:p>
        </w:tc>
        <w:tc>
          <w:tcPr>
            <w:tcW w:w="1379" w:type="dxa"/>
            <w:vAlign w:val="bottom"/>
          </w:tcPr>
          <w:p w14:paraId="62BA455E" w14:textId="0817D4D0"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1F0423E8" w14:textId="154BEEF4"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(834,329,291)</w:t>
            </w:r>
          </w:p>
        </w:tc>
      </w:tr>
      <w:tr w:rsidR="00D01035" w:rsidRPr="000B064F" w14:paraId="5B20D61F" w14:textId="77777777" w:rsidTr="000B064F">
        <w:trPr>
          <w:tblHeader/>
        </w:trPr>
        <w:tc>
          <w:tcPr>
            <w:tcW w:w="2825" w:type="dxa"/>
            <w:vAlign w:val="bottom"/>
          </w:tcPr>
          <w:p w14:paraId="0EA3DD92" w14:textId="754876DC" w:rsidR="00D01035" w:rsidRPr="000B064F" w:rsidRDefault="00D01035" w:rsidP="00D01035">
            <w:pPr>
              <w:spacing w:line="260" w:lineRule="exact"/>
              <w:ind w:left="144" w:hanging="144"/>
              <w:rPr>
                <w:rFonts w:ascii="Arial" w:hAnsi="Arial" w:cs="Arial"/>
                <w:sz w:val="16"/>
                <w:szCs w:val="16"/>
              </w:rPr>
            </w:pPr>
            <w:r w:rsidRPr="000B064F">
              <w:rPr>
                <w:rFonts w:ascii="Arial" w:hAnsi="Arial" w:cs="Arial"/>
                <w:sz w:val="16"/>
                <w:szCs w:val="16"/>
              </w:rPr>
              <w:t>Insurance acquisition cash flows</w:t>
            </w:r>
          </w:p>
        </w:tc>
        <w:tc>
          <w:tcPr>
            <w:tcW w:w="1379" w:type="dxa"/>
            <w:vAlign w:val="bottom"/>
          </w:tcPr>
          <w:p w14:paraId="3F77E71B" w14:textId="1D1AD3BF"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(282,698,154)</w:t>
            </w:r>
          </w:p>
        </w:tc>
        <w:tc>
          <w:tcPr>
            <w:tcW w:w="1379" w:type="dxa"/>
            <w:vAlign w:val="bottom"/>
          </w:tcPr>
          <w:p w14:paraId="75E9D211" w14:textId="2939F658"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262CDF85" w14:textId="2FAC4B09"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2287C936" w14:textId="7FC77387"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4E3ED291" w14:textId="21A80B64"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(282,698,154)</w:t>
            </w:r>
          </w:p>
        </w:tc>
      </w:tr>
      <w:tr w:rsidR="00D01035" w:rsidRPr="000B064F" w14:paraId="4C139FE6" w14:textId="77777777" w:rsidTr="000B064F">
        <w:trPr>
          <w:tblHeader/>
        </w:trPr>
        <w:tc>
          <w:tcPr>
            <w:tcW w:w="2825" w:type="dxa"/>
            <w:vAlign w:val="bottom"/>
          </w:tcPr>
          <w:p w14:paraId="15C34E1D" w14:textId="6924E2FF" w:rsidR="00D01035" w:rsidRPr="000B064F" w:rsidRDefault="00D01035" w:rsidP="00D01035">
            <w:pPr>
              <w:spacing w:line="260" w:lineRule="exact"/>
              <w:ind w:left="144" w:hanging="144"/>
              <w:rPr>
                <w:rFonts w:ascii="Arial" w:hAnsi="Arial" w:cs="Arial"/>
                <w:b/>
                <w:bCs/>
                <w:sz w:val="16"/>
                <w:szCs w:val="16"/>
              </w:rPr>
            </w:pPr>
            <w:r w:rsidRPr="000B064F">
              <w:rPr>
                <w:rFonts w:ascii="Arial" w:hAnsi="Arial" w:cs="Arial"/>
                <w:b/>
                <w:bCs/>
                <w:sz w:val="16"/>
                <w:szCs w:val="16"/>
              </w:rPr>
              <w:t>Total cash flows</w:t>
            </w:r>
          </w:p>
        </w:tc>
        <w:tc>
          <w:tcPr>
            <w:tcW w:w="1379" w:type="dxa"/>
            <w:vAlign w:val="bottom"/>
          </w:tcPr>
          <w:p w14:paraId="009862C4" w14:textId="46C9ACDB"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782,870,583</w:t>
            </w:r>
          </w:p>
        </w:tc>
        <w:tc>
          <w:tcPr>
            <w:tcW w:w="1379" w:type="dxa"/>
            <w:vAlign w:val="bottom"/>
          </w:tcPr>
          <w:p w14:paraId="71119D77" w14:textId="41F929DF"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4BD2DB23" w14:textId="0EC82176"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(834,329,291)</w:t>
            </w:r>
          </w:p>
        </w:tc>
        <w:tc>
          <w:tcPr>
            <w:tcW w:w="1379" w:type="dxa"/>
            <w:vAlign w:val="bottom"/>
          </w:tcPr>
          <w:p w14:paraId="732DAB4C" w14:textId="2EB8705A"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3A117DCB" w14:textId="74BB0748"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(51,458,708)</w:t>
            </w:r>
          </w:p>
        </w:tc>
      </w:tr>
      <w:tr w:rsidR="00D01035" w:rsidRPr="000B064F" w14:paraId="036D64C9" w14:textId="77777777" w:rsidTr="000B064F">
        <w:trPr>
          <w:trHeight w:val="198"/>
          <w:tblHeader/>
        </w:trPr>
        <w:tc>
          <w:tcPr>
            <w:tcW w:w="2825" w:type="dxa"/>
            <w:vAlign w:val="bottom"/>
          </w:tcPr>
          <w:p w14:paraId="27EA1B84" w14:textId="7D6D1BD8" w:rsidR="00D01035" w:rsidRPr="000B064F" w:rsidRDefault="00D01035" w:rsidP="00D01035">
            <w:pPr>
              <w:spacing w:line="260" w:lineRule="exact"/>
              <w:ind w:left="144" w:hanging="144"/>
              <w:rPr>
                <w:rFonts w:ascii="Arial" w:hAnsi="Arial" w:cs="Arial"/>
                <w:b/>
                <w:bCs/>
                <w:sz w:val="16"/>
                <w:szCs w:val="16"/>
              </w:rPr>
            </w:pPr>
            <w:r w:rsidRPr="000B064F">
              <w:rPr>
                <w:rFonts w:ascii="Arial" w:hAnsi="Arial" w:cs="Arial"/>
                <w:b/>
                <w:bCs/>
                <w:sz w:val="16"/>
                <w:szCs w:val="16"/>
              </w:rPr>
              <w:t>Net ending balance</w:t>
            </w:r>
          </w:p>
        </w:tc>
        <w:tc>
          <w:tcPr>
            <w:tcW w:w="1379" w:type="dxa"/>
            <w:vAlign w:val="bottom"/>
          </w:tcPr>
          <w:p w14:paraId="5B2E4C13" w14:textId="6CDEA02D"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640,675,68</w:t>
            </w:r>
            <w:r w:rsidR="00C53D94">
              <w:rPr>
                <w:rFonts w:ascii="Arial" w:hAnsi="Arial" w:cs="Arial"/>
                <w:sz w:val="16"/>
                <w:szCs w:val="16"/>
                <w:lang w:val="en-GB" w:eastAsia="en-GB"/>
              </w:rPr>
              <w:t>7</w:t>
            </w:r>
          </w:p>
        </w:tc>
        <w:tc>
          <w:tcPr>
            <w:tcW w:w="1379" w:type="dxa"/>
            <w:vAlign w:val="bottom"/>
          </w:tcPr>
          <w:p w14:paraId="1A296CCA" w14:textId="6C76F658"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77,498,998</w:t>
            </w:r>
          </w:p>
        </w:tc>
        <w:tc>
          <w:tcPr>
            <w:tcW w:w="1379" w:type="dxa"/>
            <w:vAlign w:val="bottom"/>
          </w:tcPr>
          <w:p w14:paraId="423F4CD6" w14:textId="2AD5864E"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603,276,548</w:t>
            </w:r>
          </w:p>
        </w:tc>
        <w:tc>
          <w:tcPr>
            <w:tcW w:w="1379" w:type="dxa"/>
            <w:vAlign w:val="bottom"/>
          </w:tcPr>
          <w:p w14:paraId="11738436" w14:textId="5C8E2D62"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9,554,589</w:t>
            </w:r>
          </w:p>
        </w:tc>
        <w:tc>
          <w:tcPr>
            <w:tcW w:w="1379" w:type="dxa"/>
            <w:vAlign w:val="bottom"/>
          </w:tcPr>
          <w:p w14:paraId="17A3D6A0" w14:textId="556FFAA4"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1,331,005,822</w:t>
            </w:r>
          </w:p>
        </w:tc>
      </w:tr>
      <w:tr w:rsidR="00D01035" w:rsidRPr="000B064F" w14:paraId="2E8C0F0A" w14:textId="77777777" w:rsidTr="000B064F">
        <w:trPr>
          <w:tblHeader/>
        </w:trPr>
        <w:tc>
          <w:tcPr>
            <w:tcW w:w="2825" w:type="dxa"/>
            <w:vAlign w:val="bottom"/>
          </w:tcPr>
          <w:p w14:paraId="16C03063" w14:textId="5DD2226E" w:rsidR="00D01035" w:rsidRPr="000B064F" w:rsidRDefault="00D01035" w:rsidP="00D01035">
            <w:pPr>
              <w:spacing w:line="260" w:lineRule="exact"/>
              <w:ind w:left="144" w:hanging="144"/>
              <w:rPr>
                <w:rFonts w:ascii="Arial" w:hAnsi="Arial" w:cs="Arial"/>
                <w:sz w:val="16"/>
                <w:szCs w:val="16"/>
              </w:rPr>
            </w:pPr>
          </w:p>
        </w:tc>
        <w:tc>
          <w:tcPr>
            <w:tcW w:w="1379" w:type="dxa"/>
            <w:vAlign w:val="bottom"/>
          </w:tcPr>
          <w:p w14:paraId="660D16BC" w14:textId="7E504B9C" w:rsidR="00D01035" w:rsidRPr="00E07C3F" w:rsidRDefault="00D01035" w:rsidP="00D01035">
            <w:pPr>
              <w:tabs>
                <w:tab w:val="center" w:pos="746"/>
              </w:tabs>
              <w:spacing w:line="260" w:lineRule="exact"/>
              <w:jc w:val="right"/>
              <w:rPr>
                <w:rFonts w:ascii="Arial" w:hAnsi="Arial" w:cs="Arial"/>
                <w:sz w:val="16"/>
                <w:szCs w:val="16"/>
                <w:lang w:val="en-GB" w:eastAsia="en-GB"/>
              </w:rPr>
            </w:pPr>
          </w:p>
        </w:tc>
        <w:tc>
          <w:tcPr>
            <w:tcW w:w="1379" w:type="dxa"/>
            <w:vAlign w:val="bottom"/>
          </w:tcPr>
          <w:p w14:paraId="1F2E2329" w14:textId="6971A15F" w:rsidR="00D01035" w:rsidRPr="00E07C3F" w:rsidRDefault="00D01035" w:rsidP="00D01035">
            <w:pPr>
              <w:tabs>
                <w:tab w:val="center" w:pos="746"/>
              </w:tabs>
              <w:spacing w:line="260" w:lineRule="exact"/>
              <w:jc w:val="right"/>
              <w:rPr>
                <w:rFonts w:ascii="Arial" w:hAnsi="Arial" w:cs="Arial"/>
                <w:sz w:val="16"/>
                <w:szCs w:val="16"/>
                <w:lang w:val="en-GB" w:eastAsia="en-GB"/>
              </w:rPr>
            </w:pPr>
          </w:p>
        </w:tc>
        <w:tc>
          <w:tcPr>
            <w:tcW w:w="1379" w:type="dxa"/>
            <w:vAlign w:val="bottom"/>
          </w:tcPr>
          <w:p w14:paraId="48078ED8" w14:textId="4748A389" w:rsidR="00D01035" w:rsidRPr="00E07C3F" w:rsidRDefault="00D01035" w:rsidP="00D01035">
            <w:pPr>
              <w:tabs>
                <w:tab w:val="center" w:pos="746"/>
              </w:tabs>
              <w:spacing w:line="260" w:lineRule="exact"/>
              <w:jc w:val="right"/>
              <w:rPr>
                <w:rFonts w:ascii="Arial" w:hAnsi="Arial" w:cs="Arial"/>
                <w:sz w:val="16"/>
                <w:szCs w:val="16"/>
                <w:lang w:val="en-GB" w:eastAsia="en-GB"/>
              </w:rPr>
            </w:pPr>
          </w:p>
        </w:tc>
        <w:tc>
          <w:tcPr>
            <w:tcW w:w="1379" w:type="dxa"/>
            <w:vAlign w:val="bottom"/>
          </w:tcPr>
          <w:p w14:paraId="64FFE216" w14:textId="48B6996F" w:rsidR="00D01035" w:rsidRPr="00E07C3F" w:rsidRDefault="00D01035" w:rsidP="00D01035">
            <w:pPr>
              <w:tabs>
                <w:tab w:val="center" w:pos="746"/>
              </w:tabs>
              <w:spacing w:line="260" w:lineRule="exact"/>
              <w:jc w:val="right"/>
              <w:rPr>
                <w:rFonts w:ascii="Arial" w:hAnsi="Arial" w:cs="Arial"/>
                <w:sz w:val="16"/>
                <w:szCs w:val="16"/>
                <w:lang w:val="en-GB" w:eastAsia="en-GB"/>
              </w:rPr>
            </w:pPr>
          </w:p>
        </w:tc>
        <w:tc>
          <w:tcPr>
            <w:tcW w:w="1379" w:type="dxa"/>
            <w:vAlign w:val="bottom"/>
          </w:tcPr>
          <w:p w14:paraId="47915C3B" w14:textId="202908EC" w:rsidR="00D01035" w:rsidRPr="00E07C3F" w:rsidRDefault="00D01035" w:rsidP="00D01035">
            <w:pPr>
              <w:tabs>
                <w:tab w:val="center" w:pos="746"/>
              </w:tabs>
              <w:spacing w:line="260" w:lineRule="exact"/>
              <w:jc w:val="right"/>
              <w:rPr>
                <w:rFonts w:ascii="Arial" w:hAnsi="Arial" w:cs="Arial"/>
                <w:sz w:val="16"/>
                <w:szCs w:val="16"/>
                <w:lang w:val="en-GB" w:eastAsia="en-GB"/>
              </w:rPr>
            </w:pPr>
          </w:p>
        </w:tc>
      </w:tr>
      <w:tr w:rsidR="00D01035" w:rsidRPr="000B064F" w14:paraId="0BD4D6C3" w14:textId="77777777" w:rsidTr="000B064F">
        <w:trPr>
          <w:tblHeader/>
        </w:trPr>
        <w:tc>
          <w:tcPr>
            <w:tcW w:w="2825" w:type="dxa"/>
            <w:vAlign w:val="bottom"/>
          </w:tcPr>
          <w:p w14:paraId="4E29B0AC" w14:textId="7DA73930" w:rsidR="00D01035" w:rsidRPr="000B064F" w:rsidRDefault="00D01035" w:rsidP="00D01035">
            <w:pPr>
              <w:spacing w:line="260" w:lineRule="exact"/>
              <w:ind w:left="144" w:hanging="144"/>
              <w:rPr>
                <w:rFonts w:ascii="Arial" w:hAnsi="Arial" w:cs="Arial"/>
                <w:sz w:val="16"/>
                <w:szCs w:val="16"/>
              </w:rPr>
            </w:pPr>
            <w:r w:rsidRPr="000B064F">
              <w:rPr>
                <w:rFonts w:ascii="Arial" w:hAnsi="Arial" w:cs="Arial"/>
                <w:sz w:val="16"/>
                <w:szCs w:val="16"/>
              </w:rPr>
              <w:t>Insurance contract liabilities - ending balance</w:t>
            </w:r>
          </w:p>
        </w:tc>
        <w:tc>
          <w:tcPr>
            <w:tcW w:w="1379" w:type="dxa"/>
            <w:vAlign w:val="bottom"/>
          </w:tcPr>
          <w:p w14:paraId="306B9F9C" w14:textId="11B92658"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640,675,687</w:t>
            </w:r>
          </w:p>
        </w:tc>
        <w:tc>
          <w:tcPr>
            <w:tcW w:w="1379" w:type="dxa"/>
            <w:vAlign w:val="bottom"/>
          </w:tcPr>
          <w:p w14:paraId="2BD6F771" w14:textId="0700CB60"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77,498,998</w:t>
            </w:r>
          </w:p>
        </w:tc>
        <w:tc>
          <w:tcPr>
            <w:tcW w:w="1379" w:type="dxa"/>
            <w:vAlign w:val="bottom"/>
          </w:tcPr>
          <w:p w14:paraId="70DF86BC" w14:textId="4486C757"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603,276,548</w:t>
            </w:r>
          </w:p>
        </w:tc>
        <w:tc>
          <w:tcPr>
            <w:tcW w:w="1379" w:type="dxa"/>
            <w:vAlign w:val="bottom"/>
          </w:tcPr>
          <w:p w14:paraId="4A40CE96" w14:textId="019A278E"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9,554,589</w:t>
            </w:r>
          </w:p>
        </w:tc>
        <w:tc>
          <w:tcPr>
            <w:tcW w:w="1379" w:type="dxa"/>
            <w:vAlign w:val="bottom"/>
          </w:tcPr>
          <w:p w14:paraId="334226BC" w14:textId="11EC28FD" w:rsidR="00D01035" w:rsidRPr="00E07C3F" w:rsidRDefault="00D01035" w:rsidP="00D01035">
            <w:pP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1,331,005,822</w:t>
            </w:r>
          </w:p>
        </w:tc>
      </w:tr>
      <w:tr w:rsidR="00D01035" w:rsidRPr="000B064F" w14:paraId="6F810595" w14:textId="77777777" w:rsidTr="000B064F">
        <w:trPr>
          <w:tblHeader/>
        </w:trPr>
        <w:tc>
          <w:tcPr>
            <w:tcW w:w="2825" w:type="dxa"/>
            <w:vAlign w:val="bottom"/>
          </w:tcPr>
          <w:p w14:paraId="7F3FAFDB" w14:textId="15D9EB0D" w:rsidR="00D01035" w:rsidRPr="000B064F" w:rsidRDefault="00D01035" w:rsidP="00D01035">
            <w:pPr>
              <w:spacing w:line="260" w:lineRule="exact"/>
              <w:ind w:left="144" w:hanging="144"/>
              <w:rPr>
                <w:rFonts w:ascii="Arial" w:hAnsi="Arial" w:cs="Arial"/>
                <w:sz w:val="16"/>
                <w:szCs w:val="16"/>
              </w:rPr>
            </w:pPr>
            <w:r w:rsidRPr="000B064F">
              <w:rPr>
                <w:rFonts w:ascii="Arial" w:hAnsi="Arial" w:cs="Arial"/>
                <w:sz w:val="16"/>
                <w:szCs w:val="16"/>
              </w:rPr>
              <w:t>Insurance contract assets - ending balance</w:t>
            </w:r>
          </w:p>
        </w:tc>
        <w:tc>
          <w:tcPr>
            <w:tcW w:w="1379" w:type="dxa"/>
            <w:vAlign w:val="bottom"/>
          </w:tcPr>
          <w:p w14:paraId="494A6D87" w14:textId="2BED2071"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4758AF61" w14:textId="43026CAC"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304D0630" w14:textId="4F0FEDF8"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15F33323" w14:textId="31291F68"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c>
          <w:tcPr>
            <w:tcW w:w="1379" w:type="dxa"/>
            <w:vAlign w:val="bottom"/>
          </w:tcPr>
          <w:p w14:paraId="2DFD7512" w14:textId="11A6AA3B" w:rsidR="00D01035" w:rsidRPr="00E07C3F" w:rsidRDefault="00D01035" w:rsidP="00D01035">
            <w:pPr>
              <w:pBdr>
                <w:bottom w:val="sing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w:t>
            </w:r>
          </w:p>
        </w:tc>
      </w:tr>
      <w:tr w:rsidR="00D01035" w:rsidRPr="000B064F" w14:paraId="1E957B2D" w14:textId="77777777" w:rsidTr="000B064F">
        <w:trPr>
          <w:tblHeader/>
        </w:trPr>
        <w:tc>
          <w:tcPr>
            <w:tcW w:w="2825" w:type="dxa"/>
            <w:vAlign w:val="bottom"/>
          </w:tcPr>
          <w:p w14:paraId="43C0215C" w14:textId="7D5553AB" w:rsidR="00D01035" w:rsidRPr="000B064F" w:rsidRDefault="00D01035" w:rsidP="00D01035">
            <w:pPr>
              <w:spacing w:line="260" w:lineRule="exact"/>
              <w:ind w:left="144" w:hanging="144"/>
              <w:rPr>
                <w:rFonts w:ascii="Arial" w:hAnsi="Arial" w:cs="Arial"/>
                <w:sz w:val="16"/>
                <w:szCs w:val="16"/>
              </w:rPr>
            </w:pPr>
            <w:r w:rsidRPr="000B064F">
              <w:rPr>
                <w:rFonts w:ascii="Arial" w:hAnsi="Arial" w:cs="Arial"/>
                <w:b/>
                <w:bCs/>
                <w:sz w:val="16"/>
                <w:szCs w:val="16"/>
              </w:rPr>
              <w:t>Net ending balance</w:t>
            </w:r>
          </w:p>
        </w:tc>
        <w:tc>
          <w:tcPr>
            <w:tcW w:w="1379" w:type="dxa"/>
            <w:vAlign w:val="bottom"/>
          </w:tcPr>
          <w:p w14:paraId="3CCCA68E" w14:textId="41DD5DEB" w:rsidR="00D01035" w:rsidRPr="00E07C3F" w:rsidRDefault="00D01035" w:rsidP="00D01035">
            <w:pPr>
              <w:pBdr>
                <w:bottom w:val="doub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640,675,687</w:t>
            </w:r>
          </w:p>
        </w:tc>
        <w:tc>
          <w:tcPr>
            <w:tcW w:w="1379" w:type="dxa"/>
            <w:vAlign w:val="bottom"/>
          </w:tcPr>
          <w:p w14:paraId="121E7127" w14:textId="6468DAF5" w:rsidR="00D01035" w:rsidRPr="00E07C3F" w:rsidRDefault="00D01035" w:rsidP="00D01035">
            <w:pPr>
              <w:pBdr>
                <w:bottom w:val="doub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77,498,998</w:t>
            </w:r>
          </w:p>
        </w:tc>
        <w:tc>
          <w:tcPr>
            <w:tcW w:w="1379" w:type="dxa"/>
            <w:vAlign w:val="bottom"/>
          </w:tcPr>
          <w:p w14:paraId="34E7974C" w14:textId="25A4D9FF" w:rsidR="00D01035" w:rsidRPr="00E07C3F" w:rsidRDefault="00D01035" w:rsidP="00D01035">
            <w:pPr>
              <w:pBdr>
                <w:bottom w:val="doub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603,276,548</w:t>
            </w:r>
          </w:p>
        </w:tc>
        <w:tc>
          <w:tcPr>
            <w:tcW w:w="1379" w:type="dxa"/>
            <w:vAlign w:val="bottom"/>
          </w:tcPr>
          <w:p w14:paraId="33A405F1" w14:textId="404BE22E" w:rsidR="00D01035" w:rsidRPr="00E07C3F" w:rsidRDefault="00D01035" w:rsidP="00D01035">
            <w:pPr>
              <w:pBdr>
                <w:bottom w:val="doub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9,554,589</w:t>
            </w:r>
          </w:p>
        </w:tc>
        <w:tc>
          <w:tcPr>
            <w:tcW w:w="1379" w:type="dxa"/>
            <w:vAlign w:val="bottom"/>
          </w:tcPr>
          <w:p w14:paraId="3684C565" w14:textId="3A30D0AF" w:rsidR="00D01035" w:rsidRPr="00E07C3F" w:rsidRDefault="00D01035" w:rsidP="00D01035">
            <w:pPr>
              <w:pBdr>
                <w:bottom w:val="double" w:sz="4" w:space="1" w:color="auto"/>
              </w:pBdr>
              <w:tabs>
                <w:tab w:val="center" w:pos="746"/>
              </w:tabs>
              <w:spacing w:line="260" w:lineRule="exact"/>
              <w:jc w:val="right"/>
              <w:rPr>
                <w:rFonts w:ascii="Arial" w:hAnsi="Arial" w:cs="Arial"/>
                <w:sz w:val="16"/>
                <w:szCs w:val="16"/>
                <w:lang w:val="en-GB" w:eastAsia="en-GB"/>
              </w:rPr>
            </w:pPr>
            <w:r w:rsidRPr="00D01035">
              <w:rPr>
                <w:rFonts w:ascii="Arial" w:hAnsi="Arial" w:cs="Arial"/>
                <w:sz w:val="16"/>
                <w:szCs w:val="16"/>
                <w:lang w:val="en-GB" w:eastAsia="en-GB"/>
              </w:rPr>
              <w:t>1,331,005,822</w:t>
            </w:r>
          </w:p>
        </w:tc>
      </w:tr>
    </w:tbl>
    <w:p w14:paraId="1FD4968A" w14:textId="0F198D95" w:rsidR="00FF5B95" w:rsidRDefault="00FF5B95"/>
    <w:tbl>
      <w:tblPr>
        <w:tblStyle w:val="TableGrid"/>
        <w:tblW w:w="9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6"/>
        <w:gridCol w:w="1419"/>
        <w:gridCol w:w="1419"/>
        <w:gridCol w:w="1419"/>
        <w:gridCol w:w="1419"/>
        <w:gridCol w:w="1419"/>
      </w:tblGrid>
      <w:tr w:rsidR="00CF7087" w:rsidRPr="000B064F" w14:paraId="4378E5E9" w14:textId="77777777" w:rsidTr="00ED05BB">
        <w:trPr>
          <w:tblHeader/>
        </w:trPr>
        <w:tc>
          <w:tcPr>
            <w:tcW w:w="2436" w:type="dxa"/>
            <w:vAlign w:val="bottom"/>
          </w:tcPr>
          <w:p w14:paraId="5AF29A59" w14:textId="13618915" w:rsidR="00CF7087" w:rsidRPr="000B064F" w:rsidRDefault="00CF7087" w:rsidP="0089675B">
            <w:pPr>
              <w:spacing w:line="260" w:lineRule="exact"/>
              <w:jc w:val="thaiDistribute"/>
              <w:rPr>
                <w:rFonts w:ascii="Arial" w:hAnsi="Arial" w:cs="Arial"/>
                <w:sz w:val="16"/>
                <w:szCs w:val="16"/>
              </w:rPr>
            </w:pPr>
          </w:p>
        </w:tc>
        <w:tc>
          <w:tcPr>
            <w:tcW w:w="7095" w:type="dxa"/>
            <w:gridSpan w:val="5"/>
            <w:vAlign w:val="bottom"/>
          </w:tcPr>
          <w:p w14:paraId="28183368" w14:textId="77777777" w:rsidR="00CF7087" w:rsidRPr="000B064F" w:rsidRDefault="00CF7087" w:rsidP="0089675B">
            <w:pPr>
              <w:spacing w:line="260" w:lineRule="exact"/>
              <w:jc w:val="right"/>
              <w:rPr>
                <w:rFonts w:ascii="Arial" w:hAnsi="Arial" w:cs="Arial"/>
                <w:sz w:val="16"/>
                <w:szCs w:val="16"/>
              </w:rPr>
            </w:pPr>
            <w:r w:rsidRPr="000B064F">
              <w:rPr>
                <w:rFonts w:ascii="Arial" w:hAnsi="Arial" w:cs="Arial"/>
                <w:sz w:val="16"/>
                <w:szCs w:val="16"/>
              </w:rPr>
              <w:t>(Unit: Baht)</w:t>
            </w:r>
          </w:p>
        </w:tc>
      </w:tr>
      <w:tr w:rsidR="00CF7087" w:rsidRPr="000B064F" w14:paraId="1E424FE5" w14:textId="77777777" w:rsidTr="00ED05BB">
        <w:trPr>
          <w:tblHeader/>
        </w:trPr>
        <w:tc>
          <w:tcPr>
            <w:tcW w:w="2436" w:type="dxa"/>
            <w:vAlign w:val="bottom"/>
          </w:tcPr>
          <w:p w14:paraId="1772C213" w14:textId="77777777" w:rsidR="00CF7087" w:rsidRPr="000B064F" w:rsidRDefault="00CF7087" w:rsidP="0089675B">
            <w:pPr>
              <w:spacing w:line="260" w:lineRule="exact"/>
              <w:jc w:val="thaiDistribute"/>
              <w:rPr>
                <w:rFonts w:ascii="Arial" w:hAnsi="Arial" w:cs="Arial"/>
                <w:sz w:val="16"/>
                <w:szCs w:val="16"/>
              </w:rPr>
            </w:pPr>
          </w:p>
        </w:tc>
        <w:tc>
          <w:tcPr>
            <w:tcW w:w="7095" w:type="dxa"/>
            <w:gridSpan w:val="5"/>
            <w:vAlign w:val="bottom"/>
          </w:tcPr>
          <w:p w14:paraId="288C0255" w14:textId="01E6FF78" w:rsidR="00CF7087" w:rsidRPr="000B064F" w:rsidRDefault="00CF7087"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For the year ended 31 December 2024</w:t>
            </w:r>
          </w:p>
        </w:tc>
      </w:tr>
      <w:tr w:rsidR="000B064F" w:rsidRPr="000B064F" w14:paraId="37CAECBF" w14:textId="77777777" w:rsidTr="00ED05BB">
        <w:trPr>
          <w:tblHeader/>
        </w:trPr>
        <w:tc>
          <w:tcPr>
            <w:tcW w:w="2436" w:type="dxa"/>
            <w:vAlign w:val="bottom"/>
          </w:tcPr>
          <w:p w14:paraId="2463DAF4" w14:textId="390BE2F4" w:rsidR="000B064F" w:rsidRPr="000B064F" w:rsidRDefault="000B064F" w:rsidP="0089675B">
            <w:pPr>
              <w:spacing w:line="260" w:lineRule="exact"/>
              <w:jc w:val="center"/>
              <w:rPr>
                <w:rFonts w:ascii="Arial" w:hAnsi="Arial" w:cs="Arial"/>
                <w:sz w:val="16"/>
                <w:szCs w:val="16"/>
              </w:rPr>
            </w:pPr>
          </w:p>
        </w:tc>
        <w:tc>
          <w:tcPr>
            <w:tcW w:w="2838" w:type="dxa"/>
            <w:gridSpan w:val="2"/>
            <w:vAlign w:val="bottom"/>
          </w:tcPr>
          <w:p w14:paraId="41ED6EF1" w14:textId="607C4C1C"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Liabilities for remaining coverage</w:t>
            </w:r>
          </w:p>
        </w:tc>
        <w:tc>
          <w:tcPr>
            <w:tcW w:w="2838" w:type="dxa"/>
            <w:gridSpan w:val="2"/>
            <w:vAlign w:val="bottom"/>
          </w:tcPr>
          <w:p w14:paraId="60FA1DF2" w14:textId="371038EE"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 xml:space="preserve">Liability for incurred claims </w:t>
            </w:r>
          </w:p>
        </w:tc>
        <w:tc>
          <w:tcPr>
            <w:tcW w:w="1419" w:type="dxa"/>
            <w:vAlign w:val="bottom"/>
          </w:tcPr>
          <w:p w14:paraId="765BB8BC" w14:textId="525852F3" w:rsidR="000B064F" w:rsidRPr="000B064F" w:rsidRDefault="000B064F" w:rsidP="0089675B">
            <w:pPr>
              <w:spacing w:line="260" w:lineRule="exact"/>
              <w:jc w:val="center"/>
              <w:rPr>
                <w:rFonts w:ascii="Arial" w:hAnsi="Arial" w:cs="Arial"/>
                <w:sz w:val="16"/>
                <w:szCs w:val="16"/>
              </w:rPr>
            </w:pPr>
          </w:p>
        </w:tc>
      </w:tr>
      <w:tr w:rsidR="000B064F" w:rsidRPr="000B064F" w14:paraId="2541E676" w14:textId="77777777" w:rsidTr="00ED05BB">
        <w:trPr>
          <w:tblHeader/>
        </w:trPr>
        <w:tc>
          <w:tcPr>
            <w:tcW w:w="2436" w:type="dxa"/>
            <w:vAlign w:val="bottom"/>
          </w:tcPr>
          <w:p w14:paraId="226F97E1" w14:textId="63F07EFB"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Insurance contracts issued</w:t>
            </w:r>
          </w:p>
        </w:tc>
        <w:tc>
          <w:tcPr>
            <w:tcW w:w="1419" w:type="dxa"/>
            <w:vAlign w:val="bottom"/>
          </w:tcPr>
          <w:p w14:paraId="2E224DB5" w14:textId="1C444C03"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Excluding loss component</w:t>
            </w:r>
          </w:p>
        </w:tc>
        <w:tc>
          <w:tcPr>
            <w:tcW w:w="1419" w:type="dxa"/>
            <w:vAlign w:val="bottom"/>
          </w:tcPr>
          <w:p w14:paraId="750BF0B8" w14:textId="0324C6FE"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Loss component</w:t>
            </w:r>
          </w:p>
        </w:tc>
        <w:tc>
          <w:tcPr>
            <w:tcW w:w="1419" w:type="dxa"/>
            <w:vAlign w:val="bottom"/>
          </w:tcPr>
          <w:p w14:paraId="661EA61F" w14:textId="209A9AB3"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 xml:space="preserve">Present value </w:t>
            </w:r>
            <w:r w:rsidR="001A059F">
              <w:rPr>
                <w:rFonts w:ascii="Arial" w:hAnsi="Arial" w:cs="Arial"/>
                <w:sz w:val="16"/>
                <w:szCs w:val="16"/>
              </w:rPr>
              <w:t xml:space="preserve">               </w:t>
            </w:r>
            <w:r w:rsidRPr="000B064F">
              <w:rPr>
                <w:rFonts w:ascii="Arial" w:hAnsi="Arial" w:cs="Arial"/>
                <w:sz w:val="16"/>
                <w:szCs w:val="16"/>
              </w:rPr>
              <w:t>of future cash flows</w:t>
            </w:r>
            <w:r w:rsidR="001A059F">
              <w:rPr>
                <w:rFonts w:ascii="Arial" w:hAnsi="Arial" w:cs="Arial"/>
                <w:sz w:val="16"/>
                <w:szCs w:val="16"/>
              </w:rPr>
              <w:t xml:space="preserve"> (FCF)</w:t>
            </w:r>
          </w:p>
        </w:tc>
        <w:tc>
          <w:tcPr>
            <w:tcW w:w="1419" w:type="dxa"/>
            <w:vAlign w:val="bottom"/>
          </w:tcPr>
          <w:p w14:paraId="40D7E707" w14:textId="5ABFC546"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Risk adjustment for non-financial risks</w:t>
            </w:r>
          </w:p>
        </w:tc>
        <w:tc>
          <w:tcPr>
            <w:tcW w:w="1419" w:type="dxa"/>
            <w:vAlign w:val="bottom"/>
          </w:tcPr>
          <w:p w14:paraId="35C6C35F" w14:textId="09FFE367" w:rsidR="000B064F" w:rsidRPr="000B064F" w:rsidRDefault="000B064F" w:rsidP="0089675B">
            <w:pPr>
              <w:pBdr>
                <w:bottom w:val="single" w:sz="4" w:space="1" w:color="auto"/>
              </w:pBdr>
              <w:spacing w:line="260" w:lineRule="exact"/>
              <w:jc w:val="center"/>
              <w:rPr>
                <w:rFonts w:ascii="Arial" w:hAnsi="Arial" w:cs="Arial"/>
                <w:sz w:val="16"/>
                <w:szCs w:val="16"/>
              </w:rPr>
            </w:pPr>
            <w:r w:rsidRPr="000B064F">
              <w:rPr>
                <w:rFonts w:ascii="Arial" w:hAnsi="Arial" w:cs="Arial"/>
                <w:sz w:val="16"/>
                <w:szCs w:val="16"/>
              </w:rPr>
              <w:t>Total</w:t>
            </w:r>
          </w:p>
        </w:tc>
      </w:tr>
      <w:tr w:rsidR="004C31D3" w:rsidRPr="000B064F" w14:paraId="4E4F60A7" w14:textId="77777777" w:rsidTr="00ED05BB">
        <w:trPr>
          <w:tblHeader/>
        </w:trPr>
        <w:tc>
          <w:tcPr>
            <w:tcW w:w="2436" w:type="dxa"/>
            <w:vAlign w:val="bottom"/>
          </w:tcPr>
          <w:p w14:paraId="5FF4BC44" w14:textId="77777777" w:rsidR="004C31D3" w:rsidRPr="000B064F" w:rsidRDefault="004C31D3" w:rsidP="004C31D3">
            <w:pPr>
              <w:spacing w:line="260" w:lineRule="exact"/>
              <w:ind w:left="144" w:hanging="144"/>
              <w:rPr>
                <w:rFonts w:ascii="Arial" w:hAnsi="Arial" w:cs="Arial"/>
                <w:sz w:val="16"/>
                <w:szCs w:val="16"/>
              </w:rPr>
            </w:pPr>
            <w:r w:rsidRPr="000B064F">
              <w:rPr>
                <w:rFonts w:ascii="Arial" w:hAnsi="Arial" w:cs="Arial"/>
                <w:sz w:val="16"/>
                <w:szCs w:val="16"/>
              </w:rPr>
              <w:t>Insurance contract liabilities - beginning balance</w:t>
            </w:r>
          </w:p>
        </w:tc>
        <w:tc>
          <w:tcPr>
            <w:tcW w:w="1419" w:type="dxa"/>
            <w:vAlign w:val="bottom"/>
          </w:tcPr>
          <w:p w14:paraId="4AE77902" w14:textId="6FAC7041"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750,752,638</w:t>
            </w:r>
          </w:p>
        </w:tc>
        <w:tc>
          <w:tcPr>
            <w:tcW w:w="1419" w:type="dxa"/>
            <w:vAlign w:val="bottom"/>
          </w:tcPr>
          <w:p w14:paraId="2D1A28AE" w14:textId="5BBC88D9"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29,920,577</w:t>
            </w:r>
          </w:p>
        </w:tc>
        <w:tc>
          <w:tcPr>
            <w:tcW w:w="1419" w:type="dxa"/>
            <w:vAlign w:val="bottom"/>
          </w:tcPr>
          <w:p w14:paraId="5F9764B7" w14:textId="65EAA751"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737,940,580</w:t>
            </w:r>
          </w:p>
        </w:tc>
        <w:tc>
          <w:tcPr>
            <w:tcW w:w="1419" w:type="dxa"/>
            <w:vAlign w:val="bottom"/>
          </w:tcPr>
          <w:p w14:paraId="4DFFA196" w14:textId="09C18B02"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11,682,179</w:t>
            </w:r>
          </w:p>
        </w:tc>
        <w:tc>
          <w:tcPr>
            <w:tcW w:w="1419" w:type="dxa"/>
            <w:vAlign w:val="bottom"/>
          </w:tcPr>
          <w:p w14:paraId="62E6E0EA" w14:textId="20682849"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1,530,295,97</w:t>
            </w:r>
            <w:r w:rsidRPr="004C31D3">
              <w:rPr>
                <w:rFonts w:ascii="Arial" w:hAnsi="Arial" w:cs="Arial"/>
                <w:sz w:val="16"/>
                <w:szCs w:val="16"/>
                <w:cs/>
                <w:lang w:val="en-GB" w:eastAsia="en-GB"/>
              </w:rPr>
              <w:t>4</w:t>
            </w:r>
          </w:p>
        </w:tc>
      </w:tr>
      <w:tr w:rsidR="004C31D3" w:rsidRPr="000B064F" w14:paraId="1B68AC9D" w14:textId="77777777" w:rsidTr="00ED05BB">
        <w:trPr>
          <w:tblHeader/>
        </w:trPr>
        <w:tc>
          <w:tcPr>
            <w:tcW w:w="2436" w:type="dxa"/>
            <w:vAlign w:val="bottom"/>
          </w:tcPr>
          <w:p w14:paraId="563BB2DE" w14:textId="77777777" w:rsidR="004C31D3" w:rsidRPr="000B064F" w:rsidRDefault="004C31D3" w:rsidP="004C31D3">
            <w:pPr>
              <w:spacing w:line="260" w:lineRule="exact"/>
              <w:ind w:left="144" w:hanging="144"/>
              <w:rPr>
                <w:rFonts w:ascii="Arial" w:hAnsi="Arial" w:cs="Arial"/>
                <w:sz w:val="16"/>
                <w:szCs w:val="16"/>
              </w:rPr>
            </w:pPr>
            <w:r w:rsidRPr="000B064F">
              <w:rPr>
                <w:rFonts w:ascii="Arial" w:hAnsi="Arial" w:cs="Arial"/>
                <w:sz w:val="16"/>
                <w:szCs w:val="16"/>
              </w:rPr>
              <w:t>Insurance contract assets - beginning balance</w:t>
            </w:r>
          </w:p>
        </w:tc>
        <w:tc>
          <w:tcPr>
            <w:tcW w:w="1419" w:type="dxa"/>
            <w:vAlign w:val="bottom"/>
          </w:tcPr>
          <w:p w14:paraId="4B49E46F" w14:textId="280ABC1E"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6CCD64D7" w14:textId="1FA0F34F"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1EA2893D" w14:textId="0D173ED5"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5C77A9D2" w14:textId="4EB116A4"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75BAD41F" w14:textId="75B2FEF9"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r>
      <w:tr w:rsidR="004C31D3" w:rsidRPr="000B064F" w14:paraId="7F453C4B" w14:textId="77777777" w:rsidTr="00ED05BB">
        <w:trPr>
          <w:tblHeader/>
        </w:trPr>
        <w:tc>
          <w:tcPr>
            <w:tcW w:w="2436" w:type="dxa"/>
            <w:vAlign w:val="bottom"/>
          </w:tcPr>
          <w:p w14:paraId="19B2C68C" w14:textId="77777777" w:rsidR="004C31D3" w:rsidRPr="000B064F" w:rsidRDefault="004C31D3" w:rsidP="004C31D3">
            <w:pPr>
              <w:spacing w:line="260" w:lineRule="exact"/>
              <w:ind w:left="144" w:hanging="144"/>
              <w:rPr>
                <w:rFonts w:ascii="Arial" w:hAnsi="Arial" w:cs="Arial"/>
                <w:b/>
                <w:bCs/>
                <w:sz w:val="16"/>
                <w:szCs w:val="16"/>
              </w:rPr>
            </w:pPr>
            <w:r w:rsidRPr="000B064F">
              <w:rPr>
                <w:rFonts w:ascii="Arial" w:hAnsi="Arial" w:cs="Arial"/>
                <w:b/>
                <w:bCs/>
                <w:sz w:val="16"/>
                <w:szCs w:val="16"/>
              </w:rPr>
              <w:t>Net beginning balance</w:t>
            </w:r>
          </w:p>
        </w:tc>
        <w:tc>
          <w:tcPr>
            <w:tcW w:w="1419" w:type="dxa"/>
            <w:vAlign w:val="bottom"/>
          </w:tcPr>
          <w:p w14:paraId="7A77B595" w14:textId="027CC441"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750,752,638</w:t>
            </w:r>
          </w:p>
        </w:tc>
        <w:tc>
          <w:tcPr>
            <w:tcW w:w="1419" w:type="dxa"/>
            <w:vAlign w:val="bottom"/>
          </w:tcPr>
          <w:p w14:paraId="5D7E1554" w14:textId="11C44AC2"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29,920,577</w:t>
            </w:r>
          </w:p>
        </w:tc>
        <w:tc>
          <w:tcPr>
            <w:tcW w:w="1419" w:type="dxa"/>
            <w:vAlign w:val="bottom"/>
          </w:tcPr>
          <w:p w14:paraId="49052FA0" w14:textId="4401E74F"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737,940,580</w:t>
            </w:r>
          </w:p>
        </w:tc>
        <w:tc>
          <w:tcPr>
            <w:tcW w:w="1419" w:type="dxa"/>
            <w:vAlign w:val="bottom"/>
          </w:tcPr>
          <w:p w14:paraId="6700ED7B" w14:textId="41083883"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11,682,179</w:t>
            </w:r>
          </w:p>
        </w:tc>
        <w:tc>
          <w:tcPr>
            <w:tcW w:w="1419" w:type="dxa"/>
            <w:vAlign w:val="bottom"/>
          </w:tcPr>
          <w:p w14:paraId="29A37827" w14:textId="334819FE"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1,530,295,97</w:t>
            </w:r>
            <w:r w:rsidRPr="004C31D3">
              <w:rPr>
                <w:rFonts w:ascii="Arial" w:hAnsi="Arial" w:cs="Arial"/>
                <w:sz w:val="16"/>
                <w:szCs w:val="16"/>
                <w:cs/>
                <w:lang w:val="en-GB" w:eastAsia="en-GB"/>
              </w:rPr>
              <w:t>4</w:t>
            </w:r>
          </w:p>
        </w:tc>
      </w:tr>
      <w:tr w:rsidR="004C31D3" w:rsidRPr="000B064F" w14:paraId="1FA7838D" w14:textId="77777777" w:rsidTr="00ED05BB">
        <w:trPr>
          <w:tblHeader/>
        </w:trPr>
        <w:tc>
          <w:tcPr>
            <w:tcW w:w="2436" w:type="dxa"/>
            <w:vAlign w:val="bottom"/>
          </w:tcPr>
          <w:p w14:paraId="1E26F811" w14:textId="77777777" w:rsidR="004C31D3" w:rsidRPr="000B064F" w:rsidRDefault="004C31D3" w:rsidP="004C31D3">
            <w:pPr>
              <w:spacing w:line="260" w:lineRule="exact"/>
              <w:ind w:left="144" w:hanging="144"/>
              <w:rPr>
                <w:rFonts w:ascii="Arial" w:hAnsi="Arial" w:cs="Arial"/>
                <w:b/>
                <w:bCs/>
                <w:sz w:val="16"/>
                <w:szCs w:val="16"/>
              </w:rPr>
            </w:pPr>
            <w:r w:rsidRPr="000B064F">
              <w:rPr>
                <w:rFonts w:ascii="Arial" w:hAnsi="Arial" w:cs="Arial"/>
                <w:b/>
                <w:bCs/>
                <w:sz w:val="16"/>
                <w:szCs w:val="16"/>
              </w:rPr>
              <w:t>Insurance revenue</w:t>
            </w:r>
          </w:p>
        </w:tc>
        <w:tc>
          <w:tcPr>
            <w:tcW w:w="1419" w:type="dxa"/>
            <w:vAlign w:val="bottom"/>
          </w:tcPr>
          <w:p w14:paraId="58077087" w14:textId="7019F9B7"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(2,363,388,778)</w:t>
            </w:r>
          </w:p>
        </w:tc>
        <w:tc>
          <w:tcPr>
            <w:tcW w:w="1419" w:type="dxa"/>
            <w:vAlign w:val="bottom"/>
          </w:tcPr>
          <w:p w14:paraId="3074C868" w14:textId="2F8DD685"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0B38FDB3" w14:textId="6F6B7BAA"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24696D2F" w14:textId="09741050"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7B8E5D8A" w14:textId="44A281BD"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(2,363,388,778)</w:t>
            </w:r>
          </w:p>
        </w:tc>
      </w:tr>
      <w:tr w:rsidR="004C31D3" w:rsidRPr="000B064F" w14:paraId="5FE6CAF9" w14:textId="77777777" w:rsidTr="00ED05BB">
        <w:trPr>
          <w:tblHeader/>
        </w:trPr>
        <w:tc>
          <w:tcPr>
            <w:tcW w:w="2436" w:type="dxa"/>
            <w:vAlign w:val="bottom"/>
          </w:tcPr>
          <w:p w14:paraId="786E7AFB" w14:textId="77777777" w:rsidR="004C31D3" w:rsidRPr="000B064F" w:rsidRDefault="004C31D3" w:rsidP="004C31D3">
            <w:pPr>
              <w:spacing w:line="260" w:lineRule="exact"/>
              <w:ind w:left="144" w:hanging="144"/>
              <w:rPr>
                <w:rFonts w:ascii="Arial" w:hAnsi="Arial" w:cs="Arial"/>
                <w:b/>
                <w:bCs/>
                <w:sz w:val="16"/>
                <w:szCs w:val="16"/>
              </w:rPr>
            </w:pPr>
            <w:r w:rsidRPr="000B064F">
              <w:rPr>
                <w:rFonts w:ascii="Arial" w:hAnsi="Arial" w:cs="Arial"/>
                <w:b/>
                <w:bCs/>
                <w:sz w:val="16"/>
                <w:szCs w:val="16"/>
              </w:rPr>
              <w:t>Insurance service expenses</w:t>
            </w:r>
          </w:p>
        </w:tc>
        <w:tc>
          <w:tcPr>
            <w:tcW w:w="1419" w:type="dxa"/>
            <w:vAlign w:val="bottom"/>
          </w:tcPr>
          <w:p w14:paraId="4170E951" w14:textId="77777777" w:rsidR="004C31D3" w:rsidRPr="000B064F" w:rsidRDefault="004C31D3" w:rsidP="004C31D3">
            <w:pPr>
              <w:tabs>
                <w:tab w:val="decimal" w:pos="1149"/>
              </w:tabs>
              <w:spacing w:line="260" w:lineRule="exact"/>
              <w:rPr>
                <w:rFonts w:ascii="Arial" w:hAnsi="Arial" w:cs="Arial"/>
                <w:sz w:val="16"/>
                <w:szCs w:val="16"/>
                <w:lang w:val="en-GB" w:eastAsia="en-GB"/>
              </w:rPr>
            </w:pPr>
          </w:p>
        </w:tc>
        <w:tc>
          <w:tcPr>
            <w:tcW w:w="1419" w:type="dxa"/>
            <w:vAlign w:val="bottom"/>
          </w:tcPr>
          <w:p w14:paraId="23B3A544" w14:textId="77777777" w:rsidR="004C31D3" w:rsidRPr="000B064F" w:rsidRDefault="004C31D3" w:rsidP="004C31D3">
            <w:pPr>
              <w:tabs>
                <w:tab w:val="decimal" w:pos="1149"/>
              </w:tabs>
              <w:spacing w:line="260" w:lineRule="exact"/>
              <w:rPr>
                <w:rFonts w:ascii="Arial" w:hAnsi="Arial" w:cs="Arial"/>
                <w:sz w:val="16"/>
                <w:szCs w:val="16"/>
                <w:lang w:val="en-GB" w:eastAsia="en-GB"/>
              </w:rPr>
            </w:pPr>
          </w:p>
        </w:tc>
        <w:tc>
          <w:tcPr>
            <w:tcW w:w="1419" w:type="dxa"/>
            <w:vAlign w:val="bottom"/>
          </w:tcPr>
          <w:p w14:paraId="3DD7D734" w14:textId="77777777" w:rsidR="004C31D3" w:rsidRPr="000B064F" w:rsidRDefault="004C31D3" w:rsidP="004C31D3">
            <w:pPr>
              <w:tabs>
                <w:tab w:val="decimal" w:pos="1149"/>
              </w:tabs>
              <w:spacing w:line="260" w:lineRule="exact"/>
              <w:rPr>
                <w:rFonts w:ascii="Arial" w:hAnsi="Arial" w:cs="Arial"/>
                <w:sz w:val="16"/>
                <w:szCs w:val="16"/>
                <w:lang w:val="en-GB" w:eastAsia="en-GB"/>
              </w:rPr>
            </w:pPr>
          </w:p>
        </w:tc>
        <w:tc>
          <w:tcPr>
            <w:tcW w:w="1419" w:type="dxa"/>
            <w:vAlign w:val="bottom"/>
          </w:tcPr>
          <w:p w14:paraId="1C67B3E5" w14:textId="77777777" w:rsidR="004C31D3" w:rsidRPr="000B064F" w:rsidRDefault="004C31D3" w:rsidP="004C31D3">
            <w:pPr>
              <w:tabs>
                <w:tab w:val="decimal" w:pos="1149"/>
              </w:tabs>
              <w:spacing w:line="260" w:lineRule="exact"/>
              <w:rPr>
                <w:rFonts w:ascii="Arial" w:hAnsi="Arial" w:cs="Arial"/>
                <w:sz w:val="16"/>
                <w:szCs w:val="16"/>
                <w:lang w:val="en-GB" w:eastAsia="en-GB"/>
              </w:rPr>
            </w:pPr>
          </w:p>
        </w:tc>
        <w:tc>
          <w:tcPr>
            <w:tcW w:w="1419" w:type="dxa"/>
            <w:vAlign w:val="bottom"/>
          </w:tcPr>
          <w:p w14:paraId="516D0F0A" w14:textId="77777777" w:rsidR="004C31D3" w:rsidRPr="000B064F" w:rsidRDefault="004C31D3" w:rsidP="004C31D3">
            <w:pPr>
              <w:tabs>
                <w:tab w:val="decimal" w:pos="1149"/>
              </w:tabs>
              <w:spacing w:line="260" w:lineRule="exact"/>
              <w:rPr>
                <w:rFonts w:ascii="Arial" w:hAnsi="Arial" w:cs="Arial"/>
                <w:sz w:val="16"/>
                <w:szCs w:val="16"/>
                <w:lang w:val="en-GB" w:eastAsia="en-GB"/>
              </w:rPr>
            </w:pPr>
          </w:p>
        </w:tc>
      </w:tr>
      <w:tr w:rsidR="004C31D3" w:rsidRPr="000B064F" w14:paraId="1F8531C3" w14:textId="77777777" w:rsidTr="00ED05BB">
        <w:trPr>
          <w:tblHeader/>
        </w:trPr>
        <w:tc>
          <w:tcPr>
            <w:tcW w:w="2436" w:type="dxa"/>
            <w:vAlign w:val="bottom"/>
          </w:tcPr>
          <w:p w14:paraId="34059237" w14:textId="33B3D988" w:rsidR="004C31D3" w:rsidRPr="000B064F" w:rsidRDefault="004C31D3" w:rsidP="004C31D3">
            <w:pPr>
              <w:spacing w:line="260" w:lineRule="exact"/>
              <w:ind w:left="144" w:hanging="144"/>
              <w:rPr>
                <w:rFonts w:ascii="Arial" w:hAnsi="Arial" w:cs="Arial"/>
                <w:sz w:val="16"/>
                <w:szCs w:val="16"/>
              </w:rPr>
            </w:pPr>
            <w:r w:rsidRPr="000B064F">
              <w:rPr>
                <w:rFonts w:ascii="Arial" w:hAnsi="Arial" w:cs="Arial"/>
                <w:sz w:val="16"/>
                <w:szCs w:val="16"/>
              </w:rPr>
              <w:t>Incurred claims and directly attributable expenses</w:t>
            </w:r>
          </w:p>
        </w:tc>
        <w:tc>
          <w:tcPr>
            <w:tcW w:w="1419" w:type="dxa"/>
            <w:vAlign w:val="bottom"/>
          </w:tcPr>
          <w:p w14:paraId="54C72710" w14:textId="2FADF97A"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77327DE8" w14:textId="3B043B44"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(102,320,102)</w:t>
            </w:r>
          </w:p>
        </w:tc>
        <w:tc>
          <w:tcPr>
            <w:tcW w:w="1419" w:type="dxa"/>
            <w:vAlign w:val="bottom"/>
          </w:tcPr>
          <w:p w14:paraId="6715191A" w14:textId="591FB831"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1,796,746,951</w:t>
            </w:r>
          </w:p>
        </w:tc>
        <w:tc>
          <w:tcPr>
            <w:tcW w:w="1419" w:type="dxa"/>
            <w:vAlign w:val="bottom"/>
          </w:tcPr>
          <w:p w14:paraId="2F70E2F9" w14:textId="207A67FB"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19,986,696</w:t>
            </w:r>
          </w:p>
        </w:tc>
        <w:tc>
          <w:tcPr>
            <w:tcW w:w="1419" w:type="dxa"/>
            <w:vAlign w:val="bottom"/>
          </w:tcPr>
          <w:p w14:paraId="18C02CD9" w14:textId="2E72918A"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1,714,413,545</w:t>
            </w:r>
          </w:p>
        </w:tc>
      </w:tr>
      <w:tr w:rsidR="004C31D3" w:rsidRPr="000B064F" w14:paraId="616CE180" w14:textId="77777777" w:rsidTr="00ED05BB">
        <w:trPr>
          <w:tblHeader/>
        </w:trPr>
        <w:tc>
          <w:tcPr>
            <w:tcW w:w="2436" w:type="dxa"/>
            <w:vAlign w:val="bottom"/>
          </w:tcPr>
          <w:p w14:paraId="53D2D0C4" w14:textId="0CF6CC93" w:rsidR="004C31D3" w:rsidRPr="000B064F" w:rsidRDefault="004C31D3" w:rsidP="004C31D3">
            <w:pPr>
              <w:spacing w:line="260" w:lineRule="exact"/>
              <w:ind w:left="144" w:hanging="144"/>
              <w:rPr>
                <w:rFonts w:ascii="Arial" w:hAnsi="Arial" w:cs="Arial"/>
                <w:sz w:val="16"/>
                <w:szCs w:val="16"/>
              </w:rPr>
            </w:pPr>
            <w:r w:rsidRPr="000B064F">
              <w:rPr>
                <w:rFonts w:ascii="Arial" w:hAnsi="Arial" w:cs="Arial"/>
                <w:sz w:val="16"/>
                <w:szCs w:val="16"/>
              </w:rPr>
              <w:t>Changes relate</w:t>
            </w:r>
            <w:r w:rsidR="00CB511B">
              <w:rPr>
                <w:rFonts w:ascii="Arial" w:hAnsi="Arial" w:cs="Arial"/>
                <w:sz w:val="16"/>
                <w:szCs w:val="16"/>
              </w:rPr>
              <w:t>d</w:t>
            </w:r>
            <w:r w:rsidRPr="000B064F">
              <w:rPr>
                <w:rFonts w:ascii="Arial" w:hAnsi="Arial" w:cs="Arial"/>
                <w:sz w:val="16"/>
                <w:szCs w:val="16"/>
              </w:rPr>
              <w:t xml:space="preserve"> to past service - changes in FCF related to LIC</w:t>
            </w:r>
          </w:p>
        </w:tc>
        <w:tc>
          <w:tcPr>
            <w:tcW w:w="1419" w:type="dxa"/>
            <w:vAlign w:val="bottom"/>
          </w:tcPr>
          <w:p w14:paraId="599FE19E" w14:textId="286E940B"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659F523F" w14:textId="5F59745A"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2C2331A6" w14:textId="50FD63F1"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5,862,421</w:t>
            </w:r>
          </w:p>
        </w:tc>
        <w:tc>
          <w:tcPr>
            <w:tcW w:w="1419" w:type="dxa"/>
            <w:vAlign w:val="bottom"/>
          </w:tcPr>
          <w:p w14:paraId="5D348352" w14:textId="4534D409"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(21,785,110)</w:t>
            </w:r>
          </w:p>
        </w:tc>
        <w:tc>
          <w:tcPr>
            <w:tcW w:w="1419" w:type="dxa"/>
            <w:vAlign w:val="bottom"/>
          </w:tcPr>
          <w:p w14:paraId="429ECEB6" w14:textId="0F902A6A"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(15,922,689)</w:t>
            </w:r>
          </w:p>
        </w:tc>
      </w:tr>
      <w:tr w:rsidR="004C31D3" w:rsidRPr="000B064F" w14:paraId="26DBDDB3" w14:textId="77777777" w:rsidTr="00ED05BB">
        <w:trPr>
          <w:tblHeader/>
        </w:trPr>
        <w:tc>
          <w:tcPr>
            <w:tcW w:w="2436" w:type="dxa"/>
            <w:vAlign w:val="bottom"/>
          </w:tcPr>
          <w:p w14:paraId="2913CCFC" w14:textId="77777777" w:rsidR="004C31D3" w:rsidRPr="000B064F" w:rsidRDefault="004C31D3" w:rsidP="004C31D3">
            <w:pPr>
              <w:spacing w:line="260" w:lineRule="exact"/>
              <w:ind w:left="144" w:hanging="144"/>
              <w:rPr>
                <w:rFonts w:ascii="Arial" w:hAnsi="Arial" w:cs="Arial"/>
                <w:sz w:val="16"/>
                <w:szCs w:val="16"/>
              </w:rPr>
            </w:pPr>
            <w:r w:rsidRPr="000B064F">
              <w:rPr>
                <w:rFonts w:ascii="Arial" w:hAnsi="Arial" w:cs="Arial"/>
                <w:sz w:val="16"/>
                <w:szCs w:val="16"/>
              </w:rPr>
              <w:t>Losses on onerous contracts and reversal of those losses</w:t>
            </w:r>
          </w:p>
        </w:tc>
        <w:tc>
          <w:tcPr>
            <w:tcW w:w="1419" w:type="dxa"/>
            <w:vAlign w:val="bottom"/>
          </w:tcPr>
          <w:p w14:paraId="77AB9F15" w14:textId="2FFCAF2F"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0E02EA09" w14:textId="3197D525"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152,838,769</w:t>
            </w:r>
          </w:p>
        </w:tc>
        <w:tc>
          <w:tcPr>
            <w:tcW w:w="1419" w:type="dxa"/>
            <w:vAlign w:val="bottom"/>
          </w:tcPr>
          <w:p w14:paraId="20D9030F" w14:textId="1EA6108E"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40571B3C" w14:textId="1F291077"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68BC9CE5" w14:textId="37D2CE87" w:rsidR="004C31D3" w:rsidRPr="000B064F" w:rsidRDefault="004C31D3" w:rsidP="004C31D3">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152,838,769</w:t>
            </w:r>
          </w:p>
        </w:tc>
      </w:tr>
      <w:tr w:rsidR="004C31D3" w:rsidRPr="000B064F" w14:paraId="45C76738" w14:textId="77777777" w:rsidTr="00ED05BB">
        <w:trPr>
          <w:tblHeader/>
        </w:trPr>
        <w:tc>
          <w:tcPr>
            <w:tcW w:w="2436" w:type="dxa"/>
            <w:vAlign w:val="bottom"/>
          </w:tcPr>
          <w:p w14:paraId="5BD4F411" w14:textId="77777777" w:rsidR="004C31D3" w:rsidRPr="000B064F" w:rsidRDefault="004C31D3" w:rsidP="004C31D3">
            <w:pPr>
              <w:spacing w:line="260" w:lineRule="exact"/>
              <w:ind w:left="144" w:hanging="144"/>
              <w:rPr>
                <w:rFonts w:ascii="Arial" w:hAnsi="Arial" w:cs="Arial"/>
                <w:sz w:val="16"/>
                <w:szCs w:val="16"/>
              </w:rPr>
            </w:pPr>
            <w:r w:rsidRPr="000B064F">
              <w:rPr>
                <w:rFonts w:ascii="Arial" w:hAnsi="Arial" w:cs="Arial"/>
                <w:sz w:val="16"/>
                <w:szCs w:val="16"/>
              </w:rPr>
              <w:t>Insurance acquisition cash flows amortisation</w:t>
            </w:r>
          </w:p>
        </w:tc>
        <w:tc>
          <w:tcPr>
            <w:tcW w:w="1419" w:type="dxa"/>
            <w:vAlign w:val="bottom"/>
          </w:tcPr>
          <w:p w14:paraId="13A41A6D" w14:textId="05B98951"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624,141,789</w:t>
            </w:r>
          </w:p>
        </w:tc>
        <w:tc>
          <w:tcPr>
            <w:tcW w:w="1419" w:type="dxa"/>
            <w:vAlign w:val="bottom"/>
          </w:tcPr>
          <w:p w14:paraId="199690CE" w14:textId="50245D1C"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403DF412" w14:textId="2230CF43"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23C92A16" w14:textId="26573FF1"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776055C5" w14:textId="439ED681" w:rsidR="004C31D3" w:rsidRPr="000B064F" w:rsidRDefault="004C31D3" w:rsidP="004C31D3">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624,141,789</w:t>
            </w:r>
          </w:p>
        </w:tc>
      </w:tr>
      <w:tr w:rsidR="00ED05BB" w:rsidRPr="000B064F" w14:paraId="3A87EE81" w14:textId="77777777" w:rsidTr="00ED05BB">
        <w:trPr>
          <w:tblHeader/>
        </w:trPr>
        <w:tc>
          <w:tcPr>
            <w:tcW w:w="2436" w:type="dxa"/>
            <w:vAlign w:val="bottom"/>
          </w:tcPr>
          <w:p w14:paraId="0DCFA48A" w14:textId="24465758" w:rsidR="00ED05BB" w:rsidRPr="000B064F" w:rsidRDefault="00ED05BB" w:rsidP="00ED05BB">
            <w:pPr>
              <w:spacing w:line="260" w:lineRule="exact"/>
              <w:ind w:left="144" w:hanging="144"/>
              <w:rPr>
                <w:rFonts w:ascii="Arial" w:hAnsi="Arial" w:cs="Arial"/>
                <w:b/>
                <w:bCs/>
                <w:sz w:val="16"/>
                <w:szCs w:val="16"/>
              </w:rPr>
            </w:pPr>
            <w:r w:rsidRPr="000B064F">
              <w:rPr>
                <w:rFonts w:ascii="Arial" w:hAnsi="Arial" w:cs="Arial"/>
                <w:b/>
                <w:bCs/>
                <w:sz w:val="16"/>
                <w:szCs w:val="16"/>
              </w:rPr>
              <w:t>Insurance service (revenue)</w:t>
            </w:r>
            <w:r>
              <w:rPr>
                <w:rFonts w:ascii="Arial" w:hAnsi="Arial" w:cs="Arial"/>
                <w:b/>
                <w:bCs/>
                <w:sz w:val="16"/>
                <w:szCs w:val="16"/>
              </w:rPr>
              <w:t xml:space="preserve"> </w:t>
            </w:r>
            <w:r w:rsidRPr="000B064F">
              <w:rPr>
                <w:rFonts w:ascii="Arial" w:hAnsi="Arial" w:cs="Arial"/>
                <w:b/>
                <w:bCs/>
                <w:sz w:val="16"/>
                <w:szCs w:val="16"/>
              </w:rPr>
              <w:t>expenses</w:t>
            </w:r>
          </w:p>
        </w:tc>
        <w:tc>
          <w:tcPr>
            <w:tcW w:w="1419" w:type="dxa"/>
            <w:vAlign w:val="bottom"/>
          </w:tcPr>
          <w:p w14:paraId="71E809C3" w14:textId="40891C46"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624,141,789</w:t>
            </w:r>
          </w:p>
        </w:tc>
        <w:tc>
          <w:tcPr>
            <w:tcW w:w="1419" w:type="dxa"/>
            <w:vAlign w:val="bottom"/>
          </w:tcPr>
          <w:p w14:paraId="6DCB708D" w14:textId="308A19DD"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50,518,667</w:t>
            </w:r>
          </w:p>
        </w:tc>
        <w:tc>
          <w:tcPr>
            <w:tcW w:w="1419" w:type="dxa"/>
            <w:vAlign w:val="bottom"/>
          </w:tcPr>
          <w:p w14:paraId="30A9D506" w14:textId="03AB6AFE"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1,802,609,372</w:t>
            </w:r>
          </w:p>
        </w:tc>
        <w:tc>
          <w:tcPr>
            <w:tcW w:w="1419" w:type="dxa"/>
            <w:vAlign w:val="bottom"/>
          </w:tcPr>
          <w:p w14:paraId="7E5E0E22" w14:textId="0B675CC9"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(1,798,414)</w:t>
            </w:r>
          </w:p>
        </w:tc>
        <w:tc>
          <w:tcPr>
            <w:tcW w:w="1419" w:type="dxa"/>
            <w:vAlign w:val="bottom"/>
          </w:tcPr>
          <w:p w14:paraId="79512F13" w14:textId="3DC4CA99"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2,475,471,41</w:t>
            </w:r>
            <w:r w:rsidRPr="004C31D3">
              <w:rPr>
                <w:rFonts w:ascii="Arial" w:hAnsi="Arial" w:cs="Arial" w:hint="cs"/>
                <w:sz w:val="16"/>
                <w:szCs w:val="16"/>
                <w:cs/>
                <w:lang w:val="en-GB" w:eastAsia="en-GB"/>
              </w:rPr>
              <w:t>4</w:t>
            </w:r>
          </w:p>
        </w:tc>
      </w:tr>
      <w:tr w:rsidR="00ED05BB" w:rsidRPr="000B064F" w14:paraId="567D3E50" w14:textId="77777777" w:rsidTr="00ED05BB">
        <w:trPr>
          <w:tblHeader/>
        </w:trPr>
        <w:tc>
          <w:tcPr>
            <w:tcW w:w="2436" w:type="dxa"/>
            <w:vAlign w:val="bottom"/>
          </w:tcPr>
          <w:p w14:paraId="0BD5956C" w14:textId="20DA287D" w:rsidR="00ED05BB" w:rsidRPr="000B064F" w:rsidRDefault="00ED05BB" w:rsidP="00ED05BB">
            <w:pPr>
              <w:spacing w:line="260" w:lineRule="exact"/>
              <w:ind w:left="144" w:hanging="144"/>
              <w:rPr>
                <w:rFonts w:ascii="Arial" w:hAnsi="Arial" w:cs="Arial"/>
                <w:b/>
                <w:bCs/>
                <w:sz w:val="16"/>
                <w:szCs w:val="16"/>
              </w:rPr>
            </w:pPr>
            <w:r w:rsidRPr="000B064F">
              <w:rPr>
                <w:rFonts w:ascii="Arial" w:hAnsi="Arial" w:cs="Arial"/>
                <w:b/>
                <w:bCs/>
                <w:sz w:val="16"/>
                <w:szCs w:val="16"/>
              </w:rPr>
              <w:t>Insurance service result</w:t>
            </w:r>
          </w:p>
        </w:tc>
        <w:tc>
          <w:tcPr>
            <w:tcW w:w="1419" w:type="dxa"/>
            <w:vAlign w:val="bottom"/>
          </w:tcPr>
          <w:p w14:paraId="1BD1F973" w14:textId="476D0D56"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(1,739,246,9</w:t>
            </w:r>
            <w:r w:rsidRPr="004C31D3">
              <w:rPr>
                <w:rFonts w:ascii="Arial" w:hAnsi="Arial" w:cs="Arial" w:hint="cs"/>
                <w:sz w:val="16"/>
                <w:szCs w:val="16"/>
                <w:cs/>
                <w:lang w:val="en-GB" w:eastAsia="en-GB"/>
              </w:rPr>
              <w:t>89</w:t>
            </w:r>
            <w:r w:rsidRPr="004C31D3">
              <w:rPr>
                <w:rFonts w:ascii="Arial" w:hAnsi="Arial" w:cs="Arial"/>
                <w:sz w:val="16"/>
                <w:szCs w:val="16"/>
                <w:lang w:val="en-GB" w:eastAsia="en-GB"/>
              </w:rPr>
              <w:t>)</w:t>
            </w:r>
          </w:p>
        </w:tc>
        <w:tc>
          <w:tcPr>
            <w:tcW w:w="1419" w:type="dxa"/>
            <w:vAlign w:val="bottom"/>
          </w:tcPr>
          <w:p w14:paraId="615B6081" w14:textId="0D42F13D"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50,518,667</w:t>
            </w:r>
          </w:p>
        </w:tc>
        <w:tc>
          <w:tcPr>
            <w:tcW w:w="1419" w:type="dxa"/>
            <w:vAlign w:val="bottom"/>
          </w:tcPr>
          <w:p w14:paraId="099229C1" w14:textId="55944636"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1,802,609,372</w:t>
            </w:r>
          </w:p>
        </w:tc>
        <w:tc>
          <w:tcPr>
            <w:tcW w:w="1419" w:type="dxa"/>
            <w:vAlign w:val="bottom"/>
          </w:tcPr>
          <w:p w14:paraId="47589260" w14:textId="733F3EA7"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(1,798,414)</w:t>
            </w:r>
          </w:p>
        </w:tc>
        <w:tc>
          <w:tcPr>
            <w:tcW w:w="1419" w:type="dxa"/>
            <w:vAlign w:val="bottom"/>
          </w:tcPr>
          <w:p w14:paraId="2BF44EBC" w14:textId="0A3970D1"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112,082,636</w:t>
            </w:r>
          </w:p>
        </w:tc>
      </w:tr>
      <w:tr w:rsidR="00ED05BB" w:rsidRPr="000B064F" w14:paraId="0A0F1BC7" w14:textId="77777777" w:rsidTr="00ED05BB">
        <w:trPr>
          <w:tblHeader/>
        </w:trPr>
        <w:tc>
          <w:tcPr>
            <w:tcW w:w="2436" w:type="dxa"/>
            <w:vAlign w:val="bottom"/>
          </w:tcPr>
          <w:p w14:paraId="1DCC6FDC" w14:textId="56206D35" w:rsidR="00ED05BB" w:rsidRPr="000B064F" w:rsidRDefault="00ED05BB" w:rsidP="00ED05BB">
            <w:pPr>
              <w:spacing w:line="260" w:lineRule="exact"/>
              <w:ind w:left="144" w:hanging="144"/>
              <w:rPr>
                <w:rFonts w:ascii="Arial" w:hAnsi="Arial" w:cs="Arial"/>
                <w:b/>
                <w:bCs/>
                <w:sz w:val="16"/>
                <w:szCs w:val="16"/>
              </w:rPr>
            </w:pPr>
            <w:r w:rsidRPr="000B064F">
              <w:rPr>
                <w:rFonts w:ascii="Arial" w:hAnsi="Arial" w:cs="Arial"/>
                <w:b/>
                <w:bCs/>
                <w:sz w:val="16"/>
                <w:szCs w:val="16"/>
              </w:rPr>
              <w:t>Finance expenses from insurance contracts issued</w:t>
            </w:r>
          </w:p>
        </w:tc>
        <w:tc>
          <w:tcPr>
            <w:tcW w:w="1419" w:type="dxa"/>
            <w:vAlign w:val="bottom"/>
          </w:tcPr>
          <w:p w14:paraId="46EC1ADF" w14:textId="77777777" w:rsidR="00ED05BB" w:rsidRPr="000B064F" w:rsidRDefault="00ED05BB" w:rsidP="00ED05BB">
            <w:pPr>
              <w:tabs>
                <w:tab w:val="decimal" w:pos="1149"/>
              </w:tabs>
              <w:spacing w:line="260" w:lineRule="exact"/>
              <w:rPr>
                <w:rFonts w:ascii="Arial" w:hAnsi="Arial" w:cs="Arial"/>
                <w:sz w:val="16"/>
                <w:szCs w:val="16"/>
                <w:lang w:val="en-GB" w:eastAsia="en-GB"/>
              </w:rPr>
            </w:pPr>
          </w:p>
        </w:tc>
        <w:tc>
          <w:tcPr>
            <w:tcW w:w="1419" w:type="dxa"/>
            <w:vAlign w:val="bottom"/>
          </w:tcPr>
          <w:p w14:paraId="6ACFAF95" w14:textId="77777777" w:rsidR="00ED05BB" w:rsidRPr="000B064F" w:rsidRDefault="00ED05BB" w:rsidP="00ED05BB">
            <w:pPr>
              <w:tabs>
                <w:tab w:val="decimal" w:pos="1149"/>
              </w:tabs>
              <w:spacing w:line="260" w:lineRule="exact"/>
              <w:rPr>
                <w:rFonts w:ascii="Arial" w:hAnsi="Arial" w:cs="Arial"/>
                <w:sz w:val="16"/>
                <w:szCs w:val="16"/>
                <w:lang w:val="en-GB" w:eastAsia="en-GB"/>
              </w:rPr>
            </w:pPr>
          </w:p>
        </w:tc>
        <w:tc>
          <w:tcPr>
            <w:tcW w:w="1419" w:type="dxa"/>
            <w:vAlign w:val="bottom"/>
          </w:tcPr>
          <w:p w14:paraId="3C8FC76A" w14:textId="77777777" w:rsidR="00ED05BB" w:rsidRPr="000B064F" w:rsidRDefault="00ED05BB" w:rsidP="00ED05BB">
            <w:pPr>
              <w:tabs>
                <w:tab w:val="decimal" w:pos="1149"/>
              </w:tabs>
              <w:spacing w:line="260" w:lineRule="exact"/>
              <w:rPr>
                <w:rFonts w:ascii="Arial" w:hAnsi="Arial" w:cs="Arial"/>
                <w:sz w:val="16"/>
                <w:szCs w:val="16"/>
                <w:lang w:val="en-GB" w:eastAsia="en-GB"/>
              </w:rPr>
            </w:pPr>
          </w:p>
        </w:tc>
        <w:tc>
          <w:tcPr>
            <w:tcW w:w="1419" w:type="dxa"/>
            <w:vAlign w:val="bottom"/>
          </w:tcPr>
          <w:p w14:paraId="72E1F0B7" w14:textId="77777777" w:rsidR="00ED05BB" w:rsidRPr="000B064F" w:rsidRDefault="00ED05BB" w:rsidP="00ED05BB">
            <w:pPr>
              <w:tabs>
                <w:tab w:val="decimal" w:pos="1149"/>
              </w:tabs>
              <w:spacing w:line="260" w:lineRule="exact"/>
              <w:rPr>
                <w:rFonts w:ascii="Arial" w:hAnsi="Arial" w:cs="Arial"/>
                <w:sz w:val="16"/>
                <w:szCs w:val="16"/>
                <w:lang w:val="en-GB" w:eastAsia="en-GB"/>
              </w:rPr>
            </w:pPr>
          </w:p>
        </w:tc>
        <w:tc>
          <w:tcPr>
            <w:tcW w:w="1419" w:type="dxa"/>
            <w:vAlign w:val="bottom"/>
          </w:tcPr>
          <w:p w14:paraId="60DC9A0F" w14:textId="77777777" w:rsidR="00ED05BB" w:rsidRPr="000B064F" w:rsidRDefault="00ED05BB" w:rsidP="00ED05BB">
            <w:pPr>
              <w:tabs>
                <w:tab w:val="decimal" w:pos="1149"/>
              </w:tabs>
              <w:spacing w:line="260" w:lineRule="exact"/>
              <w:rPr>
                <w:rFonts w:ascii="Arial" w:hAnsi="Arial" w:cs="Arial"/>
                <w:sz w:val="16"/>
                <w:szCs w:val="16"/>
                <w:lang w:val="en-GB" w:eastAsia="en-GB"/>
              </w:rPr>
            </w:pPr>
          </w:p>
        </w:tc>
      </w:tr>
      <w:tr w:rsidR="00ED05BB" w:rsidRPr="000B064F" w14:paraId="4E08CAC9" w14:textId="77777777" w:rsidTr="00ED05BB">
        <w:trPr>
          <w:tblHeader/>
        </w:trPr>
        <w:tc>
          <w:tcPr>
            <w:tcW w:w="2436" w:type="dxa"/>
            <w:vAlign w:val="bottom"/>
          </w:tcPr>
          <w:p w14:paraId="00A94B1B" w14:textId="6E7492EF" w:rsidR="00ED05BB" w:rsidRPr="000B064F" w:rsidRDefault="00ED05BB" w:rsidP="00ED05BB">
            <w:pPr>
              <w:spacing w:line="260" w:lineRule="exact"/>
              <w:ind w:left="144" w:hanging="144"/>
              <w:rPr>
                <w:rFonts w:ascii="Arial" w:hAnsi="Arial" w:cs="Arial"/>
                <w:sz w:val="16"/>
                <w:szCs w:val="16"/>
              </w:rPr>
            </w:pPr>
            <w:r w:rsidRPr="000B064F">
              <w:rPr>
                <w:rFonts w:ascii="Arial" w:hAnsi="Arial" w:cs="Arial"/>
                <w:sz w:val="16"/>
                <w:szCs w:val="16"/>
              </w:rPr>
              <w:t xml:space="preserve">Recognised in </w:t>
            </w:r>
            <w:r>
              <w:rPr>
                <w:rFonts w:ascii="Arial" w:hAnsi="Arial" w:cs="Arial"/>
                <w:sz w:val="16"/>
                <w:szCs w:val="16"/>
              </w:rPr>
              <w:t>profit or loss</w:t>
            </w:r>
          </w:p>
        </w:tc>
        <w:tc>
          <w:tcPr>
            <w:tcW w:w="1419" w:type="dxa"/>
            <w:vAlign w:val="bottom"/>
          </w:tcPr>
          <w:p w14:paraId="79B30BEB" w14:textId="027E5823"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64DD30A7" w14:textId="7D0F5E39"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14A06CD5" w14:textId="50E72187"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 16,442,809 </w:t>
            </w:r>
          </w:p>
        </w:tc>
        <w:tc>
          <w:tcPr>
            <w:tcW w:w="1419" w:type="dxa"/>
            <w:vAlign w:val="bottom"/>
          </w:tcPr>
          <w:p w14:paraId="697BEC03" w14:textId="27D87313"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 259,389 </w:t>
            </w:r>
          </w:p>
        </w:tc>
        <w:tc>
          <w:tcPr>
            <w:tcW w:w="1419" w:type="dxa"/>
            <w:vAlign w:val="bottom"/>
          </w:tcPr>
          <w:p w14:paraId="521A179D" w14:textId="26BDA439"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 16,702,198 </w:t>
            </w:r>
          </w:p>
        </w:tc>
      </w:tr>
      <w:tr w:rsidR="00ED05BB" w:rsidRPr="000B064F" w14:paraId="1BD4025A" w14:textId="77777777" w:rsidTr="00ED05BB">
        <w:trPr>
          <w:tblHeader/>
        </w:trPr>
        <w:tc>
          <w:tcPr>
            <w:tcW w:w="2436" w:type="dxa"/>
            <w:vAlign w:val="bottom"/>
          </w:tcPr>
          <w:p w14:paraId="42585850" w14:textId="71853445" w:rsidR="00ED05BB" w:rsidRPr="00ED05BB" w:rsidRDefault="00ED05BB" w:rsidP="00ED05BB">
            <w:pPr>
              <w:spacing w:line="260" w:lineRule="exact"/>
              <w:ind w:left="144" w:right="-101" w:hanging="144"/>
              <w:rPr>
                <w:rFonts w:ascii="Arial" w:hAnsi="Arial" w:cs="Arial"/>
                <w:spacing w:val="-4"/>
                <w:sz w:val="16"/>
                <w:szCs w:val="16"/>
              </w:rPr>
            </w:pPr>
            <w:r w:rsidRPr="00ED05BB">
              <w:rPr>
                <w:rFonts w:ascii="Arial" w:hAnsi="Arial" w:cs="Arial"/>
                <w:spacing w:val="-4"/>
                <w:sz w:val="16"/>
                <w:szCs w:val="16"/>
              </w:rPr>
              <w:t>Recognised other comprehensive income</w:t>
            </w:r>
          </w:p>
        </w:tc>
        <w:tc>
          <w:tcPr>
            <w:tcW w:w="1419" w:type="dxa"/>
            <w:vAlign w:val="bottom"/>
          </w:tcPr>
          <w:p w14:paraId="5240BFFD" w14:textId="66461536"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19123F54" w14:textId="47E40C2D"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6C143B00" w14:textId="1F6627AF"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 458,132 </w:t>
            </w:r>
          </w:p>
        </w:tc>
        <w:tc>
          <w:tcPr>
            <w:tcW w:w="1419" w:type="dxa"/>
            <w:vAlign w:val="bottom"/>
          </w:tcPr>
          <w:p w14:paraId="5F2865C3" w14:textId="6F76A1CF"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 7,523 </w:t>
            </w:r>
          </w:p>
        </w:tc>
        <w:tc>
          <w:tcPr>
            <w:tcW w:w="1419" w:type="dxa"/>
            <w:vAlign w:val="bottom"/>
          </w:tcPr>
          <w:p w14:paraId="2BD4BFEF" w14:textId="36F9C7DC"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 xml:space="preserve"> 465,655 </w:t>
            </w:r>
          </w:p>
        </w:tc>
      </w:tr>
      <w:tr w:rsidR="00ED05BB" w:rsidRPr="000B064F" w14:paraId="5B4DC2F6" w14:textId="77777777" w:rsidTr="00ED05BB">
        <w:trPr>
          <w:tblHeader/>
        </w:trPr>
        <w:tc>
          <w:tcPr>
            <w:tcW w:w="2436" w:type="dxa"/>
            <w:vAlign w:val="bottom"/>
          </w:tcPr>
          <w:p w14:paraId="2F6AF7F6" w14:textId="6145D3B5" w:rsidR="00ED05BB" w:rsidRPr="00A51C16" w:rsidRDefault="00ED05BB" w:rsidP="00D414CD">
            <w:pPr>
              <w:spacing w:line="260" w:lineRule="exact"/>
              <w:ind w:left="144" w:right="-105" w:hanging="144"/>
              <w:rPr>
                <w:rFonts w:ascii="Arial" w:hAnsi="Arial" w:cs="Arial"/>
                <w:b/>
                <w:bCs/>
                <w:sz w:val="16"/>
                <w:szCs w:val="16"/>
              </w:rPr>
            </w:pPr>
            <w:r w:rsidRPr="00A51C16">
              <w:rPr>
                <w:rFonts w:ascii="Arial" w:hAnsi="Arial" w:cs="Arial"/>
                <w:b/>
                <w:bCs/>
                <w:sz w:val="16"/>
                <w:szCs w:val="16"/>
              </w:rPr>
              <w:t xml:space="preserve">Total amounts </w:t>
            </w:r>
            <w:r w:rsidR="00A51C16" w:rsidRPr="00A51C16">
              <w:rPr>
                <w:rFonts w:ascii="Arial" w:hAnsi="Arial" w:cs="Arial"/>
                <w:b/>
                <w:bCs/>
                <w:sz w:val="16"/>
                <w:szCs w:val="16"/>
              </w:rPr>
              <w:t>recogni</w:t>
            </w:r>
            <w:r w:rsidR="00A51C16">
              <w:rPr>
                <w:rFonts w:ascii="Arial" w:hAnsi="Arial" w:cs="Arial"/>
                <w:b/>
                <w:bCs/>
                <w:sz w:val="16"/>
                <w:szCs w:val="16"/>
              </w:rPr>
              <w:t>s</w:t>
            </w:r>
            <w:r w:rsidR="00A51C16" w:rsidRPr="00A51C16">
              <w:rPr>
                <w:rFonts w:ascii="Arial" w:hAnsi="Arial" w:cs="Arial"/>
                <w:b/>
                <w:bCs/>
                <w:sz w:val="16"/>
                <w:szCs w:val="16"/>
              </w:rPr>
              <w:t>ed in</w:t>
            </w:r>
            <w:r w:rsidR="00CB511B" w:rsidRPr="00A51C16">
              <w:rPr>
                <w:rFonts w:ascii="Arial" w:hAnsi="Arial" w:cs="Arial"/>
                <w:b/>
                <w:bCs/>
                <w:sz w:val="16"/>
                <w:szCs w:val="16"/>
              </w:rPr>
              <w:t xml:space="preserve">                     </w:t>
            </w:r>
            <w:r w:rsidRPr="00A51C16">
              <w:rPr>
                <w:rFonts w:ascii="Arial" w:hAnsi="Arial" w:cs="Arial"/>
                <w:b/>
                <w:bCs/>
                <w:sz w:val="16"/>
                <w:szCs w:val="16"/>
              </w:rPr>
              <w:t xml:space="preserve"> </w:t>
            </w:r>
            <w:r w:rsidR="00CB511B" w:rsidRPr="00A51C16">
              <w:rPr>
                <w:rFonts w:ascii="Arial" w:hAnsi="Arial" w:cs="Arial"/>
                <w:b/>
                <w:bCs/>
                <w:sz w:val="16"/>
                <w:szCs w:val="16"/>
              </w:rPr>
              <w:t xml:space="preserve">statement of </w:t>
            </w:r>
            <w:r w:rsidRPr="00A51C16">
              <w:rPr>
                <w:rFonts w:ascii="Arial" w:hAnsi="Arial" w:cs="Arial"/>
                <w:b/>
                <w:bCs/>
                <w:sz w:val="16"/>
                <w:szCs w:val="16"/>
              </w:rPr>
              <w:t>comprehensive income</w:t>
            </w:r>
          </w:p>
        </w:tc>
        <w:tc>
          <w:tcPr>
            <w:tcW w:w="1419" w:type="dxa"/>
            <w:vAlign w:val="bottom"/>
          </w:tcPr>
          <w:p w14:paraId="35B753DC" w14:textId="4F7BFD70"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(1,739,246,989)</w:t>
            </w:r>
          </w:p>
        </w:tc>
        <w:tc>
          <w:tcPr>
            <w:tcW w:w="1419" w:type="dxa"/>
            <w:vAlign w:val="bottom"/>
          </w:tcPr>
          <w:p w14:paraId="5519014D" w14:textId="11EDD661"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50,518,667</w:t>
            </w:r>
          </w:p>
        </w:tc>
        <w:tc>
          <w:tcPr>
            <w:tcW w:w="1419" w:type="dxa"/>
            <w:vAlign w:val="bottom"/>
          </w:tcPr>
          <w:p w14:paraId="3B53D3C5" w14:textId="55341EB1"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1,819,510,313</w:t>
            </w:r>
          </w:p>
        </w:tc>
        <w:tc>
          <w:tcPr>
            <w:tcW w:w="1419" w:type="dxa"/>
            <w:vAlign w:val="bottom"/>
          </w:tcPr>
          <w:p w14:paraId="19EFFC84" w14:textId="1580446C"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(1,531,502)</w:t>
            </w:r>
          </w:p>
        </w:tc>
        <w:tc>
          <w:tcPr>
            <w:tcW w:w="1419" w:type="dxa"/>
            <w:vAlign w:val="bottom"/>
          </w:tcPr>
          <w:p w14:paraId="26B72687" w14:textId="0EDF0D00"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129,250,489</w:t>
            </w:r>
          </w:p>
        </w:tc>
      </w:tr>
      <w:tr w:rsidR="00ED05BB" w:rsidRPr="000B064F" w14:paraId="0C7A2CCD" w14:textId="77777777" w:rsidTr="00ED05BB">
        <w:trPr>
          <w:tblHeader/>
        </w:trPr>
        <w:tc>
          <w:tcPr>
            <w:tcW w:w="2436" w:type="dxa"/>
            <w:vAlign w:val="bottom"/>
          </w:tcPr>
          <w:p w14:paraId="17BD5781" w14:textId="149CA00A" w:rsidR="00ED05BB" w:rsidRPr="000B064F" w:rsidRDefault="00ED05BB" w:rsidP="00ED05BB">
            <w:pPr>
              <w:spacing w:line="260" w:lineRule="exact"/>
              <w:ind w:left="144" w:hanging="144"/>
              <w:rPr>
                <w:rFonts w:ascii="Arial" w:hAnsi="Arial" w:cs="Arial"/>
                <w:sz w:val="16"/>
                <w:szCs w:val="16"/>
              </w:rPr>
            </w:pPr>
            <w:r w:rsidRPr="000B064F">
              <w:rPr>
                <w:rFonts w:ascii="Arial" w:hAnsi="Arial" w:cs="Arial"/>
                <w:b/>
                <w:bCs/>
                <w:sz w:val="16"/>
                <w:szCs w:val="16"/>
              </w:rPr>
              <w:t>Cash flows</w:t>
            </w:r>
          </w:p>
        </w:tc>
        <w:tc>
          <w:tcPr>
            <w:tcW w:w="1419" w:type="dxa"/>
            <w:vAlign w:val="bottom"/>
          </w:tcPr>
          <w:p w14:paraId="55D2BB2A" w14:textId="77777777" w:rsidR="00ED05BB" w:rsidRPr="000B064F" w:rsidRDefault="00ED05BB" w:rsidP="00ED05BB">
            <w:pPr>
              <w:tabs>
                <w:tab w:val="decimal" w:pos="1149"/>
              </w:tabs>
              <w:spacing w:line="260" w:lineRule="exact"/>
              <w:rPr>
                <w:rFonts w:ascii="Arial" w:hAnsi="Arial" w:cs="Arial"/>
                <w:sz w:val="16"/>
                <w:szCs w:val="16"/>
                <w:lang w:val="en-GB" w:eastAsia="en-GB"/>
              </w:rPr>
            </w:pPr>
          </w:p>
        </w:tc>
        <w:tc>
          <w:tcPr>
            <w:tcW w:w="1419" w:type="dxa"/>
            <w:vAlign w:val="bottom"/>
          </w:tcPr>
          <w:p w14:paraId="10632928" w14:textId="77777777" w:rsidR="00ED05BB" w:rsidRPr="000B064F" w:rsidRDefault="00ED05BB" w:rsidP="00ED05BB">
            <w:pPr>
              <w:tabs>
                <w:tab w:val="decimal" w:pos="1149"/>
              </w:tabs>
              <w:spacing w:line="260" w:lineRule="exact"/>
              <w:rPr>
                <w:rFonts w:ascii="Arial" w:hAnsi="Arial" w:cs="Arial"/>
                <w:sz w:val="16"/>
                <w:szCs w:val="16"/>
                <w:lang w:val="en-GB" w:eastAsia="en-GB"/>
              </w:rPr>
            </w:pPr>
          </w:p>
        </w:tc>
        <w:tc>
          <w:tcPr>
            <w:tcW w:w="1419" w:type="dxa"/>
            <w:vAlign w:val="bottom"/>
          </w:tcPr>
          <w:p w14:paraId="472E906A" w14:textId="77777777" w:rsidR="00ED05BB" w:rsidRPr="000B064F" w:rsidRDefault="00ED05BB" w:rsidP="00ED05BB">
            <w:pPr>
              <w:tabs>
                <w:tab w:val="decimal" w:pos="1149"/>
              </w:tabs>
              <w:spacing w:line="260" w:lineRule="exact"/>
              <w:rPr>
                <w:rFonts w:ascii="Arial" w:hAnsi="Arial" w:cs="Arial"/>
                <w:sz w:val="16"/>
                <w:szCs w:val="16"/>
                <w:lang w:val="en-GB" w:eastAsia="en-GB"/>
              </w:rPr>
            </w:pPr>
          </w:p>
        </w:tc>
        <w:tc>
          <w:tcPr>
            <w:tcW w:w="1419" w:type="dxa"/>
            <w:vAlign w:val="bottom"/>
          </w:tcPr>
          <w:p w14:paraId="606704C7" w14:textId="77777777" w:rsidR="00ED05BB" w:rsidRPr="000B064F" w:rsidRDefault="00ED05BB" w:rsidP="00ED05BB">
            <w:pPr>
              <w:tabs>
                <w:tab w:val="decimal" w:pos="1149"/>
              </w:tabs>
              <w:spacing w:line="260" w:lineRule="exact"/>
              <w:rPr>
                <w:rFonts w:ascii="Arial" w:hAnsi="Arial" w:cs="Arial"/>
                <w:sz w:val="16"/>
                <w:szCs w:val="16"/>
                <w:lang w:val="en-GB" w:eastAsia="en-GB"/>
              </w:rPr>
            </w:pPr>
          </w:p>
        </w:tc>
        <w:tc>
          <w:tcPr>
            <w:tcW w:w="1419" w:type="dxa"/>
            <w:vAlign w:val="bottom"/>
          </w:tcPr>
          <w:p w14:paraId="6B2F3110" w14:textId="77777777" w:rsidR="00ED05BB" w:rsidRPr="000B064F" w:rsidRDefault="00ED05BB" w:rsidP="00ED05BB">
            <w:pPr>
              <w:tabs>
                <w:tab w:val="decimal" w:pos="1149"/>
              </w:tabs>
              <w:spacing w:line="260" w:lineRule="exact"/>
              <w:rPr>
                <w:rFonts w:ascii="Arial" w:hAnsi="Arial" w:cs="Arial"/>
                <w:sz w:val="16"/>
                <w:szCs w:val="16"/>
                <w:lang w:val="en-GB" w:eastAsia="en-GB"/>
              </w:rPr>
            </w:pPr>
          </w:p>
        </w:tc>
      </w:tr>
      <w:tr w:rsidR="00ED05BB" w:rsidRPr="000B064F" w14:paraId="741CD6FF" w14:textId="77777777" w:rsidTr="00ED05BB">
        <w:trPr>
          <w:tblHeader/>
        </w:trPr>
        <w:tc>
          <w:tcPr>
            <w:tcW w:w="2436" w:type="dxa"/>
            <w:vAlign w:val="bottom"/>
          </w:tcPr>
          <w:p w14:paraId="5E04B6A9" w14:textId="57B46CE2" w:rsidR="00ED05BB" w:rsidRPr="000B064F" w:rsidRDefault="00ED05BB" w:rsidP="00ED05BB">
            <w:pPr>
              <w:spacing w:line="260" w:lineRule="exact"/>
              <w:ind w:left="144" w:hanging="144"/>
              <w:rPr>
                <w:rFonts w:ascii="Arial" w:hAnsi="Arial" w:cs="Arial"/>
                <w:sz w:val="16"/>
                <w:szCs w:val="16"/>
              </w:rPr>
            </w:pPr>
            <w:r w:rsidRPr="000B064F">
              <w:rPr>
                <w:rFonts w:ascii="Arial" w:hAnsi="Arial" w:cs="Arial"/>
                <w:sz w:val="16"/>
                <w:szCs w:val="16"/>
              </w:rPr>
              <w:t>Premiums received</w:t>
            </w:r>
          </w:p>
        </w:tc>
        <w:tc>
          <w:tcPr>
            <w:tcW w:w="1419" w:type="dxa"/>
            <w:vAlign w:val="bottom"/>
          </w:tcPr>
          <w:p w14:paraId="75E05C04" w14:textId="5C3C6AAF"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2,214,565,844</w:t>
            </w:r>
          </w:p>
        </w:tc>
        <w:tc>
          <w:tcPr>
            <w:tcW w:w="1419" w:type="dxa"/>
            <w:vAlign w:val="bottom"/>
          </w:tcPr>
          <w:p w14:paraId="3B36F180" w14:textId="61D4898A"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45DB92A4" w14:textId="624628EB"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cs/>
                <w:lang w:val="en-GB" w:eastAsia="en-GB"/>
              </w:rPr>
              <w:t>-</w:t>
            </w:r>
          </w:p>
        </w:tc>
        <w:tc>
          <w:tcPr>
            <w:tcW w:w="1419" w:type="dxa"/>
            <w:vAlign w:val="bottom"/>
          </w:tcPr>
          <w:p w14:paraId="139580F0" w14:textId="6CD0A5B7"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6980251E" w14:textId="0B13F042"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2,214,565,844</w:t>
            </w:r>
          </w:p>
        </w:tc>
      </w:tr>
      <w:tr w:rsidR="00ED05BB" w:rsidRPr="000B064F" w14:paraId="7AEFAE0E" w14:textId="77777777" w:rsidTr="00ED05BB">
        <w:trPr>
          <w:tblHeader/>
        </w:trPr>
        <w:tc>
          <w:tcPr>
            <w:tcW w:w="2436" w:type="dxa"/>
            <w:vAlign w:val="bottom"/>
          </w:tcPr>
          <w:p w14:paraId="41BC850D" w14:textId="15AD0190" w:rsidR="00ED05BB" w:rsidRPr="000B064F" w:rsidRDefault="00ED05BB" w:rsidP="00ED05BB">
            <w:pPr>
              <w:spacing w:line="260" w:lineRule="exact"/>
              <w:ind w:left="144" w:hanging="144"/>
              <w:rPr>
                <w:rFonts w:ascii="Arial" w:hAnsi="Arial" w:cs="Arial"/>
                <w:sz w:val="16"/>
                <w:szCs w:val="16"/>
              </w:rPr>
            </w:pPr>
            <w:r w:rsidRPr="000B064F">
              <w:rPr>
                <w:rFonts w:ascii="Arial" w:hAnsi="Arial" w:cs="Arial"/>
                <w:sz w:val="16"/>
                <w:szCs w:val="16"/>
              </w:rPr>
              <w:t>Claims and directly attributable expenses paid</w:t>
            </w:r>
          </w:p>
        </w:tc>
        <w:tc>
          <w:tcPr>
            <w:tcW w:w="1419" w:type="dxa"/>
            <w:vAlign w:val="bottom"/>
          </w:tcPr>
          <w:p w14:paraId="784911DF" w14:textId="49B9861C"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263F8329" w14:textId="4F539798"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6D978C24" w14:textId="69989665"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(1,919,727,599)</w:t>
            </w:r>
          </w:p>
        </w:tc>
        <w:tc>
          <w:tcPr>
            <w:tcW w:w="1419" w:type="dxa"/>
            <w:vAlign w:val="bottom"/>
          </w:tcPr>
          <w:p w14:paraId="69E82F85" w14:textId="178FAA71"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0B73F7A2" w14:textId="40706A07"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(1,919,727,599)</w:t>
            </w:r>
          </w:p>
        </w:tc>
      </w:tr>
      <w:tr w:rsidR="00ED05BB" w:rsidRPr="000B064F" w14:paraId="6BCA583D" w14:textId="77777777" w:rsidTr="00ED05BB">
        <w:trPr>
          <w:tblHeader/>
        </w:trPr>
        <w:tc>
          <w:tcPr>
            <w:tcW w:w="2436" w:type="dxa"/>
            <w:vAlign w:val="bottom"/>
          </w:tcPr>
          <w:p w14:paraId="52E00A2C" w14:textId="0C3ECF49" w:rsidR="00ED05BB" w:rsidRPr="000B064F" w:rsidRDefault="00ED05BB" w:rsidP="00ED05BB">
            <w:pPr>
              <w:spacing w:line="260" w:lineRule="exact"/>
              <w:ind w:left="144" w:hanging="144"/>
              <w:rPr>
                <w:rFonts w:ascii="Arial" w:hAnsi="Arial" w:cs="Arial"/>
                <w:sz w:val="16"/>
                <w:szCs w:val="16"/>
              </w:rPr>
            </w:pPr>
            <w:r w:rsidRPr="000B064F">
              <w:rPr>
                <w:rFonts w:ascii="Arial" w:hAnsi="Arial" w:cs="Arial"/>
                <w:sz w:val="16"/>
                <w:szCs w:val="16"/>
              </w:rPr>
              <w:t>Insurance acquisition cash flows</w:t>
            </w:r>
          </w:p>
        </w:tc>
        <w:tc>
          <w:tcPr>
            <w:tcW w:w="1419" w:type="dxa"/>
            <w:vAlign w:val="bottom"/>
          </w:tcPr>
          <w:p w14:paraId="77F31039" w14:textId="2A3EDB61"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(607,850,859)</w:t>
            </w:r>
          </w:p>
        </w:tc>
        <w:tc>
          <w:tcPr>
            <w:tcW w:w="1419" w:type="dxa"/>
            <w:vAlign w:val="bottom"/>
          </w:tcPr>
          <w:p w14:paraId="42C25D88" w14:textId="7CE5F920"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358B09F1" w14:textId="3233F8E8"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32092CBB" w14:textId="5B02D41A"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2505D508" w14:textId="238E8157"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(607,850,859)</w:t>
            </w:r>
          </w:p>
        </w:tc>
      </w:tr>
      <w:tr w:rsidR="00ED05BB" w:rsidRPr="000B064F" w14:paraId="0944C4D6" w14:textId="77777777" w:rsidTr="00ED05BB">
        <w:trPr>
          <w:tblHeader/>
        </w:trPr>
        <w:tc>
          <w:tcPr>
            <w:tcW w:w="2436" w:type="dxa"/>
            <w:vAlign w:val="bottom"/>
          </w:tcPr>
          <w:p w14:paraId="26E40F0D" w14:textId="1E98A278" w:rsidR="00ED05BB" w:rsidRPr="000B064F" w:rsidRDefault="00ED05BB" w:rsidP="00ED05BB">
            <w:pPr>
              <w:spacing w:line="260" w:lineRule="exact"/>
              <w:ind w:left="144" w:hanging="144"/>
              <w:rPr>
                <w:rFonts w:ascii="Arial" w:hAnsi="Arial" w:cs="Arial"/>
                <w:sz w:val="16"/>
                <w:szCs w:val="16"/>
              </w:rPr>
            </w:pPr>
            <w:r w:rsidRPr="000B064F">
              <w:rPr>
                <w:rFonts w:ascii="Arial" w:hAnsi="Arial" w:cs="Arial"/>
                <w:b/>
                <w:bCs/>
                <w:sz w:val="16"/>
                <w:szCs w:val="16"/>
              </w:rPr>
              <w:t>Total cash flows</w:t>
            </w:r>
          </w:p>
        </w:tc>
        <w:tc>
          <w:tcPr>
            <w:tcW w:w="1419" w:type="dxa"/>
            <w:vAlign w:val="bottom"/>
          </w:tcPr>
          <w:p w14:paraId="162238BF" w14:textId="28F05741"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1,606,714,985</w:t>
            </w:r>
          </w:p>
        </w:tc>
        <w:tc>
          <w:tcPr>
            <w:tcW w:w="1419" w:type="dxa"/>
            <w:vAlign w:val="bottom"/>
          </w:tcPr>
          <w:p w14:paraId="39E7B4C1" w14:textId="4750E47B"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cs/>
                <w:lang w:val="en-GB" w:eastAsia="en-GB"/>
              </w:rPr>
              <w:t>-</w:t>
            </w:r>
          </w:p>
        </w:tc>
        <w:tc>
          <w:tcPr>
            <w:tcW w:w="1419" w:type="dxa"/>
            <w:vAlign w:val="bottom"/>
          </w:tcPr>
          <w:p w14:paraId="090E20E4" w14:textId="6DA32B3C"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(1,919,727,599)</w:t>
            </w:r>
          </w:p>
        </w:tc>
        <w:tc>
          <w:tcPr>
            <w:tcW w:w="1419" w:type="dxa"/>
            <w:vAlign w:val="bottom"/>
          </w:tcPr>
          <w:p w14:paraId="7E1076F5" w14:textId="570FB55E"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cs/>
                <w:lang w:val="en-GB" w:eastAsia="en-GB"/>
              </w:rPr>
              <w:t>-</w:t>
            </w:r>
          </w:p>
        </w:tc>
        <w:tc>
          <w:tcPr>
            <w:tcW w:w="1419" w:type="dxa"/>
            <w:vAlign w:val="bottom"/>
          </w:tcPr>
          <w:p w14:paraId="58B094AE" w14:textId="75C724E9"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(313,012,614)</w:t>
            </w:r>
          </w:p>
        </w:tc>
      </w:tr>
      <w:tr w:rsidR="00ED05BB" w:rsidRPr="000B064F" w14:paraId="30B56001" w14:textId="77777777" w:rsidTr="00ED05BB">
        <w:trPr>
          <w:tblHeader/>
        </w:trPr>
        <w:tc>
          <w:tcPr>
            <w:tcW w:w="2436" w:type="dxa"/>
            <w:vAlign w:val="bottom"/>
          </w:tcPr>
          <w:p w14:paraId="13FC19DB" w14:textId="42C5037F" w:rsidR="00ED05BB" w:rsidRPr="000B064F" w:rsidRDefault="00ED05BB" w:rsidP="00ED05BB">
            <w:pPr>
              <w:spacing w:line="260" w:lineRule="exact"/>
              <w:ind w:left="144" w:hanging="144"/>
              <w:rPr>
                <w:rFonts w:ascii="Arial" w:hAnsi="Arial" w:cs="Arial"/>
                <w:sz w:val="16"/>
                <w:szCs w:val="16"/>
              </w:rPr>
            </w:pPr>
            <w:r w:rsidRPr="000B064F">
              <w:rPr>
                <w:rFonts w:ascii="Arial" w:hAnsi="Arial" w:cs="Arial"/>
                <w:b/>
                <w:bCs/>
                <w:sz w:val="16"/>
                <w:szCs w:val="16"/>
              </w:rPr>
              <w:t>Net ending balance</w:t>
            </w:r>
          </w:p>
        </w:tc>
        <w:tc>
          <w:tcPr>
            <w:tcW w:w="1419" w:type="dxa"/>
            <w:vAlign w:val="bottom"/>
          </w:tcPr>
          <w:p w14:paraId="4978917E" w14:textId="7280052A"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618,220,634</w:t>
            </w:r>
          </w:p>
        </w:tc>
        <w:tc>
          <w:tcPr>
            <w:tcW w:w="1419" w:type="dxa"/>
            <w:vAlign w:val="bottom"/>
          </w:tcPr>
          <w:p w14:paraId="31726BB0" w14:textId="748BA032"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80,439,244</w:t>
            </w:r>
          </w:p>
        </w:tc>
        <w:tc>
          <w:tcPr>
            <w:tcW w:w="1419" w:type="dxa"/>
            <w:vAlign w:val="bottom"/>
          </w:tcPr>
          <w:p w14:paraId="0D99FB68" w14:textId="722F7768"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637,723,294</w:t>
            </w:r>
          </w:p>
        </w:tc>
        <w:tc>
          <w:tcPr>
            <w:tcW w:w="1419" w:type="dxa"/>
            <w:vAlign w:val="bottom"/>
          </w:tcPr>
          <w:p w14:paraId="674E8EA9" w14:textId="2EEEB891"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10,150,677</w:t>
            </w:r>
          </w:p>
        </w:tc>
        <w:tc>
          <w:tcPr>
            <w:tcW w:w="1419" w:type="dxa"/>
            <w:vAlign w:val="bottom"/>
          </w:tcPr>
          <w:p w14:paraId="4BC3C6FB" w14:textId="764E0860"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1,346,533,849</w:t>
            </w:r>
          </w:p>
        </w:tc>
      </w:tr>
      <w:tr w:rsidR="00ED05BB" w:rsidRPr="000B064F" w14:paraId="6F7F6CCB" w14:textId="77777777" w:rsidTr="00ED05BB">
        <w:trPr>
          <w:tblHeader/>
        </w:trPr>
        <w:tc>
          <w:tcPr>
            <w:tcW w:w="2436" w:type="dxa"/>
            <w:vAlign w:val="bottom"/>
          </w:tcPr>
          <w:p w14:paraId="7CCCFF30" w14:textId="77777777" w:rsidR="00ED05BB" w:rsidRPr="000B064F" w:rsidRDefault="00ED05BB" w:rsidP="00ED05BB">
            <w:pPr>
              <w:spacing w:line="260" w:lineRule="exact"/>
              <w:ind w:left="144" w:hanging="144"/>
              <w:rPr>
                <w:rFonts w:ascii="Arial" w:hAnsi="Arial" w:cs="Arial"/>
                <w:sz w:val="16"/>
                <w:szCs w:val="16"/>
              </w:rPr>
            </w:pPr>
          </w:p>
        </w:tc>
        <w:tc>
          <w:tcPr>
            <w:tcW w:w="1419" w:type="dxa"/>
            <w:vAlign w:val="bottom"/>
          </w:tcPr>
          <w:p w14:paraId="5F66CA73" w14:textId="77777777" w:rsidR="00ED05BB" w:rsidRPr="000B064F" w:rsidRDefault="00ED05BB" w:rsidP="00ED05BB">
            <w:pPr>
              <w:tabs>
                <w:tab w:val="decimal" w:pos="1149"/>
              </w:tabs>
              <w:spacing w:line="260" w:lineRule="exact"/>
              <w:rPr>
                <w:rFonts w:ascii="Arial" w:hAnsi="Arial" w:cs="Arial"/>
                <w:sz w:val="16"/>
                <w:szCs w:val="16"/>
                <w:lang w:val="en-GB" w:eastAsia="en-GB"/>
              </w:rPr>
            </w:pPr>
          </w:p>
        </w:tc>
        <w:tc>
          <w:tcPr>
            <w:tcW w:w="1419" w:type="dxa"/>
            <w:vAlign w:val="bottom"/>
          </w:tcPr>
          <w:p w14:paraId="05717AEB" w14:textId="77777777" w:rsidR="00ED05BB" w:rsidRPr="000B064F" w:rsidRDefault="00ED05BB" w:rsidP="00ED05BB">
            <w:pPr>
              <w:tabs>
                <w:tab w:val="decimal" w:pos="1149"/>
              </w:tabs>
              <w:spacing w:line="260" w:lineRule="exact"/>
              <w:rPr>
                <w:rFonts w:ascii="Arial" w:hAnsi="Arial" w:cs="Arial"/>
                <w:sz w:val="16"/>
                <w:szCs w:val="16"/>
                <w:lang w:val="en-GB" w:eastAsia="en-GB"/>
              </w:rPr>
            </w:pPr>
          </w:p>
        </w:tc>
        <w:tc>
          <w:tcPr>
            <w:tcW w:w="1419" w:type="dxa"/>
            <w:vAlign w:val="bottom"/>
          </w:tcPr>
          <w:p w14:paraId="6D853461" w14:textId="77777777" w:rsidR="00ED05BB" w:rsidRPr="000B064F" w:rsidRDefault="00ED05BB" w:rsidP="00ED05BB">
            <w:pPr>
              <w:tabs>
                <w:tab w:val="decimal" w:pos="1149"/>
              </w:tabs>
              <w:spacing w:line="260" w:lineRule="exact"/>
              <w:rPr>
                <w:rFonts w:ascii="Arial" w:hAnsi="Arial" w:cs="Arial"/>
                <w:sz w:val="16"/>
                <w:szCs w:val="16"/>
                <w:lang w:val="en-GB" w:eastAsia="en-GB"/>
              </w:rPr>
            </w:pPr>
          </w:p>
        </w:tc>
        <w:tc>
          <w:tcPr>
            <w:tcW w:w="1419" w:type="dxa"/>
            <w:vAlign w:val="bottom"/>
          </w:tcPr>
          <w:p w14:paraId="2A37511F" w14:textId="77777777" w:rsidR="00ED05BB" w:rsidRPr="000B064F" w:rsidRDefault="00ED05BB" w:rsidP="00ED05BB">
            <w:pPr>
              <w:tabs>
                <w:tab w:val="decimal" w:pos="1149"/>
              </w:tabs>
              <w:spacing w:line="260" w:lineRule="exact"/>
              <w:rPr>
                <w:rFonts w:ascii="Arial" w:hAnsi="Arial" w:cs="Arial"/>
                <w:sz w:val="16"/>
                <w:szCs w:val="16"/>
                <w:lang w:val="en-GB" w:eastAsia="en-GB"/>
              </w:rPr>
            </w:pPr>
          </w:p>
        </w:tc>
        <w:tc>
          <w:tcPr>
            <w:tcW w:w="1419" w:type="dxa"/>
            <w:vAlign w:val="bottom"/>
          </w:tcPr>
          <w:p w14:paraId="272FCAAF" w14:textId="77777777" w:rsidR="00ED05BB" w:rsidRPr="000B064F" w:rsidRDefault="00ED05BB" w:rsidP="00ED05BB">
            <w:pPr>
              <w:tabs>
                <w:tab w:val="decimal" w:pos="1149"/>
              </w:tabs>
              <w:spacing w:line="260" w:lineRule="exact"/>
              <w:rPr>
                <w:rFonts w:ascii="Arial" w:hAnsi="Arial" w:cs="Arial"/>
                <w:sz w:val="16"/>
                <w:szCs w:val="16"/>
                <w:lang w:val="en-GB" w:eastAsia="en-GB"/>
              </w:rPr>
            </w:pPr>
          </w:p>
        </w:tc>
      </w:tr>
      <w:tr w:rsidR="00ED05BB" w:rsidRPr="000B064F" w14:paraId="21870158" w14:textId="77777777" w:rsidTr="00ED05BB">
        <w:trPr>
          <w:tblHeader/>
        </w:trPr>
        <w:tc>
          <w:tcPr>
            <w:tcW w:w="2436" w:type="dxa"/>
            <w:vAlign w:val="bottom"/>
          </w:tcPr>
          <w:p w14:paraId="60844EF1" w14:textId="427E6EC8" w:rsidR="00ED05BB" w:rsidRPr="000B064F" w:rsidRDefault="00ED05BB" w:rsidP="00ED05BB">
            <w:pPr>
              <w:spacing w:line="260" w:lineRule="exact"/>
              <w:ind w:left="144" w:hanging="144"/>
              <w:rPr>
                <w:rFonts w:ascii="Arial" w:hAnsi="Arial" w:cs="Arial"/>
                <w:sz w:val="16"/>
                <w:szCs w:val="16"/>
              </w:rPr>
            </w:pPr>
            <w:r w:rsidRPr="000B064F">
              <w:rPr>
                <w:rFonts w:ascii="Arial" w:hAnsi="Arial" w:cs="Arial"/>
                <w:sz w:val="16"/>
                <w:szCs w:val="16"/>
              </w:rPr>
              <w:t>Insurance contract liabilities - ending balance</w:t>
            </w:r>
          </w:p>
        </w:tc>
        <w:tc>
          <w:tcPr>
            <w:tcW w:w="1419" w:type="dxa"/>
            <w:vAlign w:val="bottom"/>
          </w:tcPr>
          <w:p w14:paraId="4ED55C00" w14:textId="79600CC6"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618,220,634</w:t>
            </w:r>
          </w:p>
        </w:tc>
        <w:tc>
          <w:tcPr>
            <w:tcW w:w="1419" w:type="dxa"/>
            <w:vAlign w:val="bottom"/>
          </w:tcPr>
          <w:p w14:paraId="6A374DC7" w14:textId="780C75EC"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80,439,244</w:t>
            </w:r>
          </w:p>
        </w:tc>
        <w:tc>
          <w:tcPr>
            <w:tcW w:w="1419" w:type="dxa"/>
            <w:vAlign w:val="bottom"/>
          </w:tcPr>
          <w:p w14:paraId="66AFCD11" w14:textId="65AB921C"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637,723,294</w:t>
            </w:r>
          </w:p>
        </w:tc>
        <w:tc>
          <w:tcPr>
            <w:tcW w:w="1419" w:type="dxa"/>
            <w:vAlign w:val="bottom"/>
          </w:tcPr>
          <w:p w14:paraId="015AF619" w14:textId="66C24906"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10,150,677</w:t>
            </w:r>
          </w:p>
        </w:tc>
        <w:tc>
          <w:tcPr>
            <w:tcW w:w="1419" w:type="dxa"/>
            <w:vAlign w:val="bottom"/>
          </w:tcPr>
          <w:p w14:paraId="199FC64C" w14:textId="12807104" w:rsidR="00ED05BB" w:rsidRPr="000B064F" w:rsidRDefault="00ED05BB" w:rsidP="00ED05BB">
            <w:pP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1,346,533,849</w:t>
            </w:r>
          </w:p>
        </w:tc>
      </w:tr>
      <w:tr w:rsidR="00ED05BB" w:rsidRPr="000B064F" w14:paraId="185FE36F" w14:textId="77777777" w:rsidTr="00ED05BB">
        <w:trPr>
          <w:tblHeader/>
        </w:trPr>
        <w:tc>
          <w:tcPr>
            <w:tcW w:w="2436" w:type="dxa"/>
            <w:vAlign w:val="bottom"/>
          </w:tcPr>
          <w:p w14:paraId="40B7C4DF" w14:textId="39FD64F0" w:rsidR="00ED05BB" w:rsidRPr="000B064F" w:rsidRDefault="00ED05BB" w:rsidP="00ED05BB">
            <w:pPr>
              <w:spacing w:line="260" w:lineRule="exact"/>
              <w:ind w:left="144" w:hanging="144"/>
              <w:rPr>
                <w:rFonts w:ascii="Arial" w:hAnsi="Arial" w:cs="Arial"/>
                <w:sz w:val="16"/>
                <w:szCs w:val="16"/>
              </w:rPr>
            </w:pPr>
            <w:r w:rsidRPr="000B064F">
              <w:rPr>
                <w:rFonts w:ascii="Arial" w:hAnsi="Arial" w:cs="Arial"/>
                <w:sz w:val="16"/>
                <w:szCs w:val="16"/>
              </w:rPr>
              <w:t>Insurance contract assets - ending balance</w:t>
            </w:r>
          </w:p>
        </w:tc>
        <w:tc>
          <w:tcPr>
            <w:tcW w:w="1419" w:type="dxa"/>
            <w:vAlign w:val="bottom"/>
          </w:tcPr>
          <w:p w14:paraId="650871F5" w14:textId="1250889A"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1008A0C5" w14:textId="13B39AA2"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360C5419" w14:textId="6EA73E2A"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12031535" w14:textId="66EE94ED"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419" w:type="dxa"/>
            <w:vAlign w:val="bottom"/>
          </w:tcPr>
          <w:p w14:paraId="1B5148BB" w14:textId="0EE6AF28" w:rsidR="00ED05BB" w:rsidRPr="000B064F" w:rsidRDefault="00ED05BB" w:rsidP="00ED05BB">
            <w:pPr>
              <w:pBdr>
                <w:bottom w:val="sing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w:t>
            </w:r>
          </w:p>
        </w:tc>
      </w:tr>
      <w:tr w:rsidR="00ED05BB" w:rsidRPr="000B064F" w14:paraId="3D665613" w14:textId="77777777" w:rsidTr="00ED05BB">
        <w:trPr>
          <w:tblHeader/>
        </w:trPr>
        <w:tc>
          <w:tcPr>
            <w:tcW w:w="2436" w:type="dxa"/>
            <w:vAlign w:val="bottom"/>
          </w:tcPr>
          <w:p w14:paraId="2A1FC43D" w14:textId="7D774867" w:rsidR="00ED05BB" w:rsidRPr="000B064F" w:rsidRDefault="00ED05BB" w:rsidP="00ED05BB">
            <w:pPr>
              <w:spacing w:line="260" w:lineRule="exact"/>
              <w:ind w:left="144" w:hanging="144"/>
              <w:rPr>
                <w:rFonts w:ascii="Arial" w:hAnsi="Arial" w:cs="Arial"/>
                <w:sz w:val="16"/>
                <w:szCs w:val="16"/>
              </w:rPr>
            </w:pPr>
            <w:r w:rsidRPr="000B064F">
              <w:rPr>
                <w:rFonts w:ascii="Arial" w:hAnsi="Arial" w:cs="Arial"/>
                <w:b/>
                <w:bCs/>
                <w:sz w:val="16"/>
                <w:szCs w:val="16"/>
              </w:rPr>
              <w:t>Net ending balance</w:t>
            </w:r>
          </w:p>
        </w:tc>
        <w:tc>
          <w:tcPr>
            <w:tcW w:w="1419" w:type="dxa"/>
            <w:vAlign w:val="bottom"/>
          </w:tcPr>
          <w:p w14:paraId="1FB82B7C" w14:textId="4DBDEB0F" w:rsidR="00ED05BB" w:rsidRPr="000B064F" w:rsidRDefault="00ED05BB" w:rsidP="00ED05BB">
            <w:pPr>
              <w:pBdr>
                <w:bottom w:val="doub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618,220,634</w:t>
            </w:r>
          </w:p>
        </w:tc>
        <w:tc>
          <w:tcPr>
            <w:tcW w:w="1419" w:type="dxa"/>
            <w:vAlign w:val="bottom"/>
          </w:tcPr>
          <w:p w14:paraId="7768E6EC" w14:textId="41C42D9E" w:rsidR="00ED05BB" w:rsidRPr="000B064F" w:rsidRDefault="00ED05BB" w:rsidP="00ED05BB">
            <w:pPr>
              <w:pBdr>
                <w:bottom w:val="doub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80,439,244</w:t>
            </w:r>
          </w:p>
        </w:tc>
        <w:tc>
          <w:tcPr>
            <w:tcW w:w="1419" w:type="dxa"/>
            <w:vAlign w:val="bottom"/>
          </w:tcPr>
          <w:p w14:paraId="0E6FD264" w14:textId="6DB6C090" w:rsidR="00ED05BB" w:rsidRPr="000B064F" w:rsidRDefault="00ED05BB" w:rsidP="00ED05BB">
            <w:pPr>
              <w:pBdr>
                <w:bottom w:val="doub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637,723,294</w:t>
            </w:r>
          </w:p>
        </w:tc>
        <w:tc>
          <w:tcPr>
            <w:tcW w:w="1419" w:type="dxa"/>
            <w:vAlign w:val="bottom"/>
          </w:tcPr>
          <w:p w14:paraId="72E6F41B" w14:textId="6858441C" w:rsidR="00ED05BB" w:rsidRPr="000B064F" w:rsidRDefault="00ED05BB" w:rsidP="00ED05BB">
            <w:pPr>
              <w:pBdr>
                <w:bottom w:val="doub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10,150,677</w:t>
            </w:r>
          </w:p>
        </w:tc>
        <w:tc>
          <w:tcPr>
            <w:tcW w:w="1419" w:type="dxa"/>
            <w:vAlign w:val="bottom"/>
          </w:tcPr>
          <w:p w14:paraId="212FAF57" w14:textId="4F117C06" w:rsidR="00ED05BB" w:rsidRPr="000B064F" w:rsidRDefault="00ED05BB" w:rsidP="00ED05BB">
            <w:pPr>
              <w:pBdr>
                <w:bottom w:val="double" w:sz="4" w:space="1" w:color="auto"/>
              </w:pBdr>
              <w:tabs>
                <w:tab w:val="decimal" w:pos="1149"/>
              </w:tabs>
              <w:spacing w:line="260" w:lineRule="exact"/>
              <w:rPr>
                <w:rFonts w:ascii="Arial" w:hAnsi="Arial" w:cs="Arial"/>
                <w:sz w:val="16"/>
                <w:szCs w:val="16"/>
                <w:lang w:val="en-GB" w:eastAsia="en-GB"/>
              </w:rPr>
            </w:pPr>
            <w:r w:rsidRPr="004C31D3">
              <w:rPr>
                <w:rFonts w:ascii="Arial" w:hAnsi="Arial" w:cs="Arial"/>
                <w:sz w:val="16"/>
                <w:szCs w:val="16"/>
                <w:lang w:val="en-GB" w:eastAsia="en-GB"/>
              </w:rPr>
              <w:t>1,346,533,849</w:t>
            </w:r>
          </w:p>
        </w:tc>
      </w:tr>
    </w:tbl>
    <w:p w14:paraId="3FE06B63" w14:textId="77777777" w:rsidR="0089675B" w:rsidRDefault="0089675B" w:rsidP="00CF7087">
      <w:pPr>
        <w:pStyle w:val="Heading1"/>
        <w:spacing w:before="120" w:after="120"/>
        <w:ind w:left="540" w:hanging="540"/>
        <w:jc w:val="left"/>
        <w:rPr>
          <w:rFonts w:ascii="Arial" w:hAnsi="Arial" w:cs="Arial"/>
          <w:b/>
          <w:bCs/>
          <w:sz w:val="22"/>
          <w:szCs w:val="22"/>
          <w:u w:val="none"/>
        </w:rPr>
      </w:pPr>
      <w:bookmarkStart w:id="7" w:name="_Toc192488120"/>
    </w:p>
    <w:p w14:paraId="3B2DC918" w14:textId="77777777" w:rsidR="0089675B" w:rsidRDefault="0089675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7BBAEDF" w14:textId="1F848D4F" w:rsidR="00CF7087" w:rsidRPr="00CF7087" w:rsidRDefault="00CF7087" w:rsidP="005129D5">
      <w:pPr>
        <w:pStyle w:val="Heading1"/>
        <w:spacing w:before="120" w:after="120"/>
        <w:ind w:left="540" w:hanging="540"/>
        <w:jc w:val="left"/>
        <w:rPr>
          <w:rFonts w:ascii="Arial" w:hAnsi="Arial" w:cs="Arial"/>
          <w:b/>
          <w:bCs/>
          <w:sz w:val="22"/>
          <w:szCs w:val="22"/>
          <w:u w:val="none"/>
        </w:rPr>
      </w:pPr>
      <w:r w:rsidRPr="00CF7087">
        <w:rPr>
          <w:rFonts w:ascii="Arial" w:hAnsi="Arial" w:cs="Arial"/>
          <w:b/>
          <w:bCs/>
          <w:sz w:val="22"/>
          <w:szCs w:val="22"/>
          <w:u w:val="none"/>
        </w:rPr>
        <w:lastRenderedPageBreak/>
        <w:t>7.</w:t>
      </w:r>
      <w:r w:rsidRPr="00CF7087">
        <w:rPr>
          <w:rFonts w:ascii="Arial" w:hAnsi="Arial" w:cs="Arial"/>
          <w:b/>
          <w:bCs/>
          <w:sz w:val="22"/>
          <w:szCs w:val="22"/>
          <w:u w:val="none"/>
        </w:rPr>
        <w:tab/>
        <w:t xml:space="preserve">Insurance contracts issued - </w:t>
      </w:r>
      <w:proofErr w:type="gramStart"/>
      <w:r w:rsidRPr="00CF7087">
        <w:rPr>
          <w:rFonts w:ascii="Arial" w:hAnsi="Arial" w:cs="Arial"/>
          <w:b/>
          <w:bCs/>
          <w:sz w:val="22"/>
          <w:szCs w:val="22"/>
          <w:u w:val="none"/>
        </w:rPr>
        <w:t>Non-motor</w:t>
      </w:r>
      <w:bookmarkEnd w:id="7"/>
      <w:proofErr w:type="gramEnd"/>
    </w:p>
    <w:p w14:paraId="463051A4" w14:textId="3C4B50C7" w:rsidR="00CF7087" w:rsidRPr="00F7712B" w:rsidRDefault="00CF7087" w:rsidP="005129D5">
      <w:pPr>
        <w:spacing w:before="120" w:after="120" w:line="380" w:lineRule="exact"/>
        <w:ind w:left="547" w:hanging="7"/>
        <w:rPr>
          <w:rFonts w:ascii="Arial" w:hAnsi="Arial" w:cs="Arial"/>
          <w:sz w:val="22"/>
          <w:szCs w:val="22"/>
        </w:rPr>
      </w:pPr>
      <w:r w:rsidRPr="00F7712B">
        <w:rPr>
          <w:rFonts w:ascii="Arial" w:hAnsi="Arial" w:cs="Arial"/>
          <w:sz w:val="22"/>
          <w:szCs w:val="22"/>
        </w:rPr>
        <w:t xml:space="preserve">Reconciliation of the liability for remaining coverage </w:t>
      </w:r>
      <w:r w:rsidR="001A059F">
        <w:rPr>
          <w:rFonts w:ascii="Arial" w:hAnsi="Arial" w:cs="Arial"/>
          <w:sz w:val="22"/>
          <w:szCs w:val="22"/>
        </w:rPr>
        <w:t xml:space="preserve">(LRC) </w:t>
      </w:r>
      <w:r w:rsidRPr="00F7712B">
        <w:rPr>
          <w:rFonts w:ascii="Arial" w:hAnsi="Arial" w:cs="Arial"/>
          <w:sz w:val="22"/>
          <w:szCs w:val="22"/>
        </w:rPr>
        <w:t>and the liability for incurred claim</w:t>
      </w:r>
      <w:r w:rsidR="001A059F">
        <w:rPr>
          <w:rFonts w:ascii="Arial" w:hAnsi="Arial" w:cs="Arial"/>
          <w:sz w:val="22"/>
          <w:szCs w:val="22"/>
        </w:rPr>
        <w:t xml:space="preserve"> (LIC) </w:t>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9"/>
        <w:gridCol w:w="1382"/>
        <w:gridCol w:w="1382"/>
        <w:gridCol w:w="1382"/>
        <w:gridCol w:w="1382"/>
        <w:gridCol w:w="1383"/>
      </w:tblGrid>
      <w:tr w:rsidR="00CF7087" w:rsidRPr="000B064F" w14:paraId="5D87D86C" w14:textId="77777777" w:rsidTr="00C861FE">
        <w:trPr>
          <w:tblHeader/>
        </w:trPr>
        <w:tc>
          <w:tcPr>
            <w:tcW w:w="2809" w:type="dxa"/>
            <w:vAlign w:val="bottom"/>
          </w:tcPr>
          <w:p w14:paraId="788008C4" w14:textId="77777777" w:rsidR="00CF7087" w:rsidRPr="000B064F" w:rsidRDefault="00CF7087" w:rsidP="005129D5">
            <w:pPr>
              <w:spacing w:line="280" w:lineRule="exact"/>
              <w:jc w:val="thaiDistribute"/>
              <w:rPr>
                <w:rFonts w:ascii="Arial" w:hAnsi="Arial" w:cs="Arial"/>
                <w:sz w:val="16"/>
                <w:szCs w:val="16"/>
              </w:rPr>
            </w:pPr>
          </w:p>
        </w:tc>
        <w:tc>
          <w:tcPr>
            <w:tcW w:w="6911" w:type="dxa"/>
            <w:gridSpan w:val="5"/>
            <w:vAlign w:val="bottom"/>
          </w:tcPr>
          <w:p w14:paraId="62DD4408" w14:textId="77777777" w:rsidR="00CF7087" w:rsidRPr="000B064F" w:rsidRDefault="00CF7087" w:rsidP="005129D5">
            <w:pPr>
              <w:spacing w:line="280" w:lineRule="exact"/>
              <w:jc w:val="right"/>
              <w:rPr>
                <w:rFonts w:ascii="Arial" w:hAnsi="Arial" w:cs="Arial"/>
                <w:sz w:val="16"/>
                <w:szCs w:val="16"/>
              </w:rPr>
            </w:pPr>
            <w:r w:rsidRPr="000B064F">
              <w:rPr>
                <w:rFonts w:ascii="Arial" w:hAnsi="Arial" w:cs="Arial"/>
                <w:sz w:val="16"/>
                <w:szCs w:val="16"/>
              </w:rPr>
              <w:t>(Unit: Baht)</w:t>
            </w:r>
          </w:p>
        </w:tc>
      </w:tr>
      <w:tr w:rsidR="00CF7087" w:rsidRPr="000B064F" w14:paraId="086761C7" w14:textId="77777777" w:rsidTr="00C861FE">
        <w:trPr>
          <w:tblHeader/>
        </w:trPr>
        <w:tc>
          <w:tcPr>
            <w:tcW w:w="2809" w:type="dxa"/>
            <w:vAlign w:val="bottom"/>
          </w:tcPr>
          <w:p w14:paraId="04A24045" w14:textId="77777777" w:rsidR="00CF7087" w:rsidRPr="000B064F" w:rsidRDefault="00CF7087" w:rsidP="005129D5">
            <w:pPr>
              <w:spacing w:line="280" w:lineRule="exact"/>
              <w:jc w:val="thaiDistribute"/>
              <w:rPr>
                <w:rFonts w:ascii="Arial" w:hAnsi="Arial" w:cs="Arial"/>
                <w:sz w:val="16"/>
                <w:szCs w:val="16"/>
              </w:rPr>
            </w:pPr>
          </w:p>
        </w:tc>
        <w:tc>
          <w:tcPr>
            <w:tcW w:w="6911" w:type="dxa"/>
            <w:gridSpan w:val="5"/>
            <w:vAlign w:val="bottom"/>
          </w:tcPr>
          <w:p w14:paraId="5F883BB4" w14:textId="13BF23E6" w:rsidR="00CF7087" w:rsidRPr="000B064F" w:rsidRDefault="00CF7087" w:rsidP="005129D5">
            <w:pPr>
              <w:pBdr>
                <w:bottom w:val="single" w:sz="4" w:space="1" w:color="auto"/>
              </w:pBdr>
              <w:spacing w:line="280" w:lineRule="exact"/>
              <w:jc w:val="center"/>
              <w:rPr>
                <w:rFonts w:ascii="Arial" w:hAnsi="Arial" w:cs="Arial"/>
                <w:sz w:val="16"/>
                <w:szCs w:val="16"/>
              </w:rPr>
            </w:pPr>
            <w:r w:rsidRPr="000B064F">
              <w:rPr>
                <w:rFonts w:ascii="Arial" w:hAnsi="Arial" w:cs="Arial"/>
                <w:sz w:val="16"/>
                <w:szCs w:val="16"/>
              </w:rPr>
              <w:t xml:space="preserve">For the </w:t>
            </w:r>
            <w:r w:rsidR="005129D5">
              <w:rPr>
                <w:rFonts w:ascii="Arial" w:hAnsi="Arial" w:cs="Arial"/>
                <w:sz w:val="16"/>
                <w:szCs w:val="16"/>
              </w:rPr>
              <w:t>six</w:t>
            </w:r>
            <w:r w:rsidRPr="000B064F">
              <w:rPr>
                <w:rFonts w:ascii="Arial" w:hAnsi="Arial" w:cs="Arial"/>
                <w:sz w:val="16"/>
                <w:szCs w:val="16"/>
              </w:rPr>
              <w:t xml:space="preserve">-month period ended </w:t>
            </w:r>
            <w:r w:rsidR="00E5044F">
              <w:rPr>
                <w:rFonts w:ascii="Arial" w:hAnsi="Arial" w:cs="Arial"/>
                <w:sz w:val="16"/>
                <w:szCs w:val="16"/>
              </w:rPr>
              <w:t>30 June</w:t>
            </w:r>
            <w:r w:rsidRPr="000B064F">
              <w:rPr>
                <w:rFonts w:ascii="Arial" w:hAnsi="Arial" w:cs="Arial"/>
                <w:sz w:val="16"/>
                <w:szCs w:val="16"/>
              </w:rPr>
              <w:t xml:space="preserve"> 2025</w:t>
            </w:r>
          </w:p>
        </w:tc>
      </w:tr>
      <w:tr w:rsidR="000B064F" w:rsidRPr="000B064F" w14:paraId="085F8B4F" w14:textId="77777777" w:rsidTr="00C861FE">
        <w:trPr>
          <w:tblHeader/>
        </w:trPr>
        <w:tc>
          <w:tcPr>
            <w:tcW w:w="2809" w:type="dxa"/>
            <w:vAlign w:val="bottom"/>
          </w:tcPr>
          <w:p w14:paraId="2208207F" w14:textId="296057CA" w:rsidR="000B064F" w:rsidRPr="000B064F" w:rsidRDefault="000B064F" w:rsidP="005129D5">
            <w:pPr>
              <w:spacing w:line="280" w:lineRule="exact"/>
              <w:jc w:val="center"/>
              <w:rPr>
                <w:rFonts w:ascii="Arial" w:hAnsi="Arial" w:cs="Arial"/>
                <w:sz w:val="16"/>
                <w:szCs w:val="16"/>
              </w:rPr>
            </w:pPr>
          </w:p>
        </w:tc>
        <w:tc>
          <w:tcPr>
            <w:tcW w:w="2764" w:type="dxa"/>
            <w:gridSpan w:val="2"/>
            <w:vAlign w:val="bottom"/>
          </w:tcPr>
          <w:p w14:paraId="44659C96" w14:textId="477AB124" w:rsidR="000B064F" w:rsidRPr="000B064F" w:rsidRDefault="000B064F" w:rsidP="005129D5">
            <w:pPr>
              <w:pBdr>
                <w:bottom w:val="single" w:sz="4" w:space="1" w:color="auto"/>
              </w:pBdr>
              <w:spacing w:line="280" w:lineRule="exact"/>
              <w:jc w:val="center"/>
              <w:rPr>
                <w:rFonts w:ascii="Arial" w:hAnsi="Arial" w:cs="Arial"/>
                <w:sz w:val="16"/>
                <w:szCs w:val="16"/>
              </w:rPr>
            </w:pPr>
            <w:r w:rsidRPr="000B064F">
              <w:rPr>
                <w:rFonts w:ascii="Arial" w:hAnsi="Arial" w:cs="Arial"/>
                <w:sz w:val="16"/>
                <w:szCs w:val="16"/>
              </w:rPr>
              <w:t>Liabilities for remaining coverage</w:t>
            </w:r>
          </w:p>
        </w:tc>
        <w:tc>
          <w:tcPr>
            <w:tcW w:w="2764" w:type="dxa"/>
            <w:gridSpan w:val="2"/>
            <w:vAlign w:val="bottom"/>
          </w:tcPr>
          <w:p w14:paraId="4FEA9F1B" w14:textId="79DFEE34" w:rsidR="000B064F" w:rsidRPr="000B064F" w:rsidRDefault="000B064F" w:rsidP="005129D5">
            <w:pPr>
              <w:pBdr>
                <w:bottom w:val="single" w:sz="4" w:space="1" w:color="auto"/>
              </w:pBdr>
              <w:spacing w:line="280" w:lineRule="exact"/>
              <w:jc w:val="center"/>
              <w:rPr>
                <w:rFonts w:ascii="Arial" w:hAnsi="Arial" w:cs="Arial"/>
                <w:sz w:val="16"/>
                <w:szCs w:val="16"/>
              </w:rPr>
            </w:pPr>
            <w:r w:rsidRPr="000B064F">
              <w:rPr>
                <w:rFonts w:ascii="Arial" w:hAnsi="Arial" w:cs="Arial"/>
                <w:sz w:val="16"/>
                <w:szCs w:val="16"/>
              </w:rPr>
              <w:t xml:space="preserve">Liability for incurred claims </w:t>
            </w:r>
          </w:p>
        </w:tc>
        <w:tc>
          <w:tcPr>
            <w:tcW w:w="1383" w:type="dxa"/>
            <w:vAlign w:val="bottom"/>
          </w:tcPr>
          <w:p w14:paraId="76E69E9B" w14:textId="5074B5DE" w:rsidR="000B064F" w:rsidRPr="000B064F" w:rsidRDefault="000B064F" w:rsidP="005129D5">
            <w:pPr>
              <w:spacing w:line="280" w:lineRule="exact"/>
              <w:jc w:val="center"/>
              <w:rPr>
                <w:rFonts w:ascii="Arial" w:hAnsi="Arial" w:cs="Arial"/>
                <w:sz w:val="16"/>
                <w:szCs w:val="16"/>
              </w:rPr>
            </w:pPr>
          </w:p>
        </w:tc>
      </w:tr>
      <w:tr w:rsidR="000B064F" w:rsidRPr="000B064F" w14:paraId="48CC5854" w14:textId="77777777" w:rsidTr="00C861FE">
        <w:trPr>
          <w:tblHeader/>
        </w:trPr>
        <w:tc>
          <w:tcPr>
            <w:tcW w:w="2809" w:type="dxa"/>
            <w:vAlign w:val="bottom"/>
          </w:tcPr>
          <w:p w14:paraId="1714D648" w14:textId="7BE1D958" w:rsidR="000B064F" w:rsidRPr="000B064F" w:rsidRDefault="000B064F" w:rsidP="005129D5">
            <w:pPr>
              <w:pBdr>
                <w:bottom w:val="single" w:sz="4" w:space="1" w:color="auto"/>
              </w:pBdr>
              <w:spacing w:line="280" w:lineRule="exact"/>
              <w:jc w:val="center"/>
              <w:rPr>
                <w:rFonts w:ascii="Arial" w:hAnsi="Arial" w:cs="Arial"/>
                <w:sz w:val="16"/>
                <w:szCs w:val="16"/>
              </w:rPr>
            </w:pPr>
            <w:r w:rsidRPr="000B064F">
              <w:rPr>
                <w:rFonts w:ascii="Arial" w:hAnsi="Arial" w:cs="Arial"/>
                <w:sz w:val="16"/>
                <w:szCs w:val="16"/>
              </w:rPr>
              <w:t>Insurance contracts issued</w:t>
            </w:r>
          </w:p>
        </w:tc>
        <w:tc>
          <w:tcPr>
            <w:tcW w:w="1382" w:type="dxa"/>
            <w:vAlign w:val="bottom"/>
          </w:tcPr>
          <w:p w14:paraId="156D55C9" w14:textId="225BF297" w:rsidR="000B064F" w:rsidRPr="000B064F" w:rsidRDefault="000B064F" w:rsidP="005129D5">
            <w:pPr>
              <w:pBdr>
                <w:bottom w:val="single" w:sz="4" w:space="1" w:color="auto"/>
              </w:pBdr>
              <w:spacing w:line="280" w:lineRule="exact"/>
              <w:jc w:val="center"/>
              <w:rPr>
                <w:rFonts w:ascii="Arial" w:hAnsi="Arial" w:cs="Arial"/>
                <w:sz w:val="16"/>
                <w:szCs w:val="16"/>
              </w:rPr>
            </w:pPr>
            <w:r w:rsidRPr="000B064F">
              <w:rPr>
                <w:rFonts w:ascii="Arial" w:hAnsi="Arial" w:cs="Arial"/>
                <w:sz w:val="16"/>
                <w:szCs w:val="16"/>
              </w:rPr>
              <w:t>Excluding loss component</w:t>
            </w:r>
          </w:p>
        </w:tc>
        <w:tc>
          <w:tcPr>
            <w:tcW w:w="1382" w:type="dxa"/>
            <w:vAlign w:val="bottom"/>
          </w:tcPr>
          <w:p w14:paraId="1E80BA64" w14:textId="3C765ACE" w:rsidR="000B064F" w:rsidRPr="000B064F" w:rsidRDefault="000B064F" w:rsidP="005129D5">
            <w:pPr>
              <w:pBdr>
                <w:bottom w:val="single" w:sz="4" w:space="1" w:color="auto"/>
              </w:pBdr>
              <w:spacing w:line="280" w:lineRule="exact"/>
              <w:jc w:val="center"/>
              <w:rPr>
                <w:rFonts w:ascii="Arial" w:hAnsi="Arial" w:cs="Arial"/>
                <w:sz w:val="16"/>
                <w:szCs w:val="16"/>
              </w:rPr>
            </w:pPr>
            <w:r w:rsidRPr="000B064F">
              <w:rPr>
                <w:rFonts w:ascii="Arial" w:hAnsi="Arial" w:cs="Arial"/>
                <w:sz w:val="16"/>
                <w:szCs w:val="16"/>
              </w:rPr>
              <w:t>Loss component</w:t>
            </w:r>
          </w:p>
        </w:tc>
        <w:tc>
          <w:tcPr>
            <w:tcW w:w="1382" w:type="dxa"/>
            <w:vAlign w:val="bottom"/>
          </w:tcPr>
          <w:p w14:paraId="4B7B54E9" w14:textId="79358161" w:rsidR="000B064F" w:rsidRPr="000B064F" w:rsidRDefault="000B064F" w:rsidP="005129D5">
            <w:pPr>
              <w:pBdr>
                <w:bottom w:val="single" w:sz="4" w:space="1" w:color="auto"/>
              </w:pBdr>
              <w:spacing w:line="280" w:lineRule="exact"/>
              <w:jc w:val="center"/>
              <w:rPr>
                <w:rFonts w:ascii="Arial" w:hAnsi="Arial" w:cs="Arial"/>
                <w:sz w:val="16"/>
                <w:szCs w:val="16"/>
              </w:rPr>
            </w:pPr>
            <w:r w:rsidRPr="000B064F">
              <w:rPr>
                <w:rFonts w:ascii="Arial" w:hAnsi="Arial" w:cs="Arial"/>
                <w:sz w:val="16"/>
                <w:szCs w:val="16"/>
              </w:rPr>
              <w:t>Present value of future cash flows</w:t>
            </w:r>
            <w:r w:rsidR="001A059F">
              <w:rPr>
                <w:rFonts w:ascii="Arial" w:hAnsi="Arial" w:cs="Arial"/>
                <w:sz w:val="16"/>
                <w:szCs w:val="16"/>
              </w:rPr>
              <w:t xml:space="preserve"> (FCF)</w:t>
            </w:r>
          </w:p>
        </w:tc>
        <w:tc>
          <w:tcPr>
            <w:tcW w:w="1382" w:type="dxa"/>
            <w:vAlign w:val="bottom"/>
          </w:tcPr>
          <w:p w14:paraId="55754C87" w14:textId="75A06D10" w:rsidR="000B064F" w:rsidRPr="000B064F" w:rsidRDefault="000B064F" w:rsidP="005129D5">
            <w:pPr>
              <w:pBdr>
                <w:bottom w:val="single" w:sz="4" w:space="1" w:color="auto"/>
              </w:pBdr>
              <w:spacing w:line="280" w:lineRule="exact"/>
              <w:jc w:val="center"/>
              <w:rPr>
                <w:rFonts w:ascii="Arial" w:hAnsi="Arial" w:cs="Arial"/>
                <w:sz w:val="16"/>
                <w:szCs w:val="16"/>
              </w:rPr>
            </w:pPr>
            <w:r w:rsidRPr="000B064F">
              <w:rPr>
                <w:rFonts w:ascii="Arial" w:hAnsi="Arial" w:cs="Arial"/>
                <w:sz w:val="16"/>
                <w:szCs w:val="16"/>
              </w:rPr>
              <w:t>Risk adjustment for non-financial risks</w:t>
            </w:r>
          </w:p>
        </w:tc>
        <w:tc>
          <w:tcPr>
            <w:tcW w:w="1383" w:type="dxa"/>
            <w:vAlign w:val="bottom"/>
          </w:tcPr>
          <w:p w14:paraId="1005C7BD" w14:textId="2684E850" w:rsidR="000B064F" w:rsidRPr="000B064F" w:rsidRDefault="000B064F" w:rsidP="005129D5">
            <w:pPr>
              <w:pBdr>
                <w:bottom w:val="single" w:sz="4" w:space="1" w:color="auto"/>
              </w:pBdr>
              <w:spacing w:line="280" w:lineRule="exact"/>
              <w:jc w:val="center"/>
              <w:rPr>
                <w:rFonts w:ascii="Arial" w:hAnsi="Arial" w:cs="Arial"/>
                <w:sz w:val="16"/>
                <w:szCs w:val="16"/>
              </w:rPr>
            </w:pPr>
            <w:r w:rsidRPr="000B064F">
              <w:rPr>
                <w:rFonts w:ascii="Arial" w:hAnsi="Arial" w:cs="Arial"/>
                <w:sz w:val="16"/>
                <w:szCs w:val="16"/>
              </w:rPr>
              <w:t>Total</w:t>
            </w:r>
          </w:p>
        </w:tc>
      </w:tr>
      <w:tr w:rsidR="00D01035" w:rsidRPr="000B064F" w14:paraId="13F6FD95" w14:textId="77777777" w:rsidTr="004C31D3">
        <w:trPr>
          <w:tblHeader/>
        </w:trPr>
        <w:tc>
          <w:tcPr>
            <w:tcW w:w="2809" w:type="dxa"/>
            <w:vAlign w:val="bottom"/>
          </w:tcPr>
          <w:p w14:paraId="35AEFB82" w14:textId="77777777" w:rsidR="00D01035" w:rsidRPr="000B064F" w:rsidRDefault="00D01035" w:rsidP="00D01035">
            <w:pPr>
              <w:spacing w:line="280" w:lineRule="exact"/>
              <w:ind w:left="144" w:hanging="144"/>
              <w:rPr>
                <w:rFonts w:ascii="Arial" w:hAnsi="Arial" w:cs="Arial"/>
                <w:sz w:val="16"/>
                <w:szCs w:val="16"/>
              </w:rPr>
            </w:pPr>
            <w:r w:rsidRPr="000B064F">
              <w:rPr>
                <w:rFonts w:ascii="Arial" w:hAnsi="Arial" w:cs="Arial"/>
                <w:sz w:val="16"/>
                <w:szCs w:val="16"/>
              </w:rPr>
              <w:t>Insurance contract liabilities - beginning balance</w:t>
            </w:r>
          </w:p>
        </w:tc>
        <w:tc>
          <w:tcPr>
            <w:tcW w:w="1382" w:type="dxa"/>
            <w:vAlign w:val="bottom"/>
          </w:tcPr>
          <w:p w14:paraId="14F380FF" w14:textId="1DB80B73"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378</w:t>
            </w:r>
            <w:r w:rsidRPr="00D01035">
              <w:rPr>
                <w:rFonts w:ascii="Arial" w:hAnsi="Arial" w:cs="Arial"/>
                <w:sz w:val="16"/>
                <w:szCs w:val="16"/>
                <w:lang w:val="en-GB" w:eastAsia="en-GB"/>
              </w:rPr>
              <w:t>,</w:t>
            </w:r>
            <w:r w:rsidRPr="00D01035">
              <w:rPr>
                <w:rFonts w:ascii="Arial" w:hAnsi="Arial" w:cs="Arial"/>
                <w:sz w:val="16"/>
                <w:szCs w:val="16"/>
                <w:cs/>
                <w:lang w:val="en-GB" w:eastAsia="en-GB"/>
              </w:rPr>
              <w:t>430</w:t>
            </w:r>
            <w:r w:rsidRPr="00D01035">
              <w:rPr>
                <w:rFonts w:ascii="Arial" w:hAnsi="Arial" w:cs="Arial"/>
                <w:sz w:val="16"/>
                <w:szCs w:val="16"/>
                <w:lang w:val="en-GB" w:eastAsia="en-GB"/>
              </w:rPr>
              <w:t>,</w:t>
            </w:r>
            <w:r w:rsidRPr="00D01035">
              <w:rPr>
                <w:rFonts w:ascii="Arial" w:hAnsi="Arial" w:cs="Arial"/>
                <w:sz w:val="16"/>
                <w:szCs w:val="16"/>
                <w:cs/>
                <w:lang w:val="en-GB" w:eastAsia="en-GB"/>
              </w:rPr>
              <w:t>234</w:t>
            </w:r>
          </w:p>
        </w:tc>
        <w:tc>
          <w:tcPr>
            <w:tcW w:w="1382" w:type="dxa"/>
            <w:vAlign w:val="bottom"/>
          </w:tcPr>
          <w:p w14:paraId="5CA87726" w14:textId="389BF9A5"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39</w:t>
            </w:r>
            <w:r w:rsidRPr="00D01035">
              <w:rPr>
                <w:rFonts w:ascii="Arial" w:hAnsi="Arial" w:cs="Arial"/>
                <w:sz w:val="16"/>
                <w:szCs w:val="16"/>
                <w:lang w:val="en-GB" w:eastAsia="en-GB"/>
              </w:rPr>
              <w:t>,</w:t>
            </w:r>
            <w:r w:rsidRPr="00D01035">
              <w:rPr>
                <w:rFonts w:ascii="Arial" w:hAnsi="Arial" w:cs="Arial"/>
                <w:sz w:val="16"/>
                <w:szCs w:val="16"/>
                <w:cs/>
                <w:lang w:val="en-GB" w:eastAsia="en-GB"/>
              </w:rPr>
              <w:t>912</w:t>
            </w:r>
            <w:r w:rsidRPr="00D01035">
              <w:rPr>
                <w:rFonts w:ascii="Arial" w:hAnsi="Arial" w:cs="Arial"/>
                <w:sz w:val="16"/>
                <w:szCs w:val="16"/>
                <w:lang w:val="en-GB" w:eastAsia="en-GB"/>
              </w:rPr>
              <w:t>,</w:t>
            </w:r>
            <w:r w:rsidRPr="00D01035">
              <w:rPr>
                <w:rFonts w:ascii="Arial" w:hAnsi="Arial" w:cs="Arial"/>
                <w:sz w:val="16"/>
                <w:szCs w:val="16"/>
                <w:cs/>
                <w:lang w:val="en-GB" w:eastAsia="en-GB"/>
              </w:rPr>
              <w:t>83</w:t>
            </w:r>
            <w:r w:rsidRPr="00D01035">
              <w:rPr>
                <w:rFonts w:ascii="Arial" w:hAnsi="Arial" w:cs="Arial"/>
                <w:sz w:val="16"/>
                <w:szCs w:val="16"/>
                <w:lang w:val="en-GB" w:eastAsia="en-GB"/>
              </w:rPr>
              <w:t>3</w:t>
            </w:r>
          </w:p>
        </w:tc>
        <w:tc>
          <w:tcPr>
            <w:tcW w:w="1382" w:type="dxa"/>
            <w:vAlign w:val="bottom"/>
          </w:tcPr>
          <w:p w14:paraId="45EFD5B4" w14:textId="52C4F1A0"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354</w:t>
            </w:r>
            <w:r w:rsidRPr="00D01035">
              <w:rPr>
                <w:rFonts w:ascii="Arial" w:hAnsi="Arial" w:cs="Arial"/>
                <w:sz w:val="16"/>
                <w:szCs w:val="16"/>
                <w:lang w:val="en-GB" w:eastAsia="en-GB"/>
              </w:rPr>
              <w:t>,</w:t>
            </w:r>
            <w:r w:rsidRPr="00D01035">
              <w:rPr>
                <w:rFonts w:ascii="Arial" w:hAnsi="Arial" w:cs="Arial"/>
                <w:sz w:val="16"/>
                <w:szCs w:val="16"/>
                <w:cs/>
                <w:lang w:val="en-GB" w:eastAsia="en-GB"/>
              </w:rPr>
              <w:t>129</w:t>
            </w:r>
            <w:r w:rsidRPr="00D01035">
              <w:rPr>
                <w:rFonts w:ascii="Arial" w:hAnsi="Arial" w:cs="Arial"/>
                <w:sz w:val="16"/>
                <w:szCs w:val="16"/>
                <w:lang w:val="en-GB" w:eastAsia="en-GB"/>
              </w:rPr>
              <w:t>,</w:t>
            </w:r>
            <w:r w:rsidRPr="00D01035">
              <w:rPr>
                <w:rFonts w:ascii="Arial" w:hAnsi="Arial" w:cs="Arial"/>
                <w:sz w:val="16"/>
                <w:szCs w:val="16"/>
                <w:cs/>
                <w:lang w:val="en-GB" w:eastAsia="en-GB"/>
              </w:rPr>
              <w:t>53</w:t>
            </w:r>
            <w:r w:rsidRPr="00D01035">
              <w:rPr>
                <w:rFonts w:ascii="Arial" w:hAnsi="Arial" w:cs="Arial"/>
                <w:sz w:val="16"/>
                <w:szCs w:val="16"/>
                <w:lang w:val="en-GB" w:eastAsia="en-GB"/>
              </w:rPr>
              <w:t>7</w:t>
            </w:r>
          </w:p>
        </w:tc>
        <w:tc>
          <w:tcPr>
            <w:tcW w:w="1382" w:type="dxa"/>
            <w:vAlign w:val="bottom"/>
          </w:tcPr>
          <w:p w14:paraId="1CE63F9F" w14:textId="68767A4A"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12</w:t>
            </w:r>
            <w:r w:rsidRPr="00D01035">
              <w:rPr>
                <w:rFonts w:ascii="Arial" w:hAnsi="Arial" w:cs="Arial"/>
                <w:sz w:val="16"/>
                <w:szCs w:val="16"/>
                <w:lang w:val="en-GB" w:eastAsia="en-GB"/>
              </w:rPr>
              <w:t>,</w:t>
            </w:r>
            <w:r w:rsidRPr="00D01035">
              <w:rPr>
                <w:rFonts w:ascii="Arial" w:hAnsi="Arial" w:cs="Arial"/>
                <w:sz w:val="16"/>
                <w:szCs w:val="16"/>
                <w:cs/>
                <w:lang w:val="en-GB" w:eastAsia="en-GB"/>
              </w:rPr>
              <w:t>360</w:t>
            </w:r>
            <w:r w:rsidRPr="00D01035">
              <w:rPr>
                <w:rFonts w:ascii="Arial" w:hAnsi="Arial" w:cs="Arial"/>
                <w:sz w:val="16"/>
                <w:szCs w:val="16"/>
                <w:lang w:val="en-GB" w:eastAsia="en-GB"/>
              </w:rPr>
              <w:t>,</w:t>
            </w:r>
            <w:r w:rsidRPr="00D01035">
              <w:rPr>
                <w:rFonts w:ascii="Arial" w:hAnsi="Arial" w:cs="Arial"/>
                <w:sz w:val="16"/>
                <w:szCs w:val="16"/>
                <w:cs/>
                <w:lang w:val="en-GB" w:eastAsia="en-GB"/>
              </w:rPr>
              <w:t>483</w:t>
            </w:r>
          </w:p>
        </w:tc>
        <w:tc>
          <w:tcPr>
            <w:tcW w:w="1383" w:type="dxa"/>
            <w:vAlign w:val="bottom"/>
          </w:tcPr>
          <w:p w14:paraId="48237973" w14:textId="243E49B1"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784</w:t>
            </w:r>
            <w:r w:rsidRPr="00D01035">
              <w:rPr>
                <w:rFonts w:ascii="Arial" w:hAnsi="Arial" w:cs="Arial"/>
                <w:sz w:val="16"/>
                <w:szCs w:val="16"/>
                <w:lang w:val="en-GB" w:eastAsia="en-GB"/>
              </w:rPr>
              <w:t>,</w:t>
            </w:r>
            <w:r w:rsidRPr="00D01035">
              <w:rPr>
                <w:rFonts w:ascii="Arial" w:hAnsi="Arial" w:cs="Arial"/>
                <w:sz w:val="16"/>
                <w:szCs w:val="16"/>
                <w:cs/>
                <w:lang w:val="en-GB" w:eastAsia="en-GB"/>
              </w:rPr>
              <w:t>833</w:t>
            </w:r>
            <w:r w:rsidRPr="00D01035">
              <w:rPr>
                <w:rFonts w:ascii="Arial" w:hAnsi="Arial" w:cs="Arial"/>
                <w:sz w:val="16"/>
                <w:szCs w:val="16"/>
                <w:lang w:val="en-GB" w:eastAsia="en-GB"/>
              </w:rPr>
              <w:t>,</w:t>
            </w:r>
            <w:r w:rsidRPr="00D01035">
              <w:rPr>
                <w:rFonts w:ascii="Arial" w:hAnsi="Arial" w:cs="Arial"/>
                <w:sz w:val="16"/>
                <w:szCs w:val="16"/>
                <w:cs/>
                <w:lang w:val="en-GB" w:eastAsia="en-GB"/>
              </w:rPr>
              <w:t>087</w:t>
            </w:r>
          </w:p>
        </w:tc>
      </w:tr>
      <w:tr w:rsidR="00D01035" w:rsidRPr="000B064F" w14:paraId="586BE627" w14:textId="77777777" w:rsidTr="004C31D3">
        <w:trPr>
          <w:tblHeader/>
        </w:trPr>
        <w:tc>
          <w:tcPr>
            <w:tcW w:w="2809" w:type="dxa"/>
            <w:vAlign w:val="bottom"/>
          </w:tcPr>
          <w:p w14:paraId="056AF794" w14:textId="77777777" w:rsidR="00D01035" w:rsidRPr="000B064F" w:rsidRDefault="00D01035" w:rsidP="00D01035">
            <w:pPr>
              <w:spacing w:line="280" w:lineRule="exact"/>
              <w:ind w:left="144" w:hanging="144"/>
              <w:rPr>
                <w:rFonts w:ascii="Arial" w:hAnsi="Arial" w:cs="Arial"/>
                <w:sz w:val="16"/>
                <w:szCs w:val="16"/>
              </w:rPr>
            </w:pPr>
            <w:r w:rsidRPr="000B064F">
              <w:rPr>
                <w:rFonts w:ascii="Arial" w:hAnsi="Arial" w:cs="Arial"/>
                <w:sz w:val="16"/>
                <w:szCs w:val="16"/>
              </w:rPr>
              <w:t>Insurance contract assets - beginning balance</w:t>
            </w:r>
          </w:p>
        </w:tc>
        <w:tc>
          <w:tcPr>
            <w:tcW w:w="1382" w:type="dxa"/>
            <w:vAlign w:val="bottom"/>
          </w:tcPr>
          <w:p w14:paraId="73A88FF3" w14:textId="049DD8DB"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2" w:type="dxa"/>
            <w:vAlign w:val="bottom"/>
          </w:tcPr>
          <w:p w14:paraId="24A75D68" w14:textId="3694FCF6"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2" w:type="dxa"/>
            <w:vAlign w:val="bottom"/>
          </w:tcPr>
          <w:p w14:paraId="43B729A2" w14:textId="0CB93413"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2" w:type="dxa"/>
            <w:vAlign w:val="bottom"/>
          </w:tcPr>
          <w:p w14:paraId="64C5174C" w14:textId="380F740D"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3" w:type="dxa"/>
            <w:vAlign w:val="bottom"/>
          </w:tcPr>
          <w:p w14:paraId="781BAA94" w14:textId="43E3E493"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r>
      <w:tr w:rsidR="00D01035" w:rsidRPr="000B064F" w14:paraId="34D2E7D3" w14:textId="77777777" w:rsidTr="004C31D3">
        <w:trPr>
          <w:tblHeader/>
        </w:trPr>
        <w:tc>
          <w:tcPr>
            <w:tcW w:w="2809" w:type="dxa"/>
            <w:vAlign w:val="bottom"/>
          </w:tcPr>
          <w:p w14:paraId="3E693FB5" w14:textId="77777777" w:rsidR="00D01035" w:rsidRPr="000B064F" w:rsidRDefault="00D01035" w:rsidP="00D01035">
            <w:pPr>
              <w:spacing w:line="280" w:lineRule="exact"/>
              <w:ind w:left="144" w:hanging="144"/>
              <w:rPr>
                <w:rFonts w:ascii="Arial" w:hAnsi="Arial" w:cs="Arial"/>
                <w:b/>
                <w:bCs/>
                <w:sz w:val="16"/>
                <w:szCs w:val="16"/>
              </w:rPr>
            </w:pPr>
            <w:r w:rsidRPr="000B064F">
              <w:rPr>
                <w:rFonts w:ascii="Arial" w:hAnsi="Arial" w:cs="Arial"/>
                <w:b/>
                <w:bCs/>
                <w:sz w:val="16"/>
                <w:szCs w:val="16"/>
              </w:rPr>
              <w:t>Net beginning balance</w:t>
            </w:r>
          </w:p>
        </w:tc>
        <w:tc>
          <w:tcPr>
            <w:tcW w:w="1382" w:type="dxa"/>
            <w:vAlign w:val="bottom"/>
          </w:tcPr>
          <w:p w14:paraId="66BDDEEA" w14:textId="18C4AAAE"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378</w:t>
            </w:r>
            <w:r w:rsidRPr="00D01035">
              <w:rPr>
                <w:rFonts w:ascii="Arial" w:hAnsi="Arial" w:cs="Arial"/>
                <w:sz w:val="16"/>
                <w:szCs w:val="16"/>
                <w:lang w:val="en-GB" w:eastAsia="en-GB"/>
              </w:rPr>
              <w:t>,</w:t>
            </w:r>
            <w:r w:rsidRPr="00D01035">
              <w:rPr>
                <w:rFonts w:ascii="Arial" w:hAnsi="Arial" w:cs="Arial"/>
                <w:sz w:val="16"/>
                <w:szCs w:val="16"/>
                <w:cs/>
                <w:lang w:val="en-GB" w:eastAsia="en-GB"/>
              </w:rPr>
              <w:t>430</w:t>
            </w:r>
            <w:r w:rsidRPr="00D01035">
              <w:rPr>
                <w:rFonts w:ascii="Arial" w:hAnsi="Arial" w:cs="Arial"/>
                <w:sz w:val="16"/>
                <w:szCs w:val="16"/>
                <w:lang w:val="en-GB" w:eastAsia="en-GB"/>
              </w:rPr>
              <w:t>,</w:t>
            </w:r>
            <w:r w:rsidRPr="00D01035">
              <w:rPr>
                <w:rFonts w:ascii="Arial" w:hAnsi="Arial" w:cs="Arial"/>
                <w:sz w:val="16"/>
                <w:szCs w:val="16"/>
                <w:cs/>
                <w:lang w:val="en-GB" w:eastAsia="en-GB"/>
              </w:rPr>
              <w:t>234</w:t>
            </w:r>
          </w:p>
        </w:tc>
        <w:tc>
          <w:tcPr>
            <w:tcW w:w="1382" w:type="dxa"/>
            <w:vAlign w:val="bottom"/>
          </w:tcPr>
          <w:p w14:paraId="1D1DA0E2" w14:textId="4BD48F6E"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39</w:t>
            </w:r>
            <w:r w:rsidRPr="00D01035">
              <w:rPr>
                <w:rFonts w:ascii="Arial" w:hAnsi="Arial" w:cs="Arial"/>
                <w:sz w:val="16"/>
                <w:szCs w:val="16"/>
                <w:lang w:val="en-GB" w:eastAsia="en-GB"/>
              </w:rPr>
              <w:t>,</w:t>
            </w:r>
            <w:r w:rsidRPr="00D01035">
              <w:rPr>
                <w:rFonts w:ascii="Arial" w:hAnsi="Arial" w:cs="Arial"/>
                <w:sz w:val="16"/>
                <w:szCs w:val="16"/>
                <w:cs/>
                <w:lang w:val="en-GB" w:eastAsia="en-GB"/>
              </w:rPr>
              <w:t>912</w:t>
            </w:r>
            <w:r w:rsidRPr="00D01035">
              <w:rPr>
                <w:rFonts w:ascii="Arial" w:hAnsi="Arial" w:cs="Arial"/>
                <w:sz w:val="16"/>
                <w:szCs w:val="16"/>
                <w:lang w:val="en-GB" w:eastAsia="en-GB"/>
              </w:rPr>
              <w:t>,</w:t>
            </w:r>
            <w:r w:rsidRPr="00D01035">
              <w:rPr>
                <w:rFonts w:ascii="Arial" w:hAnsi="Arial" w:cs="Arial"/>
                <w:sz w:val="16"/>
                <w:szCs w:val="16"/>
                <w:cs/>
                <w:lang w:val="en-GB" w:eastAsia="en-GB"/>
              </w:rPr>
              <w:t>83</w:t>
            </w:r>
            <w:r w:rsidRPr="00D01035">
              <w:rPr>
                <w:rFonts w:ascii="Arial" w:hAnsi="Arial" w:cs="Arial"/>
                <w:sz w:val="16"/>
                <w:szCs w:val="16"/>
                <w:lang w:val="en-GB" w:eastAsia="en-GB"/>
              </w:rPr>
              <w:t>3</w:t>
            </w:r>
          </w:p>
        </w:tc>
        <w:tc>
          <w:tcPr>
            <w:tcW w:w="1382" w:type="dxa"/>
            <w:vAlign w:val="bottom"/>
          </w:tcPr>
          <w:p w14:paraId="14B1CAD5" w14:textId="348F4DF9"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354</w:t>
            </w:r>
            <w:r w:rsidRPr="00D01035">
              <w:rPr>
                <w:rFonts w:ascii="Arial" w:hAnsi="Arial" w:cs="Arial"/>
                <w:sz w:val="16"/>
                <w:szCs w:val="16"/>
                <w:lang w:val="en-GB" w:eastAsia="en-GB"/>
              </w:rPr>
              <w:t>,</w:t>
            </w:r>
            <w:r w:rsidRPr="00D01035">
              <w:rPr>
                <w:rFonts w:ascii="Arial" w:hAnsi="Arial" w:cs="Arial"/>
                <w:sz w:val="16"/>
                <w:szCs w:val="16"/>
                <w:cs/>
                <w:lang w:val="en-GB" w:eastAsia="en-GB"/>
              </w:rPr>
              <w:t>129</w:t>
            </w:r>
            <w:r w:rsidRPr="00D01035">
              <w:rPr>
                <w:rFonts w:ascii="Arial" w:hAnsi="Arial" w:cs="Arial"/>
                <w:sz w:val="16"/>
                <w:szCs w:val="16"/>
                <w:lang w:val="en-GB" w:eastAsia="en-GB"/>
              </w:rPr>
              <w:t>,</w:t>
            </w:r>
            <w:r w:rsidRPr="00D01035">
              <w:rPr>
                <w:rFonts w:ascii="Arial" w:hAnsi="Arial" w:cs="Arial"/>
                <w:sz w:val="16"/>
                <w:szCs w:val="16"/>
                <w:cs/>
                <w:lang w:val="en-GB" w:eastAsia="en-GB"/>
              </w:rPr>
              <w:t>53</w:t>
            </w:r>
            <w:r w:rsidRPr="00D01035">
              <w:rPr>
                <w:rFonts w:ascii="Arial" w:hAnsi="Arial" w:cs="Arial"/>
                <w:sz w:val="16"/>
                <w:szCs w:val="16"/>
                <w:lang w:val="en-GB" w:eastAsia="en-GB"/>
              </w:rPr>
              <w:t>7</w:t>
            </w:r>
          </w:p>
        </w:tc>
        <w:tc>
          <w:tcPr>
            <w:tcW w:w="1382" w:type="dxa"/>
            <w:vAlign w:val="bottom"/>
          </w:tcPr>
          <w:p w14:paraId="03BF00DC" w14:textId="78AF0938"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12</w:t>
            </w:r>
            <w:r w:rsidRPr="00D01035">
              <w:rPr>
                <w:rFonts w:ascii="Arial" w:hAnsi="Arial" w:cs="Arial"/>
                <w:sz w:val="16"/>
                <w:szCs w:val="16"/>
                <w:lang w:val="en-GB" w:eastAsia="en-GB"/>
              </w:rPr>
              <w:t>,</w:t>
            </w:r>
            <w:r w:rsidRPr="00D01035">
              <w:rPr>
                <w:rFonts w:ascii="Arial" w:hAnsi="Arial" w:cs="Arial"/>
                <w:sz w:val="16"/>
                <w:szCs w:val="16"/>
                <w:cs/>
                <w:lang w:val="en-GB" w:eastAsia="en-GB"/>
              </w:rPr>
              <w:t>360</w:t>
            </w:r>
            <w:r w:rsidRPr="00D01035">
              <w:rPr>
                <w:rFonts w:ascii="Arial" w:hAnsi="Arial" w:cs="Arial"/>
                <w:sz w:val="16"/>
                <w:szCs w:val="16"/>
                <w:lang w:val="en-GB" w:eastAsia="en-GB"/>
              </w:rPr>
              <w:t>,</w:t>
            </w:r>
            <w:r w:rsidRPr="00D01035">
              <w:rPr>
                <w:rFonts w:ascii="Arial" w:hAnsi="Arial" w:cs="Arial"/>
                <w:sz w:val="16"/>
                <w:szCs w:val="16"/>
                <w:cs/>
                <w:lang w:val="en-GB" w:eastAsia="en-GB"/>
              </w:rPr>
              <w:t>483</w:t>
            </w:r>
          </w:p>
        </w:tc>
        <w:tc>
          <w:tcPr>
            <w:tcW w:w="1383" w:type="dxa"/>
            <w:vAlign w:val="bottom"/>
          </w:tcPr>
          <w:p w14:paraId="5190A33B" w14:textId="6E019949"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784</w:t>
            </w:r>
            <w:r w:rsidRPr="00D01035">
              <w:rPr>
                <w:rFonts w:ascii="Arial" w:hAnsi="Arial" w:cs="Arial"/>
                <w:sz w:val="16"/>
                <w:szCs w:val="16"/>
                <w:lang w:val="en-GB" w:eastAsia="en-GB"/>
              </w:rPr>
              <w:t>,</w:t>
            </w:r>
            <w:r w:rsidRPr="00D01035">
              <w:rPr>
                <w:rFonts w:ascii="Arial" w:hAnsi="Arial" w:cs="Arial"/>
                <w:sz w:val="16"/>
                <w:szCs w:val="16"/>
                <w:cs/>
                <w:lang w:val="en-GB" w:eastAsia="en-GB"/>
              </w:rPr>
              <w:t>833</w:t>
            </w:r>
            <w:r w:rsidRPr="00D01035">
              <w:rPr>
                <w:rFonts w:ascii="Arial" w:hAnsi="Arial" w:cs="Arial"/>
                <w:sz w:val="16"/>
                <w:szCs w:val="16"/>
                <w:lang w:val="en-GB" w:eastAsia="en-GB"/>
              </w:rPr>
              <w:t>,</w:t>
            </w:r>
            <w:r w:rsidRPr="00D01035">
              <w:rPr>
                <w:rFonts w:ascii="Arial" w:hAnsi="Arial" w:cs="Arial"/>
                <w:sz w:val="16"/>
                <w:szCs w:val="16"/>
                <w:cs/>
                <w:lang w:val="en-GB" w:eastAsia="en-GB"/>
              </w:rPr>
              <w:t>087</w:t>
            </w:r>
          </w:p>
        </w:tc>
      </w:tr>
      <w:tr w:rsidR="00D01035" w:rsidRPr="000B064F" w14:paraId="5B8CC79C" w14:textId="77777777" w:rsidTr="004C31D3">
        <w:trPr>
          <w:tblHeader/>
        </w:trPr>
        <w:tc>
          <w:tcPr>
            <w:tcW w:w="2809" w:type="dxa"/>
            <w:vAlign w:val="bottom"/>
          </w:tcPr>
          <w:p w14:paraId="1A1457E1" w14:textId="77777777" w:rsidR="00D01035" w:rsidRPr="000B064F" w:rsidRDefault="00D01035" w:rsidP="00D01035">
            <w:pPr>
              <w:spacing w:line="280" w:lineRule="exact"/>
              <w:ind w:left="144" w:hanging="144"/>
              <w:rPr>
                <w:rFonts w:ascii="Arial" w:hAnsi="Arial" w:cs="Arial"/>
                <w:b/>
                <w:bCs/>
                <w:sz w:val="16"/>
                <w:szCs w:val="16"/>
              </w:rPr>
            </w:pPr>
            <w:r w:rsidRPr="000B064F">
              <w:rPr>
                <w:rFonts w:ascii="Arial" w:hAnsi="Arial" w:cs="Arial"/>
                <w:b/>
                <w:bCs/>
                <w:sz w:val="16"/>
                <w:szCs w:val="16"/>
              </w:rPr>
              <w:t>Insurance revenue</w:t>
            </w:r>
          </w:p>
        </w:tc>
        <w:tc>
          <w:tcPr>
            <w:tcW w:w="1382" w:type="dxa"/>
            <w:vAlign w:val="bottom"/>
          </w:tcPr>
          <w:p w14:paraId="197C1E7E" w14:textId="4E626DBF"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(728</w:t>
            </w:r>
            <w:r w:rsidRPr="00D01035">
              <w:rPr>
                <w:rFonts w:ascii="Arial" w:hAnsi="Arial" w:cs="Arial"/>
                <w:sz w:val="16"/>
                <w:szCs w:val="16"/>
                <w:lang w:val="en-GB" w:eastAsia="en-GB"/>
              </w:rPr>
              <w:t>,</w:t>
            </w:r>
            <w:r w:rsidRPr="00D01035">
              <w:rPr>
                <w:rFonts w:ascii="Arial" w:hAnsi="Arial" w:cs="Arial"/>
                <w:sz w:val="16"/>
                <w:szCs w:val="16"/>
                <w:cs/>
                <w:lang w:val="en-GB" w:eastAsia="en-GB"/>
              </w:rPr>
              <w:t>265</w:t>
            </w:r>
            <w:r w:rsidRPr="00D01035">
              <w:rPr>
                <w:rFonts w:ascii="Arial" w:hAnsi="Arial" w:cs="Arial"/>
                <w:sz w:val="16"/>
                <w:szCs w:val="16"/>
                <w:lang w:val="en-GB" w:eastAsia="en-GB"/>
              </w:rPr>
              <w:t>,</w:t>
            </w:r>
            <w:r w:rsidRPr="00D01035">
              <w:rPr>
                <w:rFonts w:ascii="Arial" w:hAnsi="Arial" w:cs="Arial"/>
                <w:sz w:val="16"/>
                <w:szCs w:val="16"/>
                <w:cs/>
                <w:lang w:val="en-GB" w:eastAsia="en-GB"/>
              </w:rPr>
              <w:t>047)</w:t>
            </w:r>
          </w:p>
        </w:tc>
        <w:tc>
          <w:tcPr>
            <w:tcW w:w="1382" w:type="dxa"/>
            <w:vAlign w:val="bottom"/>
          </w:tcPr>
          <w:p w14:paraId="49AA93C0" w14:textId="31190557"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2" w:type="dxa"/>
            <w:vAlign w:val="bottom"/>
          </w:tcPr>
          <w:p w14:paraId="2FF30DA2" w14:textId="27EEA2FD"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2" w:type="dxa"/>
            <w:vAlign w:val="bottom"/>
          </w:tcPr>
          <w:p w14:paraId="1A5ED460" w14:textId="08EF8939"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3" w:type="dxa"/>
            <w:vAlign w:val="bottom"/>
          </w:tcPr>
          <w:p w14:paraId="43061628" w14:textId="687003DB"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(728</w:t>
            </w:r>
            <w:r w:rsidRPr="00D01035">
              <w:rPr>
                <w:rFonts w:ascii="Arial" w:hAnsi="Arial" w:cs="Arial"/>
                <w:sz w:val="16"/>
                <w:szCs w:val="16"/>
                <w:lang w:val="en-GB" w:eastAsia="en-GB"/>
              </w:rPr>
              <w:t>,</w:t>
            </w:r>
            <w:r w:rsidRPr="00D01035">
              <w:rPr>
                <w:rFonts w:ascii="Arial" w:hAnsi="Arial" w:cs="Arial"/>
                <w:sz w:val="16"/>
                <w:szCs w:val="16"/>
                <w:cs/>
                <w:lang w:val="en-GB" w:eastAsia="en-GB"/>
              </w:rPr>
              <w:t>265</w:t>
            </w:r>
            <w:r w:rsidRPr="00D01035">
              <w:rPr>
                <w:rFonts w:ascii="Arial" w:hAnsi="Arial" w:cs="Arial"/>
                <w:sz w:val="16"/>
                <w:szCs w:val="16"/>
                <w:lang w:val="en-GB" w:eastAsia="en-GB"/>
              </w:rPr>
              <w:t>,</w:t>
            </w:r>
            <w:r w:rsidRPr="00D01035">
              <w:rPr>
                <w:rFonts w:ascii="Arial" w:hAnsi="Arial" w:cs="Arial"/>
                <w:sz w:val="16"/>
                <w:szCs w:val="16"/>
                <w:cs/>
                <w:lang w:val="en-GB" w:eastAsia="en-GB"/>
              </w:rPr>
              <w:t>047)</w:t>
            </w:r>
          </w:p>
        </w:tc>
      </w:tr>
      <w:tr w:rsidR="00D01035" w:rsidRPr="000B064F" w14:paraId="76150258" w14:textId="77777777" w:rsidTr="004C31D3">
        <w:trPr>
          <w:tblHeader/>
        </w:trPr>
        <w:tc>
          <w:tcPr>
            <w:tcW w:w="2809" w:type="dxa"/>
            <w:vAlign w:val="bottom"/>
          </w:tcPr>
          <w:p w14:paraId="42D285A9" w14:textId="77777777" w:rsidR="00D01035" w:rsidRPr="000B064F" w:rsidRDefault="00D01035" w:rsidP="00D01035">
            <w:pPr>
              <w:spacing w:line="280" w:lineRule="exact"/>
              <w:ind w:left="144" w:hanging="144"/>
              <w:rPr>
                <w:rFonts w:ascii="Arial" w:hAnsi="Arial" w:cs="Arial"/>
                <w:b/>
                <w:bCs/>
                <w:sz w:val="16"/>
                <w:szCs w:val="16"/>
              </w:rPr>
            </w:pPr>
            <w:r w:rsidRPr="000B064F">
              <w:rPr>
                <w:rFonts w:ascii="Arial" w:hAnsi="Arial" w:cs="Arial"/>
                <w:b/>
                <w:bCs/>
                <w:sz w:val="16"/>
                <w:szCs w:val="16"/>
              </w:rPr>
              <w:t>Insurance service expenses</w:t>
            </w:r>
          </w:p>
        </w:tc>
        <w:tc>
          <w:tcPr>
            <w:tcW w:w="1382" w:type="dxa"/>
            <w:vAlign w:val="bottom"/>
          </w:tcPr>
          <w:p w14:paraId="215E8401" w14:textId="77777777" w:rsidR="00D01035" w:rsidRPr="004C31D3" w:rsidRDefault="00D01035" w:rsidP="00D01035">
            <w:pPr>
              <w:tabs>
                <w:tab w:val="decimal" w:pos="1048"/>
              </w:tabs>
              <w:spacing w:line="280" w:lineRule="exact"/>
              <w:rPr>
                <w:rFonts w:ascii="Arial" w:hAnsi="Arial" w:cs="Arial"/>
                <w:sz w:val="16"/>
                <w:szCs w:val="16"/>
                <w:lang w:val="en-GB" w:eastAsia="en-GB"/>
              </w:rPr>
            </w:pPr>
          </w:p>
        </w:tc>
        <w:tc>
          <w:tcPr>
            <w:tcW w:w="1382" w:type="dxa"/>
            <w:vAlign w:val="bottom"/>
          </w:tcPr>
          <w:p w14:paraId="41FAEB83" w14:textId="77777777" w:rsidR="00D01035" w:rsidRPr="004C31D3" w:rsidRDefault="00D01035" w:rsidP="00D01035">
            <w:pPr>
              <w:tabs>
                <w:tab w:val="decimal" w:pos="1048"/>
              </w:tabs>
              <w:spacing w:line="280" w:lineRule="exact"/>
              <w:rPr>
                <w:rFonts w:ascii="Arial" w:hAnsi="Arial" w:cs="Arial"/>
                <w:sz w:val="16"/>
                <w:szCs w:val="16"/>
                <w:lang w:val="en-GB" w:eastAsia="en-GB"/>
              </w:rPr>
            </w:pPr>
          </w:p>
        </w:tc>
        <w:tc>
          <w:tcPr>
            <w:tcW w:w="1382" w:type="dxa"/>
            <w:vAlign w:val="bottom"/>
          </w:tcPr>
          <w:p w14:paraId="5229CF90" w14:textId="77777777" w:rsidR="00D01035" w:rsidRPr="004C31D3" w:rsidRDefault="00D01035" w:rsidP="00D01035">
            <w:pPr>
              <w:tabs>
                <w:tab w:val="decimal" w:pos="1048"/>
              </w:tabs>
              <w:spacing w:line="280" w:lineRule="exact"/>
              <w:rPr>
                <w:rFonts w:ascii="Arial" w:hAnsi="Arial" w:cs="Arial"/>
                <w:sz w:val="16"/>
                <w:szCs w:val="16"/>
                <w:lang w:val="en-GB" w:eastAsia="en-GB"/>
              </w:rPr>
            </w:pPr>
          </w:p>
        </w:tc>
        <w:tc>
          <w:tcPr>
            <w:tcW w:w="1382" w:type="dxa"/>
            <w:vAlign w:val="bottom"/>
          </w:tcPr>
          <w:p w14:paraId="290CB263" w14:textId="77777777" w:rsidR="00D01035" w:rsidRPr="004C31D3" w:rsidRDefault="00D01035" w:rsidP="00D01035">
            <w:pPr>
              <w:tabs>
                <w:tab w:val="decimal" w:pos="1048"/>
              </w:tabs>
              <w:spacing w:line="280" w:lineRule="exact"/>
              <w:rPr>
                <w:rFonts w:ascii="Arial" w:hAnsi="Arial" w:cs="Arial"/>
                <w:sz w:val="16"/>
                <w:szCs w:val="16"/>
                <w:lang w:val="en-GB" w:eastAsia="en-GB"/>
              </w:rPr>
            </w:pPr>
          </w:p>
        </w:tc>
        <w:tc>
          <w:tcPr>
            <w:tcW w:w="1383" w:type="dxa"/>
            <w:vAlign w:val="bottom"/>
          </w:tcPr>
          <w:p w14:paraId="67244918" w14:textId="77777777" w:rsidR="00D01035" w:rsidRPr="004C31D3" w:rsidRDefault="00D01035" w:rsidP="00D01035">
            <w:pPr>
              <w:tabs>
                <w:tab w:val="decimal" w:pos="1048"/>
              </w:tabs>
              <w:spacing w:line="280" w:lineRule="exact"/>
              <w:rPr>
                <w:rFonts w:ascii="Arial" w:hAnsi="Arial" w:cs="Arial"/>
                <w:sz w:val="16"/>
                <w:szCs w:val="16"/>
                <w:lang w:val="en-GB" w:eastAsia="en-GB"/>
              </w:rPr>
            </w:pPr>
          </w:p>
        </w:tc>
      </w:tr>
      <w:tr w:rsidR="00D01035" w:rsidRPr="000B064F" w14:paraId="7A2B67DF" w14:textId="77777777" w:rsidTr="004C31D3">
        <w:trPr>
          <w:tblHeader/>
        </w:trPr>
        <w:tc>
          <w:tcPr>
            <w:tcW w:w="2809" w:type="dxa"/>
            <w:vAlign w:val="bottom"/>
          </w:tcPr>
          <w:p w14:paraId="1F07E800" w14:textId="2921ABE8" w:rsidR="00D01035" w:rsidRPr="000B064F" w:rsidRDefault="00D01035" w:rsidP="00D01035">
            <w:pPr>
              <w:spacing w:line="280" w:lineRule="exact"/>
              <w:ind w:left="144" w:hanging="144"/>
              <w:rPr>
                <w:rFonts w:ascii="Arial" w:hAnsi="Arial" w:cs="Arial"/>
                <w:sz w:val="16"/>
                <w:szCs w:val="16"/>
              </w:rPr>
            </w:pPr>
            <w:r w:rsidRPr="000B064F">
              <w:rPr>
                <w:rFonts w:ascii="Arial" w:hAnsi="Arial" w:cs="Arial"/>
                <w:sz w:val="16"/>
                <w:szCs w:val="16"/>
              </w:rPr>
              <w:t>Incurred claims and directly attributable expenses</w:t>
            </w:r>
          </w:p>
        </w:tc>
        <w:tc>
          <w:tcPr>
            <w:tcW w:w="1382" w:type="dxa"/>
            <w:vAlign w:val="bottom"/>
          </w:tcPr>
          <w:p w14:paraId="0D5C0F8F" w14:textId="07573F9E"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2" w:type="dxa"/>
            <w:vAlign w:val="bottom"/>
          </w:tcPr>
          <w:p w14:paraId="1FCDA656" w14:textId="39303663"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(40</w:t>
            </w:r>
            <w:r w:rsidRPr="00D01035">
              <w:rPr>
                <w:rFonts w:ascii="Arial" w:hAnsi="Arial" w:cs="Arial"/>
                <w:sz w:val="16"/>
                <w:szCs w:val="16"/>
                <w:lang w:val="en-GB" w:eastAsia="en-GB"/>
              </w:rPr>
              <w:t>,</w:t>
            </w:r>
            <w:r w:rsidRPr="00D01035">
              <w:rPr>
                <w:rFonts w:ascii="Arial" w:hAnsi="Arial" w:cs="Arial"/>
                <w:sz w:val="16"/>
                <w:szCs w:val="16"/>
                <w:cs/>
                <w:lang w:val="en-GB" w:eastAsia="en-GB"/>
              </w:rPr>
              <w:t>442</w:t>
            </w:r>
            <w:r w:rsidRPr="00D01035">
              <w:rPr>
                <w:rFonts w:ascii="Arial" w:hAnsi="Arial" w:cs="Arial"/>
                <w:sz w:val="16"/>
                <w:szCs w:val="16"/>
                <w:lang w:val="en-GB" w:eastAsia="en-GB"/>
              </w:rPr>
              <w:t>,</w:t>
            </w:r>
            <w:r w:rsidRPr="00D01035">
              <w:rPr>
                <w:rFonts w:ascii="Arial" w:hAnsi="Arial" w:cs="Arial"/>
                <w:sz w:val="16"/>
                <w:szCs w:val="16"/>
                <w:cs/>
                <w:lang w:val="en-GB" w:eastAsia="en-GB"/>
              </w:rPr>
              <w:t>541)</w:t>
            </w:r>
          </w:p>
        </w:tc>
        <w:tc>
          <w:tcPr>
            <w:tcW w:w="1382" w:type="dxa"/>
            <w:vAlign w:val="bottom"/>
          </w:tcPr>
          <w:p w14:paraId="2F72EC5D" w14:textId="09A35154"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1</w:t>
            </w:r>
            <w:r w:rsidRPr="00D01035">
              <w:rPr>
                <w:rFonts w:ascii="Arial" w:hAnsi="Arial" w:cs="Arial"/>
                <w:sz w:val="16"/>
                <w:szCs w:val="16"/>
                <w:lang w:val="en-GB" w:eastAsia="en-GB"/>
              </w:rPr>
              <w:t>,</w:t>
            </w:r>
            <w:r w:rsidRPr="00D01035">
              <w:rPr>
                <w:rFonts w:ascii="Arial" w:hAnsi="Arial" w:cs="Arial"/>
                <w:sz w:val="16"/>
                <w:szCs w:val="16"/>
                <w:cs/>
                <w:lang w:val="en-GB" w:eastAsia="en-GB"/>
              </w:rPr>
              <w:t>677</w:t>
            </w:r>
            <w:r w:rsidRPr="00D01035">
              <w:rPr>
                <w:rFonts w:ascii="Arial" w:hAnsi="Arial" w:cs="Arial"/>
                <w:sz w:val="16"/>
                <w:szCs w:val="16"/>
                <w:lang w:val="en-GB" w:eastAsia="en-GB"/>
              </w:rPr>
              <w:t>,</w:t>
            </w:r>
            <w:r w:rsidRPr="00D01035">
              <w:rPr>
                <w:rFonts w:ascii="Arial" w:hAnsi="Arial" w:cs="Arial"/>
                <w:sz w:val="16"/>
                <w:szCs w:val="16"/>
                <w:cs/>
                <w:lang w:val="en-GB" w:eastAsia="en-GB"/>
              </w:rPr>
              <w:t>374</w:t>
            </w:r>
            <w:r w:rsidRPr="00D01035">
              <w:rPr>
                <w:rFonts w:ascii="Arial" w:hAnsi="Arial" w:cs="Arial"/>
                <w:sz w:val="16"/>
                <w:szCs w:val="16"/>
                <w:lang w:val="en-GB" w:eastAsia="en-GB"/>
              </w:rPr>
              <w:t>,</w:t>
            </w:r>
            <w:r w:rsidRPr="00D01035">
              <w:rPr>
                <w:rFonts w:ascii="Arial" w:hAnsi="Arial" w:cs="Arial"/>
                <w:sz w:val="16"/>
                <w:szCs w:val="16"/>
                <w:cs/>
                <w:lang w:val="en-GB" w:eastAsia="en-GB"/>
              </w:rPr>
              <w:t>730</w:t>
            </w:r>
          </w:p>
        </w:tc>
        <w:tc>
          <w:tcPr>
            <w:tcW w:w="1382" w:type="dxa"/>
            <w:vAlign w:val="bottom"/>
          </w:tcPr>
          <w:p w14:paraId="66E26B53" w14:textId="5973C36E"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45</w:t>
            </w:r>
            <w:r w:rsidRPr="00D01035">
              <w:rPr>
                <w:rFonts w:ascii="Arial" w:hAnsi="Arial" w:cs="Arial"/>
                <w:sz w:val="16"/>
                <w:szCs w:val="16"/>
                <w:lang w:val="en-GB" w:eastAsia="en-GB"/>
              </w:rPr>
              <w:t>,</w:t>
            </w:r>
            <w:r w:rsidRPr="00D01035">
              <w:rPr>
                <w:rFonts w:ascii="Arial" w:hAnsi="Arial" w:cs="Arial"/>
                <w:sz w:val="16"/>
                <w:szCs w:val="16"/>
                <w:cs/>
                <w:lang w:val="en-GB" w:eastAsia="en-GB"/>
              </w:rPr>
              <w:t>742</w:t>
            </w:r>
            <w:r w:rsidRPr="00D01035">
              <w:rPr>
                <w:rFonts w:ascii="Arial" w:hAnsi="Arial" w:cs="Arial"/>
                <w:sz w:val="16"/>
                <w:szCs w:val="16"/>
                <w:lang w:val="en-GB" w:eastAsia="en-GB"/>
              </w:rPr>
              <w:t>,</w:t>
            </w:r>
            <w:r w:rsidRPr="00D01035">
              <w:rPr>
                <w:rFonts w:ascii="Arial" w:hAnsi="Arial" w:cs="Arial"/>
                <w:sz w:val="16"/>
                <w:szCs w:val="16"/>
                <w:cs/>
                <w:lang w:val="en-GB" w:eastAsia="en-GB"/>
              </w:rPr>
              <w:t>335</w:t>
            </w:r>
          </w:p>
        </w:tc>
        <w:tc>
          <w:tcPr>
            <w:tcW w:w="1383" w:type="dxa"/>
            <w:vAlign w:val="bottom"/>
          </w:tcPr>
          <w:p w14:paraId="173C2A31" w14:textId="491D2A7A"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1</w:t>
            </w:r>
            <w:r w:rsidRPr="00D01035">
              <w:rPr>
                <w:rFonts w:ascii="Arial" w:hAnsi="Arial" w:cs="Arial"/>
                <w:sz w:val="16"/>
                <w:szCs w:val="16"/>
                <w:lang w:val="en-GB" w:eastAsia="en-GB"/>
              </w:rPr>
              <w:t>,</w:t>
            </w:r>
            <w:r w:rsidRPr="00D01035">
              <w:rPr>
                <w:rFonts w:ascii="Arial" w:hAnsi="Arial" w:cs="Arial"/>
                <w:sz w:val="16"/>
                <w:szCs w:val="16"/>
                <w:cs/>
                <w:lang w:val="en-GB" w:eastAsia="en-GB"/>
              </w:rPr>
              <w:t>682</w:t>
            </w:r>
            <w:r w:rsidRPr="00D01035">
              <w:rPr>
                <w:rFonts w:ascii="Arial" w:hAnsi="Arial" w:cs="Arial"/>
                <w:sz w:val="16"/>
                <w:szCs w:val="16"/>
                <w:lang w:val="en-GB" w:eastAsia="en-GB"/>
              </w:rPr>
              <w:t>,</w:t>
            </w:r>
            <w:r w:rsidRPr="00D01035">
              <w:rPr>
                <w:rFonts w:ascii="Arial" w:hAnsi="Arial" w:cs="Arial"/>
                <w:sz w:val="16"/>
                <w:szCs w:val="16"/>
                <w:cs/>
                <w:lang w:val="en-GB" w:eastAsia="en-GB"/>
              </w:rPr>
              <w:t>674</w:t>
            </w:r>
            <w:r w:rsidRPr="00D01035">
              <w:rPr>
                <w:rFonts w:ascii="Arial" w:hAnsi="Arial" w:cs="Arial"/>
                <w:sz w:val="16"/>
                <w:szCs w:val="16"/>
                <w:lang w:val="en-GB" w:eastAsia="en-GB"/>
              </w:rPr>
              <w:t>,</w:t>
            </w:r>
            <w:r w:rsidRPr="00D01035">
              <w:rPr>
                <w:rFonts w:ascii="Arial" w:hAnsi="Arial" w:cs="Arial"/>
                <w:sz w:val="16"/>
                <w:szCs w:val="16"/>
                <w:cs/>
                <w:lang w:val="en-GB" w:eastAsia="en-GB"/>
              </w:rPr>
              <w:t>524</w:t>
            </w:r>
          </w:p>
        </w:tc>
      </w:tr>
      <w:tr w:rsidR="00D01035" w:rsidRPr="000B064F" w14:paraId="249A5336" w14:textId="77777777" w:rsidTr="004C31D3">
        <w:trPr>
          <w:tblHeader/>
        </w:trPr>
        <w:tc>
          <w:tcPr>
            <w:tcW w:w="2809" w:type="dxa"/>
            <w:vAlign w:val="bottom"/>
          </w:tcPr>
          <w:p w14:paraId="6E3CE08D" w14:textId="25EFD1A0" w:rsidR="00D01035" w:rsidRPr="000B064F" w:rsidRDefault="00D01035" w:rsidP="00D01035">
            <w:pPr>
              <w:spacing w:line="280" w:lineRule="exact"/>
              <w:ind w:left="144" w:hanging="144"/>
              <w:rPr>
                <w:rFonts w:ascii="Arial" w:hAnsi="Arial" w:cs="Arial"/>
                <w:sz w:val="16"/>
                <w:szCs w:val="16"/>
              </w:rPr>
            </w:pPr>
            <w:r w:rsidRPr="000B064F">
              <w:rPr>
                <w:rFonts w:ascii="Arial" w:hAnsi="Arial" w:cs="Arial"/>
                <w:sz w:val="16"/>
                <w:szCs w:val="16"/>
              </w:rPr>
              <w:t>Changes relate</w:t>
            </w:r>
            <w:r>
              <w:rPr>
                <w:rFonts w:ascii="Arial" w:hAnsi="Arial" w:cs="Arial"/>
                <w:sz w:val="16"/>
                <w:szCs w:val="16"/>
              </w:rPr>
              <w:t>d</w:t>
            </w:r>
            <w:r w:rsidRPr="000B064F">
              <w:rPr>
                <w:rFonts w:ascii="Arial" w:hAnsi="Arial" w:cs="Arial"/>
                <w:sz w:val="16"/>
                <w:szCs w:val="16"/>
              </w:rPr>
              <w:t xml:space="preserve"> to past service - changes in FCF related to LIC</w:t>
            </w:r>
          </w:p>
        </w:tc>
        <w:tc>
          <w:tcPr>
            <w:tcW w:w="1382" w:type="dxa"/>
            <w:vAlign w:val="bottom"/>
          </w:tcPr>
          <w:p w14:paraId="307F7BE2" w14:textId="7EF36A26"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2" w:type="dxa"/>
            <w:vAlign w:val="bottom"/>
          </w:tcPr>
          <w:p w14:paraId="25C04DEB" w14:textId="5B3C4038"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2" w:type="dxa"/>
            <w:vAlign w:val="bottom"/>
          </w:tcPr>
          <w:p w14:paraId="5D79E86A" w14:textId="31788D78"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13</w:t>
            </w:r>
            <w:r w:rsidRPr="00D01035">
              <w:rPr>
                <w:rFonts w:ascii="Arial" w:hAnsi="Arial" w:cs="Arial"/>
                <w:sz w:val="16"/>
                <w:szCs w:val="16"/>
                <w:lang w:val="en-GB" w:eastAsia="en-GB"/>
              </w:rPr>
              <w:t>,</w:t>
            </w:r>
            <w:r w:rsidRPr="00D01035">
              <w:rPr>
                <w:rFonts w:ascii="Arial" w:hAnsi="Arial" w:cs="Arial"/>
                <w:sz w:val="16"/>
                <w:szCs w:val="16"/>
                <w:cs/>
                <w:lang w:val="en-GB" w:eastAsia="en-GB"/>
              </w:rPr>
              <w:t>942</w:t>
            </w:r>
            <w:r w:rsidRPr="00D01035">
              <w:rPr>
                <w:rFonts w:ascii="Arial" w:hAnsi="Arial" w:cs="Arial"/>
                <w:sz w:val="16"/>
                <w:szCs w:val="16"/>
                <w:lang w:val="en-GB" w:eastAsia="en-GB"/>
              </w:rPr>
              <w:t>,</w:t>
            </w:r>
            <w:r w:rsidRPr="00D01035">
              <w:rPr>
                <w:rFonts w:ascii="Arial" w:hAnsi="Arial" w:cs="Arial"/>
                <w:sz w:val="16"/>
                <w:szCs w:val="16"/>
                <w:cs/>
                <w:lang w:val="en-GB" w:eastAsia="en-GB"/>
              </w:rPr>
              <w:t>131</w:t>
            </w:r>
          </w:p>
        </w:tc>
        <w:tc>
          <w:tcPr>
            <w:tcW w:w="1382" w:type="dxa"/>
            <w:vAlign w:val="bottom"/>
          </w:tcPr>
          <w:p w14:paraId="28D6259E" w14:textId="78D8085C"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(7</w:t>
            </w:r>
            <w:r w:rsidRPr="00D01035">
              <w:rPr>
                <w:rFonts w:ascii="Arial" w:hAnsi="Arial" w:cs="Arial"/>
                <w:sz w:val="16"/>
                <w:szCs w:val="16"/>
                <w:lang w:val="en-GB" w:eastAsia="en-GB"/>
              </w:rPr>
              <w:t>,</w:t>
            </w:r>
            <w:r w:rsidRPr="00D01035">
              <w:rPr>
                <w:rFonts w:ascii="Arial" w:hAnsi="Arial" w:cs="Arial"/>
                <w:sz w:val="16"/>
                <w:szCs w:val="16"/>
                <w:cs/>
                <w:lang w:val="en-GB" w:eastAsia="en-GB"/>
              </w:rPr>
              <w:t>139</w:t>
            </w:r>
            <w:r w:rsidRPr="00D01035">
              <w:rPr>
                <w:rFonts w:ascii="Arial" w:hAnsi="Arial" w:cs="Arial"/>
                <w:sz w:val="16"/>
                <w:szCs w:val="16"/>
                <w:lang w:val="en-GB" w:eastAsia="en-GB"/>
              </w:rPr>
              <w:t>,</w:t>
            </w:r>
            <w:r w:rsidRPr="00D01035">
              <w:rPr>
                <w:rFonts w:ascii="Arial" w:hAnsi="Arial" w:cs="Arial"/>
                <w:sz w:val="16"/>
                <w:szCs w:val="16"/>
                <w:cs/>
                <w:lang w:val="en-GB" w:eastAsia="en-GB"/>
              </w:rPr>
              <w:t>470</w:t>
            </w:r>
            <w:r w:rsidRPr="00D01035">
              <w:rPr>
                <w:rFonts w:ascii="Arial" w:hAnsi="Arial" w:cs="Arial" w:hint="cs"/>
                <w:sz w:val="16"/>
                <w:szCs w:val="16"/>
                <w:cs/>
                <w:lang w:val="en-GB" w:eastAsia="en-GB"/>
              </w:rPr>
              <w:t>)</w:t>
            </w:r>
          </w:p>
        </w:tc>
        <w:tc>
          <w:tcPr>
            <w:tcW w:w="1383" w:type="dxa"/>
            <w:vAlign w:val="bottom"/>
          </w:tcPr>
          <w:p w14:paraId="3A6DE295" w14:textId="12C5B479"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6</w:t>
            </w:r>
            <w:r w:rsidRPr="00D01035">
              <w:rPr>
                <w:rFonts w:ascii="Arial" w:hAnsi="Arial" w:cs="Arial"/>
                <w:sz w:val="16"/>
                <w:szCs w:val="16"/>
                <w:lang w:val="en-GB" w:eastAsia="en-GB"/>
              </w:rPr>
              <w:t>,</w:t>
            </w:r>
            <w:r w:rsidRPr="00D01035">
              <w:rPr>
                <w:rFonts w:ascii="Arial" w:hAnsi="Arial" w:cs="Arial"/>
                <w:sz w:val="16"/>
                <w:szCs w:val="16"/>
                <w:cs/>
                <w:lang w:val="en-GB" w:eastAsia="en-GB"/>
              </w:rPr>
              <w:t>802</w:t>
            </w:r>
            <w:r w:rsidRPr="00D01035">
              <w:rPr>
                <w:rFonts w:ascii="Arial" w:hAnsi="Arial" w:cs="Arial"/>
                <w:sz w:val="16"/>
                <w:szCs w:val="16"/>
                <w:lang w:val="en-GB" w:eastAsia="en-GB"/>
              </w:rPr>
              <w:t>,</w:t>
            </w:r>
            <w:r w:rsidRPr="00D01035">
              <w:rPr>
                <w:rFonts w:ascii="Arial" w:hAnsi="Arial" w:cs="Arial"/>
                <w:sz w:val="16"/>
                <w:szCs w:val="16"/>
                <w:cs/>
                <w:lang w:val="en-GB" w:eastAsia="en-GB"/>
              </w:rPr>
              <w:t>661</w:t>
            </w:r>
          </w:p>
        </w:tc>
      </w:tr>
      <w:tr w:rsidR="00D01035" w:rsidRPr="000B064F" w14:paraId="1443591C" w14:textId="77777777" w:rsidTr="004C31D3">
        <w:trPr>
          <w:tblHeader/>
        </w:trPr>
        <w:tc>
          <w:tcPr>
            <w:tcW w:w="2809" w:type="dxa"/>
            <w:vAlign w:val="bottom"/>
          </w:tcPr>
          <w:p w14:paraId="4F76F35E" w14:textId="77777777" w:rsidR="00D01035" w:rsidRPr="000B064F" w:rsidRDefault="00D01035" w:rsidP="00D01035">
            <w:pPr>
              <w:spacing w:line="280" w:lineRule="exact"/>
              <w:ind w:left="144" w:hanging="144"/>
              <w:rPr>
                <w:rFonts w:ascii="Arial" w:hAnsi="Arial" w:cs="Arial"/>
                <w:sz w:val="16"/>
                <w:szCs w:val="16"/>
              </w:rPr>
            </w:pPr>
            <w:r w:rsidRPr="000B064F">
              <w:rPr>
                <w:rFonts w:ascii="Arial" w:hAnsi="Arial" w:cs="Arial"/>
                <w:sz w:val="16"/>
                <w:szCs w:val="16"/>
              </w:rPr>
              <w:t>Losses on onerous contracts and reversal of those losses</w:t>
            </w:r>
          </w:p>
        </w:tc>
        <w:tc>
          <w:tcPr>
            <w:tcW w:w="1382" w:type="dxa"/>
            <w:vAlign w:val="bottom"/>
          </w:tcPr>
          <w:p w14:paraId="21633232" w14:textId="45A953F5"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2" w:type="dxa"/>
            <w:vAlign w:val="bottom"/>
          </w:tcPr>
          <w:p w14:paraId="758961DB" w14:textId="0C06BB38"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23</w:t>
            </w:r>
            <w:r w:rsidRPr="00D01035">
              <w:rPr>
                <w:rFonts w:ascii="Arial" w:hAnsi="Arial" w:cs="Arial"/>
                <w:sz w:val="16"/>
                <w:szCs w:val="16"/>
                <w:lang w:val="en-GB" w:eastAsia="en-GB"/>
              </w:rPr>
              <w:t>,</w:t>
            </w:r>
            <w:r w:rsidRPr="00D01035">
              <w:rPr>
                <w:rFonts w:ascii="Arial" w:hAnsi="Arial" w:cs="Arial"/>
                <w:sz w:val="16"/>
                <w:szCs w:val="16"/>
                <w:cs/>
                <w:lang w:val="en-GB" w:eastAsia="en-GB"/>
              </w:rPr>
              <w:t>155</w:t>
            </w:r>
            <w:r w:rsidRPr="00D01035">
              <w:rPr>
                <w:rFonts w:ascii="Arial" w:hAnsi="Arial" w:cs="Arial"/>
                <w:sz w:val="16"/>
                <w:szCs w:val="16"/>
                <w:lang w:val="en-GB" w:eastAsia="en-GB"/>
              </w:rPr>
              <w:t>,</w:t>
            </w:r>
            <w:r w:rsidRPr="00D01035">
              <w:rPr>
                <w:rFonts w:ascii="Arial" w:hAnsi="Arial" w:cs="Arial"/>
                <w:sz w:val="16"/>
                <w:szCs w:val="16"/>
                <w:cs/>
                <w:lang w:val="en-GB" w:eastAsia="en-GB"/>
              </w:rPr>
              <w:t>336</w:t>
            </w:r>
          </w:p>
        </w:tc>
        <w:tc>
          <w:tcPr>
            <w:tcW w:w="1382" w:type="dxa"/>
            <w:vAlign w:val="bottom"/>
          </w:tcPr>
          <w:p w14:paraId="327C0984" w14:textId="79490551"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2" w:type="dxa"/>
            <w:vAlign w:val="bottom"/>
          </w:tcPr>
          <w:p w14:paraId="5B85E9A3" w14:textId="015DFA8D"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3" w:type="dxa"/>
            <w:vAlign w:val="bottom"/>
          </w:tcPr>
          <w:p w14:paraId="3B610681" w14:textId="0D61AC19"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23</w:t>
            </w:r>
            <w:r w:rsidRPr="00D01035">
              <w:rPr>
                <w:rFonts w:ascii="Arial" w:hAnsi="Arial" w:cs="Arial"/>
                <w:sz w:val="16"/>
                <w:szCs w:val="16"/>
                <w:lang w:val="en-GB" w:eastAsia="en-GB"/>
              </w:rPr>
              <w:t>,</w:t>
            </w:r>
            <w:r w:rsidRPr="00D01035">
              <w:rPr>
                <w:rFonts w:ascii="Arial" w:hAnsi="Arial" w:cs="Arial"/>
                <w:sz w:val="16"/>
                <w:szCs w:val="16"/>
                <w:cs/>
                <w:lang w:val="en-GB" w:eastAsia="en-GB"/>
              </w:rPr>
              <w:t>155</w:t>
            </w:r>
            <w:r w:rsidRPr="00D01035">
              <w:rPr>
                <w:rFonts w:ascii="Arial" w:hAnsi="Arial" w:cs="Arial"/>
                <w:sz w:val="16"/>
                <w:szCs w:val="16"/>
                <w:lang w:val="en-GB" w:eastAsia="en-GB"/>
              </w:rPr>
              <w:t>,</w:t>
            </w:r>
            <w:r w:rsidRPr="00D01035">
              <w:rPr>
                <w:rFonts w:ascii="Arial" w:hAnsi="Arial" w:cs="Arial"/>
                <w:sz w:val="16"/>
                <w:szCs w:val="16"/>
                <w:cs/>
                <w:lang w:val="en-GB" w:eastAsia="en-GB"/>
              </w:rPr>
              <w:t>336</w:t>
            </w:r>
          </w:p>
        </w:tc>
      </w:tr>
      <w:tr w:rsidR="00D01035" w:rsidRPr="000B064F" w14:paraId="720F0F6E" w14:textId="77777777" w:rsidTr="004C31D3">
        <w:trPr>
          <w:tblHeader/>
        </w:trPr>
        <w:tc>
          <w:tcPr>
            <w:tcW w:w="2809" w:type="dxa"/>
            <w:vAlign w:val="bottom"/>
          </w:tcPr>
          <w:p w14:paraId="76BE3D44" w14:textId="77777777" w:rsidR="00D01035" w:rsidRPr="000B064F" w:rsidRDefault="00D01035" w:rsidP="00D01035">
            <w:pPr>
              <w:spacing w:line="280" w:lineRule="exact"/>
              <w:ind w:left="144" w:hanging="144"/>
              <w:rPr>
                <w:rFonts w:ascii="Arial" w:hAnsi="Arial" w:cs="Arial"/>
                <w:sz w:val="16"/>
                <w:szCs w:val="16"/>
              </w:rPr>
            </w:pPr>
            <w:r w:rsidRPr="000B064F">
              <w:rPr>
                <w:rFonts w:ascii="Arial" w:hAnsi="Arial" w:cs="Arial"/>
                <w:sz w:val="16"/>
                <w:szCs w:val="16"/>
              </w:rPr>
              <w:t>Insurance acquisition cash flows amortisation</w:t>
            </w:r>
          </w:p>
        </w:tc>
        <w:tc>
          <w:tcPr>
            <w:tcW w:w="1382" w:type="dxa"/>
            <w:vAlign w:val="bottom"/>
          </w:tcPr>
          <w:p w14:paraId="7B415F72" w14:textId="7713E963"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204</w:t>
            </w:r>
            <w:r w:rsidRPr="00D01035">
              <w:rPr>
                <w:rFonts w:ascii="Arial" w:hAnsi="Arial" w:cs="Arial"/>
                <w:sz w:val="16"/>
                <w:szCs w:val="16"/>
                <w:lang w:val="en-GB" w:eastAsia="en-GB"/>
              </w:rPr>
              <w:t>,</w:t>
            </w:r>
            <w:r w:rsidRPr="00D01035">
              <w:rPr>
                <w:rFonts w:ascii="Arial" w:hAnsi="Arial" w:cs="Arial"/>
                <w:sz w:val="16"/>
                <w:szCs w:val="16"/>
                <w:cs/>
                <w:lang w:val="en-GB" w:eastAsia="en-GB"/>
              </w:rPr>
              <w:t>750</w:t>
            </w:r>
            <w:r w:rsidRPr="00D01035">
              <w:rPr>
                <w:rFonts w:ascii="Arial" w:hAnsi="Arial" w:cs="Arial"/>
                <w:sz w:val="16"/>
                <w:szCs w:val="16"/>
                <w:lang w:val="en-GB" w:eastAsia="en-GB"/>
              </w:rPr>
              <w:t>,</w:t>
            </w:r>
            <w:r w:rsidRPr="00D01035">
              <w:rPr>
                <w:rFonts w:ascii="Arial" w:hAnsi="Arial" w:cs="Arial"/>
                <w:sz w:val="16"/>
                <w:szCs w:val="16"/>
                <w:cs/>
                <w:lang w:val="en-GB" w:eastAsia="en-GB"/>
              </w:rPr>
              <w:t>750</w:t>
            </w:r>
          </w:p>
        </w:tc>
        <w:tc>
          <w:tcPr>
            <w:tcW w:w="1382" w:type="dxa"/>
            <w:vAlign w:val="bottom"/>
          </w:tcPr>
          <w:p w14:paraId="15F7A176" w14:textId="51ED6A0C"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2" w:type="dxa"/>
            <w:vAlign w:val="bottom"/>
          </w:tcPr>
          <w:p w14:paraId="57F9E7E2" w14:textId="1C0A1FF5"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2" w:type="dxa"/>
            <w:vAlign w:val="bottom"/>
          </w:tcPr>
          <w:p w14:paraId="2941B5E6" w14:textId="4B78CC6D"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3" w:type="dxa"/>
            <w:vAlign w:val="bottom"/>
          </w:tcPr>
          <w:p w14:paraId="58EC0881" w14:textId="744743F1"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204</w:t>
            </w:r>
            <w:r w:rsidRPr="00D01035">
              <w:rPr>
                <w:rFonts w:ascii="Arial" w:hAnsi="Arial" w:cs="Arial"/>
                <w:sz w:val="16"/>
                <w:szCs w:val="16"/>
                <w:lang w:val="en-GB" w:eastAsia="en-GB"/>
              </w:rPr>
              <w:t>,</w:t>
            </w:r>
            <w:r w:rsidRPr="00D01035">
              <w:rPr>
                <w:rFonts w:ascii="Arial" w:hAnsi="Arial" w:cs="Arial"/>
                <w:sz w:val="16"/>
                <w:szCs w:val="16"/>
                <w:cs/>
                <w:lang w:val="en-GB" w:eastAsia="en-GB"/>
              </w:rPr>
              <w:t>750</w:t>
            </w:r>
            <w:r w:rsidRPr="00D01035">
              <w:rPr>
                <w:rFonts w:ascii="Arial" w:hAnsi="Arial" w:cs="Arial"/>
                <w:sz w:val="16"/>
                <w:szCs w:val="16"/>
                <w:lang w:val="en-GB" w:eastAsia="en-GB"/>
              </w:rPr>
              <w:t>,</w:t>
            </w:r>
            <w:r w:rsidRPr="00D01035">
              <w:rPr>
                <w:rFonts w:ascii="Arial" w:hAnsi="Arial" w:cs="Arial"/>
                <w:sz w:val="16"/>
                <w:szCs w:val="16"/>
                <w:cs/>
                <w:lang w:val="en-GB" w:eastAsia="en-GB"/>
              </w:rPr>
              <w:t>750</w:t>
            </w:r>
          </w:p>
        </w:tc>
      </w:tr>
      <w:tr w:rsidR="00D01035" w:rsidRPr="000B064F" w14:paraId="62A45389" w14:textId="77777777" w:rsidTr="004C31D3">
        <w:trPr>
          <w:tblHeader/>
        </w:trPr>
        <w:tc>
          <w:tcPr>
            <w:tcW w:w="2809" w:type="dxa"/>
            <w:vAlign w:val="bottom"/>
          </w:tcPr>
          <w:p w14:paraId="46CFF59B" w14:textId="7E00B6BD" w:rsidR="00D01035" w:rsidRPr="000B064F" w:rsidRDefault="00D01035" w:rsidP="00D01035">
            <w:pPr>
              <w:spacing w:line="280" w:lineRule="exact"/>
              <w:ind w:left="144" w:hanging="144"/>
              <w:rPr>
                <w:rFonts w:ascii="Arial" w:hAnsi="Arial" w:cs="Arial"/>
                <w:b/>
                <w:bCs/>
                <w:sz w:val="16"/>
                <w:szCs w:val="16"/>
              </w:rPr>
            </w:pPr>
            <w:r w:rsidRPr="000B064F">
              <w:rPr>
                <w:rFonts w:ascii="Arial" w:hAnsi="Arial" w:cs="Arial"/>
                <w:b/>
                <w:bCs/>
                <w:sz w:val="16"/>
                <w:szCs w:val="16"/>
              </w:rPr>
              <w:t>Insurance service (revenue)</w:t>
            </w:r>
            <w:r>
              <w:rPr>
                <w:rFonts w:ascii="Arial" w:hAnsi="Arial" w:cs="Arial"/>
                <w:b/>
                <w:bCs/>
                <w:sz w:val="16"/>
                <w:szCs w:val="16"/>
              </w:rPr>
              <w:t xml:space="preserve"> </w:t>
            </w:r>
            <w:r w:rsidRPr="000B064F">
              <w:rPr>
                <w:rFonts w:ascii="Arial" w:hAnsi="Arial" w:cs="Arial"/>
                <w:b/>
                <w:bCs/>
                <w:sz w:val="16"/>
                <w:szCs w:val="16"/>
              </w:rPr>
              <w:t>expenses</w:t>
            </w:r>
          </w:p>
        </w:tc>
        <w:tc>
          <w:tcPr>
            <w:tcW w:w="1382" w:type="dxa"/>
            <w:vAlign w:val="bottom"/>
          </w:tcPr>
          <w:p w14:paraId="330E24E2" w14:textId="6D06664A"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204</w:t>
            </w:r>
            <w:r w:rsidRPr="00D01035">
              <w:rPr>
                <w:rFonts w:ascii="Arial" w:hAnsi="Arial" w:cs="Arial"/>
                <w:sz w:val="16"/>
                <w:szCs w:val="16"/>
                <w:lang w:val="en-GB" w:eastAsia="en-GB"/>
              </w:rPr>
              <w:t>,</w:t>
            </w:r>
            <w:r w:rsidRPr="00D01035">
              <w:rPr>
                <w:rFonts w:ascii="Arial" w:hAnsi="Arial" w:cs="Arial"/>
                <w:sz w:val="16"/>
                <w:szCs w:val="16"/>
                <w:cs/>
                <w:lang w:val="en-GB" w:eastAsia="en-GB"/>
              </w:rPr>
              <w:t>750</w:t>
            </w:r>
            <w:r w:rsidRPr="00D01035">
              <w:rPr>
                <w:rFonts w:ascii="Arial" w:hAnsi="Arial" w:cs="Arial"/>
                <w:sz w:val="16"/>
                <w:szCs w:val="16"/>
                <w:lang w:val="en-GB" w:eastAsia="en-GB"/>
              </w:rPr>
              <w:t>,</w:t>
            </w:r>
            <w:r w:rsidRPr="00D01035">
              <w:rPr>
                <w:rFonts w:ascii="Arial" w:hAnsi="Arial" w:cs="Arial"/>
                <w:sz w:val="16"/>
                <w:szCs w:val="16"/>
                <w:cs/>
                <w:lang w:val="en-GB" w:eastAsia="en-GB"/>
              </w:rPr>
              <w:t>750</w:t>
            </w:r>
          </w:p>
        </w:tc>
        <w:tc>
          <w:tcPr>
            <w:tcW w:w="1382" w:type="dxa"/>
            <w:vAlign w:val="bottom"/>
          </w:tcPr>
          <w:p w14:paraId="40A9C952" w14:textId="298F1AE6"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(17</w:t>
            </w:r>
            <w:r w:rsidRPr="00D01035">
              <w:rPr>
                <w:rFonts w:ascii="Arial" w:hAnsi="Arial" w:cs="Arial"/>
                <w:sz w:val="16"/>
                <w:szCs w:val="16"/>
                <w:lang w:val="en-GB" w:eastAsia="en-GB"/>
              </w:rPr>
              <w:t>,</w:t>
            </w:r>
            <w:r w:rsidRPr="00D01035">
              <w:rPr>
                <w:rFonts w:ascii="Arial" w:hAnsi="Arial" w:cs="Arial"/>
                <w:sz w:val="16"/>
                <w:szCs w:val="16"/>
                <w:cs/>
                <w:lang w:val="en-GB" w:eastAsia="en-GB"/>
              </w:rPr>
              <w:t>287</w:t>
            </w:r>
            <w:r w:rsidRPr="00D01035">
              <w:rPr>
                <w:rFonts w:ascii="Arial" w:hAnsi="Arial" w:cs="Arial"/>
                <w:sz w:val="16"/>
                <w:szCs w:val="16"/>
                <w:lang w:val="en-GB" w:eastAsia="en-GB"/>
              </w:rPr>
              <w:t>,</w:t>
            </w:r>
            <w:r w:rsidRPr="00D01035">
              <w:rPr>
                <w:rFonts w:ascii="Arial" w:hAnsi="Arial" w:cs="Arial"/>
                <w:sz w:val="16"/>
                <w:szCs w:val="16"/>
                <w:cs/>
                <w:lang w:val="en-GB" w:eastAsia="en-GB"/>
              </w:rPr>
              <w:t>205)</w:t>
            </w:r>
          </w:p>
        </w:tc>
        <w:tc>
          <w:tcPr>
            <w:tcW w:w="1382" w:type="dxa"/>
            <w:vAlign w:val="bottom"/>
          </w:tcPr>
          <w:p w14:paraId="4C9D12C0" w14:textId="7207A053"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1</w:t>
            </w:r>
            <w:r w:rsidRPr="00D01035">
              <w:rPr>
                <w:rFonts w:ascii="Arial" w:hAnsi="Arial" w:cs="Arial"/>
                <w:sz w:val="16"/>
                <w:szCs w:val="16"/>
                <w:lang w:val="en-GB" w:eastAsia="en-GB"/>
              </w:rPr>
              <w:t>,</w:t>
            </w:r>
            <w:r w:rsidRPr="00D01035">
              <w:rPr>
                <w:rFonts w:ascii="Arial" w:hAnsi="Arial" w:cs="Arial"/>
                <w:sz w:val="16"/>
                <w:szCs w:val="16"/>
                <w:cs/>
                <w:lang w:val="en-GB" w:eastAsia="en-GB"/>
              </w:rPr>
              <w:t>691</w:t>
            </w:r>
            <w:r w:rsidRPr="00D01035">
              <w:rPr>
                <w:rFonts w:ascii="Arial" w:hAnsi="Arial" w:cs="Arial"/>
                <w:sz w:val="16"/>
                <w:szCs w:val="16"/>
                <w:lang w:val="en-GB" w:eastAsia="en-GB"/>
              </w:rPr>
              <w:t>,</w:t>
            </w:r>
            <w:r w:rsidRPr="00D01035">
              <w:rPr>
                <w:rFonts w:ascii="Arial" w:hAnsi="Arial" w:cs="Arial"/>
                <w:sz w:val="16"/>
                <w:szCs w:val="16"/>
                <w:cs/>
                <w:lang w:val="en-GB" w:eastAsia="en-GB"/>
              </w:rPr>
              <w:t>316</w:t>
            </w:r>
            <w:r w:rsidRPr="00D01035">
              <w:rPr>
                <w:rFonts w:ascii="Arial" w:hAnsi="Arial" w:cs="Arial"/>
                <w:sz w:val="16"/>
                <w:szCs w:val="16"/>
                <w:lang w:val="en-GB" w:eastAsia="en-GB"/>
              </w:rPr>
              <w:t>,</w:t>
            </w:r>
            <w:r w:rsidRPr="00D01035">
              <w:rPr>
                <w:rFonts w:ascii="Arial" w:hAnsi="Arial" w:cs="Arial"/>
                <w:sz w:val="16"/>
                <w:szCs w:val="16"/>
                <w:cs/>
                <w:lang w:val="en-GB" w:eastAsia="en-GB"/>
              </w:rPr>
              <w:t>861</w:t>
            </w:r>
          </w:p>
        </w:tc>
        <w:tc>
          <w:tcPr>
            <w:tcW w:w="1382" w:type="dxa"/>
            <w:vAlign w:val="bottom"/>
          </w:tcPr>
          <w:p w14:paraId="40E51FEC" w14:textId="299E87E4"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38</w:t>
            </w:r>
            <w:r w:rsidRPr="00D01035">
              <w:rPr>
                <w:rFonts w:ascii="Arial" w:hAnsi="Arial" w:cs="Arial"/>
                <w:sz w:val="16"/>
                <w:szCs w:val="16"/>
                <w:lang w:val="en-GB" w:eastAsia="en-GB"/>
              </w:rPr>
              <w:t>,</w:t>
            </w:r>
            <w:r w:rsidRPr="00D01035">
              <w:rPr>
                <w:rFonts w:ascii="Arial" w:hAnsi="Arial" w:cs="Arial"/>
                <w:sz w:val="16"/>
                <w:szCs w:val="16"/>
                <w:cs/>
                <w:lang w:val="en-GB" w:eastAsia="en-GB"/>
              </w:rPr>
              <w:t>602</w:t>
            </w:r>
            <w:r w:rsidRPr="00D01035">
              <w:rPr>
                <w:rFonts w:ascii="Arial" w:hAnsi="Arial" w:cs="Arial"/>
                <w:sz w:val="16"/>
                <w:szCs w:val="16"/>
                <w:lang w:val="en-GB" w:eastAsia="en-GB"/>
              </w:rPr>
              <w:t>,</w:t>
            </w:r>
            <w:r w:rsidRPr="00D01035">
              <w:rPr>
                <w:rFonts w:ascii="Arial" w:hAnsi="Arial" w:cs="Arial"/>
                <w:sz w:val="16"/>
                <w:szCs w:val="16"/>
                <w:cs/>
                <w:lang w:val="en-GB" w:eastAsia="en-GB"/>
              </w:rPr>
              <w:t>865</w:t>
            </w:r>
          </w:p>
        </w:tc>
        <w:tc>
          <w:tcPr>
            <w:tcW w:w="1383" w:type="dxa"/>
            <w:vAlign w:val="bottom"/>
          </w:tcPr>
          <w:p w14:paraId="31068836" w14:textId="41CFF37F"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1</w:t>
            </w:r>
            <w:r w:rsidRPr="00D01035">
              <w:rPr>
                <w:rFonts w:ascii="Arial" w:hAnsi="Arial" w:cs="Arial"/>
                <w:sz w:val="16"/>
                <w:szCs w:val="16"/>
                <w:lang w:val="en-GB" w:eastAsia="en-GB"/>
              </w:rPr>
              <w:t>,</w:t>
            </w:r>
            <w:r w:rsidRPr="00D01035">
              <w:rPr>
                <w:rFonts w:ascii="Arial" w:hAnsi="Arial" w:cs="Arial"/>
                <w:sz w:val="16"/>
                <w:szCs w:val="16"/>
                <w:cs/>
                <w:lang w:val="en-GB" w:eastAsia="en-GB"/>
              </w:rPr>
              <w:t>917</w:t>
            </w:r>
            <w:r w:rsidRPr="00D01035">
              <w:rPr>
                <w:rFonts w:ascii="Arial" w:hAnsi="Arial" w:cs="Arial"/>
                <w:sz w:val="16"/>
                <w:szCs w:val="16"/>
                <w:lang w:val="en-GB" w:eastAsia="en-GB"/>
              </w:rPr>
              <w:t>,</w:t>
            </w:r>
            <w:r w:rsidRPr="00D01035">
              <w:rPr>
                <w:rFonts w:ascii="Arial" w:hAnsi="Arial" w:cs="Arial"/>
                <w:sz w:val="16"/>
                <w:szCs w:val="16"/>
                <w:cs/>
                <w:lang w:val="en-GB" w:eastAsia="en-GB"/>
              </w:rPr>
              <w:t>383</w:t>
            </w:r>
            <w:r w:rsidRPr="00D01035">
              <w:rPr>
                <w:rFonts w:ascii="Arial" w:hAnsi="Arial" w:cs="Arial"/>
                <w:sz w:val="16"/>
                <w:szCs w:val="16"/>
                <w:lang w:val="en-GB" w:eastAsia="en-GB"/>
              </w:rPr>
              <w:t>,</w:t>
            </w:r>
            <w:r w:rsidRPr="00D01035">
              <w:rPr>
                <w:rFonts w:ascii="Arial" w:hAnsi="Arial" w:cs="Arial"/>
                <w:sz w:val="16"/>
                <w:szCs w:val="16"/>
                <w:cs/>
                <w:lang w:val="en-GB" w:eastAsia="en-GB"/>
              </w:rPr>
              <w:t>271</w:t>
            </w:r>
          </w:p>
        </w:tc>
      </w:tr>
      <w:tr w:rsidR="00D01035" w:rsidRPr="000B064F" w14:paraId="76B04213" w14:textId="77777777" w:rsidTr="00D01035">
        <w:trPr>
          <w:tblHeader/>
        </w:trPr>
        <w:tc>
          <w:tcPr>
            <w:tcW w:w="2809" w:type="dxa"/>
            <w:vAlign w:val="bottom"/>
          </w:tcPr>
          <w:p w14:paraId="55259964" w14:textId="5A9FDC27" w:rsidR="00D01035" w:rsidRPr="000B064F" w:rsidRDefault="00D01035" w:rsidP="00D01035">
            <w:pPr>
              <w:spacing w:line="280" w:lineRule="exact"/>
              <w:ind w:left="144" w:hanging="144"/>
              <w:rPr>
                <w:rFonts w:ascii="Arial" w:hAnsi="Arial" w:cs="Arial"/>
                <w:b/>
                <w:bCs/>
                <w:sz w:val="16"/>
                <w:szCs w:val="16"/>
              </w:rPr>
            </w:pPr>
            <w:r w:rsidRPr="000B064F">
              <w:rPr>
                <w:rFonts w:ascii="Arial" w:hAnsi="Arial" w:cs="Arial"/>
                <w:b/>
                <w:bCs/>
                <w:sz w:val="16"/>
                <w:szCs w:val="16"/>
              </w:rPr>
              <w:t>Insurance service result</w:t>
            </w:r>
          </w:p>
        </w:tc>
        <w:tc>
          <w:tcPr>
            <w:tcW w:w="1382" w:type="dxa"/>
            <w:vAlign w:val="bottom"/>
          </w:tcPr>
          <w:p w14:paraId="1E7A7D61" w14:textId="296F4E9A" w:rsidR="00D01035" w:rsidRPr="004C31D3" w:rsidRDefault="00D01035" w:rsidP="001A059F">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(523</w:t>
            </w:r>
            <w:r w:rsidRPr="00D01035">
              <w:rPr>
                <w:rFonts w:ascii="Arial" w:hAnsi="Arial" w:cs="Arial"/>
                <w:sz w:val="16"/>
                <w:szCs w:val="16"/>
                <w:lang w:val="en-GB" w:eastAsia="en-GB"/>
              </w:rPr>
              <w:t>,</w:t>
            </w:r>
            <w:r w:rsidRPr="00D01035">
              <w:rPr>
                <w:rFonts w:ascii="Arial" w:hAnsi="Arial" w:cs="Arial"/>
                <w:sz w:val="16"/>
                <w:szCs w:val="16"/>
                <w:cs/>
                <w:lang w:val="en-GB" w:eastAsia="en-GB"/>
              </w:rPr>
              <w:t>514</w:t>
            </w:r>
            <w:r w:rsidRPr="00D01035">
              <w:rPr>
                <w:rFonts w:ascii="Arial" w:hAnsi="Arial" w:cs="Arial"/>
                <w:sz w:val="16"/>
                <w:szCs w:val="16"/>
                <w:lang w:val="en-GB" w:eastAsia="en-GB"/>
              </w:rPr>
              <w:t>,</w:t>
            </w:r>
            <w:r w:rsidRPr="00D01035">
              <w:rPr>
                <w:rFonts w:ascii="Arial" w:hAnsi="Arial" w:cs="Arial"/>
                <w:sz w:val="16"/>
                <w:szCs w:val="16"/>
                <w:cs/>
                <w:lang w:val="en-GB" w:eastAsia="en-GB"/>
              </w:rPr>
              <w:t>297)</w:t>
            </w:r>
          </w:p>
        </w:tc>
        <w:tc>
          <w:tcPr>
            <w:tcW w:w="1382" w:type="dxa"/>
            <w:vAlign w:val="bottom"/>
          </w:tcPr>
          <w:p w14:paraId="5C28A2DE" w14:textId="2E27345A" w:rsidR="00D01035" w:rsidRPr="004C31D3" w:rsidRDefault="00D01035" w:rsidP="001A059F">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(17</w:t>
            </w:r>
            <w:r w:rsidRPr="00D01035">
              <w:rPr>
                <w:rFonts w:ascii="Arial" w:hAnsi="Arial" w:cs="Arial"/>
                <w:sz w:val="16"/>
                <w:szCs w:val="16"/>
                <w:lang w:val="en-GB" w:eastAsia="en-GB"/>
              </w:rPr>
              <w:t>,</w:t>
            </w:r>
            <w:r w:rsidRPr="00D01035">
              <w:rPr>
                <w:rFonts w:ascii="Arial" w:hAnsi="Arial" w:cs="Arial"/>
                <w:sz w:val="16"/>
                <w:szCs w:val="16"/>
                <w:cs/>
                <w:lang w:val="en-GB" w:eastAsia="en-GB"/>
              </w:rPr>
              <w:t>287</w:t>
            </w:r>
            <w:r w:rsidRPr="00D01035">
              <w:rPr>
                <w:rFonts w:ascii="Arial" w:hAnsi="Arial" w:cs="Arial"/>
                <w:sz w:val="16"/>
                <w:szCs w:val="16"/>
                <w:lang w:val="en-GB" w:eastAsia="en-GB"/>
              </w:rPr>
              <w:t>,</w:t>
            </w:r>
            <w:r w:rsidRPr="00D01035">
              <w:rPr>
                <w:rFonts w:ascii="Arial" w:hAnsi="Arial" w:cs="Arial"/>
                <w:sz w:val="16"/>
                <w:szCs w:val="16"/>
                <w:cs/>
                <w:lang w:val="en-GB" w:eastAsia="en-GB"/>
              </w:rPr>
              <w:t>205)</w:t>
            </w:r>
          </w:p>
        </w:tc>
        <w:tc>
          <w:tcPr>
            <w:tcW w:w="1382" w:type="dxa"/>
            <w:vAlign w:val="bottom"/>
          </w:tcPr>
          <w:p w14:paraId="1DFCF412" w14:textId="31102255" w:rsidR="00D01035" w:rsidRPr="004C31D3" w:rsidRDefault="00D01035" w:rsidP="001A059F">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1</w:t>
            </w:r>
            <w:r w:rsidRPr="00D01035">
              <w:rPr>
                <w:rFonts w:ascii="Arial" w:hAnsi="Arial" w:cs="Arial"/>
                <w:sz w:val="16"/>
                <w:szCs w:val="16"/>
                <w:lang w:val="en-GB" w:eastAsia="en-GB"/>
              </w:rPr>
              <w:t>,</w:t>
            </w:r>
            <w:r w:rsidRPr="00D01035">
              <w:rPr>
                <w:rFonts w:ascii="Arial" w:hAnsi="Arial" w:cs="Arial"/>
                <w:sz w:val="16"/>
                <w:szCs w:val="16"/>
                <w:cs/>
                <w:lang w:val="en-GB" w:eastAsia="en-GB"/>
              </w:rPr>
              <w:t>691</w:t>
            </w:r>
            <w:r w:rsidRPr="00D01035">
              <w:rPr>
                <w:rFonts w:ascii="Arial" w:hAnsi="Arial" w:cs="Arial"/>
                <w:sz w:val="16"/>
                <w:szCs w:val="16"/>
                <w:lang w:val="en-GB" w:eastAsia="en-GB"/>
              </w:rPr>
              <w:t>,</w:t>
            </w:r>
            <w:r w:rsidRPr="00D01035">
              <w:rPr>
                <w:rFonts w:ascii="Arial" w:hAnsi="Arial" w:cs="Arial"/>
                <w:sz w:val="16"/>
                <w:szCs w:val="16"/>
                <w:cs/>
                <w:lang w:val="en-GB" w:eastAsia="en-GB"/>
              </w:rPr>
              <w:t>316</w:t>
            </w:r>
            <w:r w:rsidRPr="00D01035">
              <w:rPr>
                <w:rFonts w:ascii="Arial" w:hAnsi="Arial" w:cs="Arial"/>
                <w:sz w:val="16"/>
                <w:szCs w:val="16"/>
                <w:lang w:val="en-GB" w:eastAsia="en-GB"/>
              </w:rPr>
              <w:t>,</w:t>
            </w:r>
            <w:r w:rsidRPr="00D01035">
              <w:rPr>
                <w:rFonts w:ascii="Arial" w:hAnsi="Arial" w:cs="Arial"/>
                <w:sz w:val="16"/>
                <w:szCs w:val="16"/>
                <w:cs/>
                <w:lang w:val="en-GB" w:eastAsia="en-GB"/>
              </w:rPr>
              <w:t>861</w:t>
            </w:r>
          </w:p>
        </w:tc>
        <w:tc>
          <w:tcPr>
            <w:tcW w:w="1382" w:type="dxa"/>
            <w:vAlign w:val="bottom"/>
          </w:tcPr>
          <w:p w14:paraId="0C2C0CB7" w14:textId="5301F536" w:rsidR="00D01035" w:rsidRPr="004C31D3" w:rsidRDefault="00D01035" w:rsidP="001A059F">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38</w:t>
            </w:r>
            <w:r w:rsidRPr="00D01035">
              <w:rPr>
                <w:rFonts w:ascii="Arial" w:hAnsi="Arial" w:cs="Arial"/>
                <w:sz w:val="16"/>
                <w:szCs w:val="16"/>
                <w:lang w:val="en-GB" w:eastAsia="en-GB"/>
              </w:rPr>
              <w:t>,</w:t>
            </w:r>
            <w:r w:rsidRPr="00D01035">
              <w:rPr>
                <w:rFonts w:ascii="Arial" w:hAnsi="Arial" w:cs="Arial"/>
                <w:sz w:val="16"/>
                <w:szCs w:val="16"/>
                <w:cs/>
                <w:lang w:val="en-GB" w:eastAsia="en-GB"/>
              </w:rPr>
              <w:t>602</w:t>
            </w:r>
            <w:r w:rsidRPr="00D01035">
              <w:rPr>
                <w:rFonts w:ascii="Arial" w:hAnsi="Arial" w:cs="Arial"/>
                <w:sz w:val="16"/>
                <w:szCs w:val="16"/>
                <w:lang w:val="en-GB" w:eastAsia="en-GB"/>
              </w:rPr>
              <w:t>,</w:t>
            </w:r>
            <w:r w:rsidRPr="00D01035">
              <w:rPr>
                <w:rFonts w:ascii="Arial" w:hAnsi="Arial" w:cs="Arial"/>
                <w:sz w:val="16"/>
                <w:szCs w:val="16"/>
                <w:cs/>
                <w:lang w:val="en-GB" w:eastAsia="en-GB"/>
              </w:rPr>
              <w:t>865</w:t>
            </w:r>
          </w:p>
        </w:tc>
        <w:tc>
          <w:tcPr>
            <w:tcW w:w="1383" w:type="dxa"/>
            <w:vAlign w:val="bottom"/>
          </w:tcPr>
          <w:p w14:paraId="10F08879" w14:textId="0D290CC2" w:rsidR="00D01035" w:rsidRPr="004C31D3" w:rsidRDefault="00D01035" w:rsidP="001A059F">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1</w:t>
            </w:r>
            <w:r w:rsidRPr="00D01035">
              <w:rPr>
                <w:rFonts w:ascii="Arial" w:hAnsi="Arial" w:cs="Arial"/>
                <w:sz w:val="16"/>
                <w:szCs w:val="16"/>
                <w:lang w:val="en-GB" w:eastAsia="en-GB"/>
              </w:rPr>
              <w:t>,</w:t>
            </w:r>
            <w:r w:rsidRPr="00D01035">
              <w:rPr>
                <w:rFonts w:ascii="Arial" w:hAnsi="Arial" w:cs="Arial"/>
                <w:sz w:val="16"/>
                <w:szCs w:val="16"/>
                <w:cs/>
                <w:lang w:val="en-GB" w:eastAsia="en-GB"/>
              </w:rPr>
              <w:t>189</w:t>
            </w:r>
            <w:r w:rsidRPr="00D01035">
              <w:rPr>
                <w:rFonts w:ascii="Arial" w:hAnsi="Arial" w:cs="Arial"/>
                <w:sz w:val="16"/>
                <w:szCs w:val="16"/>
                <w:lang w:val="en-GB" w:eastAsia="en-GB"/>
              </w:rPr>
              <w:t>,</w:t>
            </w:r>
            <w:r w:rsidRPr="00D01035">
              <w:rPr>
                <w:rFonts w:ascii="Arial" w:hAnsi="Arial" w:cs="Arial"/>
                <w:sz w:val="16"/>
                <w:szCs w:val="16"/>
                <w:cs/>
                <w:lang w:val="en-GB" w:eastAsia="en-GB"/>
              </w:rPr>
              <w:t>118</w:t>
            </w:r>
            <w:r w:rsidRPr="00D01035">
              <w:rPr>
                <w:rFonts w:ascii="Arial" w:hAnsi="Arial" w:cs="Arial"/>
                <w:sz w:val="16"/>
                <w:szCs w:val="16"/>
                <w:lang w:val="en-GB" w:eastAsia="en-GB"/>
              </w:rPr>
              <w:t>,</w:t>
            </w:r>
            <w:r w:rsidRPr="00D01035">
              <w:rPr>
                <w:rFonts w:ascii="Arial" w:hAnsi="Arial" w:cs="Arial"/>
                <w:sz w:val="16"/>
                <w:szCs w:val="16"/>
                <w:cs/>
                <w:lang w:val="en-GB" w:eastAsia="en-GB"/>
              </w:rPr>
              <w:t>224</w:t>
            </w:r>
          </w:p>
        </w:tc>
      </w:tr>
      <w:tr w:rsidR="00D01035" w:rsidRPr="000B064F" w14:paraId="13ECC3A3" w14:textId="77777777" w:rsidTr="00D01035">
        <w:trPr>
          <w:tblHeader/>
        </w:trPr>
        <w:tc>
          <w:tcPr>
            <w:tcW w:w="2809" w:type="dxa"/>
            <w:vAlign w:val="bottom"/>
          </w:tcPr>
          <w:p w14:paraId="62E3D4FA" w14:textId="07E8C7C4" w:rsidR="00D01035" w:rsidRPr="000B064F" w:rsidRDefault="00D01035" w:rsidP="00D01035">
            <w:pPr>
              <w:spacing w:line="280" w:lineRule="exact"/>
              <w:ind w:left="144" w:hanging="144"/>
              <w:rPr>
                <w:rFonts w:ascii="Arial" w:hAnsi="Arial" w:cs="Arial"/>
                <w:b/>
                <w:bCs/>
                <w:sz w:val="16"/>
                <w:szCs w:val="16"/>
              </w:rPr>
            </w:pPr>
            <w:r w:rsidRPr="000B064F">
              <w:rPr>
                <w:rFonts w:ascii="Arial" w:hAnsi="Arial" w:cs="Arial"/>
                <w:b/>
                <w:bCs/>
                <w:sz w:val="16"/>
                <w:szCs w:val="16"/>
              </w:rPr>
              <w:t>Finance expenses from insurance contracts issued</w:t>
            </w:r>
          </w:p>
        </w:tc>
        <w:tc>
          <w:tcPr>
            <w:tcW w:w="1382" w:type="dxa"/>
            <w:vAlign w:val="bottom"/>
          </w:tcPr>
          <w:p w14:paraId="596E613F" w14:textId="77777777" w:rsidR="00D01035" w:rsidRPr="004C31D3" w:rsidRDefault="00D01035" w:rsidP="00D01035">
            <w:pPr>
              <w:tabs>
                <w:tab w:val="decimal" w:pos="1048"/>
              </w:tabs>
              <w:spacing w:line="280" w:lineRule="exact"/>
              <w:rPr>
                <w:rFonts w:ascii="Arial" w:hAnsi="Arial" w:cs="Arial"/>
                <w:sz w:val="16"/>
                <w:szCs w:val="16"/>
                <w:lang w:val="en-GB" w:eastAsia="en-GB"/>
              </w:rPr>
            </w:pPr>
          </w:p>
        </w:tc>
        <w:tc>
          <w:tcPr>
            <w:tcW w:w="1382" w:type="dxa"/>
            <w:vAlign w:val="bottom"/>
          </w:tcPr>
          <w:p w14:paraId="7A959356" w14:textId="77777777" w:rsidR="00D01035" w:rsidRPr="004C31D3" w:rsidRDefault="00D01035" w:rsidP="00D01035">
            <w:pPr>
              <w:tabs>
                <w:tab w:val="decimal" w:pos="1048"/>
              </w:tabs>
              <w:spacing w:line="280" w:lineRule="exact"/>
              <w:rPr>
                <w:rFonts w:ascii="Arial" w:hAnsi="Arial" w:cs="Arial"/>
                <w:sz w:val="16"/>
                <w:szCs w:val="16"/>
                <w:lang w:val="en-GB" w:eastAsia="en-GB"/>
              </w:rPr>
            </w:pPr>
          </w:p>
        </w:tc>
        <w:tc>
          <w:tcPr>
            <w:tcW w:w="1382" w:type="dxa"/>
            <w:vAlign w:val="bottom"/>
          </w:tcPr>
          <w:p w14:paraId="57424832" w14:textId="77777777" w:rsidR="00D01035" w:rsidRPr="004C31D3" w:rsidRDefault="00D01035" w:rsidP="00D01035">
            <w:pPr>
              <w:tabs>
                <w:tab w:val="decimal" w:pos="1048"/>
              </w:tabs>
              <w:spacing w:line="280" w:lineRule="exact"/>
              <w:rPr>
                <w:rFonts w:ascii="Arial" w:hAnsi="Arial" w:cs="Arial"/>
                <w:sz w:val="16"/>
                <w:szCs w:val="16"/>
                <w:lang w:val="en-GB" w:eastAsia="en-GB"/>
              </w:rPr>
            </w:pPr>
          </w:p>
        </w:tc>
        <w:tc>
          <w:tcPr>
            <w:tcW w:w="1382" w:type="dxa"/>
            <w:vAlign w:val="bottom"/>
          </w:tcPr>
          <w:p w14:paraId="24D88D0B" w14:textId="77777777" w:rsidR="00D01035" w:rsidRPr="004C31D3" w:rsidRDefault="00D01035" w:rsidP="00D01035">
            <w:pPr>
              <w:tabs>
                <w:tab w:val="decimal" w:pos="1048"/>
              </w:tabs>
              <w:spacing w:line="280" w:lineRule="exact"/>
              <w:rPr>
                <w:rFonts w:ascii="Arial" w:hAnsi="Arial" w:cs="Arial"/>
                <w:sz w:val="16"/>
                <w:szCs w:val="16"/>
                <w:lang w:val="en-GB" w:eastAsia="en-GB"/>
              </w:rPr>
            </w:pPr>
          </w:p>
        </w:tc>
        <w:tc>
          <w:tcPr>
            <w:tcW w:w="1383" w:type="dxa"/>
            <w:vAlign w:val="bottom"/>
          </w:tcPr>
          <w:p w14:paraId="22A7A189" w14:textId="77777777" w:rsidR="00D01035" w:rsidRPr="004C31D3" w:rsidRDefault="00D01035" w:rsidP="00D01035">
            <w:pPr>
              <w:tabs>
                <w:tab w:val="decimal" w:pos="1048"/>
              </w:tabs>
              <w:spacing w:line="280" w:lineRule="exact"/>
              <w:rPr>
                <w:rFonts w:ascii="Arial" w:hAnsi="Arial" w:cs="Arial"/>
                <w:sz w:val="16"/>
                <w:szCs w:val="16"/>
                <w:lang w:val="en-GB" w:eastAsia="en-GB"/>
              </w:rPr>
            </w:pPr>
          </w:p>
        </w:tc>
      </w:tr>
      <w:tr w:rsidR="00D01035" w:rsidRPr="000B064F" w14:paraId="57A63F41" w14:textId="77777777" w:rsidTr="00D01035">
        <w:trPr>
          <w:tblHeader/>
        </w:trPr>
        <w:tc>
          <w:tcPr>
            <w:tcW w:w="2809" w:type="dxa"/>
            <w:vAlign w:val="bottom"/>
          </w:tcPr>
          <w:p w14:paraId="7D1A06E6" w14:textId="4088BC5E" w:rsidR="00D01035" w:rsidRPr="000B064F" w:rsidRDefault="00D01035" w:rsidP="00D01035">
            <w:pPr>
              <w:spacing w:line="280" w:lineRule="exact"/>
              <w:ind w:left="144" w:hanging="144"/>
              <w:rPr>
                <w:rFonts w:ascii="Arial" w:hAnsi="Arial" w:cs="Arial"/>
                <w:sz w:val="16"/>
                <w:szCs w:val="16"/>
              </w:rPr>
            </w:pPr>
            <w:r w:rsidRPr="000B064F">
              <w:rPr>
                <w:rFonts w:ascii="Arial" w:hAnsi="Arial" w:cs="Arial"/>
                <w:sz w:val="16"/>
                <w:szCs w:val="16"/>
              </w:rPr>
              <w:t xml:space="preserve">Recognised in </w:t>
            </w:r>
            <w:r>
              <w:rPr>
                <w:rFonts w:ascii="Arial" w:hAnsi="Arial" w:cs="Arial"/>
                <w:sz w:val="16"/>
                <w:szCs w:val="16"/>
              </w:rPr>
              <w:t>profit or loss</w:t>
            </w:r>
          </w:p>
        </w:tc>
        <w:tc>
          <w:tcPr>
            <w:tcW w:w="1382" w:type="dxa"/>
            <w:vAlign w:val="bottom"/>
          </w:tcPr>
          <w:p w14:paraId="6A8798B8" w14:textId="7ADB36C7"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2" w:type="dxa"/>
            <w:vAlign w:val="bottom"/>
          </w:tcPr>
          <w:p w14:paraId="6EFAABB9" w14:textId="46D17B5C"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2" w:type="dxa"/>
            <w:vAlign w:val="bottom"/>
          </w:tcPr>
          <w:p w14:paraId="219AD317" w14:textId="6D76570E"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7</w:t>
            </w:r>
            <w:r w:rsidRPr="00D01035">
              <w:rPr>
                <w:rFonts w:ascii="Arial" w:hAnsi="Arial" w:cs="Arial"/>
                <w:sz w:val="16"/>
                <w:szCs w:val="16"/>
                <w:lang w:val="en-GB" w:eastAsia="en-GB"/>
              </w:rPr>
              <w:t>,</w:t>
            </w:r>
            <w:r w:rsidRPr="00D01035">
              <w:rPr>
                <w:rFonts w:ascii="Arial" w:hAnsi="Arial" w:cs="Arial"/>
                <w:sz w:val="16"/>
                <w:szCs w:val="16"/>
                <w:cs/>
                <w:lang w:val="en-GB" w:eastAsia="en-GB"/>
              </w:rPr>
              <w:t>457</w:t>
            </w:r>
            <w:r w:rsidRPr="00D01035">
              <w:rPr>
                <w:rFonts w:ascii="Arial" w:hAnsi="Arial" w:cs="Arial"/>
                <w:sz w:val="16"/>
                <w:szCs w:val="16"/>
                <w:lang w:val="en-GB" w:eastAsia="en-GB"/>
              </w:rPr>
              <w:t>,</w:t>
            </w:r>
            <w:r w:rsidRPr="00D01035">
              <w:rPr>
                <w:rFonts w:ascii="Arial" w:hAnsi="Arial" w:cs="Arial"/>
                <w:sz w:val="16"/>
                <w:szCs w:val="16"/>
                <w:cs/>
                <w:lang w:val="en-GB" w:eastAsia="en-GB"/>
              </w:rPr>
              <w:t>687</w:t>
            </w:r>
          </w:p>
        </w:tc>
        <w:tc>
          <w:tcPr>
            <w:tcW w:w="1382" w:type="dxa"/>
            <w:vAlign w:val="bottom"/>
          </w:tcPr>
          <w:p w14:paraId="4BA0EF00" w14:textId="6FF69DBB"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281</w:t>
            </w:r>
            <w:r w:rsidRPr="00D01035">
              <w:rPr>
                <w:rFonts w:ascii="Arial" w:hAnsi="Arial" w:cs="Arial"/>
                <w:sz w:val="16"/>
                <w:szCs w:val="16"/>
                <w:lang w:val="en-GB" w:eastAsia="en-GB"/>
              </w:rPr>
              <w:t>,</w:t>
            </w:r>
            <w:r w:rsidRPr="00D01035">
              <w:rPr>
                <w:rFonts w:ascii="Arial" w:hAnsi="Arial" w:cs="Arial"/>
                <w:sz w:val="16"/>
                <w:szCs w:val="16"/>
                <w:cs/>
                <w:lang w:val="en-GB" w:eastAsia="en-GB"/>
              </w:rPr>
              <w:t>572</w:t>
            </w:r>
          </w:p>
        </w:tc>
        <w:tc>
          <w:tcPr>
            <w:tcW w:w="1383" w:type="dxa"/>
            <w:vAlign w:val="bottom"/>
          </w:tcPr>
          <w:p w14:paraId="77FD9E13" w14:textId="630E13A1"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7</w:t>
            </w:r>
            <w:r w:rsidRPr="00D01035">
              <w:rPr>
                <w:rFonts w:ascii="Arial" w:hAnsi="Arial" w:cs="Arial"/>
                <w:sz w:val="16"/>
                <w:szCs w:val="16"/>
                <w:lang w:val="en-GB" w:eastAsia="en-GB"/>
              </w:rPr>
              <w:t>,</w:t>
            </w:r>
            <w:r w:rsidRPr="00D01035">
              <w:rPr>
                <w:rFonts w:ascii="Arial" w:hAnsi="Arial" w:cs="Arial"/>
                <w:sz w:val="16"/>
                <w:szCs w:val="16"/>
                <w:cs/>
                <w:lang w:val="en-GB" w:eastAsia="en-GB"/>
              </w:rPr>
              <w:t>739</w:t>
            </w:r>
            <w:r w:rsidRPr="00D01035">
              <w:rPr>
                <w:rFonts w:ascii="Arial" w:hAnsi="Arial" w:cs="Arial"/>
                <w:sz w:val="16"/>
                <w:szCs w:val="16"/>
                <w:lang w:val="en-GB" w:eastAsia="en-GB"/>
              </w:rPr>
              <w:t>,</w:t>
            </w:r>
            <w:r w:rsidRPr="00D01035">
              <w:rPr>
                <w:rFonts w:ascii="Arial" w:hAnsi="Arial" w:cs="Arial"/>
                <w:sz w:val="16"/>
                <w:szCs w:val="16"/>
                <w:cs/>
                <w:lang w:val="en-GB" w:eastAsia="en-GB"/>
              </w:rPr>
              <w:t>259</w:t>
            </w:r>
          </w:p>
        </w:tc>
      </w:tr>
      <w:tr w:rsidR="00D01035" w:rsidRPr="000B064F" w14:paraId="49C0C99F" w14:textId="77777777" w:rsidTr="00D01035">
        <w:trPr>
          <w:tblHeader/>
        </w:trPr>
        <w:tc>
          <w:tcPr>
            <w:tcW w:w="2809" w:type="dxa"/>
            <w:vAlign w:val="bottom"/>
          </w:tcPr>
          <w:p w14:paraId="1FD5804D" w14:textId="55B9E94A" w:rsidR="00D01035" w:rsidRPr="000B064F" w:rsidRDefault="00D01035" w:rsidP="00D01035">
            <w:pPr>
              <w:spacing w:line="280" w:lineRule="exact"/>
              <w:ind w:left="144" w:hanging="144"/>
              <w:rPr>
                <w:rFonts w:ascii="Arial" w:hAnsi="Arial" w:cs="Arial"/>
                <w:sz w:val="16"/>
                <w:szCs w:val="16"/>
              </w:rPr>
            </w:pPr>
            <w:r w:rsidRPr="00ED05BB">
              <w:rPr>
                <w:rFonts w:ascii="Arial" w:hAnsi="Arial" w:cs="Arial"/>
                <w:spacing w:val="-4"/>
                <w:sz w:val="16"/>
                <w:szCs w:val="16"/>
              </w:rPr>
              <w:t>Recognised other comprehensive income</w:t>
            </w:r>
          </w:p>
        </w:tc>
        <w:tc>
          <w:tcPr>
            <w:tcW w:w="1382" w:type="dxa"/>
            <w:vAlign w:val="bottom"/>
          </w:tcPr>
          <w:p w14:paraId="5CA7BBB9" w14:textId="2E13FBB4"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2" w:type="dxa"/>
            <w:vAlign w:val="bottom"/>
          </w:tcPr>
          <w:p w14:paraId="29D9996D" w14:textId="4FABF7AA"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2" w:type="dxa"/>
            <w:vAlign w:val="bottom"/>
          </w:tcPr>
          <w:p w14:paraId="1BDFAFAF" w14:textId="13491558"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2</w:t>
            </w:r>
            <w:r w:rsidRPr="00D01035">
              <w:rPr>
                <w:rFonts w:ascii="Arial" w:hAnsi="Arial" w:cs="Arial"/>
                <w:sz w:val="16"/>
                <w:szCs w:val="16"/>
                <w:lang w:val="en-GB" w:eastAsia="en-GB"/>
              </w:rPr>
              <w:t>,</w:t>
            </w:r>
            <w:r w:rsidRPr="00D01035">
              <w:rPr>
                <w:rFonts w:ascii="Arial" w:hAnsi="Arial" w:cs="Arial"/>
                <w:sz w:val="16"/>
                <w:szCs w:val="16"/>
                <w:cs/>
                <w:lang w:val="en-GB" w:eastAsia="en-GB"/>
              </w:rPr>
              <w:t>000</w:t>
            </w:r>
            <w:r w:rsidRPr="00D01035">
              <w:rPr>
                <w:rFonts w:ascii="Arial" w:hAnsi="Arial" w:cs="Arial"/>
                <w:sz w:val="16"/>
                <w:szCs w:val="16"/>
                <w:lang w:val="en-GB" w:eastAsia="en-GB"/>
              </w:rPr>
              <w:t>,</w:t>
            </w:r>
            <w:r w:rsidRPr="00D01035">
              <w:rPr>
                <w:rFonts w:ascii="Arial" w:hAnsi="Arial" w:cs="Arial"/>
                <w:sz w:val="16"/>
                <w:szCs w:val="16"/>
                <w:cs/>
                <w:lang w:val="en-GB" w:eastAsia="en-GB"/>
              </w:rPr>
              <w:t>210</w:t>
            </w:r>
          </w:p>
        </w:tc>
        <w:tc>
          <w:tcPr>
            <w:tcW w:w="1382" w:type="dxa"/>
            <w:vAlign w:val="bottom"/>
          </w:tcPr>
          <w:p w14:paraId="6F63922E" w14:textId="75C4899D"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78</w:t>
            </w:r>
            <w:r w:rsidRPr="00D01035">
              <w:rPr>
                <w:rFonts w:ascii="Arial" w:hAnsi="Arial" w:cs="Arial"/>
                <w:sz w:val="16"/>
                <w:szCs w:val="16"/>
                <w:lang w:val="en-GB" w:eastAsia="en-GB"/>
              </w:rPr>
              <w:t>,</w:t>
            </w:r>
            <w:r w:rsidRPr="00D01035">
              <w:rPr>
                <w:rFonts w:ascii="Arial" w:hAnsi="Arial" w:cs="Arial"/>
                <w:sz w:val="16"/>
                <w:szCs w:val="16"/>
                <w:cs/>
                <w:lang w:val="en-GB" w:eastAsia="en-GB"/>
              </w:rPr>
              <w:t>9</w:t>
            </w:r>
            <w:r w:rsidRPr="00D01035">
              <w:rPr>
                <w:rFonts w:ascii="Arial" w:hAnsi="Arial" w:cs="Arial"/>
                <w:sz w:val="16"/>
                <w:szCs w:val="16"/>
                <w:lang w:val="en-GB" w:eastAsia="en-GB"/>
              </w:rPr>
              <w:t>20</w:t>
            </w:r>
          </w:p>
        </w:tc>
        <w:tc>
          <w:tcPr>
            <w:tcW w:w="1383" w:type="dxa"/>
            <w:vAlign w:val="bottom"/>
          </w:tcPr>
          <w:p w14:paraId="59EBE519" w14:textId="0FE0322A"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2</w:t>
            </w:r>
            <w:r w:rsidRPr="00D01035">
              <w:rPr>
                <w:rFonts w:ascii="Arial" w:hAnsi="Arial" w:cs="Arial"/>
                <w:sz w:val="16"/>
                <w:szCs w:val="16"/>
                <w:lang w:val="en-GB" w:eastAsia="en-GB"/>
              </w:rPr>
              <w:t>,</w:t>
            </w:r>
            <w:r w:rsidRPr="00D01035">
              <w:rPr>
                <w:rFonts w:ascii="Arial" w:hAnsi="Arial" w:cs="Arial"/>
                <w:sz w:val="16"/>
                <w:szCs w:val="16"/>
                <w:cs/>
                <w:lang w:val="en-GB" w:eastAsia="en-GB"/>
              </w:rPr>
              <w:t>079</w:t>
            </w:r>
            <w:r w:rsidRPr="00D01035">
              <w:rPr>
                <w:rFonts w:ascii="Arial" w:hAnsi="Arial" w:cs="Arial"/>
                <w:sz w:val="16"/>
                <w:szCs w:val="16"/>
                <w:lang w:val="en-GB" w:eastAsia="en-GB"/>
              </w:rPr>
              <w:t>,</w:t>
            </w:r>
            <w:r w:rsidRPr="00D01035">
              <w:rPr>
                <w:rFonts w:ascii="Arial" w:hAnsi="Arial" w:cs="Arial"/>
                <w:sz w:val="16"/>
                <w:szCs w:val="16"/>
                <w:cs/>
                <w:lang w:val="en-GB" w:eastAsia="en-GB"/>
              </w:rPr>
              <w:t>1</w:t>
            </w:r>
            <w:r w:rsidRPr="00D01035">
              <w:rPr>
                <w:rFonts w:ascii="Arial" w:hAnsi="Arial" w:cs="Arial"/>
                <w:sz w:val="16"/>
                <w:szCs w:val="16"/>
                <w:lang w:val="en-GB" w:eastAsia="en-GB"/>
              </w:rPr>
              <w:t>30</w:t>
            </w:r>
          </w:p>
        </w:tc>
      </w:tr>
      <w:tr w:rsidR="00D01035" w:rsidRPr="000B064F" w14:paraId="7AD1DE12" w14:textId="77777777" w:rsidTr="00D01035">
        <w:trPr>
          <w:tblHeader/>
        </w:trPr>
        <w:tc>
          <w:tcPr>
            <w:tcW w:w="2809" w:type="dxa"/>
            <w:vAlign w:val="bottom"/>
          </w:tcPr>
          <w:p w14:paraId="0403B4ED" w14:textId="78D11CEA" w:rsidR="00D01035" w:rsidRPr="000B064F" w:rsidRDefault="00D01035" w:rsidP="00D01035">
            <w:pPr>
              <w:spacing w:line="280" w:lineRule="exact"/>
              <w:ind w:left="144" w:hanging="144"/>
              <w:rPr>
                <w:rFonts w:ascii="Arial" w:hAnsi="Arial" w:cs="Arial"/>
                <w:b/>
                <w:bCs/>
                <w:sz w:val="16"/>
                <w:szCs w:val="16"/>
              </w:rPr>
            </w:pPr>
            <w:r w:rsidRPr="00A51C16">
              <w:rPr>
                <w:rFonts w:ascii="Arial" w:hAnsi="Arial" w:cs="Arial"/>
                <w:b/>
                <w:bCs/>
                <w:sz w:val="16"/>
                <w:szCs w:val="16"/>
              </w:rPr>
              <w:t>Total amounts recogni</w:t>
            </w:r>
            <w:r>
              <w:rPr>
                <w:rFonts w:ascii="Arial" w:hAnsi="Arial" w:cs="Arial"/>
                <w:b/>
                <w:bCs/>
                <w:sz w:val="16"/>
                <w:szCs w:val="16"/>
              </w:rPr>
              <w:t>s</w:t>
            </w:r>
            <w:r w:rsidRPr="00A51C16">
              <w:rPr>
                <w:rFonts w:ascii="Arial" w:hAnsi="Arial" w:cs="Arial"/>
                <w:b/>
                <w:bCs/>
                <w:sz w:val="16"/>
                <w:szCs w:val="16"/>
              </w:rPr>
              <w:t>ed in                      statement of comprehensive income</w:t>
            </w:r>
          </w:p>
        </w:tc>
        <w:tc>
          <w:tcPr>
            <w:tcW w:w="1382" w:type="dxa"/>
            <w:vAlign w:val="bottom"/>
          </w:tcPr>
          <w:p w14:paraId="1D40AB9C" w14:textId="26F13EEA"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(523</w:t>
            </w:r>
            <w:r w:rsidRPr="00D01035">
              <w:rPr>
                <w:rFonts w:ascii="Arial" w:hAnsi="Arial" w:cs="Arial"/>
                <w:sz w:val="16"/>
                <w:szCs w:val="16"/>
                <w:lang w:val="en-GB" w:eastAsia="en-GB"/>
              </w:rPr>
              <w:t>,</w:t>
            </w:r>
            <w:r w:rsidRPr="00D01035">
              <w:rPr>
                <w:rFonts w:ascii="Arial" w:hAnsi="Arial" w:cs="Arial"/>
                <w:sz w:val="16"/>
                <w:szCs w:val="16"/>
                <w:cs/>
                <w:lang w:val="en-GB" w:eastAsia="en-GB"/>
              </w:rPr>
              <w:t>514</w:t>
            </w:r>
            <w:r w:rsidRPr="00D01035">
              <w:rPr>
                <w:rFonts w:ascii="Arial" w:hAnsi="Arial" w:cs="Arial"/>
                <w:sz w:val="16"/>
                <w:szCs w:val="16"/>
                <w:lang w:val="en-GB" w:eastAsia="en-GB"/>
              </w:rPr>
              <w:t>,</w:t>
            </w:r>
            <w:r w:rsidRPr="00D01035">
              <w:rPr>
                <w:rFonts w:ascii="Arial" w:hAnsi="Arial" w:cs="Arial"/>
                <w:sz w:val="16"/>
                <w:szCs w:val="16"/>
                <w:cs/>
                <w:lang w:val="en-GB" w:eastAsia="en-GB"/>
              </w:rPr>
              <w:t>297)</w:t>
            </w:r>
          </w:p>
        </w:tc>
        <w:tc>
          <w:tcPr>
            <w:tcW w:w="1382" w:type="dxa"/>
            <w:vAlign w:val="bottom"/>
          </w:tcPr>
          <w:p w14:paraId="55044C66" w14:textId="10075FB1"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(17</w:t>
            </w:r>
            <w:r w:rsidRPr="00D01035">
              <w:rPr>
                <w:rFonts w:ascii="Arial" w:hAnsi="Arial" w:cs="Arial"/>
                <w:sz w:val="16"/>
                <w:szCs w:val="16"/>
                <w:lang w:val="en-GB" w:eastAsia="en-GB"/>
              </w:rPr>
              <w:t>,</w:t>
            </w:r>
            <w:r w:rsidRPr="00D01035">
              <w:rPr>
                <w:rFonts w:ascii="Arial" w:hAnsi="Arial" w:cs="Arial"/>
                <w:sz w:val="16"/>
                <w:szCs w:val="16"/>
                <w:cs/>
                <w:lang w:val="en-GB" w:eastAsia="en-GB"/>
              </w:rPr>
              <w:t>287</w:t>
            </w:r>
            <w:r w:rsidRPr="00D01035">
              <w:rPr>
                <w:rFonts w:ascii="Arial" w:hAnsi="Arial" w:cs="Arial"/>
                <w:sz w:val="16"/>
                <w:szCs w:val="16"/>
                <w:lang w:val="en-GB" w:eastAsia="en-GB"/>
              </w:rPr>
              <w:t>,</w:t>
            </w:r>
            <w:r w:rsidRPr="00D01035">
              <w:rPr>
                <w:rFonts w:ascii="Arial" w:hAnsi="Arial" w:cs="Arial"/>
                <w:sz w:val="16"/>
                <w:szCs w:val="16"/>
                <w:cs/>
                <w:lang w:val="en-GB" w:eastAsia="en-GB"/>
              </w:rPr>
              <w:t>205)</w:t>
            </w:r>
          </w:p>
        </w:tc>
        <w:tc>
          <w:tcPr>
            <w:tcW w:w="1382" w:type="dxa"/>
            <w:vAlign w:val="bottom"/>
          </w:tcPr>
          <w:p w14:paraId="20F3BEE5" w14:textId="05EEC420"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1</w:t>
            </w:r>
            <w:r w:rsidRPr="00D01035">
              <w:rPr>
                <w:rFonts w:ascii="Arial" w:hAnsi="Arial" w:cs="Arial"/>
                <w:sz w:val="16"/>
                <w:szCs w:val="16"/>
                <w:lang w:val="en-GB" w:eastAsia="en-GB"/>
              </w:rPr>
              <w:t>,</w:t>
            </w:r>
            <w:r w:rsidRPr="00D01035">
              <w:rPr>
                <w:rFonts w:ascii="Arial" w:hAnsi="Arial" w:cs="Arial"/>
                <w:sz w:val="16"/>
                <w:szCs w:val="16"/>
                <w:cs/>
                <w:lang w:val="en-GB" w:eastAsia="en-GB"/>
              </w:rPr>
              <w:t>700</w:t>
            </w:r>
            <w:r w:rsidRPr="00D01035">
              <w:rPr>
                <w:rFonts w:ascii="Arial" w:hAnsi="Arial" w:cs="Arial"/>
                <w:sz w:val="16"/>
                <w:szCs w:val="16"/>
                <w:lang w:val="en-GB" w:eastAsia="en-GB"/>
              </w:rPr>
              <w:t>,</w:t>
            </w:r>
            <w:r w:rsidRPr="00D01035">
              <w:rPr>
                <w:rFonts w:ascii="Arial" w:hAnsi="Arial" w:cs="Arial"/>
                <w:sz w:val="16"/>
                <w:szCs w:val="16"/>
                <w:cs/>
                <w:lang w:val="en-GB" w:eastAsia="en-GB"/>
              </w:rPr>
              <w:t>774</w:t>
            </w:r>
            <w:r w:rsidRPr="00D01035">
              <w:rPr>
                <w:rFonts w:ascii="Arial" w:hAnsi="Arial" w:cs="Arial"/>
                <w:sz w:val="16"/>
                <w:szCs w:val="16"/>
                <w:lang w:val="en-GB" w:eastAsia="en-GB"/>
              </w:rPr>
              <w:t>,</w:t>
            </w:r>
            <w:r w:rsidRPr="00D01035">
              <w:rPr>
                <w:rFonts w:ascii="Arial" w:hAnsi="Arial" w:cs="Arial"/>
                <w:sz w:val="16"/>
                <w:szCs w:val="16"/>
                <w:cs/>
                <w:lang w:val="en-GB" w:eastAsia="en-GB"/>
              </w:rPr>
              <w:t>758</w:t>
            </w:r>
          </w:p>
        </w:tc>
        <w:tc>
          <w:tcPr>
            <w:tcW w:w="1382" w:type="dxa"/>
            <w:vAlign w:val="bottom"/>
          </w:tcPr>
          <w:p w14:paraId="41EF28DD" w14:textId="33E6A34B"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38</w:t>
            </w:r>
            <w:r w:rsidRPr="00D01035">
              <w:rPr>
                <w:rFonts w:ascii="Arial" w:hAnsi="Arial" w:cs="Arial"/>
                <w:sz w:val="16"/>
                <w:szCs w:val="16"/>
                <w:lang w:val="en-GB" w:eastAsia="en-GB"/>
              </w:rPr>
              <w:t>,</w:t>
            </w:r>
            <w:r w:rsidRPr="00D01035">
              <w:rPr>
                <w:rFonts w:ascii="Arial" w:hAnsi="Arial" w:cs="Arial"/>
                <w:sz w:val="16"/>
                <w:szCs w:val="16"/>
                <w:cs/>
                <w:lang w:val="en-GB" w:eastAsia="en-GB"/>
              </w:rPr>
              <w:t>963</w:t>
            </w:r>
            <w:r w:rsidRPr="00D01035">
              <w:rPr>
                <w:rFonts w:ascii="Arial" w:hAnsi="Arial" w:cs="Arial"/>
                <w:sz w:val="16"/>
                <w:szCs w:val="16"/>
                <w:lang w:val="en-GB" w:eastAsia="en-GB"/>
              </w:rPr>
              <w:t>,</w:t>
            </w:r>
            <w:r w:rsidRPr="00D01035">
              <w:rPr>
                <w:rFonts w:ascii="Arial" w:hAnsi="Arial" w:cs="Arial"/>
                <w:sz w:val="16"/>
                <w:szCs w:val="16"/>
                <w:cs/>
                <w:lang w:val="en-GB" w:eastAsia="en-GB"/>
              </w:rPr>
              <w:t>35</w:t>
            </w:r>
            <w:r w:rsidRPr="00D01035">
              <w:rPr>
                <w:rFonts w:ascii="Arial" w:hAnsi="Arial" w:cs="Arial"/>
                <w:sz w:val="16"/>
                <w:szCs w:val="16"/>
                <w:lang w:val="en-GB" w:eastAsia="en-GB"/>
              </w:rPr>
              <w:t>7</w:t>
            </w:r>
          </w:p>
        </w:tc>
        <w:tc>
          <w:tcPr>
            <w:tcW w:w="1383" w:type="dxa"/>
            <w:vAlign w:val="bottom"/>
          </w:tcPr>
          <w:p w14:paraId="0EFF7FAE" w14:textId="32133968"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1</w:t>
            </w:r>
            <w:r w:rsidRPr="00D01035">
              <w:rPr>
                <w:rFonts w:ascii="Arial" w:hAnsi="Arial" w:cs="Arial"/>
                <w:sz w:val="16"/>
                <w:szCs w:val="16"/>
                <w:lang w:val="en-GB" w:eastAsia="en-GB"/>
              </w:rPr>
              <w:t>,</w:t>
            </w:r>
            <w:r w:rsidRPr="00D01035">
              <w:rPr>
                <w:rFonts w:ascii="Arial" w:hAnsi="Arial" w:cs="Arial"/>
                <w:sz w:val="16"/>
                <w:szCs w:val="16"/>
                <w:cs/>
                <w:lang w:val="en-GB" w:eastAsia="en-GB"/>
              </w:rPr>
              <w:t>198</w:t>
            </w:r>
            <w:r w:rsidRPr="00D01035">
              <w:rPr>
                <w:rFonts w:ascii="Arial" w:hAnsi="Arial" w:cs="Arial"/>
                <w:sz w:val="16"/>
                <w:szCs w:val="16"/>
                <w:lang w:val="en-GB" w:eastAsia="en-GB"/>
              </w:rPr>
              <w:t>,</w:t>
            </w:r>
            <w:r w:rsidRPr="00D01035">
              <w:rPr>
                <w:rFonts w:ascii="Arial" w:hAnsi="Arial" w:cs="Arial"/>
                <w:sz w:val="16"/>
                <w:szCs w:val="16"/>
                <w:cs/>
                <w:lang w:val="en-GB" w:eastAsia="en-GB"/>
              </w:rPr>
              <w:t>936</w:t>
            </w:r>
            <w:r w:rsidRPr="00D01035">
              <w:rPr>
                <w:rFonts w:ascii="Arial" w:hAnsi="Arial" w:cs="Arial"/>
                <w:sz w:val="16"/>
                <w:szCs w:val="16"/>
                <w:lang w:val="en-GB" w:eastAsia="en-GB"/>
              </w:rPr>
              <w:t>,</w:t>
            </w:r>
            <w:r w:rsidRPr="00D01035">
              <w:rPr>
                <w:rFonts w:ascii="Arial" w:hAnsi="Arial" w:cs="Arial"/>
                <w:sz w:val="16"/>
                <w:szCs w:val="16"/>
                <w:cs/>
                <w:lang w:val="en-GB" w:eastAsia="en-GB"/>
              </w:rPr>
              <w:t>61</w:t>
            </w:r>
            <w:r w:rsidRPr="00D01035">
              <w:rPr>
                <w:rFonts w:ascii="Arial" w:hAnsi="Arial" w:cs="Arial"/>
                <w:sz w:val="16"/>
                <w:szCs w:val="16"/>
                <w:lang w:val="en-GB" w:eastAsia="en-GB"/>
              </w:rPr>
              <w:t>3</w:t>
            </w:r>
          </w:p>
        </w:tc>
      </w:tr>
      <w:tr w:rsidR="00D01035" w:rsidRPr="000B064F" w14:paraId="05F5681A" w14:textId="77777777" w:rsidTr="004C31D3">
        <w:trPr>
          <w:tblHeader/>
        </w:trPr>
        <w:tc>
          <w:tcPr>
            <w:tcW w:w="2809" w:type="dxa"/>
            <w:vAlign w:val="bottom"/>
          </w:tcPr>
          <w:p w14:paraId="284735F6" w14:textId="77777777" w:rsidR="00D01035" w:rsidRPr="000B064F" w:rsidRDefault="00D01035" w:rsidP="00D01035">
            <w:pPr>
              <w:spacing w:line="280" w:lineRule="exact"/>
              <w:ind w:left="144" w:hanging="144"/>
              <w:rPr>
                <w:rFonts w:ascii="Arial" w:hAnsi="Arial" w:cs="Arial"/>
                <w:sz w:val="16"/>
                <w:szCs w:val="16"/>
              </w:rPr>
            </w:pPr>
            <w:r w:rsidRPr="000B064F">
              <w:rPr>
                <w:rFonts w:ascii="Arial" w:hAnsi="Arial" w:cs="Arial"/>
                <w:b/>
                <w:bCs/>
                <w:sz w:val="16"/>
                <w:szCs w:val="16"/>
              </w:rPr>
              <w:t>Cash flows</w:t>
            </w:r>
          </w:p>
        </w:tc>
        <w:tc>
          <w:tcPr>
            <w:tcW w:w="1382" w:type="dxa"/>
            <w:vAlign w:val="bottom"/>
          </w:tcPr>
          <w:p w14:paraId="4EEDDDC2" w14:textId="77777777" w:rsidR="00D01035" w:rsidRPr="004C31D3" w:rsidRDefault="00D01035" w:rsidP="00D01035">
            <w:pPr>
              <w:tabs>
                <w:tab w:val="decimal" w:pos="1048"/>
              </w:tabs>
              <w:spacing w:line="280" w:lineRule="exact"/>
              <w:rPr>
                <w:rFonts w:ascii="Arial" w:hAnsi="Arial" w:cs="Arial"/>
                <w:sz w:val="16"/>
                <w:szCs w:val="16"/>
                <w:lang w:val="en-GB" w:eastAsia="en-GB"/>
              </w:rPr>
            </w:pPr>
          </w:p>
        </w:tc>
        <w:tc>
          <w:tcPr>
            <w:tcW w:w="1382" w:type="dxa"/>
            <w:vAlign w:val="bottom"/>
          </w:tcPr>
          <w:p w14:paraId="16612895" w14:textId="77777777" w:rsidR="00D01035" w:rsidRPr="004C31D3" w:rsidRDefault="00D01035" w:rsidP="00D01035">
            <w:pPr>
              <w:tabs>
                <w:tab w:val="decimal" w:pos="1048"/>
              </w:tabs>
              <w:spacing w:line="280" w:lineRule="exact"/>
              <w:rPr>
                <w:rFonts w:ascii="Arial" w:hAnsi="Arial" w:cs="Arial"/>
                <w:sz w:val="16"/>
                <w:szCs w:val="16"/>
                <w:lang w:val="en-GB" w:eastAsia="en-GB"/>
              </w:rPr>
            </w:pPr>
          </w:p>
        </w:tc>
        <w:tc>
          <w:tcPr>
            <w:tcW w:w="1382" w:type="dxa"/>
            <w:vAlign w:val="bottom"/>
          </w:tcPr>
          <w:p w14:paraId="285E8C16" w14:textId="77777777" w:rsidR="00D01035" w:rsidRPr="004C31D3" w:rsidRDefault="00D01035" w:rsidP="00D01035">
            <w:pPr>
              <w:tabs>
                <w:tab w:val="decimal" w:pos="1048"/>
              </w:tabs>
              <w:spacing w:line="280" w:lineRule="exact"/>
              <w:rPr>
                <w:rFonts w:ascii="Arial" w:hAnsi="Arial" w:cs="Arial"/>
                <w:sz w:val="16"/>
                <w:szCs w:val="16"/>
                <w:lang w:val="en-GB" w:eastAsia="en-GB"/>
              </w:rPr>
            </w:pPr>
          </w:p>
        </w:tc>
        <w:tc>
          <w:tcPr>
            <w:tcW w:w="1382" w:type="dxa"/>
            <w:vAlign w:val="bottom"/>
          </w:tcPr>
          <w:p w14:paraId="4E30E50F" w14:textId="77777777" w:rsidR="00D01035" w:rsidRPr="004C31D3" w:rsidRDefault="00D01035" w:rsidP="00D01035">
            <w:pPr>
              <w:tabs>
                <w:tab w:val="decimal" w:pos="1048"/>
              </w:tabs>
              <w:spacing w:line="280" w:lineRule="exact"/>
              <w:rPr>
                <w:rFonts w:ascii="Arial" w:hAnsi="Arial" w:cs="Arial"/>
                <w:sz w:val="16"/>
                <w:szCs w:val="16"/>
                <w:lang w:val="en-GB" w:eastAsia="en-GB"/>
              </w:rPr>
            </w:pPr>
          </w:p>
        </w:tc>
        <w:tc>
          <w:tcPr>
            <w:tcW w:w="1383" w:type="dxa"/>
            <w:vAlign w:val="bottom"/>
          </w:tcPr>
          <w:p w14:paraId="44D04BB6" w14:textId="77777777" w:rsidR="00D01035" w:rsidRPr="004C31D3" w:rsidRDefault="00D01035" w:rsidP="00D01035">
            <w:pPr>
              <w:tabs>
                <w:tab w:val="decimal" w:pos="1048"/>
              </w:tabs>
              <w:spacing w:line="280" w:lineRule="exact"/>
              <w:rPr>
                <w:rFonts w:ascii="Arial" w:hAnsi="Arial" w:cs="Arial"/>
                <w:sz w:val="16"/>
                <w:szCs w:val="16"/>
                <w:lang w:val="en-GB" w:eastAsia="en-GB"/>
              </w:rPr>
            </w:pPr>
          </w:p>
        </w:tc>
      </w:tr>
      <w:tr w:rsidR="00D01035" w:rsidRPr="000B064F" w14:paraId="7A9D6502" w14:textId="77777777" w:rsidTr="004C31D3">
        <w:trPr>
          <w:tblHeader/>
        </w:trPr>
        <w:tc>
          <w:tcPr>
            <w:tcW w:w="2809" w:type="dxa"/>
            <w:vAlign w:val="bottom"/>
          </w:tcPr>
          <w:p w14:paraId="32A75EE6" w14:textId="77777777" w:rsidR="00D01035" w:rsidRPr="000B064F" w:rsidRDefault="00D01035" w:rsidP="00D01035">
            <w:pPr>
              <w:spacing w:line="280" w:lineRule="exact"/>
              <w:ind w:left="144" w:hanging="144"/>
              <w:rPr>
                <w:rFonts w:ascii="Arial" w:hAnsi="Arial" w:cs="Arial"/>
                <w:sz w:val="16"/>
                <w:szCs w:val="16"/>
              </w:rPr>
            </w:pPr>
            <w:r w:rsidRPr="000B064F">
              <w:rPr>
                <w:rFonts w:ascii="Arial" w:hAnsi="Arial" w:cs="Arial"/>
                <w:sz w:val="16"/>
                <w:szCs w:val="16"/>
              </w:rPr>
              <w:t>Premiums received</w:t>
            </w:r>
          </w:p>
        </w:tc>
        <w:tc>
          <w:tcPr>
            <w:tcW w:w="1382" w:type="dxa"/>
            <w:vAlign w:val="bottom"/>
          </w:tcPr>
          <w:p w14:paraId="59F072E6" w14:textId="5E27609F"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721</w:t>
            </w:r>
            <w:r w:rsidRPr="00D01035">
              <w:rPr>
                <w:rFonts w:ascii="Arial" w:hAnsi="Arial" w:cs="Arial"/>
                <w:sz w:val="16"/>
                <w:szCs w:val="16"/>
                <w:lang w:val="en-GB" w:eastAsia="en-GB"/>
              </w:rPr>
              <w:t>,</w:t>
            </w:r>
            <w:r w:rsidRPr="00D01035">
              <w:rPr>
                <w:rFonts w:ascii="Arial" w:hAnsi="Arial" w:cs="Arial"/>
                <w:sz w:val="16"/>
                <w:szCs w:val="16"/>
                <w:cs/>
                <w:lang w:val="en-GB" w:eastAsia="en-GB"/>
              </w:rPr>
              <w:t>805</w:t>
            </w:r>
            <w:r w:rsidRPr="00D01035">
              <w:rPr>
                <w:rFonts w:ascii="Arial" w:hAnsi="Arial" w:cs="Arial"/>
                <w:sz w:val="16"/>
                <w:szCs w:val="16"/>
                <w:lang w:val="en-GB" w:eastAsia="en-GB"/>
              </w:rPr>
              <w:t>,</w:t>
            </w:r>
            <w:r w:rsidRPr="00D01035">
              <w:rPr>
                <w:rFonts w:ascii="Arial" w:hAnsi="Arial" w:cs="Arial"/>
                <w:sz w:val="16"/>
                <w:szCs w:val="16"/>
                <w:cs/>
                <w:lang w:val="en-GB" w:eastAsia="en-GB"/>
              </w:rPr>
              <w:t>813</w:t>
            </w:r>
          </w:p>
        </w:tc>
        <w:tc>
          <w:tcPr>
            <w:tcW w:w="1382" w:type="dxa"/>
            <w:vAlign w:val="bottom"/>
          </w:tcPr>
          <w:p w14:paraId="7874B71F" w14:textId="27B29F6F"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2" w:type="dxa"/>
            <w:vAlign w:val="bottom"/>
          </w:tcPr>
          <w:p w14:paraId="30A20ABC" w14:textId="0A9B3FD7"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2" w:type="dxa"/>
            <w:vAlign w:val="bottom"/>
          </w:tcPr>
          <w:p w14:paraId="5382AC7B" w14:textId="00ECDEC5"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3" w:type="dxa"/>
            <w:vAlign w:val="bottom"/>
          </w:tcPr>
          <w:p w14:paraId="571FD0E2" w14:textId="1A2ADFDE"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721</w:t>
            </w:r>
            <w:r w:rsidRPr="00D01035">
              <w:rPr>
                <w:rFonts w:ascii="Arial" w:hAnsi="Arial" w:cs="Arial"/>
                <w:sz w:val="16"/>
                <w:szCs w:val="16"/>
                <w:lang w:val="en-GB" w:eastAsia="en-GB"/>
              </w:rPr>
              <w:t>,</w:t>
            </w:r>
            <w:r w:rsidRPr="00D01035">
              <w:rPr>
                <w:rFonts w:ascii="Arial" w:hAnsi="Arial" w:cs="Arial"/>
                <w:sz w:val="16"/>
                <w:szCs w:val="16"/>
                <w:cs/>
                <w:lang w:val="en-GB" w:eastAsia="en-GB"/>
              </w:rPr>
              <w:t>805</w:t>
            </w:r>
            <w:r w:rsidRPr="00D01035">
              <w:rPr>
                <w:rFonts w:ascii="Arial" w:hAnsi="Arial" w:cs="Arial"/>
                <w:sz w:val="16"/>
                <w:szCs w:val="16"/>
                <w:lang w:val="en-GB" w:eastAsia="en-GB"/>
              </w:rPr>
              <w:t>,</w:t>
            </w:r>
            <w:r w:rsidRPr="00D01035">
              <w:rPr>
                <w:rFonts w:ascii="Arial" w:hAnsi="Arial" w:cs="Arial"/>
                <w:sz w:val="16"/>
                <w:szCs w:val="16"/>
                <w:cs/>
                <w:lang w:val="en-GB" w:eastAsia="en-GB"/>
              </w:rPr>
              <w:t>813</w:t>
            </w:r>
          </w:p>
        </w:tc>
      </w:tr>
      <w:tr w:rsidR="00D01035" w:rsidRPr="000B064F" w14:paraId="4CA01D46" w14:textId="77777777" w:rsidTr="004C31D3">
        <w:trPr>
          <w:tblHeader/>
        </w:trPr>
        <w:tc>
          <w:tcPr>
            <w:tcW w:w="2809" w:type="dxa"/>
            <w:vAlign w:val="bottom"/>
          </w:tcPr>
          <w:p w14:paraId="0339080C" w14:textId="0BCCBEC6" w:rsidR="00D01035" w:rsidRPr="000B064F" w:rsidRDefault="00D01035" w:rsidP="00D01035">
            <w:pPr>
              <w:spacing w:line="280" w:lineRule="exact"/>
              <w:ind w:left="144" w:hanging="144"/>
              <w:rPr>
                <w:rFonts w:ascii="Arial" w:hAnsi="Arial" w:cs="Arial"/>
                <w:b/>
                <w:bCs/>
                <w:sz w:val="16"/>
                <w:szCs w:val="16"/>
              </w:rPr>
            </w:pPr>
            <w:r w:rsidRPr="000B064F">
              <w:rPr>
                <w:rFonts w:ascii="Arial" w:hAnsi="Arial" w:cs="Arial"/>
                <w:sz w:val="16"/>
                <w:szCs w:val="16"/>
              </w:rPr>
              <w:t>Claims and directly attributable expenses paid</w:t>
            </w:r>
          </w:p>
        </w:tc>
        <w:tc>
          <w:tcPr>
            <w:tcW w:w="1382" w:type="dxa"/>
            <w:vAlign w:val="bottom"/>
          </w:tcPr>
          <w:p w14:paraId="3DF673D3" w14:textId="79DB193E"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2" w:type="dxa"/>
            <w:vAlign w:val="bottom"/>
          </w:tcPr>
          <w:p w14:paraId="32C639BA" w14:textId="656463CF"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2" w:type="dxa"/>
            <w:vAlign w:val="bottom"/>
          </w:tcPr>
          <w:p w14:paraId="79A15767" w14:textId="5755DD3B"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(701</w:t>
            </w:r>
            <w:r w:rsidRPr="00D01035">
              <w:rPr>
                <w:rFonts w:ascii="Arial" w:hAnsi="Arial" w:cs="Arial"/>
                <w:sz w:val="16"/>
                <w:szCs w:val="16"/>
                <w:lang w:val="en-GB" w:eastAsia="en-GB"/>
              </w:rPr>
              <w:t>,</w:t>
            </w:r>
            <w:r w:rsidRPr="00D01035">
              <w:rPr>
                <w:rFonts w:ascii="Arial" w:hAnsi="Arial" w:cs="Arial"/>
                <w:sz w:val="16"/>
                <w:szCs w:val="16"/>
                <w:cs/>
                <w:lang w:val="en-GB" w:eastAsia="en-GB"/>
              </w:rPr>
              <w:t>597</w:t>
            </w:r>
            <w:r w:rsidRPr="00D01035">
              <w:rPr>
                <w:rFonts w:ascii="Arial" w:hAnsi="Arial" w:cs="Arial"/>
                <w:sz w:val="16"/>
                <w:szCs w:val="16"/>
                <w:lang w:val="en-GB" w:eastAsia="en-GB"/>
              </w:rPr>
              <w:t>,</w:t>
            </w:r>
            <w:r w:rsidRPr="00D01035">
              <w:rPr>
                <w:rFonts w:ascii="Arial" w:hAnsi="Arial" w:cs="Arial"/>
                <w:sz w:val="16"/>
                <w:szCs w:val="16"/>
                <w:cs/>
                <w:lang w:val="en-GB" w:eastAsia="en-GB"/>
              </w:rPr>
              <w:t>963)</w:t>
            </w:r>
          </w:p>
        </w:tc>
        <w:tc>
          <w:tcPr>
            <w:tcW w:w="1382" w:type="dxa"/>
            <w:vAlign w:val="bottom"/>
          </w:tcPr>
          <w:p w14:paraId="3DA30B85" w14:textId="141502E4"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3" w:type="dxa"/>
            <w:vAlign w:val="bottom"/>
          </w:tcPr>
          <w:p w14:paraId="32FDC5F5" w14:textId="051CB23C"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(701</w:t>
            </w:r>
            <w:r w:rsidRPr="00D01035">
              <w:rPr>
                <w:rFonts w:ascii="Arial" w:hAnsi="Arial" w:cs="Arial"/>
                <w:sz w:val="16"/>
                <w:szCs w:val="16"/>
                <w:lang w:val="en-GB" w:eastAsia="en-GB"/>
              </w:rPr>
              <w:t>,</w:t>
            </w:r>
            <w:r w:rsidRPr="00D01035">
              <w:rPr>
                <w:rFonts w:ascii="Arial" w:hAnsi="Arial" w:cs="Arial"/>
                <w:sz w:val="16"/>
                <w:szCs w:val="16"/>
                <w:cs/>
                <w:lang w:val="en-GB" w:eastAsia="en-GB"/>
              </w:rPr>
              <w:t>597</w:t>
            </w:r>
            <w:r w:rsidRPr="00D01035">
              <w:rPr>
                <w:rFonts w:ascii="Arial" w:hAnsi="Arial" w:cs="Arial"/>
                <w:sz w:val="16"/>
                <w:szCs w:val="16"/>
                <w:lang w:val="en-GB" w:eastAsia="en-GB"/>
              </w:rPr>
              <w:t>,</w:t>
            </w:r>
            <w:r w:rsidRPr="00D01035">
              <w:rPr>
                <w:rFonts w:ascii="Arial" w:hAnsi="Arial" w:cs="Arial"/>
                <w:sz w:val="16"/>
                <w:szCs w:val="16"/>
                <w:cs/>
                <w:lang w:val="en-GB" w:eastAsia="en-GB"/>
              </w:rPr>
              <w:t>963)</w:t>
            </w:r>
          </w:p>
        </w:tc>
      </w:tr>
      <w:tr w:rsidR="00D01035" w:rsidRPr="000B064F" w14:paraId="2ECB47C3" w14:textId="77777777" w:rsidTr="004C31D3">
        <w:trPr>
          <w:tblHeader/>
        </w:trPr>
        <w:tc>
          <w:tcPr>
            <w:tcW w:w="2809" w:type="dxa"/>
            <w:vAlign w:val="bottom"/>
          </w:tcPr>
          <w:p w14:paraId="358FD508" w14:textId="77777777" w:rsidR="00D01035" w:rsidRPr="000B064F" w:rsidRDefault="00D01035" w:rsidP="00D01035">
            <w:pPr>
              <w:spacing w:line="280" w:lineRule="exact"/>
              <w:ind w:left="144" w:hanging="144"/>
              <w:rPr>
                <w:rFonts w:ascii="Arial" w:hAnsi="Arial" w:cs="Arial"/>
                <w:sz w:val="16"/>
                <w:szCs w:val="16"/>
              </w:rPr>
            </w:pPr>
            <w:r w:rsidRPr="000B064F">
              <w:rPr>
                <w:rFonts w:ascii="Arial" w:hAnsi="Arial" w:cs="Arial"/>
                <w:sz w:val="16"/>
                <w:szCs w:val="16"/>
              </w:rPr>
              <w:t>Insurance acquisition cash flows</w:t>
            </w:r>
          </w:p>
        </w:tc>
        <w:tc>
          <w:tcPr>
            <w:tcW w:w="1382" w:type="dxa"/>
            <w:vAlign w:val="bottom"/>
          </w:tcPr>
          <w:p w14:paraId="69EC5C23" w14:textId="38EE4D43"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(201</w:t>
            </w:r>
            <w:r w:rsidRPr="00D01035">
              <w:rPr>
                <w:rFonts w:ascii="Arial" w:hAnsi="Arial" w:cs="Arial"/>
                <w:sz w:val="16"/>
                <w:szCs w:val="16"/>
                <w:lang w:val="en-GB" w:eastAsia="en-GB"/>
              </w:rPr>
              <w:t>,</w:t>
            </w:r>
            <w:r w:rsidRPr="00D01035">
              <w:rPr>
                <w:rFonts w:ascii="Arial" w:hAnsi="Arial" w:cs="Arial"/>
                <w:sz w:val="16"/>
                <w:szCs w:val="16"/>
                <w:cs/>
                <w:lang w:val="en-GB" w:eastAsia="en-GB"/>
              </w:rPr>
              <w:t>113</w:t>
            </w:r>
            <w:r w:rsidRPr="00D01035">
              <w:rPr>
                <w:rFonts w:ascii="Arial" w:hAnsi="Arial" w:cs="Arial"/>
                <w:sz w:val="16"/>
                <w:szCs w:val="16"/>
                <w:lang w:val="en-GB" w:eastAsia="en-GB"/>
              </w:rPr>
              <w:t>,</w:t>
            </w:r>
            <w:r w:rsidRPr="00D01035">
              <w:rPr>
                <w:rFonts w:ascii="Arial" w:hAnsi="Arial" w:cs="Arial"/>
                <w:sz w:val="16"/>
                <w:szCs w:val="16"/>
                <w:cs/>
                <w:lang w:val="en-GB" w:eastAsia="en-GB"/>
              </w:rPr>
              <w:t>332)</w:t>
            </w:r>
          </w:p>
        </w:tc>
        <w:tc>
          <w:tcPr>
            <w:tcW w:w="1382" w:type="dxa"/>
            <w:vAlign w:val="bottom"/>
          </w:tcPr>
          <w:p w14:paraId="2B978874" w14:textId="2916D64A"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2" w:type="dxa"/>
            <w:vAlign w:val="bottom"/>
          </w:tcPr>
          <w:p w14:paraId="6F5A8688" w14:textId="6C278B47"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2" w:type="dxa"/>
            <w:vAlign w:val="bottom"/>
          </w:tcPr>
          <w:p w14:paraId="7EE7F8AD" w14:textId="44171E0D"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3" w:type="dxa"/>
            <w:vAlign w:val="bottom"/>
          </w:tcPr>
          <w:p w14:paraId="243C0CFF" w14:textId="45E8AAEB"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(201</w:t>
            </w:r>
            <w:r w:rsidRPr="00D01035">
              <w:rPr>
                <w:rFonts w:ascii="Arial" w:hAnsi="Arial" w:cs="Arial"/>
                <w:sz w:val="16"/>
                <w:szCs w:val="16"/>
                <w:lang w:val="en-GB" w:eastAsia="en-GB"/>
              </w:rPr>
              <w:t>,</w:t>
            </w:r>
            <w:r w:rsidRPr="00D01035">
              <w:rPr>
                <w:rFonts w:ascii="Arial" w:hAnsi="Arial" w:cs="Arial"/>
                <w:sz w:val="16"/>
                <w:szCs w:val="16"/>
                <w:cs/>
                <w:lang w:val="en-GB" w:eastAsia="en-GB"/>
              </w:rPr>
              <w:t>113</w:t>
            </w:r>
            <w:r w:rsidRPr="00D01035">
              <w:rPr>
                <w:rFonts w:ascii="Arial" w:hAnsi="Arial" w:cs="Arial"/>
                <w:sz w:val="16"/>
                <w:szCs w:val="16"/>
                <w:lang w:val="en-GB" w:eastAsia="en-GB"/>
              </w:rPr>
              <w:t>,</w:t>
            </w:r>
            <w:r w:rsidRPr="00D01035">
              <w:rPr>
                <w:rFonts w:ascii="Arial" w:hAnsi="Arial" w:cs="Arial"/>
                <w:sz w:val="16"/>
                <w:szCs w:val="16"/>
                <w:cs/>
                <w:lang w:val="en-GB" w:eastAsia="en-GB"/>
              </w:rPr>
              <w:t>332)</w:t>
            </w:r>
          </w:p>
        </w:tc>
      </w:tr>
      <w:tr w:rsidR="00D01035" w:rsidRPr="000B064F" w14:paraId="56BADA25" w14:textId="77777777" w:rsidTr="004C31D3">
        <w:trPr>
          <w:tblHeader/>
        </w:trPr>
        <w:tc>
          <w:tcPr>
            <w:tcW w:w="2809" w:type="dxa"/>
            <w:vAlign w:val="bottom"/>
          </w:tcPr>
          <w:p w14:paraId="478CD55D" w14:textId="77777777" w:rsidR="00D01035" w:rsidRPr="000B064F" w:rsidRDefault="00D01035" w:rsidP="00D01035">
            <w:pPr>
              <w:spacing w:line="280" w:lineRule="exact"/>
              <w:ind w:left="144" w:hanging="144"/>
              <w:rPr>
                <w:rFonts w:ascii="Arial" w:hAnsi="Arial" w:cs="Arial"/>
                <w:b/>
                <w:bCs/>
                <w:sz w:val="16"/>
                <w:szCs w:val="16"/>
              </w:rPr>
            </w:pPr>
            <w:r w:rsidRPr="000B064F">
              <w:rPr>
                <w:rFonts w:ascii="Arial" w:hAnsi="Arial" w:cs="Arial"/>
                <w:b/>
                <w:bCs/>
                <w:sz w:val="16"/>
                <w:szCs w:val="16"/>
              </w:rPr>
              <w:t>Total cash flows</w:t>
            </w:r>
          </w:p>
        </w:tc>
        <w:tc>
          <w:tcPr>
            <w:tcW w:w="1382" w:type="dxa"/>
            <w:vAlign w:val="bottom"/>
          </w:tcPr>
          <w:p w14:paraId="00E21C3E" w14:textId="09F1DD2E"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520</w:t>
            </w:r>
            <w:r w:rsidRPr="00D01035">
              <w:rPr>
                <w:rFonts w:ascii="Arial" w:hAnsi="Arial" w:cs="Arial"/>
                <w:sz w:val="16"/>
                <w:szCs w:val="16"/>
                <w:lang w:val="en-GB" w:eastAsia="en-GB"/>
              </w:rPr>
              <w:t>,</w:t>
            </w:r>
            <w:r w:rsidRPr="00D01035">
              <w:rPr>
                <w:rFonts w:ascii="Arial" w:hAnsi="Arial" w:cs="Arial"/>
                <w:sz w:val="16"/>
                <w:szCs w:val="16"/>
                <w:cs/>
                <w:lang w:val="en-GB" w:eastAsia="en-GB"/>
              </w:rPr>
              <w:t>692</w:t>
            </w:r>
            <w:r w:rsidRPr="00D01035">
              <w:rPr>
                <w:rFonts w:ascii="Arial" w:hAnsi="Arial" w:cs="Arial"/>
                <w:sz w:val="16"/>
                <w:szCs w:val="16"/>
                <w:lang w:val="en-GB" w:eastAsia="en-GB"/>
              </w:rPr>
              <w:t>,</w:t>
            </w:r>
            <w:r w:rsidRPr="00D01035">
              <w:rPr>
                <w:rFonts w:ascii="Arial" w:hAnsi="Arial" w:cs="Arial"/>
                <w:sz w:val="16"/>
                <w:szCs w:val="16"/>
                <w:cs/>
                <w:lang w:val="en-GB" w:eastAsia="en-GB"/>
              </w:rPr>
              <w:t>481</w:t>
            </w:r>
          </w:p>
        </w:tc>
        <w:tc>
          <w:tcPr>
            <w:tcW w:w="1382" w:type="dxa"/>
            <w:vAlign w:val="bottom"/>
          </w:tcPr>
          <w:p w14:paraId="7D6226A0" w14:textId="1EBEDF17"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2" w:type="dxa"/>
            <w:vAlign w:val="bottom"/>
          </w:tcPr>
          <w:p w14:paraId="3970B97E" w14:textId="1B8143BC"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(701</w:t>
            </w:r>
            <w:r w:rsidRPr="00D01035">
              <w:rPr>
                <w:rFonts w:ascii="Arial" w:hAnsi="Arial" w:cs="Arial"/>
                <w:sz w:val="16"/>
                <w:szCs w:val="16"/>
                <w:lang w:val="en-GB" w:eastAsia="en-GB"/>
              </w:rPr>
              <w:t>,</w:t>
            </w:r>
            <w:r w:rsidRPr="00D01035">
              <w:rPr>
                <w:rFonts w:ascii="Arial" w:hAnsi="Arial" w:cs="Arial"/>
                <w:sz w:val="16"/>
                <w:szCs w:val="16"/>
                <w:cs/>
                <w:lang w:val="en-GB" w:eastAsia="en-GB"/>
              </w:rPr>
              <w:t>597</w:t>
            </w:r>
            <w:r w:rsidRPr="00D01035">
              <w:rPr>
                <w:rFonts w:ascii="Arial" w:hAnsi="Arial" w:cs="Arial"/>
                <w:sz w:val="16"/>
                <w:szCs w:val="16"/>
                <w:lang w:val="en-GB" w:eastAsia="en-GB"/>
              </w:rPr>
              <w:t>,</w:t>
            </w:r>
            <w:r w:rsidRPr="00D01035">
              <w:rPr>
                <w:rFonts w:ascii="Arial" w:hAnsi="Arial" w:cs="Arial"/>
                <w:sz w:val="16"/>
                <w:szCs w:val="16"/>
                <w:cs/>
                <w:lang w:val="en-GB" w:eastAsia="en-GB"/>
              </w:rPr>
              <w:t>963)</w:t>
            </w:r>
          </w:p>
        </w:tc>
        <w:tc>
          <w:tcPr>
            <w:tcW w:w="1382" w:type="dxa"/>
            <w:vAlign w:val="bottom"/>
          </w:tcPr>
          <w:p w14:paraId="3488F569" w14:textId="4910369F"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3" w:type="dxa"/>
            <w:vAlign w:val="bottom"/>
          </w:tcPr>
          <w:p w14:paraId="053B806F" w14:textId="0E0C5BDD"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(180</w:t>
            </w:r>
            <w:r w:rsidRPr="00D01035">
              <w:rPr>
                <w:rFonts w:ascii="Arial" w:hAnsi="Arial" w:cs="Arial"/>
                <w:sz w:val="16"/>
                <w:szCs w:val="16"/>
                <w:lang w:val="en-GB" w:eastAsia="en-GB"/>
              </w:rPr>
              <w:t>,</w:t>
            </w:r>
            <w:r w:rsidRPr="00D01035">
              <w:rPr>
                <w:rFonts w:ascii="Arial" w:hAnsi="Arial" w:cs="Arial"/>
                <w:sz w:val="16"/>
                <w:szCs w:val="16"/>
                <w:cs/>
                <w:lang w:val="en-GB" w:eastAsia="en-GB"/>
              </w:rPr>
              <w:t>905</w:t>
            </w:r>
            <w:r w:rsidRPr="00D01035">
              <w:rPr>
                <w:rFonts w:ascii="Arial" w:hAnsi="Arial" w:cs="Arial"/>
                <w:sz w:val="16"/>
                <w:szCs w:val="16"/>
                <w:lang w:val="en-GB" w:eastAsia="en-GB"/>
              </w:rPr>
              <w:t>,</w:t>
            </w:r>
            <w:r w:rsidRPr="00D01035">
              <w:rPr>
                <w:rFonts w:ascii="Arial" w:hAnsi="Arial" w:cs="Arial"/>
                <w:sz w:val="16"/>
                <w:szCs w:val="16"/>
                <w:cs/>
                <w:lang w:val="en-GB" w:eastAsia="en-GB"/>
              </w:rPr>
              <w:t>482)</w:t>
            </w:r>
          </w:p>
        </w:tc>
      </w:tr>
      <w:tr w:rsidR="00D01035" w:rsidRPr="000B064F" w14:paraId="5C4B27C3" w14:textId="77777777" w:rsidTr="004C31D3">
        <w:trPr>
          <w:tblHeader/>
        </w:trPr>
        <w:tc>
          <w:tcPr>
            <w:tcW w:w="2809" w:type="dxa"/>
            <w:vAlign w:val="bottom"/>
          </w:tcPr>
          <w:p w14:paraId="594FA3A4" w14:textId="77777777" w:rsidR="00D01035" w:rsidRPr="000B064F" w:rsidRDefault="00D01035" w:rsidP="00D01035">
            <w:pPr>
              <w:spacing w:line="280" w:lineRule="exact"/>
              <w:ind w:left="144" w:hanging="144"/>
              <w:rPr>
                <w:rFonts w:ascii="Arial" w:hAnsi="Arial" w:cs="Arial"/>
                <w:b/>
                <w:bCs/>
                <w:sz w:val="16"/>
                <w:szCs w:val="16"/>
              </w:rPr>
            </w:pPr>
            <w:r w:rsidRPr="000B064F">
              <w:rPr>
                <w:rFonts w:ascii="Arial" w:hAnsi="Arial" w:cs="Arial"/>
                <w:b/>
                <w:bCs/>
                <w:sz w:val="16"/>
                <w:szCs w:val="16"/>
              </w:rPr>
              <w:t>Net ending balance</w:t>
            </w:r>
          </w:p>
        </w:tc>
        <w:tc>
          <w:tcPr>
            <w:tcW w:w="1382" w:type="dxa"/>
            <w:vAlign w:val="bottom"/>
          </w:tcPr>
          <w:p w14:paraId="5F45C17D" w14:textId="0B2CE88F"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375</w:t>
            </w:r>
            <w:r w:rsidRPr="00D01035">
              <w:rPr>
                <w:rFonts w:ascii="Arial" w:hAnsi="Arial" w:cs="Arial"/>
                <w:sz w:val="16"/>
                <w:szCs w:val="16"/>
                <w:lang w:val="en-GB" w:eastAsia="en-GB"/>
              </w:rPr>
              <w:t>,</w:t>
            </w:r>
            <w:r w:rsidRPr="00D01035">
              <w:rPr>
                <w:rFonts w:ascii="Arial" w:hAnsi="Arial" w:cs="Arial"/>
                <w:sz w:val="16"/>
                <w:szCs w:val="16"/>
                <w:cs/>
                <w:lang w:val="en-GB" w:eastAsia="en-GB"/>
              </w:rPr>
              <w:t>608</w:t>
            </w:r>
            <w:r w:rsidRPr="00D01035">
              <w:rPr>
                <w:rFonts w:ascii="Arial" w:hAnsi="Arial" w:cs="Arial"/>
                <w:sz w:val="16"/>
                <w:szCs w:val="16"/>
                <w:lang w:val="en-GB" w:eastAsia="en-GB"/>
              </w:rPr>
              <w:t>,</w:t>
            </w:r>
            <w:r w:rsidRPr="00D01035">
              <w:rPr>
                <w:rFonts w:ascii="Arial" w:hAnsi="Arial" w:cs="Arial"/>
                <w:sz w:val="16"/>
                <w:szCs w:val="16"/>
                <w:cs/>
                <w:lang w:val="en-GB" w:eastAsia="en-GB"/>
              </w:rPr>
              <w:t>418</w:t>
            </w:r>
          </w:p>
        </w:tc>
        <w:tc>
          <w:tcPr>
            <w:tcW w:w="1382" w:type="dxa"/>
            <w:vAlign w:val="bottom"/>
          </w:tcPr>
          <w:p w14:paraId="121CBC5E" w14:textId="54E25D10"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22</w:t>
            </w:r>
            <w:r w:rsidRPr="00D01035">
              <w:rPr>
                <w:rFonts w:ascii="Arial" w:hAnsi="Arial" w:cs="Arial"/>
                <w:sz w:val="16"/>
                <w:szCs w:val="16"/>
                <w:lang w:val="en-GB" w:eastAsia="en-GB"/>
              </w:rPr>
              <w:t>,</w:t>
            </w:r>
            <w:r w:rsidRPr="00D01035">
              <w:rPr>
                <w:rFonts w:ascii="Arial" w:hAnsi="Arial" w:cs="Arial"/>
                <w:sz w:val="16"/>
                <w:szCs w:val="16"/>
                <w:cs/>
                <w:lang w:val="en-GB" w:eastAsia="en-GB"/>
              </w:rPr>
              <w:t>625</w:t>
            </w:r>
            <w:r w:rsidRPr="00D01035">
              <w:rPr>
                <w:rFonts w:ascii="Arial" w:hAnsi="Arial" w:cs="Arial"/>
                <w:sz w:val="16"/>
                <w:szCs w:val="16"/>
                <w:lang w:val="en-GB" w:eastAsia="en-GB"/>
              </w:rPr>
              <w:t>,</w:t>
            </w:r>
            <w:r w:rsidRPr="00D01035">
              <w:rPr>
                <w:rFonts w:ascii="Arial" w:hAnsi="Arial" w:cs="Arial"/>
                <w:sz w:val="16"/>
                <w:szCs w:val="16"/>
                <w:cs/>
                <w:lang w:val="en-GB" w:eastAsia="en-GB"/>
              </w:rPr>
              <w:t>62</w:t>
            </w:r>
            <w:r w:rsidRPr="00D01035">
              <w:rPr>
                <w:rFonts w:ascii="Arial" w:hAnsi="Arial" w:cs="Arial"/>
                <w:sz w:val="16"/>
                <w:szCs w:val="16"/>
                <w:lang w:val="en-GB" w:eastAsia="en-GB"/>
              </w:rPr>
              <w:t>8</w:t>
            </w:r>
          </w:p>
        </w:tc>
        <w:tc>
          <w:tcPr>
            <w:tcW w:w="1382" w:type="dxa"/>
            <w:vAlign w:val="bottom"/>
          </w:tcPr>
          <w:p w14:paraId="73732176" w14:textId="0B19019D"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1</w:t>
            </w:r>
            <w:r w:rsidRPr="00D01035">
              <w:rPr>
                <w:rFonts w:ascii="Arial" w:hAnsi="Arial" w:cs="Arial"/>
                <w:sz w:val="16"/>
                <w:szCs w:val="16"/>
                <w:lang w:val="en-GB" w:eastAsia="en-GB"/>
              </w:rPr>
              <w:t>,</w:t>
            </w:r>
            <w:r w:rsidRPr="00D01035">
              <w:rPr>
                <w:rFonts w:ascii="Arial" w:hAnsi="Arial" w:cs="Arial"/>
                <w:sz w:val="16"/>
                <w:szCs w:val="16"/>
                <w:cs/>
                <w:lang w:val="en-GB" w:eastAsia="en-GB"/>
              </w:rPr>
              <w:t>353</w:t>
            </w:r>
            <w:r w:rsidRPr="00D01035">
              <w:rPr>
                <w:rFonts w:ascii="Arial" w:hAnsi="Arial" w:cs="Arial"/>
                <w:sz w:val="16"/>
                <w:szCs w:val="16"/>
                <w:lang w:val="en-GB" w:eastAsia="en-GB"/>
              </w:rPr>
              <w:t>,</w:t>
            </w:r>
            <w:r w:rsidRPr="00D01035">
              <w:rPr>
                <w:rFonts w:ascii="Arial" w:hAnsi="Arial" w:cs="Arial"/>
                <w:sz w:val="16"/>
                <w:szCs w:val="16"/>
                <w:cs/>
                <w:lang w:val="en-GB" w:eastAsia="en-GB"/>
              </w:rPr>
              <w:t>306</w:t>
            </w:r>
            <w:r w:rsidRPr="00D01035">
              <w:rPr>
                <w:rFonts w:ascii="Arial" w:hAnsi="Arial" w:cs="Arial"/>
                <w:sz w:val="16"/>
                <w:szCs w:val="16"/>
                <w:lang w:val="en-GB" w:eastAsia="en-GB"/>
              </w:rPr>
              <w:t>,</w:t>
            </w:r>
            <w:r w:rsidRPr="00D01035">
              <w:rPr>
                <w:rFonts w:ascii="Arial" w:hAnsi="Arial" w:cs="Arial"/>
                <w:sz w:val="16"/>
                <w:szCs w:val="16"/>
                <w:cs/>
                <w:lang w:val="en-GB" w:eastAsia="en-GB"/>
              </w:rPr>
              <w:t>33</w:t>
            </w:r>
            <w:r w:rsidRPr="00D01035">
              <w:rPr>
                <w:rFonts w:ascii="Arial" w:hAnsi="Arial" w:cs="Arial"/>
                <w:sz w:val="16"/>
                <w:szCs w:val="16"/>
                <w:lang w:val="en-GB" w:eastAsia="en-GB"/>
              </w:rPr>
              <w:t>2</w:t>
            </w:r>
          </w:p>
        </w:tc>
        <w:tc>
          <w:tcPr>
            <w:tcW w:w="1382" w:type="dxa"/>
            <w:vAlign w:val="bottom"/>
          </w:tcPr>
          <w:p w14:paraId="22D7985E" w14:textId="595F8C7F"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51</w:t>
            </w:r>
            <w:r w:rsidRPr="00D01035">
              <w:rPr>
                <w:rFonts w:ascii="Arial" w:hAnsi="Arial" w:cs="Arial"/>
                <w:sz w:val="16"/>
                <w:szCs w:val="16"/>
                <w:lang w:val="en-GB" w:eastAsia="en-GB"/>
              </w:rPr>
              <w:t>,</w:t>
            </w:r>
            <w:r w:rsidRPr="00D01035">
              <w:rPr>
                <w:rFonts w:ascii="Arial" w:hAnsi="Arial" w:cs="Arial"/>
                <w:sz w:val="16"/>
                <w:szCs w:val="16"/>
                <w:cs/>
                <w:lang w:val="en-GB" w:eastAsia="en-GB"/>
              </w:rPr>
              <w:t>323</w:t>
            </w:r>
            <w:r w:rsidRPr="00D01035">
              <w:rPr>
                <w:rFonts w:ascii="Arial" w:hAnsi="Arial" w:cs="Arial"/>
                <w:sz w:val="16"/>
                <w:szCs w:val="16"/>
                <w:lang w:val="en-GB" w:eastAsia="en-GB"/>
              </w:rPr>
              <w:t>,</w:t>
            </w:r>
            <w:r w:rsidRPr="00D01035">
              <w:rPr>
                <w:rFonts w:ascii="Arial" w:hAnsi="Arial" w:cs="Arial"/>
                <w:sz w:val="16"/>
                <w:szCs w:val="16"/>
                <w:cs/>
                <w:lang w:val="en-GB" w:eastAsia="en-GB"/>
              </w:rPr>
              <w:t>8</w:t>
            </w:r>
            <w:r w:rsidRPr="00D01035">
              <w:rPr>
                <w:rFonts w:ascii="Arial" w:hAnsi="Arial" w:cs="Arial"/>
                <w:sz w:val="16"/>
                <w:szCs w:val="16"/>
                <w:lang w:val="en-GB" w:eastAsia="en-GB"/>
              </w:rPr>
              <w:t>40</w:t>
            </w:r>
          </w:p>
        </w:tc>
        <w:tc>
          <w:tcPr>
            <w:tcW w:w="1383" w:type="dxa"/>
            <w:vAlign w:val="bottom"/>
          </w:tcPr>
          <w:p w14:paraId="43FD0239" w14:textId="419DC146"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1</w:t>
            </w:r>
            <w:r w:rsidRPr="00D01035">
              <w:rPr>
                <w:rFonts w:ascii="Arial" w:hAnsi="Arial" w:cs="Arial"/>
                <w:sz w:val="16"/>
                <w:szCs w:val="16"/>
                <w:lang w:val="en-GB" w:eastAsia="en-GB"/>
              </w:rPr>
              <w:t>,</w:t>
            </w:r>
            <w:r w:rsidRPr="00D01035">
              <w:rPr>
                <w:rFonts w:ascii="Arial" w:hAnsi="Arial" w:cs="Arial"/>
                <w:sz w:val="16"/>
                <w:szCs w:val="16"/>
                <w:cs/>
                <w:lang w:val="en-GB" w:eastAsia="en-GB"/>
              </w:rPr>
              <w:t>802</w:t>
            </w:r>
            <w:r w:rsidRPr="00D01035">
              <w:rPr>
                <w:rFonts w:ascii="Arial" w:hAnsi="Arial" w:cs="Arial"/>
                <w:sz w:val="16"/>
                <w:szCs w:val="16"/>
                <w:lang w:val="en-GB" w:eastAsia="en-GB"/>
              </w:rPr>
              <w:t>,</w:t>
            </w:r>
            <w:r w:rsidRPr="00D01035">
              <w:rPr>
                <w:rFonts w:ascii="Arial" w:hAnsi="Arial" w:cs="Arial"/>
                <w:sz w:val="16"/>
                <w:szCs w:val="16"/>
                <w:cs/>
                <w:lang w:val="en-GB" w:eastAsia="en-GB"/>
              </w:rPr>
              <w:t>864</w:t>
            </w:r>
            <w:r w:rsidRPr="00D01035">
              <w:rPr>
                <w:rFonts w:ascii="Arial" w:hAnsi="Arial" w:cs="Arial"/>
                <w:sz w:val="16"/>
                <w:szCs w:val="16"/>
                <w:lang w:val="en-GB" w:eastAsia="en-GB"/>
              </w:rPr>
              <w:t>,</w:t>
            </w:r>
            <w:r w:rsidRPr="00D01035">
              <w:rPr>
                <w:rFonts w:ascii="Arial" w:hAnsi="Arial" w:cs="Arial"/>
                <w:sz w:val="16"/>
                <w:szCs w:val="16"/>
                <w:cs/>
                <w:lang w:val="en-GB" w:eastAsia="en-GB"/>
              </w:rPr>
              <w:t>21</w:t>
            </w:r>
            <w:r w:rsidRPr="00D01035">
              <w:rPr>
                <w:rFonts w:ascii="Arial" w:hAnsi="Arial" w:cs="Arial"/>
                <w:sz w:val="16"/>
                <w:szCs w:val="16"/>
                <w:lang w:val="en-GB" w:eastAsia="en-GB"/>
              </w:rPr>
              <w:t>8</w:t>
            </w:r>
          </w:p>
        </w:tc>
      </w:tr>
      <w:tr w:rsidR="00D01035" w:rsidRPr="000B064F" w14:paraId="5D0EF86E" w14:textId="77777777" w:rsidTr="004C31D3">
        <w:trPr>
          <w:tblHeader/>
        </w:trPr>
        <w:tc>
          <w:tcPr>
            <w:tcW w:w="2809" w:type="dxa"/>
            <w:vAlign w:val="bottom"/>
          </w:tcPr>
          <w:p w14:paraId="4A4142A0" w14:textId="77777777" w:rsidR="00D01035" w:rsidRPr="000B064F" w:rsidRDefault="00D01035" w:rsidP="00D01035">
            <w:pPr>
              <w:spacing w:line="280" w:lineRule="exact"/>
              <w:ind w:left="144" w:hanging="144"/>
              <w:rPr>
                <w:rFonts w:ascii="Arial" w:hAnsi="Arial" w:cs="Arial"/>
                <w:sz w:val="16"/>
                <w:szCs w:val="16"/>
              </w:rPr>
            </w:pPr>
          </w:p>
        </w:tc>
        <w:tc>
          <w:tcPr>
            <w:tcW w:w="1382" w:type="dxa"/>
            <w:vAlign w:val="bottom"/>
          </w:tcPr>
          <w:p w14:paraId="44A5C559" w14:textId="77777777" w:rsidR="00D01035" w:rsidRPr="004C31D3" w:rsidRDefault="00D01035" w:rsidP="00D01035">
            <w:pPr>
              <w:tabs>
                <w:tab w:val="decimal" w:pos="1048"/>
              </w:tabs>
              <w:spacing w:line="280" w:lineRule="exact"/>
              <w:rPr>
                <w:rFonts w:ascii="Arial" w:hAnsi="Arial" w:cs="Arial"/>
                <w:sz w:val="16"/>
                <w:szCs w:val="16"/>
                <w:lang w:val="en-GB" w:eastAsia="en-GB"/>
              </w:rPr>
            </w:pPr>
          </w:p>
        </w:tc>
        <w:tc>
          <w:tcPr>
            <w:tcW w:w="1382" w:type="dxa"/>
            <w:vAlign w:val="bottom"/>
          </w:tcPr>
          <w:p w14:paraId="2690BD47" w14:textId="77777777" w:rsidR="00D01035" w:rsidRPr="004C31D3" w:rsidRDefault="00D01035" w:rsidP="00D01035">
            <w:pPr>
              <w:tabs>
                <w:tab w:val="decimal" w:pos="1048"/>
              </w:tabs>
              <w:spacing w:line="280" w:lineRule="exact"/>
              <w:rPr>
                <w:rFonts w:ascii="Arial" w:hAnsi="Arial" w:cs="Arial"/>
                <w:sz w:val="16"/>
                <w:szCs w:val="16"/>
                <w:lang w:val="en-GB" w:eastAsia="en-GB"/>
              </w:rPr>
            </w:pPr>
          </w:p>
        </w:tc>
        <w:tc>
          <w:tcPr>
            <w:tcW w:w="1382" w:type="dxa"/>
            <w:vAlign w:val="bottom"/>
          </w:tcPr>
          <w:p w14:paraId="19BA0D62" w14:textId="77777777" w:rsidR="00D01035" w:rsidRPr="004C31D3" w:rsidRDefault="00D01035" w:rsidP="00D01035">
            <w:pPr>
              <w:tabs>
                <w:tab w:val="decimal" w:pos="1048"/>
              </w:tabs>
              <w:spacing w:line="280" w:lineRule="exact"/>
              <w:rPr>
                <w:rFonts w:ascii="Arial" w:hAnsi="Arial" w:cs="Arial"/>
                <w:sz w:val="16"/>
                <w:szCs w:val="16"/>
                <w:lang w:val="en-GB" w:eastAsia="en-GB"/>
              </w:rPr>
            </w:pPr>
          </w:p>
        </w:tc>
        <w:tc>
          <w:tcPr>
            <w:tcW w:w="1382" w:type="dxa"/>
            <w:vAlign w:val="bottom"/>
          </w:tcPr>
          <w:p w14:paraId="11A0321C" w14:textId="77777777" w:rsidR="00D01035" w:rsidRPr="004C31D3" w:rsidRDefault="00D01035" w:rsidP="00D01035">
            <w:pPr>
              <w:tabs>
                <w:tab w:val="decimal" w:pos="1048"/>
              </w:tabs>
              <w:spacing w:line="280" w:lineRule="exact"/>
              <w:rPr>
                <w:rFonts w:ascii="Arial" w:hAnsi="Arial" w:cs="Arial"/>
                <w:sz w:val="16"/>
                <w:szCs w:val="16"/>
                <w:lang w:val="en-GB" w:eastAsia="en-GB"/>
              </w:rPr>
            </w:pPr>
          </w:p>
        </w:tc>
        <w:tc>
          <w:tcPr>
            <w:tcW w:w="1383" w:type="dxa"/>
            <w:vAlign w:val="bottom"/>
          </w:tcPr>
          <w:p w14:paraId="49AF16EA" w14:textId="77777777" w:rsidR="00D01035" w:rsidRPr="004C31D3" w:rsidRDefault="00D01035" w:rsidP="00D01035">
            <w:pPr>
              <w:tabs>
                <w:tab w:val="decimal" w:pos="1048"/>
              </w:tabs>
              <w:spacing w:line="280" w:lineRule="exact"/>
              <w:rPr>
                <w:rFonts w:ascii="Arial" w:hAnsi="Arial" w:cs="Arial"/>
                <w:sz w:val="16"/>
                <w:szCs w:val="16"/>
                <w:lang w:val="en-GB" w:eastAsia="en-GB"/>
              </w:rPr>
            </w:pPr>
          </w:p>
        </w:tc>
      </w:tr>
      <w:tr w:rsidR="00D01035" w:rsidRPr="000B064F" w14:paraId="4040BE36" w14:textId="77777777" w:rsidTr="004C31D3">
        <w:trPr>
          <w:tblHeader/>
        </w:trPr>
        <w:tc>
          <w:tcPr>
            <w:tcW w:w="2809" w:type="dxa"/>
            <w:vAlign w:val="bottom"/>
          </w:tcPr>
          <w:p w14:paraId="225D839B" w14:textId="77777777" w:rsidR="00D01035" w:rsidRPr="000B064F" w:rsidRDefault="00D01035" w:rsidP="00D01035">
            <w:pPr>
              <w:spacing w:line="280" w:lineRule="exact"/>
              <w:ind w:left="144" w:hanging="144"/>
              <w:rPr>
                <w:rFonts w:ascii="Arial" w:hAnsi="Arial" w:cs="Arial"/>
                <w:sz w:val="16"/>
                <w:szCs w:val="16"/>
              </w:rPr>
            </w:pPr>
            <w:r w:rsidRPr="000B064F">
              <w:rPr>
                <w:rFonts w:ascii="Arial" w:hAnsi="Arial" w:cs="Arial"/>
                <w:sz w:val="16"/>
                <w:szCs w:val="16"/>
              </w:rPr>
              <w:t>Insurance contract liabilities - ending balance</w:t>
            </w:r>
          </w:p>
        </w:tc>
        <w:tc>
          <w:tcPr>
            <w:tcW w:w="1382" w:type="dxa"/>
            <w:vAlign w:val="bottom"/>
          </w:tcPr>
          <w:p w14:paraId="788E9D82" w14:textId="3284BDF8"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375</w:t>
            </w:r>
            <w:r w:rsidRPr="00D01035">
              <w:rPr>
                <w:rFonts w:ascii="Arial" w:hAnsi="Arial" w:cs="Arial"/>
                <w:sz w:val="16"/>
                <w:szCs w:val="16"/>
                <w:lang w:val="en-GB" w:eastAsia="en-GB"/>
              </w:rPr>
              <w:t>,</w:t>
            </w:r>
            <w:r w:rsidRPr="00D01035">
              <w:rPr>
                <w:rFonts w:ascii="Arial" w:hAnsi="Arial" w:cs="Arial"/>
                <w:sz w:val="16"/>
                <w:szCs w:val="16"/>
                <w:cs/>
                <w:lang w:val="en-GB" w:eastAsia="en-GB"/>
              </w:rPr>
              <w:t>608</w:t>
            </w:r>
            <w:r w:rsidRPr="00D01035">
              <w:rPr>
                <w:rFonts w:ascii="Arial" w:hAnsi="Arial" w:cs="Arial"/>
                <w:sz w:val="16"/>
                <w:szCs w:val="16"/>
                <w:lang w:val="en-GB" w:eastAsia="en-GB"/>
              </w:rPr>
              <w:t>,</w:t>
            </w:r>
            <w:r w:rsidRPr="00D01035">
              <w:rPr>
                <w:rFonts w:ascii="Arial" w:hAnsi="Arial" w:cs="Arial"/>
                <w:sz w:val="16"/>
                <w:szCs w:val="16"/>
                <w:cs/>
                <w:lang w:val="en-GB" w:eastAsia="en-GB"/>
              </w:rPr>
              <w:t>418</w:t>
            </w:r>
          </w:p>
        </w:tc>
        <w:tc>
          <w:tcPr>
            <w:tcW w:w="1382" w:type="dxa"/>
            <w:vAlign w:val="bottom"/>
          </w:tcPr>
          <w:p w14:paraId="123D7A04" w14:textId="29789841"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22</w:t>
            </w:r>
            <w:r w:rsidRPr="00D01035">
              <w:rPr>
                <w:rFonts w:ascii="Arial" w:hAnsi="Arial" w:cs="Arial"/>
                <w:sz w:val="16"/>
                <w:szCs w:val="16"/>
                <w:lang w:val="en-GB" w:eastAsia="en-GB"/>
              </w:rPr>
              <w:t>,</w:t>
            </w:r>
            <w:r w:rsidRPr="00D01035">
              <w:rPr>
                <w:rFonts w:ascii="Arial" w:hAnsi="Arial" w:cs="Arial"/>
                <w:sz w:val="16"/>
                <w:szCs w:val="16"/>
                <w:cs/>
                <w:lang w:val="en-GB" w:eastAsia="en-GB"/>
              </w:rPr>
              <w:t>625</w:t>
            </w:r>
            <w:r w:rsidRPr="00D01035">
              <w:rPr>
                <w:rFonts w:ascii="Arial" w:hAnsi="Arial" w:cs="Arial"/>
                <w:sz w:val="16"/>
                <w:szCs w:val="16"/>
                <w:lang w:val="en-GB" w:eastAsia="en-GB"/>
              </w:rPr>
              <w:t>,</w:t>
            </w:r>
            <w:r w:rsidRPr="00D01035">
              <w:rPr>
                <w:rFonts w:ascii="Arial" w:hAnsi="Arial" w:cs="Arial"/>
                <w:sz w:val="16"/>
                <w:szCs w:val="16"/>
                <w:cs/>
                <w:lang w:val="en-GB" w:eastAsia="en-GB"/>
              </w:rPr>
              <w:t>62</w:t>
            </w:r>
            <w:r w:rsidRPr="00D01035">
              <w:rPr>
                <w:rFonts w:ascii="Arial" w:hAnsi="Arial" w:cs="Arial"/>
                <w:sz w:val="16"/>
                <w:szCs w:val="16"/>
                <w:lang w:val="en-GB" w:eastAsia="en-GB"/>
              </w:rPr>
              <w:t>8</w:t>
            </w:r>
          </w:p>
        </w:tc>
        <w:tc>
          <w:tcPr>
            <w:tcW w:w="1382" w:type="dxa"/>
            <w:vAlign w:val="bottom"/>
          </w:tcPr>
          <w:p w14:paraId="5B7EB39C" w14:textId="1275C231"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1</w:t>
            </w:r>
            <w:r w:rsidRPr="00D01035">
              <w:rPr>
                <w:rFonts w:ascii="Arial" w:hAnsi="Arial" w:cs="Arial"/>
                <w:sz w:val="16"/>
                <w:szCs w:val="16"/>
                <w:lang w:val="en-GB" w:eastAsia="en-GB"/>
              </w:rPr>
              <w:t>,</w:t>
            </w:r>
            <w:r w:rsidRPr="00D01035">
              <w:rPr>
                <w:rFonts w:ascii="Arial" w:hAnsi="Arial" w:cs="Arial"/>
                <w:sz w:val="16"/>
                <w:szCs w:val="16"/>
                <w:cs/>
                <w:lang w:val="en-GB" w:eastAsia="en-GB"/>
              </w:rPr>
              <w:t>353</w:t>
            </w:r>
            <w:r w:rsidRPr="00D01035">
              <w:rPr>
                <w:rFonts w:ascii="Arial" w:hAnsi="Arial" w:cs="Arial"/>
                <w:sz w:val="16"/>
                <w:szCs w:val="16"/>
                <w:lang w:val="en-GB" w:eastAsia="en-GB"/>
              </w:rPr>
              <w:t>,</w:t>
            </w:r>
            <w:r w:rsidRPr="00D01035">
              <w:rPr>
                <w:rFonts w:ascii="Arial" w:hAnsi="Arial" w:cs="Arial"/>
                <w:sz w:val="16"/>
                <w:szCs w:val="16"/>
                <w:cs/>
                <w:lang w:val="en-GB" w:eastAsia="en-GB"/>
              </w:rPr>
              <w:t>306</w:t>
            </w:r>
            <w:r w:rsidRPr="00D01035">
              <w:rPr>
                <w:rFonts w:ascii="Arial" w:hAnsi="Arial" w:cs="Arial"/>
                <w:sz w:val="16"/>
                <w:szCs w:val="16"/>
                <w:lang w:val="en-GB" w:eastAsia="en-GB"/>
              </w:rPr>
              <w:t>,</w:t>
            </w:r>
            <w:r w:rsidRPr="00D01035">
              <w:rPr>
                <w:rFonts w:ascii="Arial" w:hAnsi="Arial" w:cs="Arial"/>
                <w:sz w:val="16"/>
                <w:szCs w:val="16"/>
                <w:cs/>
                <w:lang w:val="en-GB" w:eastAsia="en-GB"/>
              </w:rPr>
              <w:t>33</w:t>
            </w:r>
            <w:r w:rsidRPr="00D01035">
              <w:rPr>
                <w:rFonts w:ascii="Arial" w:hAnsi="Arial" w:cs="Arial"/>
                <w:sz w:val="16"/>
                <w:szCs w:val="16"/>
                <w:lang w:val="en-GB" w:eastAsia="en-GB"/>
              </w:rPr>
              <w:t>2</w:t>
            </w:r>
          </w:p>
        </w:tc>
        <w:tc>
          <w:tcPr>
            <w:tcW w:w="1382" w:type="dxa"/>
            <w:vAlign w:val="bottom"/>
          </w:tcPr>
          <w:p w14:paraId="26BD3E71" w14:textId="4AA79DB4"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51</w:t>
            </w:r>
            <w:r w:rsidRPr="00D01035">
              <w:rPr>
                <w:rFonts w:ascii="Arial" w:hAnsi="Arial" w:cs="Arial"/>
                <w:sz w:val="16"/>
                <w:szCs w:val="16"/>
                <w:lang w:val="en-GB" w:eastAsia="en-GB"/>
              </w:rPr>
              <w:t>,</w:t>
            </w:r>
            <w:r w:rsidRPr="00D01035">
              <w:rPr>
                <w:rFonts w:ascii="Arial" w:hAnsi="Arial" w:cs="Arial"/>
                <w:sz w:val="16"/>
                <w:szCs w:val="16"/>
                <w:cs/>
                <w:lang w:val="en-GB" w:eastAsia="en-GB"/>
              </w:rPr>
              <w:t>323</w:t>
            </w:r>
            <w:r w:rsidRPr="00D01035">
              <w:rPr>
                <w:rFonts w:ascii="Arial" w:hAnsi="Arial" w:cs="Arial"/>
                <w:sz w:val="16"/>
                <w:szCs w:val="16"/>
                <w:lang w:val="en-GB" w:eastAsia="en-GB"/>
              </w:rPr>
              <w:t>,</w:t>
            </w:r>
            <w:r w:rsidRPr="00D01035">
              <w:rPr>
                <w:rFonts w:ascii="Arial" w:hAnsi="Arial" w:cs="Arial"/>
                <w:sz w:val="16"/>
                <w:szCs w:val="16"/>
                <w:cs/>
                <w:lang w:val="en-GB" w:eastAsia="en-GB"/>
              </w:rPr>
              <w:t>8</w:t>
            </w:r>
            <w:r w:rsidRPr="00D01035">
              <w:rPr>
                <w:rFonts w:ascii="Arial" w:hAnsi="Arial" w:cs="Arial"/>
                <w:sz w:val="16"/>
                <w:szCs w:val="16"/>
                <w:lang w:val="en-GB" w:eastAsia="en-GB"/>
              </w:rPr>
              <w:t>40</w:t>
            </w:r>
          </w:p>
        </w:tc>
        <w:tc>
          <w:tcPr>
            <w:tcW w:w="1383" w:type="dxa"/>
            <w:vAlign w:val="bottom"/>
          </w:tcPr>
          <w:p w14:paraId="45113590" w14:textId="1B59DC4F" w:rsidR="00D01035" w:rsidRPr="004C31D3" w:rsidRDefault="00D01035" w:rsidP="00D01035">
            <w:pP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1</w:t>
            </w:r>
            <w:r w:rsidRPr="00D01035">
              <w:rPr>
                <w:rFonts w:ascii="Arial" w:hAnsi="Arial" w:cs="Arial"/>
                <w:sz w:val="16"/>
                <w:szCs w:val="16"/>
                <w:lang w:val="en-GB" w:eastAsia="en-GB"/>
              </w:rPr>
              <w:t>,</w:t>
            </w:r>
            <w:r w:rsidRPr="00D01035">
              <w:rPr>
                <w:rFonts w:ascii="Arial" w:hAnsi="Arial" w:cs="Arial"/>
                <w:sz w:val="16"/>
                <w:szCs w:val="16"/>
                <w:cs/>
                <w:lang w:val="en-GB" w:eastAsia="en-GB"/>
              </w:rPr>
              <w:t>802</w:t>
            </w:r>
            <w:r w:rsidRPr="00D01035">
              <w:rPr>
                <w:rFonts w:ascii="Arial" w:hAnsi="Arial" w:cs="Arial"/>
                <w:sz w:val="16"/>
                <w:szCs w:val="16"/>
                <w:lang w:val="en-GB" w:eastAsia="en-GB"/>
              </w:rPr>
              <w:t>,</w:t>
            </w:r>
            <w:r w:rsidRPr="00D01035">
              <w:rPr>
                <w:rFonts w:ascii="Arial" w:hAnsi="Arial" w:cs="Arial"/>
                <w:sz w:val="16"/>
                <w:szCs w:val="16"/>
                <w:cs/>
                <w:lang w:val="en-GB" w:eastAsia="en-GB"/>
              </w:rPr>
              <w:t>864</w:t>
            </w:r>
            <w:r w:rsidRPr="00D01035">
              <w:rPr>
                <w:rFonts w:ascii="Arial" w:hAnsi="Arial" w:cs="Arial"/>
                <w:sz w:val="16"/>
                <w:szCs w:val="16"/>
                <w:lang w:val="en-GB" w:eastAsia="en-GB"/>
              </w:rPr>
              <w:t>,</w:t>
            </w:r>
            <w:r w:rsidRPr="00D01035">
              <w:rPr>
                <w:rFonts w:ascii="Arial" w:hAnsi="Arial" w:cs="Arial"/>
                <w:sz w:val="16"/>
                <w:szCs w:val="16"/>
                <w:cs/>
                <w:lang w:val="en-GB" w:eastAsia="en-GB"/>
              </w:rPr>
              <w:t>21</w:t>
            </w:r>
            <w:r w:rsidRPr="00D01035">
              <w:rPr>
                <w:rFonts w:ascii="Arial" w:hAnsi="Arial" w:cs="Arial"/>
                <w:sz w:val="16"/>
                <w:szCs w:val="16"/>
                <w:lang w:val="en-GB" w:eastAsia="en-GB"/>
              </w:rPr>
              <w:t>8</w:t>
            </w:r>
          </w:p>
        </w:tc>
      </w:tr>
      <w:tr w:rsidR="00D01035" w:rsidRPr="000B064F" w14:paraId="571D3A05" w14:textId="77777777" w:rsidTr="004C31D3">
        <w:trPr>
          <w:tblHeader/>
        </w:trPr>
        <w:tc>
          <w:tcPr>
            <w:tcW w:w="2809" w:type="dxa"/>
            <w:vAlign w:val="bottom"/>
          </w:tcPr>
          <w:p w14:paraId="0ECE02D9" w14:textId="77777777" w:rsidR="00D01035" w:rsidRPr="000B064F" w:rsidRDefault="00D01035" w:rsidP="00D01035">
            <w:pPr>
              <w:spacing w:line="280" w:lineRule="exact"/>
              <w:ind w:left="144" w:hanging="144"/>
              <w:rPr>
                <w:rFonts w:ascii="Arial" w:hAnsi="Arial" w:cs="Arial"/>
                <w:sz w:val="16"/>
                <w:szCs w:val="16"/>
              </w:rPr>
            </w:pPr>
            <w:r w:rsidRPr="000B064F">
              <w:rPr>
                <w:rFonts w:ascii="Arial" w:hAnsi="Arial" w:cs="Arial"/>
                <w:sz w:val="16"/>
                <w:szCs w:val="16"/>
              </w:rPr>
              <w:t>Insurance contract assets - ending balance</w:t>
            </w:r>
          </w:p>
        </w:tc>
        <w:tc>
          <w:tcPr>
            <w:tcW w:w="1382" w:type="dxa"/>
            <w:vAlign w:val="bottom"/>
          </w:tcPr>
          <w:p w14:paraId="10500185" w14:textId="616574F9"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2" w:type="dxa"/>
            <w:vAlign w:val="bottom"/>
          </w:tcPr>
          <w:p w14:paraId="6857181E" w14:textId="0C457018"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2" w:type="dxa"/>
            <w:vAlign w:val="bottom"/>
          </w:tcPr>
          <w:p w14:paraId="704517B4" w14:textId="5EE9F0F4"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2" w:type="dxa"/>
            <w:vAlign w:val="bottom"/>
          </w:tcPr>
          <w:p w14:paraId="25AB484E" w14:textId="4FCDAF3C"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83" w:type="dxa"/>
            <w:vAlign w:val="bottom"/>
          </w:tcPr>
          <w:p w14:paraId="3701B22D" w14:textId="20C86E89" w:rsidR="00D01035" w:rsidRPr="004C31D3" w:rsidRDefault="00D01035" w:rsidP="00D01035">
            <w:pPr>
              <w:pBdr>
                <w:bottom w:val="sing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r>
      <w:tr w:rsidR="00D01035" w:rsidRPr="000B064F" w14:paraId="5916CAB9" w14:textId="77777777" w:rsidTr="004C31D3">
        <w:trPr>
          <w:tblHeader/>
        </w:trPr>
        <w:tc>
          <w:tcPr>
            <w:tcW w:w="2809" w:type="dxa"/>
            <w:vAlign w:val="bottom"/>
          </w:tcPr>
          <w:p w14:paraId="1747AB35" w14:textId="77777777" w:rsidR="00D01035" w:rsidRPr="000B064F" w:rsidRDefault="00D01035" w:rsidP="00D01035">
            <w:pPr>
              <w:spacing w:line="280" w:lineRule="exact"/>
              <w:ind w:left="144" w:hanging="144"/>
              <w:rPr>
                <w:rFonts w:ascii="Arial" w:hAnsi="Arial" w:cs="Arial"/>
                <w:sz w:val="16"/>
                <w:szCs w:val="16"/>
              </w:rPr>
            </w:pPr>
            <w:r w:rsidRPr="000B064F">
              <w:rPr>
                <w:rFonts w:ascii="Arial" w:hAnsi="Arial" w:cs="Arial"/>
                <w:b/>
                <w:bCs/>
                <w:sz w:val="16"/>
                <w:szCs w:val="16"/>
              </w:rPr>
              <w:t>Net ending balance</w:t>
            </w:r>
          </w:p>
        </w:tc>
        <w:tc>
          <w:tcPr>
            <w:tcW w:w="1382" w:type="dxa"/>
            <w:vAlign w:val="bottom"/>
          </w:tcPr>
          <w:p w14:paraId="337FDE7B" w14:textId="44453A29" w:rsidR="00D01035" w:rsidRPr="004C31D3" w:rsidRDefault="00D01035" w:rsidP="00D01035">
            <w:pPr>
              <w:pBdr>
                <w:bottom w:val="doub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375</w:t>
            </w:r>
            <w:r w:rsidRPr="00D01035">
              <w:rPr>
                <w:rFonts w:ascii="Arial" w:hAnsi="Arial" w:cs="Arial"/>
                <w:sz w:val="16"/>
                <w:szCs w:val="16"/>
                <w:lang w:val="en-GB" w:eastAsia="en-GB"/>
              </w:rPr>
              <w:t>,</w:t>
            </w:r>
            <w:r w:rsidRPr="00D01035">
              <w:rPr>
                <w:rFonts w:ascii="Arial" w:hAnsi="Arial" w:cs="Arial"/>
                <w:sz w:val="16"/>
                <w:szCs w:val="16"/>
                <w:cs/>
                <w:lang w:val="en-GB" w:eastAsia="en-GB"/>
              </w:rPr>
              <w:t>608</w:t>
            </w:r>
            <w:r w:rsidRPr="00D01035">
              <w:rPr>
                <w:rFonts w:ascii="Arial" w:hAnsi="Arial" w:cs="Arial"/>
                <w:sz w:val="16"/>
                <w:szCs w:val="16"/>
                <w:lang w:val="en-GB" w:eastAsia="en-GB"/>
              </w:rPr>
              <w:t>,</w:t>
            </w:r>
            <w:r w:rsidRPr="00D01035">
              <w:rPr>
                <w:rFonts w:ascii="Arial" w:hAnsi="Arial" w:cs="Arial"/>
                <w:sz w:val="16"/>
                <w:szCs w:val="16"/>
                <w:cs/>
                <w:lang w:val="en-GB" w:eastAsia="en-GB"/>
              </w:rPr>
              <w:t>418</w:t>
            </w:r>
          </w:p>
        </w:tc>
        <w:tc>
          <w:tcPr>
            <w:tcW w:w="1382" w:type="dxa"/>
            <w:vAlign w:val="bottom"/>
          </w:tcPr>
          <w:p w14:paraId="4B86E070" w14:textId="2ED5202C" w:rsidR="00D01035" w:rsidRPr="004C31D3" w:rsidRDefault="00D01035" w:rsidP="00D01035">
            <w:pPr>
              <w:pBdr>
                <w:bottom w:val="doub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22</w:t>
            </w:r>
            <w:r w:rsidRPr="00D01035">
              <w:rPr>
                <w:rFonts w:ascii="Arial" w:hAnsi="Arial" w:cs="Arial"/>
                <w:sz w:val="16"/>
                <w:szCs w:val="16"/>
                <w:lang w:val="en-GB" w:eastAsia="en-GB"/>
              </w:rPr>
              <w:t>,</w:t>
            </w:r>
            <w:r w:rsidRPr="00D01035">
              <w:rPr>
                <w:rFonts w:ascii="Arial" w:hAnsi="Arial" w:cs="Arial"/>
                <w:sz w:val="16"/>
                <w:szCs w:val="16"/>
                <w:cs/>
                <w:lang w:val="en-GB" w:eastAsia="en-GB"/>
              </w:rPr>
              <w:t>625</w:t>
            </w:r>
            <w:r w:rsidRPr="00D01035">
              <w:rPr>
                <w:rFonts w:ascii="Arial" w:hAnsi="Arial" w:cs="Arial"/>
                <w:sz w:val="16"/>
                <w:szCs w:val="16"/>
                <w:lang w:val="en-GB" w:eastAsia="en-GB"/>
              </w:rPr>
              <w:t>,</w:t>
            </w:r>
            <w:r w:rsidRPr="00D01035">
              <w:rPr>
                <w:rFonts w:ascii="Arial" w:hAnsi="Arial" w:cs="Arial"/>
                <w:sz w:val="16"/>
                <w:szCs w:val="16"/>
                <w:cs/>
                <w:lang w:val="en-GB" w:eastAsia="en-GB"/>
              </w:rPr>
              <w:t>62</w:t>
            </w:r>
            <w:r w:rsidRPr="00D01035">
              <w:rPr>
                <w:rFonts w:ascii="Arial" w:hAnsi="Arial" w:cs="Arial"/>
                <w:sz w:val="16"/>
                <w:szCs w:val="16"/>
                <w:lang w:val="en-GB" w:eastAsia="en-GB"/>
              </w:rPr>
              <w:t>8</w:t>
            </w:r>
          </w:p>
        </w:tc>
        <w:tc>
          <w:tcPr>
            <w:tcW w:w="1382" w:type="dxa"/>
            <w:vAlign w:val="bottom"/>
          </w:tcPr>
          <w:p w14:paraId="105CF4AB" w14:textId="413FF354" w:rsidR="00D01035" w:rsidRPr="004C31D3" w:rsidRDefault="00D01035" w:rsidP="00D01035">
            <w:pPr>
              <w:pBdr>
                <w:bottom w:val="doub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1</w:t>
            </w:r>
            <w:r w:rsidRPr="00D01035">
              <w:rPr>
                <w:rFonts w:ascii="Arial" w:hAnsi="Arial" w:cs="Arial"/>
                <w:sz w:val="16"/>
                <w:szCs w:val="16"/>
                <w:lang w:val="en-GB" w:eastAsia="en-GB"/>
              </w:rPr>
              <w:t>,</w:t>
            </w:r>
            <w:r w:rsidRPr="00D01035">
              <w:rPr>
                <w:rFonts w:ascii="Arial" w:hAnsi="Arial" w:cs="Arial"/>
                <w:sz w:val="16"/>
                <w:szCs w:val="16"/>
                <w:cs/>
                <w:lang w:val="en-GB" w:eastAsia="en-GB"/>
              </w:rPr>
              <w:t>353</w:t>
            </w:r>
            <w:r w:rsidRPr="00D01035">
              <w:rPr>
                <w:rFonts w:ascii="Arial" w:hAnsi="Arial" w:cs="Arial"/>
                <w:sz w:val="16"/>
                <w:szCs w:val="16"/>
                <w:lang w:val="en-GB" w:eastAsia="en-GB"/>
              </w:rPr>
              <w:t>,</w:t>
            </w:r>
            <w:r w:rsidRPr="00D01035">
              <w:rPr>
                <w:rFonts w:ascii="Arial" w:hAnsi="Arial" w:cs="Arial"/>
                <w:sz w:val="16"/>
                <w:szCs w:val="16"/>
                <w:cs/>
                <w:lang w:val="en-GB" w:eastAsia="en-GB"/>
              </w:rPr>
              <w:t>306</w:t>
            </w:r>
            <w:r w:rsidRPr="00D01035">
              <w:rPr>
                <w:rFonts w:ascii="Arial" w:hAnsi="Arial" w:cs="Arial"/>
                <w:sz w:val="16"/>
                <w:szCs w:val="16"/>
                <w:lang w:val="en-GB" w:eastAsia="en-GB"/>
              </w:rPr>
              <w:t>,</w:t>
            </w:r>
            <w:r w:rsidRPr="00D01035">
              <w:rPr>
                <w:rFonts w:ascii="Arial" w:hAnsi="Arial" w:cs="Arial"/>
                <w:sz w:val="16"/>
                <w:szCs w:val="16"/>
                <w:cs/>
                <w:lang w:val="en-GB" w:eastAsia="en-GB"/>
              </w:rPr>
              <w:t>33</w:t>
            </w:r>
            <w:r w:rsidRPr="00D01035">
              <w:rPr>
                <w:rFonts w:ascii="Arial" w:hAnsi="Arial" w:cs="Arial"/>
                <w:sz w:val="16"/>
                <w:szCs w:val="16"/>
                <w:lang w:val="en-GB" w:eastAsia="en-GB"/>
              </w:rPr>
              <w:t>2</w:t>
            </w:r>
          </w:p>
        </w:tc>
        <w:tc>
          <w:tcPr>
            <w:tcW w:w="1382" w:type="dxa"/>
            <w:vAlign w:val="bottom"/>
          </w:tcPr>
          <w:p w14:paraId="5922FEA4" w14:textId="4D66B1F6" w:rsidR="00D01035" w:rsidRPr="004C31D3" w:rsidRDefault="00D01035" w:rsidP="00D01035">
            <w:pPr>
              <w:pBdr>
                <w:bottom w:val="doub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51</w:t>
            </w:r>
            <w:r w:rsidRPr="00D01035">
              <w:rPr>
                <w:rFonts w:ascii="Arial" w:hAnsi="Arial" w:cs="Arial"/>
                <w:sz w:val="16"/>
                <w:szCs w:val="16"/>
                <w:lang w:val="en-GB" w:eastAsia="en-GB"/>
              </w:rPr>
              <w:t>,</w:t>
            </w:r>
            <w:r w:rsidRPr="00D01035">
              <w:rPr>
                <w:rFonts w:ascii="Arial" w:hAnsi="Arial" w:cs="Arial"/>
                <w:sz w:val="16"/>
                <w:szCs w:val="16"/>
                <w:cs/>
                <w:lang w:val="en-GB" w:eastAsia="en-GB"/>
              </w:rPr>
              <w:t>323</w:t>
            </w:r>
            <w:r w:rsidRPr="00D01035">
              <w:rPr>
                <w:rFonts w:ascii="Arial" w:hAnsi="Arial" w:cs="Arial"/>
                <w:sz w:val="16"/>
                <w:szCs w:val="16"/>
                <w:lang w:val="en-GB" w:eastAsia="en-GB"/>
              </w:rPr>
              <w:t>,</w:t>
            </w:r>
            <w:r w:rsidRPr="00D01035">
              <w:rPr>
                <w:rFonts w:ascii="Arial" w:hAnsi="Arial" w:cs="Arial"/>
                <w:sz w:val="16"/>
                <w:szCs w:val="16"/>
                <w:cs/>
                <w:lang w:val="en-GB" w:eastAsia="en-GB"/>
              </w:rPr>
              <w:t>8</w:t>
            </w:r>
            <w:r w:rsidRPr="00D01035">
              <w:rPr>
                <w:rFonts w:ascii="Arial" w:hAnsi="Arial" w:cs="Arial"/>
                <w:sz w:val="16"/>
                <w:szCs w:val="16"/>
                <w:lang w:val="en-GB" w:eastAsia="en-GB"/>
              </w:rPr>
              <w:t>40</w:t>
            </w:r>
          </w:p>
        </w:tc>
        <w:tc>
          <w:tcPr>
            <w:tcW w:w="1383" w:type="dxa"/>
            <w:vAlign w:val="bottom"/>
          </w:tcPr>
          <w:p w14:paraId="2E8FAE19" w14:textId="77C5F90A" w:rsidR="00D01035" w:rsidRPr="004C31D3" w:rsidRDefault="00D01035" w:rsidP="00D01035">
            <w:pPr>
              <w:pBdr>
                <w:bottom w:val="double" w:sz="4" w:space="1" w:color="auto"/>
              </w:pBdr>
              <w:tabs>
                <w:tab w:val="decimal" w:pos="1048"/>
              </w:tabs>
              <w:spacing w:line="280" w:lineRule="exact"/>
              <w:rPr>
                <w:rFonts w:ascii="Arial" w:hAnsi="Arial" w:cs="Arial"/>
                <w:sz w:val="16"/>
                <w:szCs w:val="16"/>
                <w:lang w:val="en-GB" w:eastAsia="en-GB"/>
              </w:rPr>
            </w:pPr>
            <w:r w:rsidRPr="00D01035">
              <w:rPr>
                <w:rFonts w:ascii="Arial" w:hAnsi="Arial" w:cs="Arial"/>
                <w:sz w:val="16"/>
                <w:szCs w:val="16"/>
                <w:cs/>
                <w:lang w:val="en-GB" w:eastAsia="en-GB"/>
              </w:rPr>
              <w:t>1</w:t>
            </w:r>
            <w:r w:rsidRPr="00D01035">
              <w:rPr>
                <w:rFonts w:ascii="Arial" w:hAnsi="Arial" w:cs="Arial"/>
                <w:sz w:val="16"/>
                <w:szCs w:val="16"/>
                <w:lang w:val="en-GB" w:eastAsia="en-GB"/>
              </w:rPr>
              <w:t>,</w:t>
            </w:r>
            <w:r w:rsidRPr="00D01035">
              <w:rPr>
                <w:rFonts w:ascii="Arial" w:hAnsi="Arial" w:cs="Arial"/>
                <w:sz w:val="16"/>
                <w:szCs w:val="16"/>
                <w:cs/>
                <w:lang w:val="en-GB" w:eastAsia="en-GB"/>
              </w:rPr>
              <w:t>802</w:t>
            </w:r>
            <w:r w:rsidRPr="00D01035">
              <w:rPr>
                <w:rFonts w:ascii="Arial" w:hAnsi="Arial" w:cs="Arial"/>
                <w:sz w:val="16"/>
                <w:szCs w:val="16"/>
                <w:lang w:val="en-GB" w:eastAsia="en-GB"/>
              </w:rPr>
              <w:t>,</w:t>
            </w:r>
            <w:r w:rsidRPr="00D01035">
              <w:rPr>
                <w:rFonts w:ascii="Arial" w:hAnsi="Arial" w:cs="Arial"/>
                <w:sz w:val="16"/>
                <w:szCs w:val="16"/>
                <w:cs/>
                <w:lang w:val="en-GB" w:eastAsia="en-GB"/>
              </w:rPr>
              <w:t>864</w:t>
            </w:r>
            <w:r w:rsidRPr="00D01035">
              <w:rPr>
                <w:rFonts w:ascii="Arial" w:hAnsi="Arial" w:cs="Arial"/>
                <w:sz w:val="16"/>
                <w:szCs w:val="16"/>
                <w:lang w:val="en-GB" w:eastAsia="en-GB"/>
              </w:rPr>
              <w:t>,</w:t>
            </w:r>
            <w:r w:rsidRPr="00D01035">
              <w:rPr>
                <w:rFonts w:ascii="Arial" w:hAnsi="Arial" w:cs="Arial"/>
                <w:sz w:val="16"/>
                <w:szCs w:val="16"/>
                <w:cs/>
                <w:lang w:val="en-GB" w:eastAsia="en-GB"/>
              </w:rPr>
              <w:t>21</w:t>
            </w:r>
            <w:r w:rsidRPr="00D01035">
              <w:rPr>
                <w:rFonts w:ascii="Arial" w:hAnsi="Arial" w:cs="Arial"/>
                <w:sz w:val="16"/>
                <w:szCs w:val="16"/>
                <w:lang w:val="en-GB" w:eastAsia="en-GB"/>
              </w:rPr>
              <w:t>8</w:t>
            </w:r>
          </w:p>
        </w:tc>
      </w:tr>
    </w:tbl>
    <w:p w14:paraId="47E624EE" w14:textId="77777777" w:rsidR="00C861FE" w:rsidRDefault="00C861FE">
      <w:r>
        <w:br w:type="page"/>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7"/>
        <w:gridCol w:w="1390"/>
        <w:gridCol w:w="1391"/>
        <w:gridCol w:w="1390"/>
        <w:gridCol w:w="1391"/>
        <w:gridCol w:w="1391"/>
      </w:tblGrid>
      <w:tr w:rsidR="00CF7087" w:rsidRPr="00C861FE" w14:paraId="6B16F234" w14:textId="77777777" w:rsidTr="00C861FE">
        <w:trPr>
          <w:tblHeader/>
        </w:trPr>
        <w:tc>
          <w:tcPr>
            <w:tcW w:w="2767" w:type="dxa"/>
            <w:vAlign w:val="bottom"/>
          </w:tcPr>
          <w:p w14:paraId="43EE4805" w14:textId="665AE3E8" w:rsidR="00CF7087" w:rsidRPr="00C861FE" w:rsidRDefault="00CF7087" w:rsidP="005129D5">
            <w:pPr>
              <w:spacing w:line="280" w:lineRule="exact"/>
              <w:jc w:val="thaiDistribute"/>
              <w:rPr>
                <w:rFonts w:ascii="Arial" w:hAnsi="Arial" w:cs="Arial"/>
                <w:sz w:val="16"/>
                <w:szCs w:val="16"/>
              </w:rPr>
            </w:pPr>
          </w:p>
        </w:tc>
        <w:tc>
          <w:tcPr>
            <w:tcW w:w="6953" w:type="dxa"/>
            <w:gridSpan w:val="5"/>
            <w:vAlign w:val="bottom"/>
          </w:tcPr>
          <w:p w14:paraId="274DB49F" w14:textId="77777777" w:rsidR="00CF7087" w:rsidRPr="00C861FE" w:rsidRDefault="00CF7087" w:rsidP="005129D5">
            <w:pPr>
              <w:spacing w:line="280" w:lineRule="exact"/>
              <w:jc w:val="right"/>
              <w:rPr>
                <w:rFonts w:ascii="Arial" w:hAnsi="Arial" w:cs="Arial"/>
                <w:sz w:val="16"/>
                <w:szCs w:val="16"/>
              </w:rPr>
            </w:pPr>
            <w:r w:rsidRPr="00C861FE">
              <w:rPr>
                <w:rFonts w:ascii="Arial" w:hAnsi="Arial" w:cs="Arial"/>
                <w:sz w:val="16"/>
                <w:szCs w:val="16"/>
              </w:rPr>
              <w:t>(Unit: Baht)</w:t>
            </w:r>
          </w:p>
        </w:tc>
      </w:tr>
      <w:tr w:rsidR="00CF7087" w:rsidRPr="00C861FE" w14:paraId="2601612B" w14:textId="77777777" w:rsidTr="00C861FE">
        <w:trPr>
          <w:tblHeader/>
        </w:trPr>
        <w:tc>
          <w:tcPr>
            <w:tcW w:w="2767" w:type="dxa"/>
            <w:vAlign w:val="bottom"/>
          </w:tcPr>
          <w:p w14:paraId="073D26FC" w14:textId="77777777" w:rsidR="00CF7087" w:rsidRPr="00C861FE" w:rsidRDefault="00CF7087" w:rsidP="005129D5">
            <w:pPr>
              <w:spacing w:line="280" w:lineRule="exact"/>
              <w:jc w:val="thaiDistribute"/>
              <w:rPr>
                <w:rFonts w:ascii="Arial" w:hAnsi="Arial" w:cs="Arial"/>
                <w:sz w:val="16"/>
                <w:szCs w:val="16"/>
              </w:rPr>
            </w:pPr>
          </w:p>
        </w:tc>
        <w:tc>
          <w:tcPr>
            <w:tcW w:w="6953" w:type="dxa"/>
            <w:gridSpan w:val="5"/>
            <w:vAlign w:val="bottom"/>
          </w:tcPr>
          <w:p w14:paraId="500D36EF" w14:textId="27F04EDA" w:rsidR="00CF7087" w:rsidRPr="00C861FE" w:rsidRDefault="00CF7087" w:rsidP="005129D5">
            <w:pPr>
              <w:pBdr>
                <w:bottom w:val="single" w:sz="4" w:space="1" w:color="auto"/>
              </w:pBdr>
              <w:spacing w:line="280" w:lineRule="exact"/>
              <w:jc w:val="center"/>
              <w:rPr>
                <w:rFonts w:ascii="Arial" w:hAnsi="Arial" w:cs="Arial"/>
                <w:sz w:val="16"/>
                <w:szCs w:val="16"/>
              </w:rPr>
            </w:pPr>
            <w:r w:rsidRPr="00C861FE">
              <w:rPr>
                <w:rFonts w:ascii="Arial" w:hAnsi="Arial" w:cs="Arial"/>
                <w:sz w:val="16"/>
                <w:szCs w:val="16"/>
              </w:rPr>
              <w:t>For the year ended 31 December 2024</w:t>
            </w:r>
          </w:p>
        </w:tc>
      </w:tr>
      <w:tr w:rsidR="00C861FE" w:rsidRPr="00C861FE" w14:paraId="394F3F21" w14:textId="77777777" w:rsidTr="00153B81">
        <w:trPr>
          <w:tblHeader/>
        </w:trPr>
        <w:tc>
          <w:tcPr>
            <w:tcW w:w="2767" w:type="dxa"/>
            <w:vAlign w:val="bottom"/>
          </w:tcPr>
          <w:p w14:paraId="40802BF6" w14:textId="2C3BEFC7" w:rsidR="00C861FE" w:rsidRPr="00C861FE" w:rsidRDefault="00C861FE" w:rsidP="005129D5">
            <w:pPr>
              <w:spacing w:line="280" w:lineRule="exact"/>
              <w:jc w:val="center"/>
              <w:rPr>
                <w:rFonts w:ascii="Arial" w:hAnsi="Arial" w:cs="Arial"/>
                <w:sz w:val="16"/>
                <w:szCs w:val="16"/>
              </w:rPr>
            </w:pPr>
          </w:p>
        </w:tc>
        <w:tc>
          <w:tcPr>
            <w:tcW w:w="2781" w:type="dxa"/>
            <w:gridSpan w:val="2"/>
            <w:vAlign w:val="bottom"/>
          </w:tcPr>
          <w:p w14:paraId="348439E3" w14:textId="650B5CF5" w:rsidR="00C861FE" w:rsidRPr="00C861FE" w:rsidRDefault="00C861FE" w:rsidP="005129D5">
            <w:pPr>
              <w:pBdr>
                <w:bottom w:val="single" w:sz="4" w:space="1" w:color="auto"/>
              </w:pBdr>
              <w:spacing w:line="280" w:lineRule="exact"/>
              <w:jc w:val="center"/>
              <w:rPr>
                <w:rFonts w:ascii="Arial" w:hAnsi="Arial" w:cs="Arial"/>
                <w:sz w:val="16"/>
                <w:szCs w:val="16"/>
              </w:rPr>
            </w:pPr>
            <w:r w:rsidRPr="00C861FE">
              <w:rPr>
                <w:rFonts w:ascii="Arial" w:hAnsi="Arial" w:cs="Arial"/>
                <w:sz w:val="16"/>
                <w:szCs w:val="16"/>
              </w:rPr>
              <w:t>Liabilities for remaining coverage</w:t>
            </w:r>
          </w:p>
        </w:tc>
        <w:tc>
          <w:tcPr>
            <w:tcW w:w="2781" w:type="dxa"/>
            <w:gridSpan w:val="2"/>
            <w:vAlign w:val="bottom"/>
          </w:tcPr>
          <w:p w14:paraId="4F5DDB80" w14:textId="7C49BBF1" w:rsidR="00C861FE" w:rsidRPr="00C861FE" w:rsidRDefault="00C861FE" w:rsidP="005129D5">
            <w:pPr>
              <w:pBdr>
                <w:bottom w:val="single" w:sz="4" w:space="1" w:color="auto"/>
              </w:pBdr>
              <w:spacing w:line="280" w:lineRule="exact"/>
              <w:jc w:val="center"/>
              <w:rPr>
                <w:rFonts w:ascii="Arial" w:hAnsi="Arial" w:cs="Arial"/>
                <w:sz w:val="16"/>
                <w:szCs w:val="16"/>
              </w:rPr>
            </w:pPr>
            <w:r w:rsidRPr="00C861FE">
              <w:rPr>
                <w:rFonts w:ascii="Arial" w:hAnsi="Arial" w:cs="Arial"/>
                <w:sz w:val="16"/>
                <w:szCs w:val="16"/>
              </w:rPr>
              <w:t xml:space="preserve">Liability for incurred claims </w:t>
            </w:r>
          </w:p>
        </w:tc>
        <w:tc>
          <w:tcPr>
            <w:tcW w:w="1391" w:type="dxa"/>
            <w:vAlign w:val="bottom"/>
          </w:tcPr>
          <w:p w14:paraId="5EBAA4C0" w14:textId="672CBCE6" w:rsidR="00C861FE" w:rsidRPr="00C861FE" w:rsidRDefault="00C861FE" w:rsidP="005129D5">
            <w:pPr>
              <w:spacing w:line="280" w:lineRule="exact"/>
              <w:jc w:val="center"/>
              <w:rPr>
                <w:rFonts w:ascii="Arial" w:hAnsi="Arial" w:cs="Arial"/>
                <w:sz w:val="16"/>
                <w:szCs w:val="16"/>
              </w:rPr>
            </w:pPr>
          </w:p>
        </w:tc>
      </w:tr>
      <w:tr w:rsidR="00C861FE" w:rsidRPr="00C861FE" w14:paraId="15239A86" w14:textId="77777777" w:rsidTr="00C861FE">
        <w:trPr>
          <w:tblHeader/>
        </w:trPr>
        <w:tc>
          <w:tcPr>
            <w:tcW w:w="2767" w:type="dxa"/>
            <w:vAlign w:val="bottom"/>
          </w:tcPr>
          <w:p w14:paraId="4886E803" w14:textId="2E70C84A" w:rsidR="00C861FE" w:rsidRPr="00C861FE" w:rsidRDefault="00C861FE" w:rsidP="005129D5">
            <w:pPr>
              <w:pBdr>
                <w:bottom w:val="single" w:sz="4" w:space="1" w:color="auto"/>
              </w:pBdr>
              <w:spacing w:line="280" w:lineRule="exact"/>
              <w:jc w:val="center"/>
              <w:rPr>
                <w:rFonts w:ascii="Arial" w:hAnsi="Arial" w:cs="Arial"/>
                <w:sz w:val="16"/>
                <w:szCs w:val="16"/>
              </w:rPr>
            </w:pPr>
            <w:r w:rsidRPr="00C861FE">
              <w:rPr>
                <w:rFonts w:ascii="Arial" w:hAnsi="Arial" w:cs="Arial"/>
                <w:sz w:val="16"/>
                <w:szCs w:val="16"/>
              </w:rPr>
              <w:t>Insurance contracts issued</w:t>
            </w:r>
          </w:p>
        </w:tc>
        <w:tc>
          <w:tcPr>
            <w:tcW w:w="1390" w:type="dxa"/>
            <w:vAlign w:val="bottom"/>
          </w:tcPr>
          <w:p w14:paraId="7A7F9DEB" w14:textId="37C08DEF" w:rsidR="00C861FE" w:rsidRPr="00C861FE" w:rsidRDefault="00C861FE" w:rsidP="005129D5">
            <w:pPr>
              <w:pBdr>
                <w:bottom w:val="single" w:sz="4" w:space="1" w:color="auto"/>
              </w:pBdr>
              <w:spacing w:line="280" w:lineRule="exact"/>
              <w:jc w:val="center"/>
              <w:rPr>
                <w:rFonts w:ascii="Arial" w:hAnsi="Arial" w:cs="Arial"/>
                <w:sz w:val="16"/>
                <w:szCs w:val="16"/>
              </w:rPr>
            </w:pPr>
            <w:r w:rsidRPr="00C861FE">
              <w:rPr>
                <w:rFonts w:ascii="Arial" w:hAnsi="Arial" w:cs="Arial"/>
                <w:sz w:val="16"/>
                <w:szCs w:val="16"/>
              </w:rPr>
              <w:t>Excluding loss component</w:t>
            </w:r>
          </w:p>
        </w:tc>
        <w:tc>
          <w:tcPr>
            <w:tcW w:w="1391" w:type="dxa"/>
            <w:vAlign w:val="bottom"/>
          </w:tcPr>
          <w:p w14:paraId="0CDA309E" w14:textId="7111D580" w:rsidR="00C861FE" w:rsidRPr="00C861FE" w:rsidRDefault="00C861FE" w:rsidP="005129D5">
            <w:pPr>
              <w:pBdr>
                <w:bottom w:val="single" w:sz="4" w:space="1" w:color="auto"/>
              </w:pBdr>
              <w:spacing w:line="280" w:lineRule="exact"/>
              <w:jc w:val="center"/>
              <w:rPr>
                <w:rFonts w:ascii="Arial" w:hAnsi="Arial" w:cs="Arial"/>
                <w:sz w:val="16"/>
                <w:szCs w:val="16"/>
              </w:rPr>
            </w:pPr>
            <w:r w:rsidRPr="00C861FE">
              <w:rPr>
                <w:rFonts w:ascii="Arial" w:hAnsi="Arial" w:cs="Arial"/>
                <w:sz w:val="16"/>
                <w:szCs w:val="16"/>
              </w:rPr>
              <w:t>Loss component</w:t>
            </w:r>
          </w:p>
        </w:tc>
        <w:tc>
          <w:tcPr>
            <w:tcW w:w="1390" w:type="dxa"/>
            <w:vAlign w:val="bottom"/>
          </w:tcPr>
          <w:p w14:paraId="2987D4C6" w14:textId="2A3F6392" w:rsidR="00C861FE" w:rsidRPr="00C861FE" w:rsidRDefault="00C861FE" w:rsidP="005129D5">
            <w:pPr>
              <w:pBdr>
                <w:bottom w:val="single" w:sz="4" w:space="1" w:color="auto"/>
              </w:pBdr>
              <w:spacing w:line="280" w:lineRule="exact"/>
              <w:jc w:val="center"/>
              <w:rPr>
                <w:rFonts w:ascii="Arial" w:hAnsi="Arial" w:cs="Arial"/>
                <w:sz w:val="16"/>
                <w:szCs w:val="16"/>
              </w:rPr>
            </w:pPr>
            <w:r w:rsidRPr="00C861FE">
              <w:rPr>
                <w:rFonts w:ascii="Arial" w:hAnsi="Arial" w:cs="Arial"/>
                <w:sz w:val="16"/>
                <w:szCs w:val="16"/>
              </w:rPr>
              <w:t>Present value of future cash flows</w:t>
            </w:r>
            <w:r w:rsidR="001A059F">
              <w:rPr>
                <w:rFonts w:ascii="Arial" w:hAnsi="Arial" w:cs="Arial"/>
                <w:sz w:val="16"/>
                <w:szCs w:val="16"/>
              </w:rPr>
              <w:t xml:space="preserve"> (FCF)</w:t>
            </w:r>
          </w:p>
        </w:tc>
        <w:tc>
          <w:tcPr>
            <w:tcW w:w="1391" w:type="dxa"/>
            <w:vAlign w:val="bottom"/>
          </w:tcPr>
          <w:p w14:paraId="5AFA6C52" w14:textId="15CEA218" w:rsidR="00C861FE" w:rsidRPr="00C861FE" w:rsidRDefault="00C861FE" w:rsidP="005129D5">
            <w:pPr>
              <w:pBdr>
                <w:bottom w:val="single" w:sz="4" w:space="1" w:color="auto"/>
              </w:pBdr>
              <w:spacing w:line="280" w:lineRule="exact"/>
              <w:jc w:val="center"/>
              <w:rPr>
                <w:rFonts w:ascii="Arial" w:hAnsi="Arial" w:cs="Arial"/>
                <w:sz w:val="16"/>
                <w:szCs w:val="16"/>
              </w:rPr>
            </w:pPr>
            <w:r w:rsidRPr="00C861FE">
              <w:rPr>
                <w:rFonts w:ascii="Arial" w:hAnsi="Arial" w:cs="Arial"/>
                <w:sz w:val="16"/>
                <w:szCs w:val="16"/>
              </w:rPr>
              <w:t>Risk adjustment for non-financial risks</w:t>
            </w:r>
          </w:p>
        </w:tc>
        <w:tc>
          <w:tcPr>
            <w:tcW w:w="1391" w:type="dxa"/>
            <w:vAlign w:val="bottom"/>
          </w:tcPr>
          <w:p w14:paraId="541A6F10" w14:textId="332D2778" w:rsidR="00C861FE" w:rsidRPr="00C861FE" w:rsidRDefault="00C861FE" w:rsidP="005129D5">
            <w:pPr>
              <w:pBdr>
                <w:bottom w:val="single" w:sz="4" w:space="1" w:color="auto"/>
              </w:pBdr>
              <w:spacing w:line="280" w:lineRule="exact"/>
              <w:jc w:val="center"/>
              <w:rPr>
                <w:rFonts w:ascii="Arial" w:hAnsi="Arial" w:cs="Arial"/>
                <w:sz w:val="16"/>
                <w:szCs w:val="16"/>
              </w:rPr>
            </w:pPr>
            <w:r w:rsidRPr="00C861FE">
              <w:rPr>
                <w:rFonts w:ascii="Arial" w:hAnsi="Arial" w:cs="Arial"/>
                <w:sz w:val="16"/>
                <w:szCs w:val="16"/>
              </w:rPr>
              <w:t>Total</w:t>
            </w:r>
          </w:p>
        </w:tc>
      </w:tr>
      <w:tr w:rsidR="004C31D3" w:rsidRPr="00C861FE" w14:paraId="7F0623D6" w14:textId="77777777" w:rsidTr="004C31D3">
        <w:trPr>
          <w:tblHeader/>
        </w:trPr>
        <w:tc>
          <w:tcPr>
            <w:tcW w:w="2767" w:type="dxa"/>
            <w:vAlign w:val="bottom"/>
          </w:tcPr>
          <w:p w14:paraId="0C6664B7" w14:textId="77777777" w:rsidR="004C31D3" w:rsidRPr="00C861FE" w:rsidRDefault="004C31D3" w:rsidP="005129D5">
            <w:pPr>
              <w:spacing w:line="280" w:lineRule="exact"/>
              <w:ind w:left="144" w:hanging="144"/>
              <w:rPr>
                <w:rFonts w:ascii="Arial" w:hAnsi="Arial" w:cs="Arial"/>
                <w:sz w:val="16"/>
                <w:szCs w:val="16"/>
              </w:rPr>
            </w:pPr>
            <w:r w:rsidRPr="00C861FE">
              <w:rPr>
                <w:rFonts w:ascii="Arial" w:hAnsi="Arial" w:cs="Arial"/>
                <w:sz w:val="16"/>
                <w:szCs w:val="16"/>
              </w:rPr>
              <w:t>Insurance contract liabilities - beginning balance</w:t>
            </w:r>
          </w:p>
        </w:tc>
        <w:tc>
          <w:tcPr>
            <w:tcW w:w="1390" w:type="dxa"/>
            <w:vAlign w:val="bottom"/>
          </w:tcPr>
          <w:p w14:paraId="4F3283FE" w14:textId="3EC2BE0A"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310,460,086</w:t>
            </w:r>
          </w:p>
        </w:tc>
        <w:tc>
          <w:tcPr>
            <w:tcW w:w="1391" w:type="dxa"/>
            <w:vAlign w:val="bottom"/>
          </w:tcPr>
          <w:p w14:paraId="5FFE7F80" w14:textId="6008F302"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30,967,417</w:t>
            </w:r>
          </w:p>
        </w:tc>
        <w:tc>
          <w:tcPr>
            <w:tcW w:w="1390" w:type="dxa"/>
            <w:vAlign w:val="bottom"/>
          </w:tcPr>
          <w:p w14:paraId="416E39F3" w14:textId="31DE66A4"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267,982,064</w:t>
            </w:r>
          </w:p>
        </w:tc>
        <w:tc>
          <w:tcPr>
            <w:tcW w:w="1391" w:type="dxa"/>
            <w:vAlign w:val="bottom"/>
          </w:tcPr>
          <w:p w14:paraId="3CB2010F" w14:textId="792B8567"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9,674,281</w:t>
            </w:r>
          </w:p>
        </w:tc>
        <w:tc>
          <w:tcPr>
            <w:tcW w:w="1391" w:type="dxa"/>
            <w:vAlign w:val="bottom"/>
          </w:tcPr>
          <w:p w14:paraId="13DF77DD" w14:textId="29BA4341"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619,083,848</w:t>
            </w:r>
          </w:p>
        </w:tc>
      </w:tr>
      <w:tr w:rsidR="004C31D3" w:rsidRPr="00C861FE" w14:paraId="1F87F888" w14:textId="77777777" w:rsidTr="004C31D3">
        <w:trPr>
          <w:tblHeader/>
        </w:trPr>
        <w:tc>
          <w:tcPr>
            <w:tcW w:w="2767" w:type="dxa"/>
            <w:vAlign w:val="bottom"/>
          </w:tcPr>
          <w:p w14:paraId="2999BEAE" w14:textId="77777777" w:rsidR="004C31D3" w:rsidRPr="00C861FE" w:rsidRDefault="004C31D3" w:rsidP="005129D5">
            <w:pPr>
              <w:spacing w:line="280" w:lineRule="exact"/>
              <w:ind w:left="144" w:hanging="144"/>
              <w:rPr>
                <w:rFonts w:ascii="Arial" w:hAnsi="Arial" w:cs="Arial"/>
                <w:sz w:val="16"/>
                <w:szCs w:val="16"/>
              </w:rPr>
            </w:pPr>
            <w:r w:rsidRPr="00C861FE">
              <w:rPr>
                <w:rFonts w:ascii="Arial" w:hAnsi="Arial" w:cs="Arial"/>
                <w:sz w:val="16"/>
                <w:szCs w:val="16"/>
              </w:rPr>
              <w:t>Insurance contract assets - beginning balance</w:t>
            </w:r>
          </w:p>
        </w:tc>
        <w:tc>
          <w:tcPr>
            <w:tcW w:w="1390" w:type="dxa"/>
            <w:vAlign w:val="bottom"/>
          </w:tcPr>
          <w:p w14:paraId="0A34EF75" w14:textId="0FBD91F7"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2BD3119B" w14:textId="5ACAC717"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0" w:type="dxa"/>
            <w:vAlign w:val="bottom"/>
          </w:tcPr>
          <w:p w14:paraId="5B572054" w14:textId="54D04F29"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3880191F" w14:textId="15A44AF9"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2550959A" w14:textId="675C9445"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r>
      <w:tr w:rsidR="004C31D3" w:rsidRPr="00C861FE" w14:paraId="6CF9D83B" w14:textId="77777777" w:rsidTr="004C31D3">
        <w:trPr>
          <w:tblHeader/>
        </w:trPr>
        <w:tc>
          <w:tcPr>
            <w:tcW w:w="2767" w:type="dxa"/>
            <w:vAlign w:val="bottom"/>
          </w:tcPr>
          <w:p w14:paraId="3E564D1A" w14:textId="77777777" w:rsidR="004C31D3" w:rsidRPr="00C861FE" w:rsidRDefault="004C31D3" w:rsidP="005129D5">
            <w:pPr>
              <w:spacing w:line="280" w:lineRule="exact"/>
              <w:ind w:left="144" w:hanging="144"/>
              <w:rPr>
                <w:rFonts w:ascii="Arial" w:hAnsi="Arial" w:cs="Arial"/>
                <w:b/>
                <w:bCs/>
                <w:sz w:val="16"/>
                <w:szCs w:val="16"/>
              </w:rPr>
            </w:pPr>
            <w:r w:rsidRPr="00C861FE">
              <w:rPr>
                <w:rFonts w:ascii="Arial" w:hAnsi="Arial" w:cs="Arial"/>
                <w:b/>
                <w:bCs/>
                <w:sz w:val="16"/>
                <w:szCs w:val="16"/>
              </w:rPr>
              <w:t>Net beginning balance</w:t>
            </w:r>
          </w:p>
        </w:tc>
        <w:tc>
          <w:tcPr>
            <w:tcW w:w="1390" w:type="dxa"/>
            <w:vAlign w:val="bottom"/>
          </w:tcPr>
          <w:p w14:paraId="0FD8B42B" w14:textId="5453900D"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310,460,086</w:t>
            </w:r>
          </w:p>
        </w:tc>
        <w:tc>
          <w:tcPr>
            <w:tcW w:w="1391" w:type="dxa"/>
            <w:vAlign w:val="bottom"/>
          </w:tcPr>
          <w:p w14:paraId="0784814F" w14:textId="79C4C5D3"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30,967,417</w:t>
            </w:r>
          </w:p>
        </w:tc>
        <w:tc>
          <w:tcPr>
            <w:tcW w:w="1390" w:type="dxa"/>
            <w:vAlign w:val="bottom"/>
          </w:tcPr>
          <w:p w14:paraId="01616335" w14:textId="7525BD8B"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267,982,064</w:t>
            </w:r>
          </w:p>
        </w:tc>
        <w:tc>
          <w:tcPr>
            <w:tcW w:w="1391" w:type="dxa"/>
            <w:vAlign w:val="bottom"/>
          </w:tcPr>
          <w:p w14:paraId="1027A1E1" w14:textId="57252190"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9,674,281</w:t>
            </w:r>
          </w:p>
        </w:tc>
        <w:tc>
          <w:tcPr>
            <w:tcW w:w="1391" w:type="dxa"/>
            <w:vAlign w:val="bottom"/>
          </w:tcPr>
          <w:p w14:paraId="5B79DC00" w14:textId="08441F25"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619,083,848</w:t>
            </w:r>
          </w:p>
        </w:tc>
      </w:tr>
      <w:tr w:rsidR="004C31D3" w:rsidRPr="00C861FE" w14:paraId="42D9FB8E" w14:textId="77777777" w:rsidTr="004C31D3">
        <w:trPr>
          <w:tblHeader/>
        </w:trPr>
        <w:tc>
          <w:tcPr>
            <w:tcW w:w="2767" w:type="dxa"/>
            <w:vAlign w:val="bottom"/>
          </w:tcPr>
          <w:p w14:paraId="47E94B11" w14:textId="77777777" w:rsidR="004C31D3" w:rsidRPr="00C861FE" w:rsidRDefault="004C31D3" w:rsidP="005129D5">
            <w:pPr>
              <w:spacing w:line="280" w:lineRule="exact"/>
              <w:ind w:left="144" w:hanging="144"/>
              <w:rPr>
                <w:rFonts w:ascii="Arial" w:hAnsi="Arial" w:cs="Arial"/>
                <w:b/>
                <w:bCs/>
                <w:sz w:val="16"/>
                <w:szCs w:val="16"/>
              </w:rPr>
            </w:pPr>
            <w:r w:rsidRPr="00C861FE">
              <w:rPr>
                <w:rFonts w:ascii="Arial" w:hAnsi="Arial" w:cs="Arial"/>
                <w:b/>
                <w:bCs/>
                <w:sz w:val="16"/>
                <w:szCs w:val="16"/>
              </w:rPr>
              <w:t>Insurance revenue</w:t>
            </w:r>
          </w:p>
        </w:tc>
        <w:tc>
          <w:tcPr>
            <w:tcW w:w="1390" w:type="dxa"/>
            <w:vAlign w:val="bottom"/>
          </w:tcPr>
          <w:p w14:paraId="5BF199ED" w14:textId="0EFF4A93"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(1,484,898,781)</w:t>
            </w:r>
          </w:p>
        </w:tc>
        <w:tc>
          <w:tcPr>
            <w:tcW w:w="1391" w:type="dxa"/>
            <w:vAlign w:val="bottom"/>
          </w:tcPr>
          <w:p w14:paraId="5EAAEF43" w14:textId="13086619"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hint="cs"/>
                <w:sz w:val="16"/>
                <w:szCs w:val="16"/>
                <w:cs/>
                <w:lang w:val="en-GB" w:eastAsia="en-GB"/>
              </w:rPr>
              <w:t>-</w:t>
            </w:r>
          </w:p>
        </w:tc>
        <w:tc>
          <w:tcPr>
            <w:tcW w:w="1390" w:type="dxa"/>
            <w:vAlign w:val="bottom"/>
          </w:tcPr>
          <w:p w14:paraId="5EA9D932" w14:textId="1F0D89B6"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hint="cs"/>
                <w:sz w:val="16"/>
                <w:szCs w:val="16"/>
                <w:cs/>
                <w:lang w:val="en-GB" w:eastAsia="en-GB"/>
              </w:rPr>
              <w:t>-</w:t>
            </w:r>
          </w:p>
        </w:tc>
        <w:tc>
          <w:tcPr>
            <w:tcW w:w="1391" w:type="dxa"/>
            <w:vAlign w:val="bottom"/>
          </w:tcPr>
          <w:p w14:paraId="34FE36AB" w14:textId="00810695"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hint="cs"/>
                <w:sz w:val="16"/>
                <w:szCs w:val="16"/>
                <w:cs/>
                <w:lang w:val="en-GB" w:eastAsia="en-GB"/>
              </w:rPr>
              <w:t>-</w:t>
            </w:r>
          </w:p>
        </w:tc>
        <w:tc>
          <w:tcPr>
            <w:tcW w:w="1391" w:type="dxa"/>
            <w:vAlign w:val="bottom"/>
          </w:tcPr>
          <w:p w14:paraId="1784205B" w14:textId="49729AB1"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(1,484,898,781)</w:t>
            </w:r>
          </w:p>
        </w:tc>
      </w:tr>
      <w:tr w:rsidR="004C31D3" w:rsidRPr="00C861FE" w14:paraId="737FEF7D" w14:textId="77777777" w:rsidTr="004C31D3">
        <w:trPr>
          <w:tblHeader/>
        </w:trPr>
        <w:tc>
          <w:tcPr>
            <w:tcW w:w="2767" w:type="dxa"/>
            <w:vAlign w:val="bottom"/>
          </w:tcPr>
          <w:p w14:paraId="3F944EC7" w14:textId="77777777" w:rsidR="004C31D3" w:rsidRPr="00C861FE" w:rsidRDefault="004C31D3" w:rsidP="005129D5">
            <w:pPr>
              <w:spacing w:line="280" w:lineRule="exact"/>
              <w:ind w:left="144" w:hanging="144"/>
              <w:rPr>
                <w:rFonts w:ascii="Arial" w:hAnsi="Arial" w:cs="Arial"/>
                <w:b/>
                <w:bCs/>
                <w:sz w:val="16"/>
                <w:szCs w:val="16"/>
              </w:rPr>
            </w:pPr>
            <w:r w:rsidRPr="00C861FE">
              <w:rPr>
                <w:rFonts w:ascii="Arial" w:hAnsi="Arial" w:cs="Arial"/>
                <w:b/>
                <w:bCs/>
                <w:sz w:val="16"/>
                <w:szCs w:val="16"/>
              </w:rPr>
              <w:t>Insurance service expenses</w:t>
            </w:r>
          </w:p>
        </w:tc>
        <w:tc>
          <w:tcPr>
            <w:tcW w:w="1390" w:type="dxa"/>
            <w:vAlign w:val="bottom"/>
          </w:tcPr>
          <w:p w14:paraId="379EFA1E" w14:textId="77777777" w:rsidR="004C31D3" w:rsidRPr="00C861FE" w:rsidRDefault="004C31D3" w:rsidP="005129D5">
            <w:pPr>
              <w:tabs>
                <w:tab w:val="decimal" w:pos="1048"/>
              </w:tabs>
              <w:spacing w:line="280" w:lineRule="exact"/>
              <w:rPr>
                <w:rFonts w:ascii="Arial" w:hAnsi="Arial" w:cs="Arial"/>
                <w:sz w:val="16"/>
                <w:szCs w:val="16"/>
                <w:lang w:val="en-GB" w:eastAsia="en-GB"/>
              </w:rPr>
            </w:pPr>
          </w:p>
        </w:tc>
        <w:tc>
          <w:tcPr>
            <w:tcW w:w="1391" w:type="dxa"/>
            <w:vAlign w:val="bottom"/>
          </w:tcPr>
          <w:p w14:paraId="68EE11DC" w14:textId="77777777" w:rsidR="004C31D3" w:rsidRPr="00C861FE" w:rsidRDefault="004C31D3" w:rsidP="005129D5">
            <w:pPr>
              <w:tabs>
                <w:tab w:val="decimal" w:pos="1048"/>
              </w:tabs>
              <w:spacing w:line="280" w:lineRule="exact"/>
              <w:rPr>
                <w:rFonts w:ascii="Arial" w:hAnsi="Arial" w:cs="Arial"/>
                <w:sz w:val="16"/>
                <w:szCs w:val="16"/>
                <w:lang w:val="en-GB" w:eastAsia="en-GB"/>
              </w:rPr>
            </w:pPr>
          </w:p>
        </w:tc>
        <w:tc>
          <w:tcPr>
            <w:tcW w:w="1390" w:type="dxa"/>
            <w:vAlign w:val="bottom"/>
          </w:tcPr>
          <w:p w14:paraId="10301145" w14:textId="77777777" w:rsidR="004C31D3" w:rsidRPr="00C861FE" w:rsidRDefault="004C31D3" w:rsidP="005129D5">
            <w:pPr>
              <w:tabs>
                <w:tab w:val="decimal" w:pos="1048"/>
              </w:tabs>
              <w:spacing w:line="280" w:lineRule="exact"/>
              <w:rPr>
                <w:rFonts w:ascii="Arial" w:hAnsi="Arial" w:cs="Arial"/>
                <w:sz w:val="16"/>
                <w:szCs w:val="16"/>
                <w:lang w:val="en-GB" w:eastAsia="en-GB"/>
              </w:rPr>
            </w:pPr>
          </w:p>
        </w:tc>
        <w:tc>
          <w:tcPr>
            <w:tcW w:w="1391" w:type="dxa"/>
            <w:vAlign w:val="bottom"/>
          </w:tcPr>
          <w:p w14:paraId="1F135092" w14:textId="77777777" w:rsidR="004C31D3" w:rsidRPr="00C861FE" w:rsidRDefault="004C31D3" w:rsidP="005129D5">
            <w:pPr>
              <w:tabs>
                <w:tab w:val="decimal" w:pos="1048"/>
              </w:tabs>
              <w:spacing w:line="280" w:lineRule="exact"/>
              <w:rPr>
                <w:rFonts w:ascii="Arial" w:hAnsi="Arial" w:cs="Arial"/>
                <w:sz w:val="16"/>
                <w:szCs w:val="16"/>
                <w:lang w:val="en-GB" w:eastAsia="en-GB"/>
              </w:rPr>
            </w:pPr>
          </w:p>
        </w:tc>
        <w:tc>
          <w:tcPr>
            <w:tcW w:w="1391" w:type="dxa"/>
            <w:vAlign w:val="bottom"/>
          </w:tcPr>
          <w:p w14:paraId="4306B5F9" w14:textId="77777777" w:rsidR="004C31D3" w:rsidRPr="00C861FE" w:rsidRDefault="004C31D3" w:rsidP="005129D5">
            <w:pPr>
              <w:tabs>
                <w:tab w:val="decimal" w:pos="1048"/>
              </w:tabs>
              <w:spacing w:line="280" w:lineRule="exact"/>
              <w:rPr>
                <w:rFonts w:ascii="Arial" w:hAnsi="Arial" w:cs="Arial"/>
                <w:sz w:val="16"/>
                <w:szCs w:val="16"/>
                <w:lang w:val="en-GB" w:eastAsia="en-GB"/>
              </w:rPr>
            </w:pPr>
          </w:p>
        </w:tc>
      </w:tr>
      <w:tr w:rsidR="004C31D3" w:rsidRPr="00C861FE" w14:paraId="1B454826" w14:textId="77777777" w:rsidTr="004C31D3">
        <w:trPr>
          <w:tblHeader/>
        </w:trPr>
        <w:tc>
          <w:tcPr>
            <w:tcW w:w="2767" w:type="dxa"/>
            <w:vAlign w:val="bottom"/>
          </w:tcPr>
          <w:p w14:paraId="0E138D0B" w14:textId="48BF5D17" w:rsidR="004C31D3" w:rsidRPr="00C861FE" w:rsidRDefault="004C31D3" w:rsidP="005129D5">
            <w:pPr>
              <w:spacing w:line="280" w:lineRule="exact"/>
              <w:ind w:left="144" w:hanging="144"/>
              <w:rPr>
                <w:rFonts w:ascii="Arial" w:hAnsi="Arial" w:cs="Arial"/>
                <w:sz w:val="16"/>
                <w:szCs w:val="16"/>
              </w:rPr>
            </w:pPr>
            <w:r w:rsidRPr="00C861FE">
              <w:rPr>
                <w:rFonts w:ascii="Arial" w:hAnsi="Arial" w:cs="Arial"/>
                <w:sz w:val="16"/>
                <w:szCs w:val="16"/>
              </w:rPr>
              <w:t>Incurred claims and directly attributable expenses</w:t>
            </w:r>
          </w:p>
        </w:tc>
        <w:tc>
          <w:tcPr>
            <w:tcW w:w="1390" w:type="dxa"/>
            <w:vAlign w:val="bottom"/>
          </w:tcPr>
          <w:p w14:paraId="1F169193" w14:textId="7B6FD637"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3FDB7F2E" w14:textId="3DC3F4B8"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(74,456,258)</w:t>
            </w:r>
          </w:p>
        </w:tc>
        <w:tc>
          <w:tcPr>
            <w:tcW w:w="1390" w:type="dxa"/>
            <w:vAlign w:val="bottom"/>
          </w:tcPr>
          <w:p w14:paraId="62AAEC30" w14:textId="2F2A77C1"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690,474,12</w:t>
            </w:r>
            <w:r w:rsidRPr="004C31D3">
              <w:rPr>
                <w:rFonts w:ascii="Arial" w:hAnsi="Arial" w:cs="Arial" w:hint="cs"/>
                <w:sz w:val="16"/>
                <w:szCs w:val="16"/>
                <w:cs/>
                <w:lang w:val="en-GB" w:eastAsia="en-GB"/>
              </w:rPr>
              <w:t>2</w:t>
            </w:r>
          </w:p>
        </w:tc>
        <w:tc>
          <w:tcPr>
            <w:tcW w:w="1391" w:type="dxa"/>
            <w:vAlign w:val="bottom"/>
          </w:tcPr>
          <w:p w14:paraId="5233DD88" w14:textId="584FBC7E"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18,578,79</w:t>
            </w:r>
            <w:r w:rsidRPr="004C31D3">
              <w:rPr>
                <w:rFonts w:ascii="Arial" w:hAnsi="Arial" w:cs="Arial" w:hint="cs"/>
                <w:sz w:val="16"/>
                <w:szCs w:val="16"/>
                <w:cs/>
                <w:lang w:val="en-GB" w:eastAsia="en-GB"/>
              </w:rPr>
              <w:t>5</w:t>
            </w:r>
          </w:p>
        </w:tc>
        <w:tc>
          <w:tcPr>
            <w:tcW w:w="1391" w:type="dxa"/>
            <w:vAlign w:val="bottom"/>
          </w:tcPr>
          <w:p w14:paraId="2AC67A0F" w14:textId="24B6F97E"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634,596,659</w:t>
            </w:r>
          </w:p>
        </w:tc>
      </w:tr>
      <w:tr w:rsidR="004C31D3" w:rsidRPr="00C861FE" w14:paraId="6F98BDA2" w14:textId="77777777" w:rsidTr="004C31D3">
        <w:trPr>
          <w:tblHeader/>
        </w:trPr>
        <w:tc>
          <w:tcPr>
            <w:tcW w:w="2767" w:type="dxa"/>
            <w:vAlign w:val="bottom"/>
          </w:tcPr>
          <w:p w14:paraId="4BEDA435" w14:textId="20551D64" w:rsidR="004C31D3" w:rsidRPr="00C861FE" w:rsidRDefault="004C31D3" w:rsidP="005129D5">
            <w:pPr>
              <w:spacing w:line="280" w:lineRule="exact"/>
              <w:ind w:left="144" w:hanging="144"/>
              <w:rPr>
                <w:rFonts w:ascii="Arial" w:hAnsi="Arial" w:cs="Arial"/>
                <w:sz w:val="16"/>
                <w:szCs w:val="16"/>
              </w:rPr>
            </w:pPr>
            <w:r w:rsidRPr="00C861FE">
              <w:rPr>
                <w:rFonts w:ascii="Arial" w:hAnsi="Arial" w:cs="Arial"/>
                <w:sz w:val="16"/>
                <w:szCs w:val="16"/>
              </w:rPr>
              <w:t>Changes relate</w:t>
            </w:r>
            <w:r w:rsidR="00CB511B">
              <w:rPr>
                <w:rFonts w:ascii="Arial" w:hAnsi="Arial" w:cs="Arial"/>
                <w:sz w:val="16"/>
                <w:szCs w:val="16"/>
              </w:rPr>
              <w:t>d</w:t>
            </w:r>
            <w:r w:rsidRPr="00C861FE">
              <w:rPr>
                <w:rFonts w:ascii="Arial" w:hAnsi="Arial" w:cs="Arial"/>
                <w:sz w:val="16"/>
                <w:szCs w:val="16"/>
              </w:rPr>
              <w:t xml:space="preserve"> to past service - changes in FCF related to LIC</w:t>
            </w:r>
          </w:p>
        </w:tc>
        <w:tc>
          <w:tcPr>
            <w:tcW w:w="1390" w:type="dxa"/>
            <w:vAlign w:val="bottom"/>
          </w:tcPr>
          <w:p w14:paraId="76C16D40" w14:textId="590EC9AF"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758934F2" w14:textId="1551F2F7"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0" w:type="dxa"/>
            <w:vAlign w:val="bottom"/>
          </w:tcPr>
          <w:p w14:paraId="2BC11C21" w14:textId="288B9D36"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42,881,355</w:t>
            </w:r>
          </w:p>
        </w:tc>
        <w:tc>
          <w:tcPr>
            <w:tcW w:w="1391" w:type="dxa"/>
            <w:vAlign w:val="bottom"/>
          </w:tcPr>
          <w:p w14:paraId="2A60ED57" w14:textId="177D5DE5"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(16,131,252)</w:t>
            </w:r>
          </w:p>
        </w:tc>
        <w:tc>
          <w:tcPr>
            <w:tcW w:w="1391" w:type="dxa"/>
            <w:vAlign w:val="bottom"/>
          </w:tcPr>
          <w:p w14:paraId="637DE3CB" w14:textId="5BF79C1B"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26,750,103</w:t>
            </w:r>
          </w:p>
        </w:tc>
      </w:tr>
      <w:tr w:rsidR="004C31D3" w:rsidRPr="00C861FE" w14:paraId="7DCEAE64" w14:textId="77777777" w:rsidTr="004C31D3">
        <w:trPr>
          <w:tblHeader/>
        </w:trPr>
        <w:tc>
          <w:tcPr>
            <w:tcW w:w="2767" w:type="dxa"/>
            <w:vAlign w:val="bottom"/>
          </w:tcPr>
          <w:p w14:paraId="51AFD65A" w14:textId="77777777" w:rsidR="004C31D3" w:rsidRPr="00C861FE" w:rsidRDefault="004C31D3" w:rsidP="005129D5">
            <w:pPr>
              <w:spacing w:line="280" w:lineRule="exact"/>
              <w:ind w:left="144" w:hanging="144"/>
              <w:rPr>
                <w:rFonts w:ascii="Arial" w:hAnsi="Arial" w:cs="Arial"/>
                <w:sz w:val="16"/>
                <w:szCs w:val="16"/>
              </w:rPr>
            </w:pPr>
            <w:r w:rsidRPr="00C861FE">
              <w:rPr>
                <w:rFonts w:ascii="Arial" w:hAnsi="Arial" w:cs="Arial"/>
                <w:sz w:val="16"/>
                <w:szCs w:val="16"/>
              </w:rPr>
              <w:t>Losses on onerous contracts and reversal of those losses</w:t>
            </w:r>
          </w:p>
        </w:tc>
        <w:tc>
          <w:tcPr>
            <w:tcW w:w="1390" w:type="dxa"/>
            <w:vAlign w:val="bottom"/>
          </w:tcPr>
          <w:p w14:paraId="61BF271D" w14:textId="5B0FF123"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7D4C7D5D" w14:textId="368D498A"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83,401,674</w:t>
            </w:r>
          </w:p>
        </w:tc>
        <w:tc>
          <w:tcPr>
            <w:tcW w:w="1390" w:type="dxa"/>
            <w:vAlign w:val="bottom"/>
          </w:tcPr>
          <w:p w14:paraId="7A726652" w14:textId="0A26AAAD"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11CC5CA4" w14:textId="1017A0CC"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680AB500" w14:textId="5CDC7999"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83,401,674</w:t>
            </w:r>
          </w:p>
        </w:tc>
      </w:tr>
      <w:tr w:rsidR="004C31D3" w:rsidRPr="00C861FE" w14:paraId="1E2DA140" w14:textId="77777777" w:rsidTr="004C31D3">
        <w:trPr>
          <w:tblHeader/>
        </w:trPr>
        <w:tc>
          <w:tcPr>
            <w:tcW w:w="2767" w:type="dxa"/>
            <w:vAlign w:val="bottom"/>
          </w:tcPr>
          <w:p w14:paraId="7D053A05" w14:textId="77777777" w:rsidR="004C31D3" w:rsidRPr="00C861FE" w:rsidRDefault="004C31D3" w:rsidP="005129D5">
            <w:pPr>
              <w:spacing w:line="280" w:lineRule="exact"/>
              <w:ind w:left="144" w:hanging="144"/>
              <w:rPr>
                <w:rFonts w:ascii="Arial" w:hAnsi="Arial" w:cs="Arial"/>
                <w:sz w:val="16"/>
                <w:szCs w:val="16"/>
              </w:rPr>
            </w:pPr>
            <w:r w:rsidRPr="00C861FE">
              <w:rPr>
                <w:rFonts w:ascii="Arial" w:hAnsi="Arial" w:cs="Arial"/>
                <w:sz w:val="16"/>
                <w:szCs w:val="16"/>
              </w:rPr>
              <w:t>Insurance acquisition cash flows amortisation</w:t>
            </w:r>
          </w:p>
        </w:tc>
        <w:tc>
          <w:tcPr>
            <w:tcW w:w="1390" w:type="dxa"/>
            <w:vAlign w:val="bottom"/>
          </w:tcPr>
          <w:p w14:paraId="4C8FD038" w14:textId="3EAB6F29"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397,890,15</w:t>
            </w:r>
            <w:r w:rsidRPr="004C31D3">
              <w:rPr>
                <w:rFonts w:ascii="Arial" w:hAnsi="Arial" w:cs="Arial" w:hint="cs"/>
                <w:sz w:val="16"/>
                <w:szCs w:val="16"/>
                <w:cs/>
                <w:lang w:val="en-GB" w:eastAsia="en-GB"/>
              </w:rPr>
              <w:t>2</w:t>
            </w:r>
          </w:p>
        </w:tc>
        <w:tc>
          <w:tcPr>
            <w:tcW w:w="1391" w:type="dxa"/>
            <w:vAlign w:val="bottom"/>
          </w:tcPr>
          <w:p w14:paraId="4433DEAB" w14:textId="5AEE5858"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0" w:type="dxa"/>
            <w:vAlign w:val="bottom"/>
          </w:tcPr>
          <w:p w14:paraId="14F2164C" w14:textId="580ED178"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264E22B9" w14:textId="0E3F5295"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1E96E721" w14:textId="48652AC1"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397,890,152</w:t>
            </w:r>
          </w:p>
        </w:tc>
      </w:tr>
      <w:tr w:rsidR="00ED05BB" w:rsidRPr="00C861FE" w14:paraId="5B790EF1" w14:textId="77777777" w:rsidTr="004C31D3">
        <w:trPr>
          <w:tblHeader/>
        </w:trPr>
        <w:tc>
          <w:tcPr>
            <w:tcW w:w="2767" w:type="dxa"/>
            <w:vAlign w:val="bottom"/>
          </w:tcPr>
          <w:p w14:paraId="578FD9EF" w14:textId="06B928E0" w:rsidR="00ED05BB" w:rsidRPr="00C861FE" w:rsidRDefault="00ED05BB" w:rsidP="005129D5">
            <w:pPr>
              <w:spacing w:line="280" w:lineRule="exact"/>
              <w:ind w:left="144" w:hanging="144"/>
              <w:rPr>
                <w:rFonts w:ascii="Arial" w:hAnsi="Arial" w:cs="Arial"/>
                <w:b/>
                <w:bCs/>
                <w:sz w:val="16"/>
                <w:szCs w:val="16"/>
              </w:rPr>
            </w:pPr>
            <w:r w:rsidRPr="000B064F">
              <w:rPr>
                <w:rFonts w:ascii="Arial" w:hAnsi="Arial" w:cs="Arial"/>
                <w:b/>
                <w:bCs/>
                <w:sz w:val="16"/>
                <w:szCs w:val="16"/>
              </w:rPr>
              <w:t>Insurance service expenses</w:t>
            </w:r>
          </w:p>
        </w:tc>
        <w:tc>
          <w:tcPr>
            <w:tcW w:w="1390" w:type="dxa"/>
            <w:vAlign w:val="bottom"/>
          </w:tcPr>
          <w:p w14:paraId="44A87CD1" w14:textId="0B08E1EF" w:rsidR="00ED05BB" w:rsidRPr="00C861FE" w:rsidRDefault="00ED05BB"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397,890,15</w:t>
            </w:r>
            <w:r w:rsidRPr="004C31D3">
              <w:rPr>
                <w:rFonts w:ascii="Arial" w:hAnsi="Arial" w:cs="Arial" w:hint="cs"/>
                <w:sz w:val="16"/>
                <w:szCs w:val="16"/>
                <w:cs/>
                <w:lang w:val="en-GB" w:eastAsia="en-GB"/>
              </w:rPr>
              <w:t>2</w:t>
            </w:r>
          </w:p>
        </w:tc>
        <w:tc>
          <w:tcPr>
            <w:tcW w:w="1391" w:type="dxa"/>
            <w:vAlign w:val="bottom"/>
          </w:tcPr>
          <w:p w14:paraId="0EC93359" w14:textId="497F54F3" w:rsidR="00ED05BB" w:rsidRPr="00C861FE" w:rsidRDefault="00ED05BB"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8,945,416</w:t>
            </w:r>
          </w:p>
        </w:tc>
        <w:tc>
          <w:tcPr>
            <w:tcW w:w="1390" w:type="dxa"/>
            <w:vAlign w:val="bottom"/>
          </w:tcPr>
          <w:p w14:paraId="57C39381" w14:textId="3005E1CF" w:rsidR="00ED05BB" w:rsidRPr="00C861FE" w:rsidRDefault="00ED05BB"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733,355,47</w:t>
            </w:r>
            <w:r w:rsidRPr="004C31D3">
              <w:rPr>
                <w:rFonts w:ascii="Arial" w:hAnsi="Arial" w:cs="Arial" w:hint="cs"/>
                <w:sz w:val="16"/>
                <w:szCs w:val="16"/>
                <w:cs/>
                <w:lang w:val="en-GB" w:eastAsia="en-GB"/>
              </w:rPr>
              <w:t>7</w:t>
            </w:r>
          </w:p>
        </w:tc>
        <w:tc>
          <w:tcPr>
            <w:tcW w:w="1391" w:type="dxa"/>
            <w:vAlign w:val="bottom"/>
          </w:tcPr>
          <w:p w14:paraId="04FEA238" w14:textId="684BB7DF" w:rsidR="00ED05BB" w:rsidRPr="00C861FE" w:rsidRDefault="00ED05BB"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2,447,543</w:t>
            </w:r>
          </w:p>
        </w:tc>
        <w:tc>
          <w:tcPr>
            <w:tcW w:w="1391" w:type="dxa"/>
            <w:vAlign w:val="bottom"/>
          </w:tcPr>
          <w:p w14:paraId="37A1F677" w14:textId="2E5F4050" w:rsidR="00ED05BB" w:rsidRPr="00C861FE" w:rsidRDefault="00ED05BB"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1,142,638,588</w:t>
            </w:r>
          </w:p>
        </w:tc>
      </w:tr>
      <w:tr w:rsidR="00ED05BB" w:rsidRPr="00C861FE" w14:paraId="756EB11B" w14:textId="77777777" w:rsidTr="004C31D3">
        <w:trPr>
          <w:tblHeader/>
        </w:trPr>
        <w:tc>
          <w:tcPr>
            <w:tcW w:w="2767" w:type="dxa"/>
            <w:vAlign w:val="bottom"/>
          </w:tcPr>
          <w:p w14:paraId="4E3F19FA" w14:textId="3E162AF2" w:rsidR="00ED05BB" w:rsidRPr="00C861FE" w:rsidRDefault="00ED05BB" w:rsidP="005129D5">
            <w:pPr>
              <w:spacing w:line="280" w:lineRule="exact"/>
              <w:ind w:left="144" w:hanging="144"/>
              <w:rPr>
                <w:rFonts w:ascii="Arial" w:hAnsi="Arial" w:cs="Arial"/>
                <w:b/>
                <w:bCs/>
                <w:sz w:val="16"/>
                <w:szCs w:val="16"/>
              </w:rPr>
            </w:pPr>
            <w:r w:rsidRPr="000B064F">
              <w:rPr>
                <w:rFonts w:ascii="Arial" w:hAnsi="Arial" w:cs="Arial"/>
                <w:b/>
                <w:bCs/>
                <w:sz w:val="16"/>
                <w:szCs w:val="16"/>
              </w:rPr>
              <w:t>Insurance service result</w:t>
            </w:r>
          </w:p>
        </w:tc>
        <w:tc>
          <w:tcPr>
            <w:tcW w:w="1390" w:type="dxa"/>
            <w:vAlign w:val="bottom"/>
          </w:tcPr>
          <w:p w14:paraId="65D47145" w14:textId="1CBABC56" w:rsidR="00ED05BB" w:rsidRPr="00C861FE" w:rsidRDefault="00ED05BB"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(1,087,008,6</w:t>
            </w:r>
            <w:r w:rsidRPr="004C31D3">
              <w:rPr>
                <w:rFonts w:ascii="Arial" w:hAnsi="Arial" w:cs="Arial" w:hint="cs"/>
                <w:sz w:val="16"/>
                <w:szCs w:val="16"/>
                <w:cs/>
                <w:lang w:val="en-GB" w:eastAsia="en-GB"/>
              </w:rPr>
              <w:t>29)</w:t>
            </w:r>
          </w:p>
        </w:tc>
        <w:tc>
          <w:tcPr>
            <w:tcW w:w="1391" w:type="dxa"/>
            <w:vAlign w:val="bottom"/>
          </w:tcPr>
          <w:p w14:paraId="220A6206" w14:textId="707A6EFE" w:rsidR="00ED05BB" w:rsidRPr="00C861FE" w:rsidRDefault="00ED05BB"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8,945,416</w:t>
            </w:r>
          </w:p>
        </w:tc>
        <w:tc>
          <w:tcPr>
            <w:tcW w:w="1390" w:type="dxa"/>
            <w:vAlign w:val="bottom"/>
          </w:tcPr>
          <w:p w14:paraId="035F409F" w14:textId="56F2019A" w:rsidR="00ED05BB" w:rsidRPr="00C861FE" w:rsidRDefault="00ED05BB"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733,355,47</w:t>
            </w:r>
            <w:r w:rsidRPr="004C31D3">
              <w:rPr>
                <w:rFonts w:ascii="Arial" w:hAnsi="Arial" w:cs="Arial" w:hint="cs"/>
                <w:sz w:val="16"/>
                <w:szCs w:val="16"/>
                <w:cs/>
                <w:lang w:val="en-GB" w:eastAsia="en-GB"/>
              </w:rPr>
              <w:t>7</w:t>
            </w:r>
          </w:p>
        </w:tc>
        <w:tc>
          <w:tcPr>
            <w:tcW w:w="1391" w:type="dxa"/>
            <w:vAlign w:val="bottom"/>
          </w:tcPr>
          <w:p w14:paraId="783ECF54" w14:textId="78FDC002" w:rsidR="00ED05BB" w:rsidRPr="00C861FE" w:rsidRDefault="00ED05BB"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2,447,543</w:t>
            </w:r>
          </w:p>
        </w:tc>
        <w:tc>
          <w:tcPr>
            <w:tcW w:w="1391" w:type="dxa"/>
            <w:vAlign w:val="bottom"/>
          </w:tcPr>
          <w:p w14:paraId="1CA4B2DE" w14:textId="7E9674CA" w:rsidR="00ED05BB" w:rsidRPr="00C861FE" w:rsidRDefault="00ED05BB"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(342,260,193)</w:t>
            </w:r>
          </w:p>
        </w:tc>
      </w:tr>
      <w:tr w:rsidR="00ED05BB" w:rsidRPr="00C861FE" w14:paraId="0BAF98E0" w14:textId="77777777" w:rsidTr="004C31D3">
        <w:trPr>
          <w:tblHeader/>
        </w:trPr>
        <w:tc>
          <w:tcPr>
            <w:tcW w:w="2767" w:type="dxa"/>
            <w:vAlign w:val="bottom"/>
          </w:tcPr>
          <w:p w14:paraId="328D5D6F" w14:textId="35AD43D5" w:rsidR="00ED05BB" w:rsidRPr="00C861FE" w:rsidRDefault="00ED05BB" w:rsidP="005129D5">
            <w:pPr>
              <w:spacing w:line="280" w:lineRule="exact"/>
              <w:ind w:left="144" w:hanging="144"/>
              <w:rPr>
                <w:rFonts w:ascii="Arial" w:hAnsi="Arial" w:cs="Arial"/>
                <w:b/>
                <w:bCs/>
                <w:sz w:val="16"/>
                <w:szCs w:val="16"/>
              </w:rPr>
            </w:pPr>
            <w:r w:rsidRPr="000B064F">
              <w:rPr>
                <w:rFonts w:ascii="Arial" w:hAnsi="Arial" w:cs="Arial"/>
                <w:b/>
                <w:bCs/>
                <w:sz w:val="16"/>
                <w:szCs w:val="16"/>
              </w:rPr>
              <w:t>Finance expenses from insurance contracts issued</w:t>
            </w:r>
          </w:p>
        </w:tc>
        <w:tc>
          <w:tcPr>
            <w:tcW w:w="1390" w:type="dxa"/>
            <w:vAlign w:val="bottom"/>
          </w:tcPr>
          <w:p w14:paraId="74463247" w14:textId="77777777" w:rsidR="00ED05BB" w:rsidRPr="00C861FE" w:rsidRDefault="00ED05BB" w:rsidP="005129D5">
            <w:pPr>
              <w:tabs>
                <w:tab w:val="decimal" w:pos="1048"/>
              </w:tabs>
              <w:spacing w:line="280" w:lineRule="exact"/>
              <w:rPr>
                <w:rFonts w:ascii="Arial" w:hAnsi="Arial" w:cs="Arial"/>
                <w:sz w:val="16"/>
                <w:szCs w:val="16"/>
                <w:lang w:val="en-GB" w:eastAsia="en-GB"/>
              </w:rPr>
            </w:pPr>
          </w:p>
        </w:tc>
        <w:tc>
          <w:tcPr>
            <w:tcW w:w="1391" w:type="dxa"/>
            <w:vAlign w:val="bottom"/>
          </w:tcPr>
          <w:p w14:paraId="4403CE85" w14:textId="77777777" w:rsidR="00ED05BB" w:rsidRPr="00C861FE" w:rsidRDefault="00ED05BB" w:rsidP="005129D5">
            <w:pPr>
              <w:tabs>
                <w:tab w:val="decimal" w:pos="1048"/>
              </w:tabs>
              <w:spacing w:line="280" w:lineRule="exact"/>
              <w:rPr>
                <w:rFonts w:ascii="Arial" w:hAnsi="Arial" w:cs="Arial"/>
                <w:sz w:val="16"/>
                <w:szCs w:val="16"/>
                <w:lang w:val="en-GB" w:eastAsia="en-GB"/>
              </w:rPr>
            </w:pPr>
          </w:p>
        </w:tc>
        <w:tc>
          <w:tcPr>
            <w:tcW w:w="1390" w:type="dxa"/>
            <w:vAlign w:val="bottom"/>
          </w:tcPr>
          <w:p w14:paraId="6116A08D" w14:textId="77777777" w:rsidR="00ED05BB" w:rsidRPr="00C861FE" w:rsidRDefault="00ED05BB" w:rsidP="005129D5">
            <w:pPr>
              <w:tabs>
                <w:tab w:val="decimal" w:pos="1048"/>
              </w:tabs>
              <w:spacing w:line="280" w:lineRule="exact"/>
              <w:rPr>
                <w:rFonts w:ascii="Arial" w:hAnsi="Arial" w:cs="Arial"/>
                <w:sz w:val="16"/>
                <w:szCs w:val="16"/>
                <w:lang w:val="en-GB" w:eastAsia="en-GB"/>
              </w:rPr>
            </w:pPr>
          </w:p>
        </w:tc>
        <w:tc>
          <w:tcPr>
            <w:tcW w:w="1391" w:type="dxa"/>
            <w:vAlign w:val="bottom"/>
          </w:tcPr>
          <w:p w14:paraId="3C1A3211" w14:textId="77777777" w:rsidR="00ED05BB" w:rsidRPr="00C861FE" w:rsidRDefault="00ED05BB" w:rsidP="005129D5">
            <w:pPr>
              <w:tabs>
                <w:tab w:val="decimal" w:pos="1048"/>
              </w:tabs>
              <w:spacing w:line="280" w:lineRule="exact"/>
              <w:rPr>
                <w:rFonts w:ascii="Arial" w:hAnsi="Arial" w:cs="Arial"/>
                <w:sz w:val="16"/>
                <w:szCs w:val="16"/>
                <w:lang w:val="en-GB" w:eastAsia="en-GB"/>
              </w:rPr>
            </w:pPr>
          </w:p>
        </w:tc>
        <w:tc>
          <w:tcPr>
            <w:tcW w:w="1391" w:type="dxa"/>
            <w:vAlign w:val="bottom"/>
          </w:tcPr>
          <w:p w14:paraId="53FF7EC8" w14:textId="77777777" w:rsidR="00ED05BB" w:rsidRPr="00C861FE" w:rsidRDefault="00ED05BB" w:rsidP="005129D5">
            <w:pPr>
              <w:tabs>
                <w:tab w:val="decimal" w:pos="1048"/>
              </w:tabs>
              <w:spacing w:line="280" w:lineRule="exact"/>
              <w:rPr>
                <w:rFonts w:ascii="Arial" w:hAnsi="Arial" w:cs="Arial"/>
                <w:sz w:val="16"/>
                <w:szCs w:val="16"/>
                <w:lang w:val="en-GB" w:eastAsia="en-GB"/>
              </w:rPr>
            </w:pPr>
          </w:p>
        </w:tc>
      </w:tr>
      <w:tr w:rsidR="00ED05BB" w:rsidRPr="00C861FE" w14:paraId="0D354198" w14:textId="77777777" w:rsidTr="004C31D3">
        <w:trPr>
          <w:tblHeader/>
        </w:trPr>
        <w:tc>
          <w:tcPr>
            <w:tcW w:w="2767" w:type="dxa"/>
            <w:vAlign w:val="bottom"/>
          </w:tcPr>
          <w:p w14:paraId="6A887129" w14:textId="2CACDB4B" w:rsidR="00ED05BB" w:rsidRPr="00C861FE" w:rsidRDefault="00ED05BB" w:rsidP="005129D5">
            <w:pPr>
              <w:spacing w:line="280" w:lineRule="exact"/>
              <w:ind w:left="144" w:hanging="144"/>
              <w:rPr>
                <w:rFonts w:ascii="Arial" w:hAnsi="Arial" w:cs="Arial"/>
                <w:sz w:val="16"/>
                <w:szCs w:val="16"/>
              </w:rPr>
            </w:pPr>
            <w:r w:rsidRPr="000B064F">
              <w:rPr>
                <w:rFonts w:ascii="Arial" w:hAnsi="Arial" w:cs="Arial"/>
                <w:sz w:val="16"/>
                <w:szCs w:val="16"/>
              </w:rPr>
              <w:t xml:space="preserve">Recognised in </w:t>
            </w:r>
            <w:r>
              <w:rPr>
                <w:rFonts w:ascii="Arial" w:hAnsi="Arial" w:cs="Arial"/>
                <w:sz w:val="16"/>
                <w:szCs w:val="16"/>
              </w:rPr>
              <w:t>profit or loss</w:t>
            </w:r>
          </w:p>
        </w:tc>
        <w:tc>
          <w:tcPr>
            <w:tcW w:w="1390" w:type="dxa"/>
            <w:vAlign w:val="bottom"/>
          </w:tcPr>
          <w:p w14:paraId="0F6A1D0C" w14:textId="66B6B5A7" w:rsidR="00ED05BB" w:rsidRPr="00C861FE" w:rsidRDefault="00ED05BB"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74E8FF17" w14:textId="2E512635" w:rsidR="00ED05BB" w:rsidRPr="00C861FE" w:rsidRDefault="00ED05BB"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0" w:type="dxa"/>
            <w:vAlign w:val="bottom"/>
          </w:tcPr>
          <w:p w14:paraId="298F1C3A" w14:textId="24B96B1B" w:rsidR="00ED05BB" w:rsidRPr="00C861FE" w:rsidRDefault="00ED05BB"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 xml:space="preserve">6,280,069 </w:t>
            </w:r>
          </w:p>
        </w:tc>
        <w:tc>
          <w:tcPr>
            <w:tcW w:w="1391" w:type="dxa"/>
            <w:vAlign w:val="bottom"/>
          </w:tcPr>
          <w:p w14:paraId="723AB51C" w14:textId="7CD01488" w:rsidR="00ED05BB" w:rsidRPr="00C861FE" w:rsidRDefault="00ED05BB"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 xml:space="preserve">226,201 </w:t>
            </w:r>
          </w:p>
        </w:tc>
        <w:tc>
          <w:tcPr>
            <w:tcW w:w="1391" w:type="dxa"/>
            <w:vAlign w:val="bottom"/>
          </w:tcPr>
          <w:p w14:paraId="5142DD6B" w14:textId="72DFB9A9" w:rsidR="00ED05BB" w:rsidRPr="00C861FE" w:rsidRDefault="00ED05BB"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 xml:space="preserve">6,506,270 </w:t>
            </w:r>
          </w:p>
        </w:tc>
      </w:tr>
      <w:tr w:rsidR="00ED05BB" w:rsidRPr="00C861FE" w14:paraId="64F194C5" w14:textId="77777777" w:rsidTr="004C31D3">
        <w:trPr>
          <w:tblHeader/>
        </w:trPr>
        <w:tc>
          <w:tcPr>
            <w:tcW w:w="2767" w:type="dxa"/>
            <w:vAlign w:val="bottom"/>
          </w:tcPr>
          <w:p w14:paraId="4F221106" w14:textId="1931D33E" w:rsidR="00ED05BB" w:rsidRPr="00C861FE" w:rsidRDefault="00ED05BB" w:rsidP="005129D5">
            <w:pPr>
              <w:spacing w:line="280" w:lineRule="exact"/>
              <w:ind w:left="144" w:hanging="144"/>
              <w:rPr>
                <w:rFonts w:ascii="Arial" w:hAnsi="Arial" w:cs="Arial"/>
                <w:sz w:val="16"/>
                <w:szCs w:val="16"/>
              </w:rPr>
            </w:pPr>
            <w:r w:rsidRPr="00ED05BB">
              <w:rPr>
                <w:rFonts w:ascii="Arial" w:hAnsi="Arial" w:cs="Arial"/>
                <w:spacing w:val="-4"/>
                <w:sz w:val="16"/>
                <w:szCs w:val="16"/>
              </w:rPr>
              <w:t>Recognised other comprehensive income</w:t>
            </w:r>
          </w:p>
        </w:tc>
        <w:tc>
          <w:tcPr>
            <w:tcW w:w="1390" w:type="dxa"/>
            <w:vAlign w:val="bottom"/>
          </w:tcPr>
          <w:p w14:paraId="68F404D8" w14:textId="0A96DED1" w:rsidR="00ED05BB" w:rsidRPr="00C861FE" w:rsidRDefault="00ED05BB"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746AC15C" w14:textId="56048DAB" w:rsidR="00ED05BB" w:rsidRPr="00C861FE" w:rsidRDefault="00ED05BB"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0" w:type="dxa"/>
            <w:vAlign w:val="bottom"/>
          </w:tcPr>
          <w:p w14:paraId="3E88E008" w14:textId="48572752" w:rsidR="00ED05BB" w:rsidRPr="00C861FE" w:rsidRDefault="00ED05BB"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 xml:space="preserve">334,074 </w:t>
            </w:r>
          </w:p>
        </w:tc>
        <w:tc>
          <w:tcPr>
            <w:tcW w:w="1391" w:type="dxa"/>
            <w:vAlign w:val="bottom"/>
          </w:tcPr>
          <w:p w14:paraId="24076541" w14:textId="6D40D62E" w:rsidR="00ED05BB" w:rsidRPr="00C861FE" w:rsidRDefault="00ED05BB"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 xml:space="preserve">12,458 </w:t>
            </w:r>
          </w:p>
        </w:tc>
        <w:tc>
          <w:tcPr>
            <w:tcW w:w="1391" w:type="dxa"/>
            <w:vAlign w:val="bottom"/>
          </w:tcPr>
          <w:p w14:paraId="4AC439FE" w14:textId="357B18EE" w:rsidR="00ED05BB" w:rsidRPr="00C861FE" w:rsidRDefault="00ED05BB"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 xml:space="preserve">346,532 </w:t>
            </w:r>
          </w:p>
        </w:tc>
      </w:tr>
      <w:tr w:rsidR="00A51C16" w:rsidRPr="00C861FE" w14:paraId="6EE8F665" w14:textId="77777777" w:rsidTr="004C31D3">
        <w:trPr>
          <w:tblHeader/>
        </w:trPr>
        <w:tc>
          <w:tcPr>
            <w:tcW w:w="2767" w:type="dxa"/>
            <w:vAlign w:val="bottom"/>
          </w:tcPr>
          <w:p w14:paraId="22E53F0E" w14:textId="6D7D6FCE" w:rsidR="00A51C16" w:rsidRPr="00C861FE" w:rsidRDefault="00A51C16" w:rsidP="005129D5">
            <w:pPr>
              <w:spacing w:line="280" w:lineRule="exact"/>
              <w:ind w:left="144" w:hanging="144"/>
              <w:rPr>
                <w:rFonts w:ascii="Arial" w:hAnsi="Arial" w:cs="Arial"/>
                <w:b/>
                <w:bCs/>
                <w:sz w:val="16"/>
                <w:szCs w:val="16"/>
              </w:rPr>
            </w:pPr>
            <w:r w:rsidRPr="00A51C16">
              <w:rPr>
                <w:rFonts w:ascii="Arial" w:hAnsi="Arial" w:cs="Arial"/>
                <w:b/>
                <w:bCs/>
                <w:sz w:val="16"/>
                <w:szCs w:val="16"/>
              </w:rPr>
              <w:t>Total amounts recogni</w:t>
            </w:r>
            <w:r>
              <w:rPr>
                <w:rFonts w:ascii="Arial" w:hAnsi="Arial" w:cs="Arial"/>
                <w:b/>
                <w:bCs/>
                <w:sz w:val="16"/>
                <w:szCs w:val="16"/>
              </w:rPr>
              <w:t>s</w:t>
            </w:r>
            <w:r w:rsidRPr="00A51C16">
              <w:rPr>
                <w:rFonts w:ascii="Arial" w:hAnsi="Arial" w:cs="Arial"/>
                <w:b/>
                <w:bCs/>
                <w:sz w:val="16"/>
                <w:szCs w:val="16"/>
              </w:rPr>
              <w:t>ed in                      statement of comprehensive income</w:t>
            </w:r>
          </w:p>
        </w:tc>
        <w:tc>
          <w:tcPr>
            <w:tcW w:w="1390" w:type="dxa"/>
            <w:vAlign w:val="bottom"/>
          </w:tcPr>
          <w:p w14:paraId="4FB0CEBB" w14:textId="74F62FEB" w:rsidR="00A51C16" w:rsidRPr="00C861FE" w:rsidRDefault="00A51C16"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(1,087,008,6</w:t>
            </w:r>
            <w:r w:rsidRPr="004C31D3">
              <w:rPr>
                <w:rFonts w:ascii="Arial" w:hAnsi="Arial" w:cs="Arial" w:hint="cs"/>
                <w:sz w:val="16"/>
                <w:szCs w:val="16"/>
                <w:cs/>
                <w:lang w:val="en-GB" w:eastAsia="en-GB"/>
              </w:rPr>
              <w:t>29</w:t>
            </w:r>
            <w:r w:rsidRPr="004C31D3">
              <w:rPr>
                <w:rFonts w:ascii="Arial" w:hAnsi="Arial" w:cs="Arial"/>
                <w:sz w:val="16"/>
                <w:szCs w:val="16"/>
                <w:lang w:val="en-GB" w:eastAsia="en-GB"/>
              </w:rPr>
              <w:t>)</w:t>
            </w:r>
          </w:p>
        </w:tc>
        <w:tc>
          <w:tcPr>
            <w:tcW w:w="1391" w:type="dxa"/>
            <w:vAlign w:val="bottom"/>
          </w:tcPr>
          <w:p w14:paraId="4CF7C32F" w14:textId="4A058434" w:rsidR="00A51C16" w:rsidRPr="00C861FE" w:rsidRDefault="00A51C16"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8,945,416</w:t>
            </w:r>
          </w:p>
        </w:tc>
        <w:tc>
          <w:tcPr>
            <w:tcW w:w="1390" w:type="dxa"/>
            <w:vAlign w:val="bottom"/>
          </w:tcPr>
          <w:p w14:paraId="5807C773" w14:textId="2D00042B" w:rsidR="00A51C16" w:rsidRPr="00C861FE" w:rsidRDefault="00A51C16"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739,969,6</w:t>
            </w:r>
            <w:r w:rsidRPr="004C31D3">
              <w:rPr>
                <w:rFonts w:ascii="Arial" w:hAnsi="Arial" w:cs="Arial" w:hint="cs"/>
                <w:sz w:val="16"/>
                <w:szCs w:val="16"/>
                <w:cs/>
                <w:lang w:val="en-GB" w:eastAsia="en-GB"/>
              </w:rPr>
              <w:t>20</w:t>
            </w:r>
          </w:p>
        </w:tc>
        <w:tc>
          <w:tcPr>
            <w:tcW w:w="1391" w:type="dxa"/>
            <w:vAlign w:val="bottom"/>
          </w:tcPr>
          <w:p w14:paraId="3D7B7DC4" w14:textId="229E7F04" w:rsidR="00A51C16" w:rsidRPr="00C861FE" w:rsidRDefault="00A51C16"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2,686,202</w:t>
            </w:r>
          </w:p>
        </w:tc>
        <w:tc>
          <w:tcPr>
            <w:tcW w:w="1391" w:type="dxa"/>
            <w:vAlign w:val="bottom"/>
          </w:tcPr>
          <w:p w14:paraId="45948CC3" w14:textId="5CD4FFDF" w:rsidR="00A51C16" w:rsidRPr="00C861FE" w:rsidRDefault="00A51C16"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(335,407,39</w:t>
            </w:r>
            <w:r w:rsidRPr="004C31D3">
              <w:rPr>
                <w:rFonts w:ascii="Arial" w:hAnsi="Arial" w:cs="Arial" w:hint="cs"/>
                <w:sz w:val="16"/>
                <w:szCs w:val="16"/>
                <w:cs/>
                <w:lang w:val="en-GB" w:eastAsia="en-GB"/>
              </w:rPr>
              <w:t>1</w:t>
            </w:r>
            <w:r w:rsidRPr="004C31D3">
              <w:rPr>
                <w:rFonts w:ascii="Arial" w:hAnsi="Arial" w:cs="Arial"/>
                <w:sz w:val="16"/>
                <w:szCs w:val="16"/>
                <w:lang w:val="en-GB" w:eastAsia="en-GB"/>
              </w:rPr>
              <w:t>)</w:t>
            </w:r>
          </w:p>
        </w:tc>
      </w:tr>
      <w:tr w:rsidR="004C31D3" w:rsidRPr="00C861FE" w14:paraId="2214706F" w14:textId="77777777" w:rsidTr="004C31D3">
        <w:trPr>
          <w:tblHeader/>
        </w:trPr>
        <w:tc>
          <w:tcPr>
            <w:tcW w:w="2767" w:type="dxa"/>
            <w:vAlign w:val="bottom"/>
          </w:tcPr>
          <w:p w14:paraId="438B9222" w14:textId="77777777" w:rsidR="004C31D3" w:rsidRPr="00C861FE" w:rsidRDefault="004C31D3" w:rsidP="005129D5">
            <w:pPr>
              <w:spacing w:line="280" w:lineRule="exact"/>
              <w:ind w:left="144" w:hanging="144"/>
              <w:rPr>
                <w:rFonts w:ascii="Arial" w:hAnsi="Arial" w:cs="Arial"/>
                <w:sz w:val="16"/>
                <w:szCs w:val="16"/>
              </w:rPr>
            </w:pPr>
            <w:r w:rsidRPr="00C861FE">
              <w:rPr>
                <w:rFonts w:ascii="Arial" w:hAnsi="Arial" w:cs="Arial"/>
                <w:b/>
                <w:bCs/>
                <w:sz w:val="16"/>
                <w:szCs w:val="16"/>
              </w:rPr>
              <w:t>Cash flows</w:t>
            </w:r>
          </w:p>
        </w:tc>
        <w:tc>
          <w:tcPr>
            <w:tcW w:w="1390" w:type="dxa"/>
            <w:vAlign w:val="bottom"/>
          </w:tcPr>
          <w:p w14:paraId="5C71F1A0" w14:textId="77777777" w:rsidR="004C31D3" w:rsidRPr="00C861FE" w:rsidRDefault="004C31D3" w:rsidP="005129D5">
            <w:pPr>
              <w:tabs>
                <w:tab w:val="decimal" w:pos="1048"/>
              </w:tabs>
              <w:spacing w:line="280" w:lineRule="exact"/>
              <w:rPr>
                <w:rFonts w:ascii="Arial" w:hAnsi="Arial" w:cs="Arial"/>
                <w:sz w:val="16"/>
                <w:szCs w:val="16"/>
                <w:lang w:val="en-GB" w:eastAsia="en-GB"/>
              </w:rPr>
            </w:pPr>
          </w:p>
        </w:tc>
        <w:tc>
          <w:tcPr>
            <w:tcW w:w="1391" w:type="dxa"/>
            <w:vAlign w:val="bottom"/>
          </w:tcPr>
          <w:p w14:paraId="1A4F67B6" w14:textId="77777777" w:rsidR="004C31D3" w:rsidRPr="00C861FE" w:rsidRDefault="004C31D3" w:rsidP="005129D5">
            <w:pPr>
              <w:tabs>
                <w:tab w:val="decimal" w:pos="1048"/>
              </w:tabs>
              <w:spacing w:line="280" w:lineRule="exact"/>
              <w:rPr>
                <w:rFonts w:ascii="Arial" w:hAnsi="Arial" w:cs="Arial"/>
                <w:sz w:val="16"/>
                <w:szCs w:val="16"/>
                <w:lang w:val="en-GB" w:eastAsia="en-GB"/>
              </w:rPr>
            </w:pPr>
          </w:p>
        </w:tc>
        <w:tc>
          <w:tcPr>
            <w:tcW w:w="1390" w:type="dxa"/>
            <w:vAlign w:val="bottom"/>
          </w:tcPr>
          <w:p w14:paraId="734A69C3" w14:textId="77777777" w:rsidR="004C31D3" w:rsidRPr="00C861FE" w:rsidRDefault="004C31D3" w:rsidP="005129D5">
            <w:pPr>
              <w:tabs>
                <w:tab w:val="decimal" w:pos="1048"/>
              </w:tabs>
              <w:spacing w:line="280" w:lineRule="exact"/>
              <w:rPr>
                <w:rFonts w:ascii="Arial" w:hAnsi="Arial" w:cs="Arial"/>
                <w:sz w:val="16"/>
                <w:szCs w:val="16"/>
                <w:lang w:val="en-GB" w:eastAsia="en-GB"/>
              </w:rPr>
            </w:pPr>
          </w:p>
        </w:tc>
        <w:tc>
          <w:tcPr>
            <w:tcW w:w="1391" w:type="dxa"/>
            <w:vAlign w:val="bottom"/>
          </w:tcPr>
          <w:p w14:paraId="08C843F9" w14:textId="77777777" w:rsidR="004C31D3" w:rsidRPr="00C861FE" w:rsidRDefault="004C31D3" w:rsidP="005129D5">
            <w:pPr>
              <w:tabs>
                <w:tab w:val="decimal" w:pos="1048"/>
              </w:tabs>
              <w:spacing w:line="280" w:lineRule="exact"/>
              <w:rPr>
                <w:rFonts w:ascii="Arial" w:hAnsi="Arial" w:cs="Arial"/>
                <w:sz w:val="16"/>
                <w:szCs w:val="16"/>
                <w:lang w:val="en-GB" w:eastAsia="en-GB"/>
              </w:rPr>
            </w:pPr>
          </w:p>
        </w:tc>
        <w:tc>
          <w:tcPr>
            <w:tcW w:w="1391" w:type="dxa"/>
            <w:vAlign w:val="bottom"/>
          </w:tcPr>
          <w:p w14:paraId="05E44AC1" w14:textId="77777777" w:rsidR="004C31D3" w:rsidRPr="00C861FE" w:rsidRDefault="004C31D3" w:rsidP="005129D5">
            <w:pPr>
              <w:tabs>
                <w:tab w:val="decimal" w:pos="1048"/>
              </w:tabs>
              <w:spacing w:line="280" w:lineRule="exact"/>
              <w:rPr>
                <w:rFonts w:ascii="Arial" w:hAnsi="Arial" w:cs="Arial"/>
                <w:sz w:val="16"/>
                <w:szCs w:val="16"/>
                <w:lang w:val="en-GB" w:eastAsia="en-GB"/>
              </w:rPr>
            </w:pPr>
          </w:p>
        </w:tc>
      </w:tr>
      <w:tr w:rsidR="004C31D3" w:rsidRPr="00C861FE" w14:paraId="2BA66C0E" w14:textId="77777777" w:rsidTr="004C31D3">
        <w:trPr>
          <w:tblHeader/>
        </w:trPr>
        <w:tc>
          <w:tcPr>
            <w:tcW w:w="2767" w:type="dxa"/>
            <w:vAlign w:val="bottom"/>
          </w:tcPr>
          <w:p w14:paraId="052A0D26" w14:textId="77777777" w:rsidR="004C31D3" w:rsidRPr="00C861FE" w:rsidRDefault="004C31D3" w:rsidP="005129D5">
            <w:pPr>
              <w:spacing w:line="280" w:lineRule="exact"/>
              <w:ind w:left="144" w:hanging="144"/>
              <w:rPr>
                <w:rFonts w:ascii="Arial" w:hAnsi="Arial" w:cs="Arial"/>
                <w:sz w:val="16"/>
                <w:szCs w:val="16"/>
              </w:rPr>
            </w:pPr>
            <w:r w:rsidRPr="00C861FE">
              <w:rPr>
                <w:rFonts w:ascii="Arial" w:hAnsi="Arial" w:cs="Arial"/>
                <w:sz w:val="16"/>
                <w:szCs w:val="16"/>
              </w:rPr>
              <w:t>Premiums received</w:t>
            </w:r>
          </w:p>
        </w:tc>
        <w:tc>
          <w:tcPr>
            <w:tcW w:w="1390" w:type="dxa"/>
            <w:vAlign w:val="bottom"/>
          </w:tcPr>
          <w:p w14:paraId="39470E79" w14:textId="3F5F532D"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1,579,791,996</w:t>
            </w:r>
          </w:p>
        </w:tc>
        <w:tc>
          <w:tcPr>
            <w:tcW w:w="1391" w:type="dxa"/>
            <w:vAlign w:val="bottom"/>
          </w:tcPr>
          <w:p w14:paraId="7602FD1D" w14:textId="67C1F30A"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0" w:type="dxa"/>
            <w:vAlign w:val="bottom"/>
          </w:tcPr>
          <w:p w14:paraId="6BB53479" w14:textId="096D2344"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21AAF860" w14:textId="6DB011CC"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37073C70" w14:textId="385E201C"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1,579,791,996</w:t>
            </w:r>
          </w:p>
        </w:tc>
      </w:tr>
      <w:tr w:rsidR="004C31D3" w:rsidRPr="00C861FE" w14:paraId="002D9D06" w14:textId="77777777" w:rsidTr="004C31D3">
        <w:trPr>
          <w:tblHeader/>
        </w:trPr>
        <w:tc>
          <w:tcPr>
            <w:tcW w:w="2767" w:type="dxa"/>
            <w:vAlign w:val="bottom"/>
          </w:tcPr>
          <w:p w14:paraId="2A8C26FC" w14:textId="0861C609" w:rsidR="004C31D3" w:rsidRPr="00C861FE" w:rsidRDefault="004C31D3" w:rsidP="005129D5">
            <w:pPr>
              <w:spacing w:line="280" w:lineRule="exact"/>
              <w:ind w:left="144" w:hanging="144"/>
              <w:rPr>
                <w:rFonts w:ascii="Arial" w:hAnsi="Arial" w:cs="Arial"/>
                <w:sz w:val="16"/>
                <w:szCs w:val="16"/>
              </w:rPr>
            </w:pPr>
            <w:r w:rsidRPr="00C861FE">
              <w:rPr>
                <w:rFonts w:ascii="Arial" w:hAnsi="Arial" w:cs="Arial"/>
                <w:sz w:val="16"/>
                <w:szCs w:val="16"/>
              </w:rPr>
              <w:t>Claims and directly attributable expenses paid</w:t>
            </w:r>
          </w:p>
        </w:tc>
        <w:tc>
          <w:tcPr>
            <w:tcW w:w="1390" w:type="dxa"/>
            <w:vAlign w:val="bottom"/>
          </w:tcPr>
          <w:p w14:paraId="5DC0597A" w14:textId="1568B977"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3735858C" w14:textId="77777777" w:rsidR="004C31D3" w:rsidRPr="00C861FE" w:rsidRDefault="004C31D3" w:rsidP="005129D5">
            <w:pPr>
              <w:tabs>
                <w:tab w:val="decimal" w:pos="1048"/>
              </w:tabs>
              <w:spacing w:line="280" w:lineRule="exact"/>
              <w:rPr>
                <w:rFonts w:ascii="Arial" w:hAnsi="Arial" w:cs="Arial"/>
                <w:sz w:val="16"/>
                <w:szCs w:val="16"/>
                <w:lang w:val="en-GB" w:eastAsia="en-GB"/>
              </w:rPr>
            </w:pPr>
          </w:p>
        </w:tc>
        <w:tc>
          <w:tcPr>
            <w:tcW w:w="1390" w:type="dxa"/>
            <w:vAlign w:val="bottom"/>
          </w:tcPr>
          <w:p w14:paraId="1B5118BD" w14:textId="272618EF"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(653,822,147)</w:t>
            </w:r>
          </w:p>
        </w:tc>
        <w:tc>
          <w:tcPr>
            <w:tcW w:w="1391" w:type="dxa"/>
            <w:vAlign w:val="bottom"/>
          </w:tcPr>
          <w:p w14:paraId="112ECC13" w14:textId="74E85C85"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4B57BE55" w14:textId="5257829E"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(653,822,147)</w:t>
            </w:r>
          </w:p>
        </w:tc>
      </w:tr>
      <w:tr w:rsidR="004C31D3" w:rsidRPr="00C861FE" w14:paraId="708EC247" w14:textId="77777777" w:rsidTr="004C31D3">
        <w:trPr>
          <w:tblHeader/>
        </w:trPr>
        <w:tc>
          <w:tcPr>
            <w:tcW w:w="2767" w:type="dxa"/>
            <w:vAlign w:val="bottom"/>
          </w:tcPr>
          <w:p w14:paraId="70ED8FFF" w14:textId="77777777" w:rsidR="004C31D3" w:rsidRPr="00C861FE" w:rsidRDefault="004C31D3" w:rsidP="005129D5">
            <w:pPr>
              <w:spacing w:line="280" w:lineRule="exact"/>
              <w:ind w:left="144" w:hanging="144"/>
              <w:rPr>
                <w:rFonts w:ascii="Arial" w:hAnsi="Arial" w:cs="Arial"/>
                <w:sz w:val="16"/>
                <w:szCs w:val="16"/>
              </w:rPr>
            </w:pPr>
            <w:r w:rsidRPr="00C861FE">
              <w:rPr>
                <w:rFonts w:ascii="Arial" w:hAnsi="Arial" w:cs="Arial"/>
                <w:sz w:val="16"/>
                <w:szCs w:val="16"/>
              </w:rPr>
              <w:t>Insurance acquisition cash flows</w:t>
            </w:r>
          </w:p>
        </w:tc>
        <w:tc>
          <w:tcPr>
            <w:tcW w:w="1390" w:type="dxa"/>
            <w:vAlign w:val="bottom"/>
          </w:tcPr>
          <w:p w14:paraId="64BA18E8" w14:textId="229E3823"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(424,813,219)</w:t>
            </w:r>
          </w:p>
        </w:tc>
        <w:tc>
          <w:tcPr>
            <w:tcW w:w="1391" w:type="dxa"/>
            <w:vAlign w:val="bottom"/>
          </w:tcPr>
          <w:p w14:paraId="525A5A77" w14:textId="6258E87B"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0" w:type="dxa"/>
            <w:vAlign w:val="bottom"/>
          </w:tcPr>
          <w:p w14:paraId="6F4D6D6E" w14:textId="0E2FEBC0"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086C0BE0" w14:textId="7B436ED7"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34104E0B" w14:textId="53989776"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(424,813,219)</w:t>
            </w:r>
          </w:p>
        </w:tc>
      </w:tr>
      <w:tr w:rsidR="004C31D3" w:rsidRPr="00C861FE" w14:paraId="1C0FB7F1" w14:textId="77777777" w:rsidTr="004C31D3">
        <w:trPr>
          <w:tblHeader/>
        </w:trPr>
        <w:tc>
          <w:tcPr>
            <w:tcW w:w="2767" w:type="dxa"/>
            <w:vAlign w:val="bottom"/>
          </w:tcPr>
          <w:p w14:paraId="2FC0062B" w14:textId="77777777" w:rsidR="004C31D3" w:rsidRPr="00C861FE" w:rsidRDefault="004C31D3" w:rsidP="005129D5">
            <w:pPr>
              <w:spacing w:line="280" w:lineRule="exact"/>
              <w:ind w:left="144" w:hanging="144"/>
              <w:rPr>
                <w:rFonts w:ascii="Arial" w:hAnsi="Arial" w:cs="Arial"/>
                <w:sz w:val="16"/>
                <w:szCs w:val="16"/>
              </w:rPr>
            </w:pPr>
            <w:r w:rsidRPr="00C861FE">
              <w:rPr>
                <w:rFonts w:ascii="Arial" w:hAnsi="Arial" w:cs="Arial"/>
                <w:b/>
                <w:bCs/>
                <w:sz w:val="16"/>
                <w:szCs w:val="16"/>
              </w:rPr>
              <w:t>Total cash flows</w:t>
            </w:r>
          </w:p>
        </w:tc>
        <w:tc>
          <w:tcPr>
            <w:tcW w:w="1390" w:type="dxa"/>
            <w:vAlign w:val="bottom"/>
          </w:tcPr>
          <w:p w14:paraId="74B97A82" w14:textId="72D82FFB"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1,154,978,77</w:t>
            </w:r>
            <w:r w:rsidRPr="004C31D3">
              <w:rPr>
                <w:rFonts w:ascii="Arial" w:hAnsi="Arial" w:cs="Arial" w:hint="cs"/>
                <w:sz w:val="16"/>
                <w:szCs w:val="16"/>
                <w:cs/>
                <w:lang w:val="en-GB" w:eastAsia="en-GB"/>
              </w:rPr>
              <w:t>7</w:t>
            </w:r>
          </w:p>
        </w:tc>
        <w:tc>
          <w:tcPr>
            <w:tcW w:w="1391" w:type="dxa"/>
            <w:vAlign w:val="bottom"/>
          </w:tcPr>
          <w:p w14:paraId="0A9DB3BB" w14:textId="556DCC9B"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hint="cs"/>
                <w:sz w:val="16"/>
                <w:szCs w:val="16"/>
                <w:cs/>
                <w:lang w:val="en-GB" w:eastAsia="en-GB"/>
              </w:rPr>
              <w:t>-</w:t>
            </w:r>
          </w:p>
        </w:tc>
        <w:tc>
          <w:tcPr>
            <w:tcW w:w="1390" w:type="dxa"/>
            <w:vAlign w:val="bottom"/>
          </w:tcPr>
          <w:p w14:paraId="5F04D2FD" w14:textId="2CAE68AC"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(653,822,147)</w:t>
            </w:r>
          </w:p>
        </w:tc>
        <w:tc>
          <w:tcPr>
            <w:tcW w:w="1391" w:type="dxa"/>
            <w:vAlign w:val="bottom"/>
          </w:tcPr>
          <w:p w14:paraId="571F2DBE" w14:textId="20576F55"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hint="cs"/>
                <w:sz w:val="16"/>
                <w:szCs w:val="16"/>
                <w:cs/>
                <w:lang w:val="en-GB" w:eastAsia="en-GB"/>
              </w:rPr>
              <w:t>-</w:t>
            </w:r>
          </w:p>
        </w:tc>
        <w:tc>
          <w:tcPr>
            <w:tcW w:w="1391" w:type="dxa"/>
            <w:vAlign w:val="bottom"/>
          </w:tcPr>
          <w:p w14:paraId="622AB933" w14:textId="7D60426A"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501,156,630</w:t>
            </w:r>
          </w:p>
        </w:tc>
      </w:tr>
      <w:tr w:rsidR="004C31D3" w:rsidRPr="00C861FE" w14:paraId="1F501A6E" w14:textId="77777777" w:rsidTr="004C31D3">
        <w:trPr>
          <w:tblHeader/>
        </w:trPr>
        <w:tc>
          <w:tcPr>
            <w:tcW w:w="2767" w:type="dxa"/>
            <w:vAlign w:val="bottom"/>
          </w:tcPr>
          <w:p w14:paraId="221046EF" w14:textId="77777777" w:rsidR="004C31D3" w:rsidRPr="00C861FE" w:rsidRDefault="004C31D3" w:rsidP="005129D5">
            <w:pPr>
              <w:spacing w:line="280" w:lineRule="exact"/>
              <w:ind w:left="144" w:hanging="144"/>
              <w:rPr>
                <w:rFonts w:ascii="Arial" w:hAnsi="Arial" w:cs="Arial"/>
                <w:sz w:val="16"/>
                <w:szCs w:val="16"/>
              </w:rPr>
            </w:pPr>
            <w:r w:rsidRPr="00C861FE">
              <w:rPr>
                <w:rFonts w:ascii="Arial" w:hAnsi="Arial" w:cs="Arial"/>
                <w:b/>
                <w:bCs/>
                <w:sz w:val="16"/>
                <w:szCs w:val="16"/>
              </w:rPr>
              <w:t>Net ending balance</w:t>
            </w:r>
          </w:p>
        </w:tc>
        <w:tc>
          <w:tcPr>
            <w:tcW w:w="1390" w:type="dxa"/>
            <w:vAlign w:val="bottom"/>
          </w:tcPr>
          <w:p w14:paraId="657E0302" w14:textId="7EF5B30C"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378,430,234</w:t>
            </w:r>
          </w:p>
        </w:tc>
        <w:tc>
          <w:tcPr>
            <w:tcW w:w="1391" w:type="dxa"/>
            <w:vAlign w:val="bottom"/>
          </w:tcPr>
          <w:p w14:paraId="2E4648CE" w14:textId="440BBF5A"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39,912,833</w:t>
            </w:r>
          </w:p>
        </w:tc>
        <w:tc>
          <w:tcPr>
            <w:tcW w:w="1390" w:type="dxa"/>
            <w:vAlign w:val="bottom"/>
          </w:tcPr>
          <w:p w14:paraId="5963E1F3" w14:textId="75737CCB"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354,129,537</w:t>
            </w:r>
          </w:p>
        </w:tc>
        <w:tc>
          <w:tcPr>
            <w:tcW w:w="1391" w:type="dxa"/>
            <w:vAlign w:val="bottom"/>
          </w:tcPr>
          <w:p w14:paraId="67DFFC52" w14:textId="69901CEB"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12,360,483</w:t>
            </w:r>
          </w:p>
        </w:tc>
        <w:tc>
          <w:tcPr>
            <w:tcW w:w="1391" w:type="dxa"/>
            <w:vAlign w:val="bottom"/>
          </w:tcPr>
          <w:p w14:paraId="16DFB5DA" w14:textId="49F42601"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784,833,087</w:t>
            </w:r>
          </w:p>
        </w:tc>
      </w:tr>
      <w:tr w:rsidR="004C31D3" w:rsidRPr="00C861FE" w14:paraId="225CDE06" w14:textId="77777777" w:rsidTr="004C31D3">
        <w:trPr>
          <w:tblHeader/>
        </w:trPr>
        <w:tc>
          <w:tcPr>
            <w:tcW w:w="2767" w:type="dxa"/>
            <w:vAlign w:val="bottom"/>
          </w:tcPr>
          <w:p w14:paraId="15EA8B71" w14:textId="77777777" w:rsidR="004C31D3" w:rsidRPr="00C861FE" w:rsidRDefault="004C31D3" w:rsidP="005129D5">
            <w:pPr>
              <w:spacing w:line="280" w:lineRule="exact"/>
              <w:ind w:left="144" w:hanging="144"/>
              <w:rPr>
                <w:rFonts w:ascii="Arial" w:hAnsi="Arial" w:cs="Arial"/>
                <w:sz w:val="16"/>
                <w:szCs w:val="16"/>
              </w:rPr>
            </w:pPr>
          </w:p>
        </w:tc>
        <w:tc>
          <w:tcPr>
            <w:tcW w:w="1390" w:type="dxa"/>
            <w:vAlign w:val="bottom"/>
          </w:tcPr>
          <w:p w14:paraId="61F42A37" w14:textId="77777777" w:rsidR="004C31D3" w:rsidRPr="00C861FE" w:rsidRDefault="004C31D3" w:rsidP="005129D5">
            <w:pPr>
              <w:tabs>
                <w:tab w:val="decimal" w:pos="1048"/>
              </w:tabs>
              <w:spacing w:line="280" w:lineRule="exact"/>
              <w:rPr>
                <w:rFonts w:ascii="Arial" w:hAnsi="Arial" w:cs="Arial"/>
                <w:sz w:val="16"/>
                <w:szCs w:val="16"/>
                <w:lang w:val="en-GB" w:eastAsia="en-GB"/>
              </w:rPr>
            </w:pPr>
          </w:p>
        </w:tc>
        <w:tc>
          <w:tcPr>
            <w:tcW w:w="1391" w:type="dxa"/>
            <w:vAlign w:val="bottom"/>
          </w:tcPr>
          <w:p w14:paraId="6F047AB6" w14:textId="77777777" w:rsidR="004C31D3" w:rsidRPr="00C861FE" w:rsidRDefault="004C31D3" w:rsidP="005129D5">
            <w:pPr>
              <w:tabs>
                <w:tab w:val="decimal" w:pos="1048"/>
              </w:tabs>
              <w:spacing w:line="280" w:lineRule="exact"/>
              <w:rPr>
                <w:rFonts w:ascii="Arial" w:hAnsi="Arial" w:cs="Arial"/>
                <w:sz w:val="16"/>
                <w:szCs w:val="16"/>
                <w:lang w:val="en-GB" w:eastAsia="en-GB"/>
              </w:rPr>
            </w:pPr>
          </w:p>
        </w:tc>
        <w:tc>
          <w:tcPr>
            <w:tcW w:w="1390" w:type="dxa"/>
            <w:vAlign w:val="bottom"/>
          </w:tcPr>
          <w:p w14:paraId="19E48631" w14:textId="77777777" w:rsidR="004C31D3" w:rsidRPr="00C861FE" w:rsidRDefault="004C31D3" w:rsidP="005129D5">
            <w:pPr>
              <w:tabs>
                <w:tab w:val="decimal" w:pos="1048"/>
              </w:tabs>
              <w:spacing w:line="280" w:lineRule="exact"/>
              <w:rPr>
                <w:rFonts w:ascii="Arial" w:hAnsi="Arial" w:cs="Arial"/>
                <w:sz w:val="16"/>
                <w:szCs w:val="16"/>
                <w:lang w:val="en-GB" w:eastAsia="en-GB"/>
              </w:rPr>
            </w:pPr>
          </w:p>
        </w:tc>
        <w:tc>
          <w:tcPr>
            <w:tcW w:w="1391" w:type="dxa"/>
            <w:vAlign w:val="bottom"/>
          </w:tcPr>
          <w:p w14:paraId="6EFCB2D5" w14:textId="77777777" w:rsidR="004C31D3" w:rsidRPr="00C861FE" w:rsidRDefault="004C31D3" w:rsidP="005129D5">
            <w:pPr>
              <w:tabs>
                <w:tab w:val="decimal" w:pos="1048"/>
              </w:tabs>
              <w:spacing w:line="280" w:lineRule="exact"/>
              <w:rPr>
                <w:rFonts w:ascii="Arial" w:hAnsi="Arial" w:cs="Arial"/>
                <w:sz w:val="16"/>
                <w:szCs w:val="16"/>
                <w:lang w:val="en-GB" w:eastAsia="en-GB"/>
              </w:rPr>
            </w:pPr>
          </w:p>
        </w:tc>
        <w:tc>
          <w:tcPr>
            <w:tcW w:w="1391" w:type="dxa"/>
            <w:vAlign w:val="bottom"/>
          </w:tcPr>
          <w:p w14:paraId="6F657596" w14:textId="77777777" w:rsidR="004C31D3" w:rsidRPr="00C861FE" w:rsidRDefault="004C31D3" w:rsidP="005129D5">
            <w:pPr>
              <w:tabs>
                <w:tab w:val="decimal" w:pos="1048"/>
              </w:tabs>
              <w:spacing w:line="280" w:lineRule="exact"/>
              <w:rPr>
                <w:rFonts w:ascii="Arial" w:hAnsi="Arial" w:cs="Arial"/>
                <w:sz w:val="16"/>
                <w:szCs w:val="16"/>
                <w:lang w:val="en-GB" w:eastAsia="en-GB"/>
              </w:rPr>
            </w:pPr>
          </w:p>
        </w:tc>
      </w:tr>
      <w:tr w:rsidR="004C31D3" w:rsidRPr="00C861FE" w14:paraId="1DE0B7C7" w14:textId="77777777" w:rsidTr="004C31D3">
        <w:trPr>
          <w:tblHeader/>
        </w:trPr>
        <w:tc>
          <w:tcPr>
            <w:tcW w:w="2767" w:type="dxa"/>
            <w:vAlign w:val="bottom"/>
          </w:tcPr>
          <w:p w14:paraId="5CB96780" w14:textId="77777777" w:rsidR="004C31D3" w:rsidRPr="00C861FE" w:rsidRDefault="004C31D3" w:rsidP="005129D5">
            <w:pPr>
              <w:spacing w:line="280" w:lineRule="exact"/>
              <w:ind w:left="144" w:hanging="144"/>
              <w:rPr>
                <w:rFonts w:ascii="Arial" w:hAnsi="Arial" w:cs="Arial"/>
                <w:sz w:val="16"/>
                <w:szCs w:val="16"/>
              </w:rPr>
            </w:pPr>
            <w:r w:rsidRPr="00C861FE">
              <w:rPr>
                <w:rFonts w:ascii="Arial" w:hAnsi="Arial" w:cs="Arial"/>
                <w:sz w:val="16"/>
                <w:szCs w:val="16"/>
              </w:rPr>
              <w:t>Insurance contract liabilities - ending balance</w:t>
            </w:r>
          </w:p>
        </w:tc>
        <w:tc>
          <w:tcPr>
            <w:tcW w:w="1390" w:type="dxa"/>
            <w:vAlign w:val="bottom"/>
          </w:tcPr>
          <w:p w14:paraId="4FC4731D" w14:textId="064E60EC"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378,430,234</w:t>
            </w:r>
          </w:p>
        </w:tc>
        <w:tc>
          <w:tcPr>
            <w:tcW w:w="1391" w:type="dxa"/>
            <w:vAlign w:val="bottom"/>
          </w:tcPr>
          <w:p w14:paraId="3E8102AA" w14:textId="0DF91C1D"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39,912,833</w:t>
            </w:r>
          </w:p>
        </w:tc>
        <w:tc>
          <w:tcPr>
            <w:tcW w:w="1390" w:type="dxa"/>
            <w:vAlign w:val="bottom"/>
          </w:tcPr>
          <w:p w14:paraId="76501982" w14:textId="3D440888"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354,129,537</w:t>
            </w:r>
          </w:p>
        </w:tc>
        <w:tc>
          <w:tcPr>
            <w:tcW w:w="1391" w:type="dxa"/>
            <w:vAlign w:val="bottom"/>
          </w:tcPr>
          <w:p w14:paraId="79EF83B0" w14:textId="2FE12935"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12,360,483</w:t>
            </w:r>
          </w:p>
        </w:tc>
        <w:tc>
          <w:tcPr>
            <w:tcW w:w="1391" w:type="dxa"/>
            <w:vAlign w:val="bottom"/>
          </w:tcPr>
          <w:p w14:paraId="749BF3B1" w14:textId="71BD1B2A" w:rsidR="004C31D3" w:rsidRPr="00C861FE" w:rsidRDefault="004C31D3" w:rsidP="005129D5">
            <w:pP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784,833,087</w:t>
            </w:r>
          </w:p>
        </w:tc>
      </w:tr>
      <w:tr w:rsidR="004C31D3" w:rsidRPr="00C861FE" w14:paraId="099EBFF3" w14:textId="77777777" w:rsidTr="004C31D3">
        <w:trPr>
          <w:tblHeader/>
        </w:trPr>
        <w:tc>
          <w:tcPr>
            <w:tcW w:w="2767" w:type="dxa"/>
            <w:vAlign w:val="bottom"/>
          </w:tcPr>
          <w:p w14:paraId="50F7051D" w14:textId="77777777" w:rsidR="004C31D3" w:rsidRPr="00C861FE" w:rsidRDefault="004C31D3" w:rsidP="005129D5">
            <w:pPr>
              <w:spacing w:line="280" w:lineRule="exact"/>
              <w:ind w:left="144" w:hanging="144"/>
              <w:rPr>
                <w:rFonts w:ascii="Arial" w:hAnsi="Arial" w:cs="Arial"/>
                <w:sz w:val="16"/>
                <w:szCs w:val="16"/>
              </w:rPr>
            </w:pPr>
            <w:r w:rsidRPr="00C861FE">
              <w:rPr>
                <w:rFonts w:ascii="Arial" w:hAnsi="Arial" w:cs="Arial"/>
                <w:sz w:val="16"/>
                <w:szCs w:val="16"/>
              </w:rPr>
              <w:t>Insurance contract assets - ending balance</w:t>
            </w:r>
          </w:p>
        </w:tc>
        <w:tc>
          <w:tcPr>
            <w:tcW w:w="1390" w:type="dxa"/>
            <w:vAlign w:val="bottom"/>
          </w:tcPr>
          <w:p w14:paraId="2F8C0FBD" w14:textId="5B8F8AED"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2B449636" w14:textId="7E42538B"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0" w:type="dxa"/>
            <w:vAlign w:val="bottom"/>
          </w:tcPr>
          <w:p w14:paraId="01435336" w14:textId="0113217D"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0EDBFDEF" w14:textId="33C3327F"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91" w:type="dxa"/>
            <w:vAlign w:val="bottom"/>
          </w:tcPr>
          <w:p w14:paraId="28A97FF6" w14:textId="3D765D38" w:rsidR="004C31D3" w:rsidRPr="00C861FE" w:rsidRDefault="004C31D3" w:rsidP="005129D5">
            <w:pPr>
              <w:pBdr>
                <w:bottom w:val="sing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r>
      <w:tr w:rsidR="004C31D3" w:rsidRPr="00C861FE" w14:paraId="3BD82D35" w14:textId="77777777" w:rsidTr="004C31D3">
        <w:trPr>
          <w:tblHeader/>
        </w:trPr>
        <w:tc>
          <w:tcPr>
            <w:tcW w:w="2767" w:type="dxa"/>
            <w:vAlign w:val="bottom"/>
          </w:tcPr>
          <w:p w14:paraId="2A367242" w14:textId="77777777" w:rsidR="004C31D3" w:rsidRPr="00C861FE" w:rsidRDefault="004C31D3" w:rsidP="005129D5">
            <w:pPr>
              <w:spacing w:line="280" w:lineRule="exact"/>
              <w:ind w:left="144" w:hanging="144"/>
              <w:rPr>
                <w:rFonts w:ascii="Arial" w:hAnsi="Arial" w:cs="Arial"/>
                <w:b/>
                <w:bCs/>
                <w:sz w:val="16"/>
                <w:szCs w:val="16"/>
              </w:rPr>
            </w:pPr>
            <w:r w:rsidRPr="00C861FE">
              <w:rPr>
                <w:rFonts w:ascii="Arial" w:hAnsi="Arial" w:cs="Arial"/>
                <w:b/>
                <w:bCs/>
                <w:sz w:val="16"/>
                <w:szCs w:val="16"/>
              </w:rPr>
              <w:t>Net ending balance</w:t>
            </w:r>
          </w:p>
        </w:tc>
        <w:tc>
          <w:tcPr>
            <w:tcW w:w="1390" w:type="dxa"/>
            <w:vAlign w:val="bottom"/>
          </w:tcPr>
          <w:p w14:paraId="05CA06D0" w14:textId="20CB256C" w:rsidR="004C31D3" w:rsidRPr="00C861FE" w:rsidRDefault="004C31D3" w:rsidP="005129D5">
            <w:pPr>
              <w:pBdr>
                <w:bottom w:val="doub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378,430,234</w:t>
            </w:r>
          </w:p>
        </w:tc>
        <w:tc>
          <w:tcPr>
            <w:tcW w:w="1391" w:type="dxa"/>
            <w:vAlign w:val="bottom"/>
          </w:tcPr>
          <w:p w14:paraId="32741791" w14:textId="1353C6AC" w:rsidR="004C31D3" w:rsidRPr="00C861FE" w:rsidRDefault="004C31D3" w:rsidP="005129D5">
            <w:pPr>
              <w:pBdr>
                <w:bottom w:val="doub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39,912,833</w:t>
            </w:r>
          </w:p>
        </w:tc>
        <w:tc>
          <w:tcPr>
            <w:tcW w:w="1390" w:type="dxa"/>
            <w:vAlign w:val="bottom"/>
          </w:tcPr>
          <w:p w14:paraId="2AB8E823" w14:textId="702B520C" w:rsidR="004C31D3" w:rsidRPr="00C861FE" w:rsidRDefault="004C31D3" w:rsidP="005129D5">
            <w:pPr>
              <w:pBdr>
                <w:bottom w:val="doub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354,129,537</w:t>
            </w:r>
          </w:p>
        </w:tc>
        <w:tc>
          <w:tcPr>
            <w:tcW w:w="1391" w:type="dxa"/>
            <w:vAlign w:val="bottom"/>
          </w:tcPr>
          <w:p w14:paraId="12AE495E" w14:textId="5AD29121" w:rsidR="004C31D3" w:rsidRPr="00C861FE" w:rsidRDefault="004C31D3" w:rsidP="005129D5">
            <w:pPr>
              <w:pBdr>
                <w:bottom w:val="doub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12,360,483</w:t>
            </w:r>
          </w:p>
        </w:tc>
        <w:tc>
          <w:tcPr>
            <w:tcW w:w="1391" w:type="dxa"/>
            <w:vAlign w:val="bottom"/>
          </w:tcPr>
          <w:p w14:paraId="43415149" w14:textId="0A50F5BB" w:rsidR="004C31D3" w:rsidRPr="00C861FE" w:rsidRDefault="004C31D3" w:rsidP="005129D5">
            <w:pPr>
              <w:pBdr>
                <w:bottom w:val="double" w:sz="4" w:space="1" w:color="auto"/>
              </w:pBdr>
              <w:tabs>
                <w:tab w:val="decimal" w:pos="1048"/>
              </w:tabs>
              <w:spacing w:line="280" w:lineRule="exact"/>
              <w:rPr>
                <w:rFonts w:ascii="Arial" w:hAnsi="Arial" w:cs="Arial"/>
                <w:sz w:val="16"/>
                <w:szCs w:val="16"/>
                <w:lang w:val="en-GB" w:eastAsia="en-GB"/>
              </w:rPr>
            </w:pPr>
            <w:r w:rsidRPr="004C31D3">
              <w:rPr>
                <w:rFonts w:ascii="Arial" w:hAnsi="Arial" w:cs="Arial"/>
                <w:sz w:val="16"/>
                <w:szCs w:val="16"/>
                <w:lang w:val="en-GB" w:eastAsia="en-GB"/>
              </w:rPr>
              <w:t>784,833,087</w:t>
            </w:r>
          </w:p>
        </w:tc>
      </w:tr>
    </w:tbl>
    <w:p w14:paraId="147428C5" w14:textId="77777777" w:rsidR="00C861FE" w:rsidRDefault="00C861F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714D19E" w14:textId="77777777" w:rsidR="001C07CA" w:rsidRPr="001C07CA" w:rsidRDefault="001C07CA" w:rsidP="001C07CA">
      <w:pPr>
        <w:pStyle w:val="Heading1"/>
        <w:spacing w:before="120" w:after="120"/>
        <w:ind w:left="540" w:hanging="540"/>
        <w:jc w:val="left"/>
        <w:rPr>
          <w:rFonts w:ascii="Arial" w:hAnsi="Arial" w:cs="Arial"/>
          <w:b/>
          <w:bCs/>
          <w:sz w:val="22"/>
          <w:szCs w:val="22"/>
          <w:u w:val="none"/>
        </w:rPr>
      </w:pPr>
      <w:bookmarkStart w:id="8" w:name="_Toc192488121"/>
      <w:r w:rsidRPr="001C07CA">
        <w:rPr>
          <w:rFonts w:ascii="Arial" w:hAnsi="Arial" w:cs="Arial"/>
          <w:b/>
          <w:bCs/>
          <w:sz w:val="22"/>
          <w:szCs w:val="22"/>
          <w:u w:val="none"/>
        </w:rPr>
        <w:lastRenderedPageBreak/>
        <w:t>8.</w:t>
      </w:r>
      <w:r w:rsidRPr="001C07CA">
        <w:rPr>
          <w:rFonts w:ascii="Arial" w:hAnsi="Arial" w:cs="Arial"/>
          <w:b/>
          <w:bCs/>
          <w:sz w:val="22"/>
          <w:szCs w:val="22"/>
          <w:u w:val="none"/>
        </w:rPr>
        <w:tab/>
        <w:t>Reinsurance contracts held - Motor</w:t>
      </w:r>
      <w:bookmarkEnd w:id="8"/>
    </w:p>
    <w:p w14:paraId="54BA7EF4" w14:textId="2BB656C4" w:rsidR="001C07CA" w:rsidRPr="00F7712B" w:rsidRDefault="001C07CA" w:rsidP="001C07CA">
      <w:pPr>
        <w:spacing w:before="100" w:after="100" w:line="360" w:lineRule="exact"/>
        <w:ind w:left="547" w:hanging="7"/>
        <w:rPr>
          <w:rFonts w:ascii="Arial" w:hAnsi="Arial" w:cs="Arial"/>
          <w:sz w:val="22"/>
          <w:szCs w:val="22"/>
        </w:rPr>
      </w:pPr>
      <w:r w:rsidRPr="00F7712B">
        <w:rPr>
          <w:rFonts w:ascii="Arial" w:hAnsi="Arial" w:cs="Arial"/>
          <w:sz w:val="22"/>
          <w:szCs w:val="22"/>
        </w:rPr>
        <w:t xml:space="preserve">Reconciliation of the remaining coverage and the </w:t>
      </w:r>
      <w:proofErr w:type="gramStart"/>
      <w:r w:rsidRPr="00F7712B">
        <w:rPr>
          <w:rFonts w:ascii="Arial" w:hAnsi="Arial" w:cs="Arial"/>
          <w:sz w:val="22"/>
          <w:szCs w:val="22"/>
        </w:rPr>
        <w:t>incurred claim</w:t>
      </w:r>
      <w:proofErr w:type="gramEnd"/>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1"/>
        <w:gridCol w:w="1371"/>
        <w:gridCol w:w="1372"/>
        <w:gridCol w:w="1372"/>
        <w:gridCol w:w="1372"/>
        <w:gridCol w:w="1372"/>
      </w:tblGrid>
      <w:tr w:rsidR="001C07CA" w:rsidRPr="00C861FE" w14:paraId="28999481" w14:textId="77777777" w:rsidTr="00C861FE">
        <w:tc>
          <w:tcPr>
            <w:tcW w:w="2861" w:type="dxa"/>
            <w:vAlign w:val="bottom"/>
          </w:tcPr>
          <w:p w14:paraId="044A58C5" w14:textId="77777777" w:rsidR="001C07CA" w:rsidRPr="00C861FE" w:rsidRDefault="001C07CA" w:rsidP="005129D5">
            <w:pPr>
              <w:spacing w:line="280" w:lineRule="exact"/>
              <w:jc w:val="thaiDistribute"/>
              <w:rPr>
                <w:rFonts w:ascii="Arial" w:hAnsi="Arial" w:cs="Arial"/>
                <w:sz w:val="16"/>
                <w:szCs w:val="16"/>
              </w:rPr>
            </w:pPr>
          </w:p>
        </w:tc>
        <w:tc>
          <w:tcPr>
            <w:tcW w:w="6859" w:type="dxa"/>
            <w:gridSpan w:val="5"/>
            <w:vAlign w:val="bottom"/>
          </w:tcPr>
          <w:p w14:paraId="333C3A69" w14:textId="1D010D98" w:rsidR="001C07CA" w:rsidRPr="00C861FE" w:rsidRDefault="001C07CA" w:rsidP="005129D5">
            <w:pPr>
              <w:spacing w:line="280" w:lineRule="exact"/>
              <w:jc w:val="right"/>
              <w:rPr>
                <w:rFonts w:ascii="Arial" w:hAnsi="Arial" w:cs="Arial"/>
                <w:sz w:val="16"/>
                <w:szCs w:val="16"/>
              </w:rPr>
            </w:pPr>
            <w:r w:rsidRPr="00C861FE">
              <w:rPr>
                <w:rFonts w:ascii="Arial" w:hAnsi="Arial" w:cs="Arial"/>
                <w:sz w:val="16"/>
                <w:szCs w:val="16"/>
              </w:rPr>
              <w:t>(Unit: Baht)</w:t>
            </w:r>
          </w:p>
        </w:tc>
      </w:tr>
      <w:tr w:rsidR="001C07CA" w:rsidRPr="00C861FE" w14:paraId="102A07D9" w14:textId="77777777" w:rsidTr="00C861FE">
        <w:tc>
          <w:tcPr>
            <w:tcW w:w="2861" w:type="dxa"/>
            <w:vAlign w:val="bottom"/>
          </w:tcPr>
          <w:p w14:paraId="7A821B7D" w14:textId="77777777" w:rsidR="001C07CA" w:rsidRPr="00C861FE" w:rsidRDefault="001C07CA" w:rsidP="005129D5">
            <w:pPr>
              <w:spacing w:line="280" w:lineRule="exact"/>
              <w:jc w:val="thaiDistribute"/>
              <w:rPr>
                <w:rFonts w:ascii="Arial" w:hAnsi="Arial" w:cs="Arial"/>
                <w:sz w:val="16"/>
                <w:szCs w:val="16"/>
              </w:rPr>
            </w:pPr>
          </w:p>
        </w:tc>
        <w:tc>
          <w:tcPr>
            <w:tcW w:w="6859" w:type="dxa"/>
            <w:gridSpan w:val="5"/>
            <w:vAlign w:val="bottom"/>
          </w:tcPr>
          <w:p w14:paraId="6C6595A0" w14:textId="3B39B893" w:rsidR="001C07CA" w:rsidRPr="00C861FE" w:rsidRDefault="001C07CA" w:rsidP="005129D5">
            <w:pPr>
              <w:pBdr>
                <w:bottom w:val="single" w:sz="4" w:space="1" w:color="auto"/>
              </w:pBdr>
              <w:spacing w:line="280" w:lineRule="exact"/>
              <w:jc w:val="center"/>
              <w:rPr>
                <w:rFonts w:ascii="Arial" w:hAnsi="Arial" w:cs="Arial"/>
                <w:sz w:val="16"/>
                <w:szCs w:val="16"/>
              </w:rPr>
            </w:pPr>
            <w:r w:rsidRPr="00C861FE">
              <w:rPr>
                <w:rFonts w:ascii="Arial" w:hAnsi="Arial" w:cs="Arial"/>
                <w:sz w:val="16"/>
                <w:szCs w:val="16"/>
              </w:rPr>
              <w:t xml:space="preserve">For the </w:t>
            </w:r>
            <w:r w:rsidR="005129D5">
              <w:rPr>
                <w:rFonts w:ascii="Arial" w:hAnsi="Arial" w:cs="Arial"/>
                <w:sz w:val="16"/>
                <w:szCs w:val="16"/>
              </w:rPr>
              <w:t>six</w:t>
            </w:r>
            <w:r w:rsidRPr="00C861FE">
              <w:rPr>
                <w:rFonts w:ascii="Arial" w:hAnsi="Arial" w:cs="Arial"/>
                <w:sz w:val="16"/>
                <w:szCs w:val="16"/>
              </w:rPr>
              <w:t xml:space="preserve">-month period ended </w:t>
            </w:r>
            <w:r w:rsidR="00E5044F">
              <w:rPr>
                <w:rFonts w:ascii="Arial" w:hAnsi="Arial" w:cs="Arial"/>
                <w:sz w:val="16"/>
                <w:szCs w:val="16"/>
              </w:rPr>
              <w:t>30 June</w:t>
            </w:r>
            <w:r w:rsidRPr="00C861FE">
              <w:rPr>
                <w:rFonts w:ascii="Arial" w:hAnsi="Arial" w:cs="Arial"/>
                <w:sz w:val="16"/>
                <w:szCs w:val="16"/>
              </w:rPr>
              <w:t xml:space="preserve"> 2025</w:t>
            </w:r>
          </w:p>
        </w:tc>
      </w:tr>
      <w:tr w:rsidR="00C861FE" w:rsidRPr="00C861FE" w14:paraId="178395B7" w14:textId="77777777" w:rsidTr="00450F61">
        <w:tc>
          <w:tcPr>
            <w:tcW w:w="2861" w:type="dxa"/>
            <w:vAlign w:val="bottom"/>
          </w:tcPr>
          <w:p w14:paraId="52116D0E" w14:textId="143E3AE9" w:rsidR="00C861FE" w:rsidRPr="00C861FE" w:rsidRDefault="00C861FE" w:rsidP="005129D5">
            <w:pPr>
              <w:spacing w:line="280" w:lineRule="exact"/>
              <w:jc w:val="center"/>
              <w:rPr>
                <w:rFonts w:ascii="Arial" w:hAnsi="Arial" w:cs="Arial"/>
                <w:sz w:val="16"/>
                <w:szCs w:val="16"/>
              </w:rPr>
            </w:pPr>
          </w:p>
        </w:tc>
        <w:tc>
          <w:tcPr>
            <w:tcW w:w="2743" w:type="dxa"/>
            <w:gridSpan w:val="2"/>
            <w:vAlign w:val="bottom"/>
          </w:tcPr>
          <w:p w14:paraId="4A555661" w14:textId="041F3FC7" w:rsidR="00C861FE" w:rsidRPr="00C861FE" w:rsidRDefault="00C861FE" w:rsidP="005129D5">
            <w:pPr>
              <w:pBdr>
                <w:bottom w:val="single" w:sz="4" w:space="1" w:color="auto"/>
              </w:pBdr>
              <w:spacing w:line="280" w:lineRule="exact"/>
              <w:jc w:val="center"/>
              <w:rPr>
                <w:rFonts w:ascii="Arial" w:hAnsi="Arial" w:cs="Arial"/>
                <w:sz w:val="16"/>
                <w:szCs w:val="16"/>
              </w:rPr>
            </w:pPr>
            <w:r w:rsidRPr="00C861FE">
              <w:rPr>
                <w:rFonts w:ascii="Arial" w:hAnsi="Arial" w:cs="Arial"/>
                <w:sz w:val="16"/>
                <w:szCs w:val="16"/>
              </w:rPr>
              <w:t>Remaining coverage</w:t>
            </w:r>
          </w:p>
        </w:tc>
        <w:tc>
          <w:tcPr>
            <w:tcW w:w="2744" w:type="dxa"/>
            <w:gridSpan w:val="2"/>
            <w:vAlign w:val="bottom"/>
          </w:tcPr>
          <w:p w14:paraId="3AF1661D" w14:textId="59218F33" w:rsidR="00C861FE" w:rsidRPr="00C861FE" w:rsidRDefault="00C861FE" w:rsidP="005129D5">
            <w:pPr>
              <w:pBdr>
                <w:bottom w:val="single" w:sz="4" w:space="1" w:color="auto"/>
              </w:pBdr>
              <w:spacing w:line="280" w:lineRule="exact"/>
              <w:jc w:val="center"/>
              <w:rPr>
                <w:rFonts w:ascii="Arial" w:hAnsi="Arial" w:cs="Arial"/>
                <w:sz w:val="16"/>
                <w:szCs w:val="16"/>
              </w:rPr>
            </w:pPr>
            <w:r w:rsidRPr="00C861FE">
              <w:rPr>
                <w:rFonts w:ascii="Arial" w:hAnsi="Arial" w:cs="Arial"/>
                <w:sz w:val="16"/>
                <w:szCs w:val="16"/>
              </w:rPr>
              <w:t xml:space="preserve">Incurred claims </w:t>
            </w:r>
          </w:p>
        </w:tc>
        <w:tc>
          <w:tcPr>
            <w:tcW w:w="1372" w:type="dxa"/>
            <w:vAlign w:val="bottom"/>
          </w:tcPr>
          <w:p w14:paraId="59E73FB3" w14:textId="29E54F01" w:rsidR="00C861FE" w:rsidRPr="00C861FE" w:rsidRDefault="00C861FE" w:rsidP="005129D5">
            <w:pPr>
              <w:spacing w:line="280" w:lineRule="exact"/>
              <w:jc w:val="center"/>
              <w:rPr>
                <w:rFonts w:ascii="Arial" w:hAnsi="Arial" w:cs="Arial"/>
                <w:sz w:val="16"/>
                <w:szCs w:val="16"/>
              </w:rPr>
            </w:pPr>
          </w:p>
        </w:tc>
      </w:tr>
      <w:tr w:rsidR="00C861FE" w:rsidRPr="00C861FE" w14:paraId="5A65AD50" w14:textId="77777777" w:rsidTr="00C861FE">
        <w:tc>
          <w:tcPr>
            <w:tcW w:w="2861" w:type="dxa"/>
            <w:vAlign w:val="bottom"/>
          </w:tcPr>
          <w:p w14:paraId="65FC96F2" w14:textId="52E7F970" w:rsidR="00C861FE" w:rsidRPr="00C861FE" w:rsidRDefault="00C861FE" w:rsidP="005129D5">
            <w:pPr>
              <w:pBdr>
                <w:bottom w:val="single" w:sz="4" w:space="1" w:color="auto"/>
              </w:pBdr>
              <w:spacing w:line="280" w:lineRule="exact"/>
              <w:jc w:val="center"/>
              <w:rPr>
                <w:rFonts w:ascii="Arial" w:hAnsi="Arial" w:cs="Arial"/>
                <w:sz w:val="16"/>
                <w:szCs w:val="16"/>
              </w:rPr>
            </w:pPr>
            <w:r w:rsidRPr="00C861FE">
              <w:rPr>
                <w:rFonts w:ascii="Arial" w:hAnsi="Arial" w:cs="Arial"/>
                <w:sz w:val="16"/>
                <w:szCs w:val="16"/>
              </w:rPr>
              <w:t>Reinsurance contracts held</w:t>
            </w:r>
          </w:p>
        </w:tc>
        <w:tc>
          <w:tcPr>
            <w:tcW w:w="1371" w:type="dxa"/>
            <w:vAlign w:val="bottom"/>
          </w:tcPr>
          <w:p w14:paraId="2637B814" w14:textId="66670D8A" w:rsidR="00C861FE" w:rsidRPr="00C861FE" w:rsidRDefault="00C861FE" w:rsidP="005129D5">
            <w:pPr>
              <w:pBdr>
                <w:bottom w:val="single" w:sz="4" w:space="1" w:color="auto"/>
              </w:pBdr>
              <w:spacing w:line="280" w:lineRule="exact"/>
              <w:jc w:val="center"/>
              <w:rPr>
                <w:rFonts w:ascii="Arial" w:hAnsi="Arial" w:cs="Arial"/>
                <w:sz w:val="16"/>
                <w:szCs w:val="16"/>
              </w:rPr>
            </w:pPr>
            <w:r w:rsidRPr="00C861FE">
              <w:rPr>
                <w:rFonts w:ascii="Arial" w:hAnsi="Arial" w:cs="Arial"/>
                <w:sz w:val="16"/>
                <w:szCs w:val="16"/>
              </w:rPr>
              <w:t xml:space="preserve">Excluding </w:t>
            </w:r>
            <w:r w:rsidR="00CB511B">
              <w:rPr>
                <w:rFonts w:ascii="Arial" w:hAnsi="Arial" w:cs="Arial"/>
                <w:sz w:val="16"/>
                <w:szCs w:val="16"/>
              </w:rPr>
              <w:t xml:space="preserve">the recoverable </w:t>
            </w:r>
            <w:r w:rsidRPr="00C861FE">
              <w:rPr>
                <w:rFonts w:ascii="Arial" w:hAnsi="Arial" w:cs="Arial"/>
                <w:sz w:val="16"/>
                <w:szCs w:val="16"/>
              </w:rPr>
              <w:t>loss component</w:t>
            </w:r>
          </w:p>
        </w:tc>
        <w:tc>
          <w:tcPr>
            <w:tcW w:w="1372" w:type="dxa"/>
            <w:vAlign w:val="bottom"/>
          </w:tcPr>
          <w:p w14:paraId="429D9BE6" w14:textId="5DD1EA97" w:rsidR="00C861FE" w:rsidRPr="00C861FE" w:rsidRDefault="00CB511B" w:rsidP="005129D5">
            <w:pPr>
              <w:pBdr>
                <w:bottom w:val="single" w:sz="4" w:space="1" w:color="auto"/>
              </w:pBdr>
              <w:spacing w:line="280" w:lineRule="exact"/>
              <w:jc w:val="center"/>
              <w:rPr>
                <w:rFonts w:ascii="Arial" w:hAnsi="Arial" w:cs="Arial"/>
                <w:sz w:val="16"/>
                <w:szCs w:val="16"/>
              </w:rPr>
            </w:pPr>
            <w:r>
              <w:rPr>
                <w:rFonts w:ascii="Arial" w:hAnsi="Arial" w:cs="Arial"/>
                <w:sz w:val="16"/>
                <w:szCs w:val="16"/>
              </w:rPr>
              <w:t>Recoverable l</w:t>
            </w:r>
            <w:r w:rsidR="00C861FE" w:rsidRPr="00C861FE">
              <w:rPr>
                <w:rFonts w:ascii="Arial" w:hAnsi="Arial" w:cs="Arial"/>
                <w:sz w:val="16"/>
                <w:szCs w:val="16"/>
              </w:rPr>
              <w:t>oss component</w:t>
            </w:r>
          </w:p>
        </w:tc>
        <w:tc>
          <w:tcPr>
            <w:tcW w:w="1372" w:type="dxa"/>
            <w:vAlign w:val="bottom"/>
          </w:tcPr>
          <w:p w14:paraId="3372AF15" w14:textId="09EBBAED" w:rsidR="00C861FE" w:rsidRPr="00C861FE" w:rsidRDefault="00C861FE" w:rsidP="005129D5">
            <w:pPr>
              <w:pBdr>
                <w:bottom w:val="single" w:sz="4" w:space="1" w:color="auto"/>
              </w:pBdr>
              <w:spacing w:line="280" w:lineRule="exact"/>
              <w:jc w:val="center"/>
              <w:rPr>
                <w:rFonts w:ascii="Arial" w:hAnsi="Arial" w:cs="Arial"/>
                <w:sz w:val="16"/>
                <w:szCs w:val="16"/>
              </w:rPr>
            </w:pPr>
            <w:r w:rsidRPr="00C861FE">
              <w:rPr>
                <w:rFonts w:ascii="Arial" w:hAnsi="Arial" w:cs="Arial"/>
                <w:sz w:val="16"/>
                <w:szCs w:val="16"/>
              </w:rPr>
              <w:t>Present value of future cash flows</w:t>
            </w:r>
            <w:r w:rsidR="001A059F">
              <w:rPr>
                <w:rFonts w:ascii="Arial" w:hAnsi="Arial" w:cs="Arial"/>
                <w:sz w:val="16"/>
                <w:szCs w:val="16"/>
              </w:rPr>
              <w:t xml:space="preserve"> (FCF)</w:t>
            </w:r>
          </w:p>
        </w:tc>
        <w:tc>
          <w:tcPr>
            <w:tcW w:w="1372" w:type="dxa"/>
            <w:vAlign w:val="bottom"/>
          </w:tcPr>
          <w:p w14:paraId="51B37B04" w14:textId="28C1D509" w:rsidR="00C861FE" w:rsidRPr="00C861FE" w:rsidRDefault="00C861FE" w:rsidP="005129D5">
            <w:pPr>
              <w:pBdr>
                <w:bottom w:val="single" w:sz="4" w:space="1" w:color="auto"/>
              </w:pBdr>
              <w:spacing w:line="280" w:lineRule="exact"/>
              <w:jc w:val="center"/>
              <w:rPr>
                <w:rFonts w:ascii="Arial" w:hAnsi="Arial" w:cs="Arial"/>
                <w:sz w:val="16"/>
                <w:szCs w:val="16"/>
              </w:rPr>
            </w:pPr>
            <w:r w:rsidRPr="00C861FE">
              <w:rPr>
                <w:rFonts w:ascii="Arial" w:hAnsi="Arial" w:cs="Arial"/>
                <w:sz w:val="16"/>
                <w:szCs w:val="16"/>
              </w:rPr>
              <w:t>Risk adjustment for non-financial risks</w:t>
            </w:r>
          </w:p>
        </w:tc>
        <w:tc>
          <w:tcPr>
            <w:tcW w:w="1372" w:type="dxa"/>
            <w:vAlign w:val="bottom"/>
          </w:tcPr>
          <w:p w14:paraId="6D831FBE" w14:textId="2F1693E3" w:rsidR="00C861FE" w:rsidRPr="00C861FE" w:rsidRDefault="00C861FE" w:rsidP="005129D5">
            <w:pPr>
              <w:pBdr>
                <w:bottom w:val="single" w:sz="4" w:space="1" w:color="auto"/>
              </w:pBdr>
              <w:spacing w:line="280" w:lineRule="exact"/>
              <w:jc w:val="center"/>
              <w:rPr>
                <w:rFonts w:ascii="Arial" w:hAnsi="Arial" w:cs="Arial"/>
                <w:sz w:val="16"/>
                <w:szCs w:val="16"/>
              </w:rPr>
            </w:pPr>
            <w:r w:rsidRPr="00C861FE">
              <w:rPr>
                <w:rFonts w:ascii="Arial" w:hAnsi="Arial" w:cs="Arial"/>
                <w:sz w:val="16"/>
                <w:szCs w:val="16"/>
              </w:rPr>
              <w:t>Total</w:t>
            </w:r>
          </w:p>
        </w:tc>
      </w:tr>
      <w:tr w:rsidR="00D01035" w:rsidRPr="00C861FE" w14:paraId="0D651F3B" w14:textId="77777777" w:rsidTr="005F32B0">
        <w:tc>
          <w:tcPr>
            <w:tcW w:w="2861" w:type="dxa"/>
            <w:vAlign w:val="bottom"/>
          </w:tcPr>
          <w:p w14:paraId="2E133F3C" w14:textId="77777777" w:rsidR="00D01035" w:rsidRPr="00C861FE" w:rsidRDefault="00D01035" w:rsidP="00D01035">
            <w:pPr>
              <w:spacing w:line="280" w:lineRule="exact"/>
              <w:ind w:left="144" w:hanging="144"/>
              <w:rPr>
                <w:rFonts w:ascii="Arial" w:hAnsi="Arial" w:cs="Arial"/>
                <w:sz w:val="16"/>
                <w:szCs w:val="16"/>
              </w:rPr>
            </w:pPr>
            <w:r w:rsidRPr="00C861FE">
              <w:rPr>
                <w:rFonts w:ascii="Arial" w:hAnsi="Arial" w:cs="Arial"/>
                <w:sz w:val="16"/>
                <w:szCs w:val="16"/>
              </w:rPr>
              <w:t>Reinsurance contract assets - beginning balance</w:t>
            </w:r>
          </w:p>
        </w:tc>
        <w:tc>
          <w:tcPr>
            <w:tcW w:w="1371" w:type="dxa"/>
            <w:tcBorders>
              <w:left w:val="nil"/>
              <w:right w:val="nil"/>
            </w:tcBorders>
            <w:vAlign w:val="bottom"/>
          </w:tcPr>
          <w:p w14:paraId="336DABA7" w14:textId="540A86D6"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3</w:t>
            </w:r>
            <w:r w:rsidRPr="00D01035">
              <w:rPr>
                <w:rFonts w:ascii="Arial" w:hAnsi="Arial" w:cs="Arial"/>
                <w:sz w:val="16"/>
                <w:szCs w:val="16"/>
                <w:lang w:val="en-GB" w:eastAsia="en-GB"/>
              </w:rPr>
              <w:t>,</w:t>
            </w:r>
            <w:r w:rsidRPr="00D01035">
              <w:rPr>
                <w:rFonts w:ascii="Arial" w:hAnsi="Arial" w:cs="Arial"/>
                <w:sz w:val="16"/>
                <w:szCs w:val="16"/>
                <w:cs/>
                <w:lang w:val="en-GB" w:eastAsia="en-GB"/>
              </w:rPr>
              <w:t>385</w:t>
            </w:r>
            <w:r w:rsidRPr="00D01035">
              <w:rPr>
                <w:rFonts w:ascii="Arial" w:hAnsi="Arial" w:cs="Arial"/>
                <w:sz w:val="16"/>
                <w:szCs w:val="16"/>
                <w:lang w:val="en-GB" w:eastAsia="en-GB"/>
              </w:rPr>
              <w:t>,</w:t>
            </w:r>
            <w:r w:rsidRPr="00D01035">
              <w:rPr>
                <w:rFonts w:ascii="Arial" w:hAnsi="Arial" w:cs="Arial"/>
                <w:sz w:val="16"/>
                <w:szCs w:val="16"/>
                <w:cs/>
                <w:lang w:val="en-GB" w:eastAsia="en-GB"/>
              </w:rPr>
              <w:t>498</w:t>
            </w:r>
          </w:p>
        </w:tc>
        <w:tc>
          <w:tcPr>
            <w:tcW w:w="1372" w:type="dxa"/>
            <w:tcBorders>
              <w:left w:val="nil"/>
              <w:right w:val="nil"/>
            </w:tcBorders>
            <w:vAlign w:val="bottom"/>
          </w:tcPr>
          <w:p w14:paraId="115EEAC1" w14:textId="32E3971C"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666</w:t>
            </w:r>
            <w:r w:rsidRPr="00D01035">
              <w:rPr>
                <w:rFonts w:ascii="Arial" w:hAnsi="Arial" w:cs="Arial"/>
                <w:sz w:val="16"/>
                <w:szCs w:val="16"/>
                <w:lang w:val="en-GB" w:eastAsia="en-GB"/>
              </w:rPr>
              <w:t>,</w:t>
            </w:r>
            <w:r w:rsidRPr="00D01035">
              <w:rPr>
                <w:rFonts w:ascii="Arial" w:hAnsi="Arial" w:cs="Arial"/>
                <w:sz w:val="16"/>
                <w:szCs w:val="16"/>
                <w:cs/>
                <w:lang w:val="en-GB" w:eastAsia="en-GB"/>
              </w:rPr>
              <w:t>122</w:t>
            </w:r>
          </w:p>
        </w:tc>
        <w:tc>
          <w:tcPr>
            <w:tcW w:w="1372" w:type="dxa"/>
            <w:tcBorders>
              <w:left w:val="nil"/>
              <w:right w:val="nil"/>
            </w:tcBorders>
            <w:vAlign w:val="bottom"/>
          </w:tcPr>
          <w:p w14:paraId="75DB903A" w14:textId="6028DF11"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6</w:t>
            </w:r>
            <w:r w:rsidRPr="00D01035">
              <w:rPr>
                <w:rFonts w:ascii="Arial" w:hAnsi="Arial" w:cs="Arial"/>
                <w:sz w:val="16"/>
                <w:szCs w:val="16"/>
                <w:lang w:val="en-GB" w:eastAsia="en-GB"/>
              </w:rPr>
              <w:t>,</w:t>
            </w:r>
            <w:r w:rsidRPr="00D01035">
              <w:rPr>
                <w:rFonts w:ascii="Arial" w:hAnsi="Arial" w:cs="Arial"/>
                <w:sz w:val="16"/>
                <w:szCs w:val="16"/>
                <w:cs/>
                <w:lang w:val="en-GB" w:eastAsia="en-GB"/>
              </w:rPr>
              <w:t>308</w:t>
            </w:r>
            <w:r w:rsidRPr="00D01035">
              <w:rPr>
                <w:rFonts w:ascii="Arial" w:hAnsi="Arial" w:cs="Arial"/>
                <w:sz w:val="16"/>
                <w:szCs w:val="16"/>
                <w:lang w:val="en-GB" w:eastAsia="en-GB"/>
              </w:rPr>
              <w:t>,</w:t>
            </w:r>
            <w:r w:rsidRPr="00D01035">
              <w:rPr>
                <w:rFonts w:ascii="Arial" w:hAnsi="Arial" w:cs="Arial"/>
                <w:sz w:val="16"/>
                <w:szCs w:val="16"/>
                <w:cs/>
                <w:lang w:val="en-GB" w:eastAsia="en-GB"/>
              </w:rPr>
              <w:t>68</w:t>
            </w:r>
            <w:r w:rsidRPr="00D01035">
              <w:rPr>
                <w:rFonts w:ascii="Arial" w:hAnsi="Arial" w:cs="Arial"/>
                <w:sz w:val="16"/>
                <w:szCs w:val="16"/>
                <w:lang w:val="en-GB" w:eastAsia="en-GB"/>
              </w:rPr>
              <w:t>1</w:t>
            </w:r>
          </w:p>
        </w:tc>
        <w:tc>
          <w:tcPr>
            <w:tcW w:w="1372" w:type="dxa"/>
            <w:tcBorders>
              <w:left w:val="nil"/>
              <w:right w:val="nil"/>
            </w:tcBorders>
            <w:vAlign w:val="bottom"/>
          </w:tcPr>
          <w:p w14:paraId="033900FA" w14:textId="1B027D79"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64</w:t>
            </w:r>
            <w:r w:rsidRPr="00D01035">
              <w:rPr>
                <w:rFonts w:ascii="Arial" w:hAnsi="Arial" w:cs="Arial"/>
                <w:sz w:val="16"/>
                <w:szCs w:val="16"/>
                <w:lang w:val="en-GB" w:eastAsia="en-GB"/>
              </w:rPr>
              <w:t>,</w:t>
            </w:r>
            <w:r w:rsidRPr="00D01035">
              <w:rPr>
                <w:rFonts w:ascii="Arial" w:hAnsi="Arial" w:cs="Arial"/>
                <w:sz w:val="16"/>
                <w:szCs w:val="16"/>
                <w:cs/>
                <w:lang w:val="en-GB" w:eastAsia="en-GB"/>
              </w:rPr>
              <w:t>736</w:t>
            </w:r>
          </w:p>
        </w:tc>
        <w:tc>
          <w:tcPr>
            <w:tcW w:w="1372" w:type="dxa"/>
            <w:tcBorders>
              <w:left w:val="nil"/>
              <w:right w:val="nil"/>
            </w:tcBorders>
            <w:vAlign w:val="bottom"/>
          </w:tcPr>
          <w:p w14:paraId="3CE7383C" w14:textId="49944CD2"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10</w:t>
            </w:r>
            <w:r w:rsidRPr="00D01035">
              <w:rPr>
                <w:rFonts w:ascii="Arial" w:hAnsi="Arial" w:cs="Arial"/>
                <w:sz w:val="16"/>
                <w:szCs w:val="16"/>
                <w:lang w:val="en-GB" w:eastAsia="en-GB"/>
              </w:rPr>
              <w:t>,</w:t>
            </w:r>
            <w:r w:rsidRPr="00D01035">
              <w:rPr>
                <w:rFonts w:ascii="Arial" w:hAnsi="Arial" w:cs="Arial"/>
                <w:sz w:val="16"/>
                <w:szCs w:val="16"/>
                <w:cs/>
                <w:lang w:val="en-GB" w:eastAsia="en-GB"/>
              </w:rPr>
              <w:t>425</w:t>
            </w:r>
            <w:r w:rsidRPr="00D01035">
              <w:rPr>
                <w:rFonts w:ascii="Arial" w:hAnsi="Arial" w:cs="Arial"/>
                <w:sz w:val="16"/>
                <w:szCs w:val="16"/>
                <w:lang w:val="en-GB" w:eastAsia="en-GB"/>
              </w:rPr>
              <w:t>,</w:t>
            </w:r>
            <w:r w:rsidRPr="00D01035">
              <w:rPr>
                <w:rFonts w:ascii="Arial" w:hAnsi="Arial" w:cs="Arial"/>
                <w:sz w:val="16"/>
                <w:szCs w:val="16"/>
                <w:cs/>
                <w:lang w:val="en-GB" w:eastAsia="en-GB"/>
              </w:rPr>
              <w:t>037</w:t>
            </w:r>
          </w:p>
        </w:tc>
      </w:tr>
      <w:tr w:rsidR="00D01035" w:rsidRPr="00C861FE" w14:paraId="06317616" w14:textId="77777777" w:rsidTr="005F32B0">
        <w:tc>
          <w:tcPr>
            <w:tcW w:w="2861" w:type="dxa"/>
            <w:vAlign w:val="bottom"/>
          </w:tcPr>
          <w:p w14:paraId="7B6BE535" w14:textId="77777777" w:rsidR="00D01035" w:rsidRPr="00C861FE" w:rsidRDefault="00D01035" w:rsidP="00D01035">
            <w:pPr>
              <w:spacing w:line="280" w:lineRule="exact"/>
              <w:ind w:left="144" w:hanging="144"/>
              <w:rPr>
                <w:rFonts w:ascii="Arial" w:hAnsi="Arial" w:cs="Arial"/>
                <w:sz w:val="16"/>
                <w:szCs w:val="16"/>
              </w:rPr>
            </w:pPr>
            <w:r w:rsidRPr="00C861FE">
              <w:rPr>
                <w:rFonts w:ascii="Arial" w:hAnsi="Arial" w:cs="Arial"/>
                <w:sz w:val="16"/>
                <w:szCs w:val="16"/>
              </w:rPr>
              <w:t>Reinsurance contract liabilities - beginning balance</w:t>
            </w:r>
          </w:p>
        </w:tc>
        <w:tc>
          <w:tcPr>
            <w:tcW w:w="1371" w:type="dxa"/>
            <w:tcBorders>
              <w:top w:val="nil"/>
              <w:right w:val="nil"/>
            </w:tcBorders>
            <w:vAlign w:val="bottom"/>
          </w:tcPr>
          <w:p w14:paraId="75452D18" w14:textId="5953E12A"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tcBorders>
              <w:top w:val="nil"/>
              <w:right w:val="nil"/>
            </w:tcBorders>
            <w:vAlign w:val="bottom"/>
          </w:tcPr>
          <w:p w14:paraId="79DFE1E2" w14:textId="01F1F00A"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tcBorders>
              <w:top w:val="nil"/>
              <w:left w:val="nil"/>
              <w:right w:val="nil"/>
            </w:tcBorders>
            <w:vAlign w:val="bottom"/>
          </w:tcPr>
          <w:p w14:paraId="487F1684" w14:textId="399252B3"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tcBorders>
              <w:top w:val="nil"/>
              <w:left w:val="nil"/>
              <w:right w:val="nil"/>
            </w:tcBorders>
            <w:vAlign w:val="bottom"/>
          </w:tcPr>
          <w:p w14:paraId="4E8F9394" w14:textId="3D7B772B"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tcBorders>
              <w:top w:val="nil"/>
              <w:left w:val="nil"/>
              <w:right w:val="nil"/>
            </w:tcBorders>
            <w:vAlign w:val="bottom"/>
          </w:tcPr>
          <w:p w14:paraId="751D757F" w14:textId="44978ACE"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r>
      <w:tr w:rsidR="00D01035" w:rsidRPr="00C861FE" w14:paraId="76759DD5" w14:textId="77777777" w:rsidTr="005F32B0">
        <w:tc>
          <w:tcPr>
            <w:tcW w:w="2861" w:type="dxa"/>
            <w:vAlign w:val="bottom"/>
          </w:tcPr>
          <w:p w14:paraId="328BE1AA" w14:textId="77777777" w:rsidR="00D01035" w:rsidRPr="00C861FE" w:rsidRDefault="00D01035" w:rsidP="00D01035">
            <w:pPr>
              <w:spacing w:line="280" w:lineRule="exact"/>
              <w:ind w:left="144" w:hanging="144"/>
              <w:rPr>
                <w:rFonts w:ascii="Arial" w:hAnsi="Arial" w:cs="Arial"/>
                <w:b/>
                <w:bCs/>
                <w:sz w:val="16"/>
                <w:szCs w:val="16"/>
              </w:rPr>
            </w:pPr>
            <w:r w:rsidRPr="00C861FE">
              <w:rPr>
                <w:rFonts w:ascii="Arial" w:hAnsi="Arial" w:cs="Arial"/>
                <w:b/>
                <w:bCs/>
                <w:sz w:val="16"/>
                <w:szCs w:val="16"/>
              </w:rPr>
              <w:t>Net beginning balance</w:t>
            </w:r>
          </w:p>
        </w:tc>
        <w:tc>
          <w:tcPr>
            <w:tcW w:w="1371" w:type="dxa"/>
            <w:tcBorders>
              <w:right w:val="nil"/>
            </w:tcBorders>
            <w:vAlign w:val="bottom"/>
          </w:tcPr>
          <w:p w14:paraId="3B5D0F06" w14:textId="04B4E70B"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3</w:t>
            </w:r>
            <w:r w:rsidRPr="00D01035">
              <w:rPr>
                <w:rFonts w:ascii="Arial" w:hAnsi="Arial" w:cs="Arial"/>
                <w:sz w:val="16"/>
                <w:szCs w:val="16"/>
                <w:lang w:val="en-GB" w:eastAsia="en-GB"/>
              </w:rPr>
              <w:t>,</w:t>
            </w:r>
            <w:r w:rsidRPr="00D01035">
              <w:rPr>
                <w:rFonts w:ascii="Arial" w:hAnsi="Arial" w:cs="Arial"/>
                <w:sz w:val="16"/>
                <w:szCs w:val="16"/>
                <w:cs/>
                <w:lang w:val="en-GB" w:eastAsia="en-GB"/>
              </w:rPr>
              <w:t>385</w:t>
            </w:r>
            <w:r w:rsidRPr="00D01035">
              <w:rPr>
                <w:rFonts w:ascii="Arial" w:hAnsi="Arial" w:cs="Arial"/>
                <w:sz w:val="16"/>
                <w:szCs w:val="16"/>
                <w:lang w:val="en-GB" w:eastAsia="en-GB"/>
              </w:rPr>
              <w:t>,</w:t>
            </w:r>
            <w:r w:rsidRPr="00D01035">
              <w:rPr>
                <w:rFonts w:ascii="Arial" w:hAnsi="Arial" w:cs="Arial"/>
                <w:sz w:val="16"/>
                <w:szCs w:val="16"/>
                <w:cs/>
                <w:lang w:val="en-GB" w:eastAsia="en-GB"/>
              </w:rPr>
              <w:t>498</w:t>
            </w:r>
          </w:p>
        </w:tc>
        <w:tc>
          <w:tcPr>
            <w:tcW w:w="1372" w:type="dxa"/>
            <w:tcBorders>
              <w:right w:val="nil"/>
            </w:tcBorders>
            <w:vAlign w:val="bottom"/>
          </w:tcPr>
          <w:p w14:paraId="7C1631F7" w14:textId="2B103B2F"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666</w:t>
            </w:r>
            <w:r w:rsidRPr="00D01035">
              <w:rPr>
                <w:rFonts w:ascii="Arial" w:hAnsi="Arial" w:cs="Arial"/>
                <w:sz w:val="16"/>
                <w:szCs w:val="16"/>
                <w:lang w:val="en-GB" w:eastAsia="en-GB"/>
              </w:rPr>
              <w:t>,</w:t>
            </w:r>
            <w:r w:rsidRPr="00D01035">
              <w:rPr>
                <w:rFonts w:ascii="Arial" w:hAnsi="Arial" w:cs="Arial"/>
                <w:sz w:val="16"/>
                <w:szCs w:val="16"/>
                <w:cs/>
                <w:lang w:val="en-GB" w:eastAsia="en-GB"/>
              </w:rPr>
              <w:t>122</w:t>
            </w:r>
          </w:p>
        </w:tc>
        <w:tc>
          <w:tcPr>
            <w:tcW w:w="1372" w:type="dxa"/>
            <w:tcBorders>
              <w:left w:val="nil"/>
              <w:right w:val="nil"/>
            </w:tcBorders>
            <w:vAlign w:val="bottom"/>
          </w:tcPr>
          <w:p w14:paraId="48CE8255" w14:textId="28BB37AB"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6</w:t>
            </w:r>
            <w:r w:rsidRPr="00D01035">
              <w:rPr>
                <w:rFonts w:ascii="Arial" w:hAnsi="Arial" w:cs="Arial"/>
                <w:sz w:val="16"/>
                <w:szCs w:val="16"/>
                <w:lang w:val="en-GB" w:eastAsia="en-GB"/>
              </w:rPr>
              <w:t>,</w:t>
            </w:r>
            <w:r w:rsidRPr="00D01035">
              <w:rPr>
                <w:rFonts w:ascii="Arial" w:hAnsi="Arial" w:cs="Arial"/>
                <w:sz w:val="16"/>
                <w:szCs w:val="16"/>
                <w:cs/>
                <w:lang w:val="en-GB" w:eastAsia="en-GB"/>
              </w:rPr>
              <w:t>308</w:t>
            </w:r>
            <w:r w:rsidRPr="00D01035">
              <w:rPr>
                <w:rFonts w:ascii="Arial" w:hAnsi="Arial" w:cs="Arial"/>
                <w:sz w:val="16"/>
                <w:szCs w:val="16"/>
                <w:lang w:val="en-GB" w:eastAsia="en-GB"/>
              </w:rPr>
              <w:t>,</w:t>
            </w:r>
            <w:r w:rsidRPr="00D01035">
              <w:rPr>
                <w:rFonts w:ascii="Arial" w:hAnsi="Arial" w:cs="Arial"/>
                <w:sz w:val="16"/>
                <w:szCs w:val="16"/>
                <w:cs/>
                <w:lang w:val="en-GB" w:eastAsia="en-GB"/>
              </w:rPr>
              <w:t>68</w:t>
            </w:r>
            <w:r w:rsidRPr="00D01035">
              <w:rPr>
                <w:rFonts w:ascii="Arial" w:hAnsi="Arial" w:cs="Arial"/>
                <w:sz w:val="16"/>
                <w:szCs w:val="16"/>
                <w:lang w:val="en-GB" w:eastAsia="en-GB"/>
              </w:rPr>
              <w:t>1</w:t>
            </w:r>
          </w:p>
        </w:tc>
        <w:tc>
          <w:tcPr>
            <w:tcW w:w="1372" w:type="dxa"/>
            <w:tcBorders>
              <w:left w:val="nil"/>
              <w:right w:val="nil"/>
            </w:tcBorders>
            <w:vAlign w:val="bottom"/>
          </w:tcPr>
          <w:p w14:paraId="356ABFEF" w14:textId="31535A70"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64</w:t>
            </w:r>
            <w:r w:rsidRPr="00D01035">
              <w:rPr>
                <w:rFonts w:ascii="Arial" w:hAnsi="Arial" w:cs="Arial"/>
                <w:sz w:val="16"/>
                <w:szCs w:val="16"/>
                <w:lang w:val="en-GB" w:eastAsia="en-GB"/>
              </w:rPr>
              <w:t>,</w:t>
            </w:r>
            <w:r w:rsidRPr="00D01035">
              <w:rPr>
                <w:rFonts w:ascii="Arial" w:hAnsi="Arial" w:cs="Arial"/>
                <w:sz w:val="16"/>
                <w:szCs w:val="16"/>
                <w:cs/>
                <w:lang w:val="en-GB" w:eastAsia="en-GB"/>
              </w:rPr>
              <w:t>736</w:t>
            </w:r>
          </w:p>
        </w:tc>
        <w:tc>
          <w:tcPr>
            <w:tcW w:w="1372" w:type="dxa"/>
            <w:tcBorders>
              <w:left w:val="nil"/>
              <w:right w:val="nil"/>
            </w:tcBorders>
            <w:vAlign w:val="bottom"/>
          </w:tcPr>
          <w:p w14:paraId="5B52117C" w14:textId="65C140D2"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10</w:t>
            </w:r>
            <w:r w:rsidRPr="00D01035">
              <w:rPr>
                <w:rFonts w:ascii="Arial" w:hAnsi="Arial" w:cs="Arial"/>
                <w:sz w:val="16"/>
                <w:szCs w:val="16"/>
                <w:lang w:val="en-GB" w:eastAsia="en-GB"/>
              </w:rPr>
              <w:t>,</w:t>
            </w:r>
            <w:r w:rsidRPr="00D01035">
              <w:rPr>
                <w:rFonts w:ascii="Arial" w:hAnsi="Arial" w:cs="Arial"/>
                <w:sz w:val="16"/>
                <w:szCs w:val="16"/>
                <w:cs/>
                <w:lang w:val="en-GB" w:eastAsia="en-GB"/>
              </w:rPr>
              <w:t>425</w:t>
            </w:r>
            <w:r w:rsidRPr="00D01035">
              <w:rPr>
                <w:rFonts w:ascii="Arial" w:hAnsi="Arial" w:cs="Arial"/>
                <w:sz w:val="16"/>
                <w:szCs w:val="16"/>
                <w:lang w:val="en-GB" w:eastAsia="en-GB"/>
              </w:rPr>
              <w:t>,</w:t>
            </w:r>
            <w:r w:rsidRPr="00D01035">
              <w:rPr>
                <w:rFonts w:ascii="Arial" w:hAnsi="Arial" w:cs="Arial"/>
                <w:sz w:val="16"/>
                <w:szCs w:val="16"/>
                <w:cs/>
                <w:lang w:val="en-GB" w:eastAsia="en-GB"/>
              </w:rPr>
              <w:t>037</w:t>
            </w:r>
          </w:p>
        </w:tc>
      </w:tr>
      <w:tr w:rsidR="00D01035" w:rsidRPr="00C861FE" w14:paraId="27881C65" w14:textId="77777777" w:rsidTr="00C861FE">
        <w:tc>
          <w:tcPr>
            <w:tcW w:w="2861" w:type="dxa"/>
            <w:vAlign w:val="bottom"/>
          </w:tcPr>
          <w:p w14:paraId="2D0ED63F" w14:textId="77777777" w:rsidR="00D01035" w:rsidRPr="00C861FE" w:rsidRDefault="00D01035" w:rsidP="00D01035">
            <w:pPr>
              <w:spacing w:line="280" w:lineRule="exact"/>
              <w:ind w:left="144" w:hanging="144"/>
              <w:rPr>
                <w:rFonts w:ascii="Arial" w:hAnsi="Arial" w:cs="Arial"/>
                <w:b/>
                <w:bCs/>
                <w:sz w:val="16"/>
                <w:szCs w:val="16"/>
              </w:rPr>
            </w:pPr>
            <w:r w:rsidRPr="00C861FE">
              <w:rPr>
                <w:rFonts w:ascii="Arial" w:hAnsi="Arial" w:cs="Arial"/>
                <w:b/>
                <w:bCs/>
                <w:sz w:val="16"/>
                <w:szCs w:val="16"/>
              </w:rPr>
              <w:t>Net income (expenses) from reinsurance contracts held</w:t>
            </w:r>
          </w:p>
        </w:tc>
        <w:tc>
          <w:tcPr>
            <w:tcW w:w="1371" w:type="dxa"/>
            <w:vAlign w:val="bottom"/>
          </w:tcPr>
          <w:p w14:paraId="2D3E0102" w14:textId="77777777" w:rsidR="00D01035" w:rsidRPr="004C31D3" w:rsidRDefault="00D01035" w:rsidP="00D01035">
            <w:pPr>
              <w:tabs>
                <w:tab w:val="decimal" w:pos="1084"/>
              </w:tabs>
              <w:spacing w:line="280" w:lineRule="exact"/>
              <w:rPr>
                <w:rFonts w:ascii="Arial" w:hAnsi="Arial" w:cs="Arial"/>
                <w:sz w:val="16"/>
                <w:szCs w:val="16"/>
                <w:lang w:val="en-GB" w:eastAsia="en-GB"/>
              </w:rPr>
            </w:pPr>
          </w:p>
        </w:tc>
        <w:tc>
          <w:tcPr>
            <w:tcW w:w="1372" w:type="dxa"/>
            <w:vAlign w:val="bottom"/>
          </w:tcPr>
          <w:p w14:paraId="3EB98690" w14:textId="77777777" w:rsidR="00D01035" w:rsidRPr="004C31D3" w:rsidRDefault="00D01035" w:rsidP="00D01035">
            <w:pPr>
              <w:tabs>
                <w:tab w:val="decimal" w:pos="1084"/>
              </w:tabs>
              <w:spacing w:line="280" w:lineRule="exact"/>
              <w:rPr>
                <w:rFonts w:ascii="Arial" w:hAnsi="Arial" w:cs="Arial"/>
                <w:sz w:val="16"/>
                <w:szCs w:val="16"/>
                <w:lang w:val="en-GB" w:eastAsia="en-GB"/>
              </w:rPr>
            </w:pPr>
          </w:p>
        </w:tc>
        <w:tc>
          <w:tcPr>
            <w:tcW w:w="1372" w:type="dxa"/>
            <w:vAlign w:val="bottom"/>
          </w:tcPr>
          <w:p w14:paraId="44CE7259" w14:textId="77777777" w:rsidR="00D01035" w:rsidRPr="004C31D3" w:rsidRDefault="00D01035" w:rsidP="00D01035">
            <w:pPr>
              <w:tabs>
                <w:tab w:val="decimal" w:pos="1084"/>
              </w:tabs>
              <w:spacing w:line="280" w:lineRule="exact"/>
              <w:rPr>
                <w:rFonts w:ascii="Arial" w:hAnsi="Arial" w:cs="Arial"/>
                <w:sz w:val="16"/>
                <w:szCs w:val="16"/>
                <w:lang w:val="en-GB" w:eastAsia="en-GB"/>
              </w:rPr>
            </w:pPr>
          </w:p>
        </w:tc>
        <w:tc>
          <w:tcPr>
            <w:tcW w:w="1372" w:type="dxa"/>
            <w:vAlign w:val="bottom"/>
          </w:tcPr>
          <w:p w14:paraId="3F059D9E" w14:textId="77777777" w:rsidR="00D01035" w:rsidRPr="004C31D3" w:rsidRDefault="00D01035" w:rsidP="00D01035">
            <w:pPr>
              <w:tabs>
                <w:tab w:val="decimal" w:pos="1084"/>
              </w:tabs>
              <w:spacing w:line="280" w:lineRule="exact"/>
              <w:rPr>
                <w:rFonts w:ascii="Arial" w:hAnsi="Arial" w:cs="Arial"/>
                <w:sz w:val="16"/>
                <w:szCs w:val="16"/>
                <w:lang w:val="en-GB" w:eastAsia="en-GB"/>
              </w:rPr>
            </w:pPr>
          </w:p>
        </w:tc>
        <w:tc>
          <w:tcPr>
            <w:tcW w:w="1372" w:type="dxa"/>
            <w:vAlign w:val="bottom"/>
          </w:tcPr>
          <w:p w14:paraId="557C95B5" w14:textId="77777777" w:rsidR="00D01035" w:rsidRPr="004C31D3" w:rsidRDefault="00D01035" w:rsidP="00D01035">
            <w:pPr>
              <w:tabs>
                <w:tab w:val="decimal" w:pos="1084"/>
              </w:tabs>
              <w:spacing w:line="280" w:lineRule="exact"/>
              <w:rPr>
                <w:rFonts w:ascii="Arial" w:hAnsi="Arial" w:cs="Arial"/>
                <w:sz w:val="16"/>
                <w:szCs w:val="16"/>
                <w:lang w:val="en-GB" w:eastAsia="en-GB"/>
              </w:rPr>
            </w:pPr>
          </w:p>
        </w:tc>
      </w:tr>
      <w:tr w:rsidR="00D01035" w:rsidRPr="00C861FE" w14:paraId="093D3831" w14:textId="77777777" w:rsidTr="000904A1">
        <w:tc>
          <w:tcPr>
            <w:tcW w:w="2861" w:type="dxa"/>
            <w:vAlign w:val="bottom"/>
          </w:tcPr>
          <w:p w14:paraId="2BB607CA" w14:textId="77777777" w:rsidR="00D01035" w:rsidRPr="00C861FE" w:rsidRDefault="00D01035" w:rsidP="00D01035">
            <w:pPr>
              <w:spacing w:line="280" w:lineRule="exact"/>
              <w:ind w:left="144" w:hanging="144"/>
              <w:rPr>
                <w:rFonts w:ascii="Arial" w:hAnsi="Arial" w:cs="Arial"/>
                <w:sz w:val="16"/>
                <w:szCs w:val="16"/>
              </w:rPr>
            </w:pPr>
            <w:r w:rsidRPr="00C861FE">
              <w:rPr>
                <w:rFonts w:ascii="Arial" w:hAnsi="Arial" w:cs="Arial"/>
                <w:sz w:val="16"/>
                <w:szCs w:val="16"/>
              </w:rPr>
              <w:t>Reinsurance expenses</w:t>
            </w:r>
          </w:p>
        </w:tc>
        <w:tc>
          <w:tcPr>
            <w:tcW w:w="1371" w:type="dxa"/>
            <w:tcBorders>
              <w:bottom w:val="nil"/>
              <w:right w:val="nil"/>
            </w:tcBorders>
            <w:vAlign w:val="bottom"/>
          </w:tcPr>
          <w:p w14:paraId="01559399" w14:textId="46BB5800"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(5</w:t>
            </w:r>
            <w:r w:rsidRPr="00D01035">
              <w:rPr>
                <w:rFonts w:ascii="Arial" w:hAnsi="Arial" w:cs="Arial"/>
                <w:sz w:val="16"/>
                <w:szCs w:val="16"/>
                <w:lang w:val="en-GB" w:eastAsia="en-GB"/>
              </w:rPr>
              <w:t>,</w:t>
            </w:r>
            <w:r w:rsidRPr="00D01035">
              <w:rPr>
                <w:rFonts w:ascii="Arial" w:hAnsi="Arial" w:cs="Arial"/>
                <w:sz w:val="16"/>
                <w:szCs w:val="16"/>
                <w:cs/>
                <w:lang w:val="en-GB" w:eastAsia="en-GB"/>
              </w:rPr>
              <w:t>303</w:t>
            </w:r>
            <w:r w:rsidRPr="00D01035">
              <w:rPr>
                <w:rFonts w:ascii="Arial" w:hAnsi="Arial" w:cs="Arial"/>
                <w:sz w:val="16"/>
                <w:szCs w:val="16"/>
                <w:lang w:val="en-GB" w:eastAsia="en-GB"/>
              </w:rPr>
              <w:t>,</w:t>
            </w:r>
            <w:r w:rsidRPr="00D01035">
              <w:rPr>
                <w:rFonts w:ascii="Arial" w:hAnsi="Arial" w:cs="Arial"/>
                <w:sz w:val="16"/>
                <w:szCs w:val="16"/>
                <w:cs/>
                <w:lang w:val="en-GB" w:eastAsia="en-GB"/>
              </w:rPr>
              <w:t>572)</w:t>
            </w:r>
          </w:p>
        </w:tc>
        <w:tc>
          <w:tcPr>
            <w:tcW w:w="1372" w:type="dxa"/>
            <w:tcBorders>
              <w:bottom w:val="nil"/>
              <w:right w:val="nil"/>
            </w:tcBorders>
            <w:vAlign w:val="bottom"/>
          </w:tcPr>
          <w:p w14:paraId="4B0C056F" w14:textId="1C2BC913"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tcBorders>
              <w:left w:val="nil"/>
              <w:bottom w:val="nil"/>
              <w:right w:val="nil"/>
            </w:tcBorders>
            <w:vAlign w:val="bottom"/>
          </w:tcPr>
          <w:p w14:paraId="5ECA84F1" w14:textId="56CDA5E8"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tcBorders>
              <w:left w:val="nil"/>
              <w:bottom w:val="nil"/>
              <w:right w:val="nil"/>
            </w:tcBorders>
            <w:vAlign w:val="bottom"/>
          </w:tcPr>
          <w:p w14:paraId="1A5AF103" w14:textId="2A62A47A"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tcBorders>
              <w:left w:val="nil"/>
              <w:bottom w:val="nil"/>
              <w:right w:val="nil"/>
            </w:tcBorders>
            <w:vAlign w:val="bottom"/>
          </w:tcPr>
          <w:p w14:paraId="2DDCC34D" w14:textId="254CA514"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(5</w:t>
            </w:r>
            <w:r w:rsidRPr="00D01035">
              <w:rPr>
                <w:rFonts w:ascii="Arial" w:hAnsi="Arial" w:cs="Arial"/>
                <w:sz w:val="16"/>
                <w:szCs w:val="16"/>
                <w:lang w:val="en-GB" w:eastAsia="en-GB"/>
              </w:rPr>
              <w:t>,</w:t>
            </w:r>
            <w:r w:rsidRPr="00D01035">
              <w:rPr>
                <w:rFonts w:ascii="Arial" w:hAnsi="Arial" w:cs="Arial"/>
                <w:sz w:val="16"/>
                <w:szCs w:val="16"/>
                <w:cs/>
                <w:lang w:val="en-GB" w:eastAsia="en-GB"/>
              </w:rPr>
              <w:t>303</w:t>
            </w:r>
            <w:r w:rsidRPr="00D01035">
              <w:rPr>
                <w:rFonts w:ascii="Arial" w:hAnsi="Arial" w:cs="Arial"/>
                <w:sz w:val="16"/>
                <w:szCs w:val="16"/>
                <w:lang w:val="en-GB" w:eastAsia="en-GB"/>
              </w:rPr>
              <w:t>,</w:t>
            </w:r>
            <w:r w:rsidRPr="00D01035">
              <w:rPr>
                <w:rFonts w:ascii="Arial" w:hAnsi="Arial" w:cs="Arial"/>
                <w:sz w:val="16"/>
                <w:szCs w:val="16"/>
                <w:cs/>
                <w:lang w:val="en-GB" w:eastAsia="en-GB"/>
              </w:rPr>
              <w:t>572)</w:t>
            </w:r>
          </w:p>
        </w:tc>
      </w:tr>
      <w:tr w:rsidR="00D01035" w:rsidRPr="00C861FE" w14:paraId="34C8D650" w14:textId="77777777" w:rsidTr="000904A1">
        <w:tc>
          <w:tcPr>
            <w:tcW w:w="2861" w:type="dxa"/>
            <w:vAlign w:val="bottom"/>
          </w:tcPr>
          <w:p w14:paraId="0CA173C4" w14:textId="11858CEA" w:rsidR="00D01035" w:rsidRPr="00C861FE" w:rsidRDefault="00D01035" w:rsidP="00D01035">
            <w:pPr>
              <w:spacing w:line="280" w:lineRule="exact"/>
              <w:ind w:left="144" w:hanging="144"/>
              <w:rPr>
                <w:rFonts w:ascii="Arial" w:hAnsi="Arial" w:cs="Arial"/>
                <w:sz w:val="16"/>
                <w:szCs w:val="16"/>
              </w:rPr>
            </w:pPr>
            <w:r w:rsidRPr="00C861FE">
              <w:rPr>
                <w:rFonts w:ascii="Arial" w:hAnsi="Arial" w:cs="Arial"/>
                <w:sz w:val="16"/>
                <w:szCs w:val="16"/>
              </w:rPr>
              <w:t>Incurred claims recovery from reinsurance</w:t>
            </w:r>
          </w:p>
        </w:tc>
        <w:tc>
          <w:tcPr>
            <w:tcW w:w="1371" w:type="dxa"/>
            <w:tcBorders>
              <w:top w:val="nil"/>
              <w:bottom w:val="nil"/>
              <w:right w:val="nil"/>
            </w:tcBorders>
            <w:vAlign w:val="bottom"/>
          </w:tcPr>
          <w:p w14:paraId="28E2D004" w14:textId="0865B20E"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tcBorders>
              <w:top w:val="nil"/>
              <w:bottom w:val="nil"/>
              <w:right w:val="nil"/>
            </w:tcBorders>
            <w:vAlign w:val="bottom"/>
          </w:tcPr>
          <w:p w14:paraId="2052EA91" w14:textId="406C88FF"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(612</w:t>
            </w:r>
            <w:r w:rsidRPr="00D01035">
              <w:rPr>
                <w:rFonts w:ascii="Arial" w:hAnsi="Arial" w:cs="Arial"/>
                <w:sz w:val="16"/>
                <w:szCs w:val="16"/>
                <w:lang w:val="en-GB" w:eastAsia="en-GB"/>
              </w:rPr>
              <w:t>,</w:t>
            </w:r>
            <w:r w:rsidRPr="00D01035">
              <w:rPr>
                <w:rFonts w:ascii="Arial" w:hAnsi="Arial" w:cs="Arial"/>
                <w:sz w:val="16"/>
                <w:szCs w:val="16"/>
                <w:cs/>
                <w:lang w:val="en-GB" w:eastAsia="en-GB"/>
              </w:rPr>
              <w:t>777)</w:t>
            </w:r>
          </w:p>
        </w:tc>
        <w:tc>
          <w:tcPr>
            <w:tcW w:w="1372" w:type="dxa"/>
            <w:tcBorders>
              <w:top w:val="nil"/>
              <w:left w:val="nil"/>
              <w:bottom w:val="nil"/>
              <w:right w:val="nil"/>
            </w:tcBorders>
            <w:vAlign w:val="bottom"/>
          </w:tcPr>
          <w:p w14:paraId="45A101D7" w14:textId="1ED0642C"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4</w:t>
            </w:r>
            <w:r w:rsidRPr="00D01035">
              <w:rPr>
                <w:rFonts w:ascii="Arial" w:hAnsi="Arial" w:cs="Arial"/>
                <w:sz w:val="16"/>
                <w:szCs w:val="16"/>
                <w:lang w:val="en-GB" w:eastAsia="en-GB"/>
              </w:rPr>
              <w:t>,</w:t>
            </w:r>
            <w:r w:rsidRPr="00D01035">
              <w:rPr>
                <w:rFonts w:ascii="Arial" w:hAnsi="Arial" w:cs="Arial"/>
                <w:sz w:val="16"/>
                <w:szCs w:val="16"/>
                <w:cs/>
                <w:lang w:val="en-GB" w:eastAsia="en-GB"/>
              </w:rPr>
              <w:t>346</w:t>
            </w:r>
            <w:r w:rsidRPr="00D01035">
              <w:rPr>
                <w:rFonts w:ascii="Arial" w:hAnsi="Arial" w:cs="Arial"/>
                <w:sz w:val="16"/>
                <w:szCs w:val="16"/>
                <w:lang w:val="en-GB" w:eastAsia="en-GB"/>
              </w:rPr>
              <w:t>,</w:t>
            </w:r>
            <w:r w:rsidRPr="00D01035">
              <w:rPr>
                <w:rFonts w:ascii="Arial" w:hAnsi="Arial" w:cs="Arial"/>
                <w:sz w:val="16"/>
                <w:szCs w:val="16"/>
                <w:cs/>
                <w:lang w:val="en-GB" w:eastAsia="en-GB"/>
              </w:rPr>
              <w:t>509</w:t>
            </w:r>
          </w:p>
        </w:tc>
        <w:tc>
          <w:tcPr>
            <w:tcW w:w="1372" w:type="dxa"/>
            <w:tcBorders>
              <w:top w:val="nil"/>
              <w:left w:val="nil"/>
              <w:bottom w:val="nil"/>
              <w:right w:val="nil"/>
            </w:tcBorders>
            <w:vAlign w:val="bottom"/>
          </w:tcPr>
          <w:p w14:paraId="4CD08127" w14:textId="3B9FB50A"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43</w:t>
            </w:r>
            <w:r w:rsidRPr="00D01035">
              <w:rPr>
                <w:rFonts w:ascii="Arial" w:hAnsi="Arial" w:cs="Arial"/>
                <w:sz w:val="16"/>
                <w:szCs w:val="16"/>
                <w:lang w:val="en-GB" w:eastAsia="en-GB"/>
              </w:rPr>
              <w:t>,</w:t>
            </w:r>
            <w:r w:rsidRPr="00D01035">
              <w:rPr>
                <w:rFonts w:ascii="Arial" w:hAnsi="Arial" w:cs="Arial"/>
                <w:sz w:val="16"/>
                <w:szCs w:val="16"/>
                <w:cs/>
                <w:lang w:val="en-GB" w:eastAsia="en-GB"/>
              </w:rPr>
              <w:t>04</w:t>
            </w:r>
            <w:r w:rsidRPr="00D01035">
              <w:rPr>
                <w:rFonts w:ascii="Arial" w:hAnsi="Arial" w:cs="Arial"/>
                <w:sz w:val="16"/>
                <w:szCs w:val="16"/>
                <w:lang w:val="en-GB" w:eastAsia="en-GB"/>
              </w:rPr>
              <w:t>5</w:t>
            </w:r>
          </w:p>
        </w:tc>
        <w:tc>
          <w:tcPr>
            <w:tcW w:w="1372" w:type="dxa"/>
            <w:tcBorders>
              <w:top w:val="nil"/>
              <w:left w:val="nil"/>
              <w:bottom w:val="nil"/>
              <w:right w:val="nil"/>
            </w:tcBorders>
            <w:vAlign w:val="bottom"/>
          </w:tcPr>
          <w:p w14:paraId="75F78C28" w14:textId="78F11E4A"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3</w:t>
            </w:r>
            <w:r w:rsidRPr="00D01035">
              <w:rPr>
                <w:rFonts w:ascii="Arial" w:hAnsi="Arial" w:cs="Arial"/>
                <w:sz w:val="16"/>
                <w:szCs w:val="16"/>
                <w:lang w:val="en-GB" w:eastAsia="en-GB"/>
              </w:rPr>
              <w:t>,</w:t>
            </w:r>
            <w:r w:rsidRPr="00D01035">
              <w:rPr>
                <w:rFonts w:ascii="Arial" w:hAnsi="Arial" w:cs="Arial"/>
                <w:sz w:val="16"/>
                <w:szCs w:val="16"/>
                <w:cs/>
                <w:lang w:val="en-GB" w:eastAsia="en-GB"/>
              </w:rPr>
              <w:t>776</w:t>
            </w:r>
            <w:r w:rsidRPr="00D01035">
              <w:rPr>
                <w:rFonts w:ascii="Arial" w:hAnsi="Arial" w:cs="Arial"/>
                <w:sz w:val="16"/>
                <w:szCs w:val="16"/>
                <w:lang w:val="en-GB" w:eastAsia="en-GB"/>
              </w:rPr>
              <w:t>,</w:t>
            </w:r>
            <w:r w:rsidRPr="00D01035">
              <w:rPr>
                <w:rFonts w:ascii="Arial" w:hAnsi="Arial" w:cs="Arial"/>
                <w:sz w:val="16"/>
                <w:szCs w:val="16"/>
                <w:cs/>
                <w:lang w:val="en-GB" w:eastAsia="en-GB"/>
              </w:rPr>
              <w:t>777</w:t>
            </w:r>
          </w:p>
        </w:tc>
      </w:tr>
      <w:tr w:rsidR="00D01035" w:rsidRPr="00C861FE" w14:paraId="4AE3BE54" w14:textId="77777777" w:rsidTr="000904A1">
        <w:trPr>
          <w:trHeight w:val="315"/>
        </w:trPr>
        <w:tc>
          <w:tcPr>
            <w:tcW w:w="2861" w:type="dxa"/>
            <w:vAlign w:val="bottom"/>
          </w:tcPr>
          <w:p w14:paraId="17D2979A" w14:textId="3E7B0FEE" w:rsidR="00D01035" w:rsidRPr="00C861FE" w:rsidRDefault="00D01035" w:rsidP="00D01035">
            <w:pPr>
              <w:spacing w:line="280" w:lineRule="exact"/>
              <w:ind w:left="144" w:hanging="144"/>
              <w:rPr>
                <w:rFonts w:ascii="Arial" w:hAnsi="Arial" w:cs="Arial"/>
                <w:sz w:val="16"/>
                <w:szCs w:val="16"/>
              </w:rPr>
            </w:pPr>
            <w:r w:rsidRPr="00C861FE">
              <w:rPr>
                <w:rFonts w:ascii="Arial" w:hAnsi="Arial" w:cs="Arial"/>
                <w:sz w:val="16"/>
                <w:szCs w:val="16"/>
              </w:rPr>
              <w:t>Changes relate</w:t>
            </w:r>
            <w:r>
              <w:rPr>
                <w:rFonts w:ascii="Arial" w:hAnsi="Arial" w:cs="Arial"/>
                <w:sz w:val="16"/>
                <w:szCs w:val="16"/>
              </w:rPr>
              <w:t>d</w:t>
            </w:r>
            <w:r w:rsidRPr="00C861FE">
              <w:rPr>
                <w:rFonts w:ascii="Arial" w:hAnsi="Arial" w:cs="Arial"/>
                <w:sz w:val="16"/>
                <w:szCs w:val="16"/>
              </w:rPr>
              <w:t xml:space="preserve"> to past service - changes in the FCF relating to incurred claims recovery</w:t>
            </w:r>
          </w:p>
        </w:tc>
        <w:tc>
          <w:tcPr>
            <w:tcW w:w="1371" w:type="dxa"/>
            <w:tcBorders>
              <w:top w:val="nil"/>
              <w:bottom w:val="nil"/>
              <w:right w:val="nil"/>
            </w:tcBorders>
            <w:vAlign w:val="bottom"/>
          </w:tcPr>
          <w:p w14:paraId="050EAEF0" w14:textId="5523FF08"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tcBorders>
              <w:top w:val="nil"/>
              <w:bottom w:val="nil"/>
              <w:right w:val="nil"/>
            </w:tcBorders>
            <w:vAlign w:val="bottom"/>
          </w:tcPr>
          <w:p w14:paraId="1F59E550" w14:textId="60FBC360"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tcBorders>
              <w:top w:val="nil"/>
              <w:left w:val="nil"/>
              <w:bottom w:val="nil"/>
              <w:right w:val="nil"/>
            </w:tcBorders>
            <w:vAlign w:val="bottom"/>
          </w:tcPr>
          <w:p w14:paraId="74271992" w14:textId="3583222D"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(421</w:t>
            </w:r>
            <w:r w:rsidRPr="00D01035">
              <w:rPr>
                <w:rFonts w:ascii="Arial" w:hAnsi="Arial" w:cs="Arial"/>
                <w:sz w:val="16"/>
                <w:szCs w:val="16"/>
                <w:lang w:val="en-GB" w:eastAsia="en-GB"/>
              </w:rPr>
              <w:t>,</w:t>
            </w:r>
            <w:r w:rsidRPr="00D01035">
              <w:rPr>
                <w:rFonts w:ascii="Arial" w:hAnsi="Arial" w:cs="Arial"/>
                <w:sz w:val="16"/>
                <w:szCs w:val="16"/>
                <w:cs/>
                <w:lang w:val="en-GB" w:eastAsia="en-GB"/>
              </w:rPr>
              <w:t>080)</w:t>
            </w:r>
          </w:p>
        </w:tc>
        <w:tc>
          <w:tcPr>
            <w:tcW w:w="1372" w:type="dxa"/>
            <w:tcBorders>
              <w:top w:val="nil"/>
              <w:left w:val="nil"/>
              <w:bottom w:val="nil"/>
              <w:right w:val="nil"/>
            </w:tcBorders>
            <w:vAlign w:val="bottom"/>
          </w:tcPr>
          <w:p w14:paraId="1B0CDB7F" w14:textId="02C2EC32"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(40</w:t>
            </w:r>
            <w:r w:rsidRPr="00D01035">
              <w:rPr>
                <w:rFonts w:ascii="Arial" w:hAnsi="Arial" w:cs="Arial"/>
                <w:sz w:val="16"/>
                <w:szCs w:val="16"/>
                <w:lang w:val="en-GB" w:eastAsia="en-GB"/>
              </w:rPr>
              <w:t>,</w:t>
            </w:r>
            <w:r w:rsidRPr="00D01035">
              <w:rPr>
                <w:rFonts w:ascii="Arial" w:hAnsi="Arial" w:cs="Arial"/>
                <w:sz w:val="16"/>
                <w:szCs w:val="16"/>
                <w:cs/>
                <w:lang w:val="en-GB" w:eastAsia="en-GB"/>
              </w:rPr>
              <w:t>86</w:t>
            </w:r>
            <w:r w:rsidRPr="00D01035">
              <w:rPr>
                <w:rFonts w:ascii="Arial" w:hAnsi="Arial" w:cs="Arial"/>
                <w:sz w:val="16"/>
                <w:szCs w:val="16"/>
                <w:lang w:val="en-GB" w:eastAsia="en-GB"/>
              </w:rPr>
              <w:t>3</w:t>
            </w:r>
            <w:r w:rsidRPr="00D01035">
              <w:rPr>
                <w:rFonts w:ascii="Arial" w:hAnsi="Arial" w:cs="Arial"/>
                <w:sz w:val="16"/>
                <w:szCs w:val="16"/>
                <w:cs/>
                <w:lang w:val="en-GB" w:eastAsia="en-GB"/>
              </w:rPr>
              <w:t>)</w:t>
            </w:r>
          </w:p>
        </w:tc>
        <w:tc>
          <w:tcPr>
            <w:tcW w:w="1372" w:type="dxa"/>
            <w:tcBorders>
              <w:top w:val="nil"/>
              <w:left w:val="nil"/>
              <w:bottom w:val="nil"/>
              <w:right w:val="nil"/>
            </w:tcBorders>
            <w:vAlign w:val="bottom"/>
          </w:tcPr>
          <w:p w14:paraId="574D4883" w14:textId="0AEBF775"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(461</w:t>
            </w:r>
            <w:r w:rsidRPr="00D01035">
              <w:rPr>
                <w:rFonts w:ascii="Arial" w:hAnsi="Arial" w:cs="Arial"/>
                <w:sz w:val="16"/>
                <w:szCs w:val="16"/>
                <w:lang w:val="en-GB" w:eastAsia="en-GB"/>
              </w:rPr>
              <w:t>,</w:t>
            </w:r>
            <w:r w:rsidRPr="00D01035">
              <w:rPr>
                <w:rFonts w:ascii="Arial" w:hAnsi="Arial" w:cs="Arial"/>
                <w:sz w:val="16"/>
                <w:szCs w:val="16"/>
                <w:cs/>
                <w:lang w:val="en-GB" w:eastAsia="en-GB"/>
              </w:rPr>
              <w:t>943)</w:t>
            </w:r>
          </w:p>
        </w:tc>
      </w:tr>
      <w:tr w:rsidR="00D01035" w:rsidRPr="00C861FE" w14:paraId="6D3E7564" w14:textId="77777777" w:rsidTr="000904A1">
        <w:tc>
          <w:tcPr>
            <w:tcW w:w="2861" w:type="dxa"/>
            <w:vAlign w:val="bottom"/>
          </w:tcPr>
          <w:p w14:paraId="1E097635" w14:textId="63AF3F28" w:rsidR="00D01035" w:rsidRPr="00C861FE" w:rsidRDefault="00D01035" w:rsidP="00D01035">
            <w:pPr>
              <w:spacing w:line="280" w:lineRule="exact"/>
              <w:ind w:left="144" w:hanging="144"/>
              <w:rPr>
                <w:rFonts w:ascii="Arial" w:hAnsi="Arial" w:cs="Arial"/>
                <w:sz w:val="16"/>
                <w:szCs w:val="16"/>
              </w:rPr>
            </w:pPr>
            <w:r>
              <w:rPr>
                <w:rFonts w:ascii="Arial" w:hAnsi="Arial" w:cs="Arial"/>
                <w:sz w:val="16"/>
                <w:szCs w:val="16"/>
              </w:rPr>
              <w:t>Other changes</w:t>
            </w:r>
          </w:p>
        </w:tc>
        <w:tc>
          <w:tcPr>
            <w:tcW w:w="1371" w:type="dxa"/>
            <w:tcBorders>
              <w:top w:val="nil"/>
              <w:bottom w:val="nil"/>
              <w:right w:val="nil"/>
            </w:tcBorders>
            <w:vAlign w:val="bottom"/>
          </w:tcPr>
          <w:p w14:paraId="6C0892FD" w14:textId="19810D50"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tcBorders>
              <w:top w:val="nil"/>
              <w:bottom w:val="nil"/>
              <w:right w:val="nil"/>
            </w:tcBorders>
            <w:vAlign w:val="bottom"/>
          </w:tcPr>
          <w:p w14:paraId="1FFBD58B" w14:textId="06E87D50"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574</w:t>
            </w:r>
            <w:r w:rsidRPr="00D01035">
              <w:rPr>
                <w:rFonts w:ascii="Arial" w:hAnsi="Arial" w:cs="Arial"/>
                <w:sz w:val="16"/>
                <w:szCs w:val="16"/>
                <w:lang w:val="en-GB" w:eastAsia="en-GB"/>
              </w:rPr>
              <w:t>,</w:t>
            </w:r>
            <w:r w:rsidRPr="00D01035">
              <w:rPr>
                <w:rFonts w:ascii="Arial" w:hAnsi="Arial" w:cs="Arial"/>
                <w:sz w:val="16"/>
                <w:szCs w:val="16"/>
                <w:cs/>
                <w:lang w:val="en-GB" w:eastAsia="en-GB"/>
              </w:rPr>
              <w:t>544</w:t>
            </w:r>
          </w:p>
        </w:tc>
        <w:tc>
          <w:tcPr>
            <w:tcW w:w="1372" w:type="dxa"/>
            <w:tcBorders>
              <w:top w:val="nil"/>
              <w:left w:val="nil"/>
              <w:bottom w:val="nil"/>
              <w:right w:val="nil"/>
            </w:tcBorders>
            <w:vAlign w:val="bottom"/>
          </w:tcPr>
          <w:p w14:paraId="684DBD1F" w14:textId="201C26B1"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tcBorders>
              <w:top w:val="nil"/>
              <w:left w:val="nil"/>
              <w:bottom w:val="nil"/>
              <w:right w:val="nil"/>
            </w:tcBorders>
            <w:vAlign w:val="bottom"/>
          </w:tcPr>
          <w:p w14:paraId="095D3F55" w14:textId="73050E1B"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tcBorders>
              <w:top w:val="nil"/>
              <w:left w:val="nil"/>
              <w:bottom w:val="nil"/>
              <w:right w:val="nil"/>
            </w:tcBorders>
            <w:vAlign w:val="bottom"/>
          </w:tcPr>
          <w:p w14:paraId="59535706" w14:textId="23FB140A"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574</w:t>
            </w:r>
            <w:r w:rsidRPr="00D01035">
              <w:rPr>
                <w:rFonts w:ascii="Arial" w:hAnsi="Arial" w:cs="Arial"/>
                <w:sz w:val="16"/>
                <w:szCs w:val="16"/>
                <w:lang w:val="en-GB" w:eastAsia="en-GB"/>
              </w:rPr>
              <w:t>,</w:t>
            </w:r>
            <w:r w:rsidRPr="00D01035">
              <w:rPr>
                <w:rFonts w:ascii="Arial" w:hAnsi="Arial" w:cs="Arial"/>
                <w:sz w:val="16"/>
                <w:szCs w:val="16"/>
                <w:cs/>
                <w:lang w:val="en-GB" w:eastAsia="en-GB"/>
              </w:rPr>
              <w:t>544</w:t>
            </w:r>
          </w:p>
        </w:tc>
      </w:tr>
      <w:tr w:rsidR="00D01035" w:rsidRPr="00C861FE" w14:paraId="77FD0F6A" w14:textId="77777777" w:rsidTr="000904A1">
        <w:tc>
          <w:tcPr>
            <w:tcW w:w="2861" w:type="dxa"/>
            <w:vAlign w:val="bottom"/>
          </w:tcPr>
          <w:p w14:paraId="102A72F8" w14:textId="2DB7940A" w:rsidR="00D01035" w:rsidRPr="00C861FE" w:rsidRDefault="00D01035" w:rsidP="00D01035">
            <w:pPr>
              <w:spacing w:line="280" w:lineRule="exact"/>
              <w:ind w:left="144" w:hanging="144"/>
              <w:rPr>
                <w:rFonts w:ascii="Arial" w:hAnsi="Arial" w:cs="Arial"/>
                <w:sz w:val="16"/>
                <w:szCs w:val="16"/>
              </w:rPr>
            </w:pPr>
            <w:r w:rsidRPr="00CB511B">
              <w:rPr>
                <w:rFonts w:ascii="Arial" w:hAnsi="Arial" w:cs="Arial"/>
                <w:spacing w:val="-2"/>
                <w:sz w:val="16"/>
                <w:szCs w:val="16"/>
              </w:rPr>
              <w:t>Impact of change in non-performance</w:t>
            </w:r>
            <w:r w:rsidRPr="00C861FE">
              <w:rPr>
                <w:rFonts w:ascii="Arial" w:hAnsi="Arial" w:cs="Arial"/>
                <w:sz w:val="16"/>
                <w:szCs w:val="16"/>
              </w:rPr>
              <w:t xml:space="preserve"> risk of reinsurers</w:t>
            </w:r>
          </w:p>
        </w:tc>
        <w:tc>
          <w:tcPr>
            <w:tcW w:w="1371" w:type="dxa"/>
            <w:tcBorders>
              <w:top w:val="nil"/>
              <w:right w:val="nil"/>
            </w:tcBorders>
            <w:vAlign w:val="bottom"/>
          </w:tcPr>
          <w:p w14:paraId="47894E76" w14:textId="723C86FE"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tcBorders>
              <w:top w:val="nil"/>
              <w:right w:val="nil"/>
            </w:tcBorders>
            <w:vAlign w:val="bottom"/>
          </w:tcPr>
          <w:p w14:paraId="7993F1CF" w14:textId="1713A36E"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tcBorders>
              <w:top w:val="nil"/>
              <w:left w:val="nil"/>
              <w:right w:val="nil"/>
            </w:tcBorders>
            <w:vAlign w:val="bottom"/>
          </w:tcPr>
          <w:p w14:paraId="0088842F" w14:textId="67716ED4"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(9</w:t>
            </w:r>
            <w:r w:rsidRPr="00D01035">
              <w:rPr>
                <w:rFonts w:ascii="Arial" w:hAnsi="Arial" w:cs="Arial"/>
                <w:sz w:val="16"/>
                <w:szCs w:val="16"/>
                <w:lang w:val="en-GB" w:eastAsia="en-GB"/>
              </w:rPr>
              <w:t>,</w:t>
            </w:r>
            <w:r w:rsidRPr="00D01035">
              <w:rPr>
                <w:rFonts w:ascii="Arial" w:hAnsi="Arial" w:cs="Arial"/>
                <w:sz w:val="16"/>
                <w:szCs w:val="16"/>
                <w:cs/>
                <w:lang w:val="en-GB" w:eastAsia="en-GB"/>
              </w:rPr>
              <w:t>482)</w:t>
            </w:r>
          </w:p>
        </w:tc>
        <w:tc>
          <w:tcPr>
            <w:tcW w:w="1372" w:type="dxa"/>
            <w:tcBorders>
              <w:top w:val="nil"/>
              <w:left w:val="nil"/>
              <w:right w:val="nil"/>
            </w:tcBorders>
            <w:vAlign w:val="bottom"/>
          </w:tcPr>
          <w:p w14:paraId="1043C0B7" w14:textId="05B599E1"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tcBorders>
              <w:top w:val="nil"/>
              <w:left w:val="nil"/>
              <w:right w:val="nil"/>
            </w:tcBorders>
            <w:vAlign w:val="bottom"/>
          </w:tcPr>
          <w:p w14:paraId="1244E475" w14:textId="22DCFE91"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(9</w:t>
            </w:r>
            <w:r w:rsidRPr="00D01035">
              <w:rPr>
                <w:rFonts w:ascii="Arial" w:hAnsi="Arial" w:cs="Arial"/>
                <w:sz w:val="16"/>
                <w:szCs w:val="16"/>
                <w:lang w:val="en-GB" w:eastAsia="en-GB"/>
              </w:rPr>
              <w:t>,</w:t>
            </w:r>
            <w:r w:rsidRPr="00D01035">
              <w:rPr>
                <w:rFonts w:ascii="Arial" w:hAnsi="Arial" w:cs="Arial"/>
                <w:sz w:val="16"/>
                <w:szCs w:val="16"/>
                <w:cs/>
                <w:lang w:val="en-GB" w:eastAsia="en-GB"/>
              </w:rPr>
              <w:t>482)</w:t>
            </w:r>
          </w:p>
        </w:tc>
      </w:tr>
      <w:tr w:rsidR="00D01035" w:rsidRPr="00C861FE" w14:paraId="6F64FCF7" w14:textId="77777777" w:rsidTr="000904A1">
        <w:tc>
          <w:tcPr>
            <w:tcW w:w="2861" w:type="dxa"/>
            <w:vAlign w:val="bottom"/>
          </w:tcPr>
          <w:p w14:paraId="424552D3" w14:textId="77777777" w:rsidR="00D01035" w:rsidRPr="00C861FE" w:rsidRDefault="00D01035" w:rsidP="00D01035">
            <w:pPr>
              <w:spacing w:line="280" w:lineRule="exact"/>
              <w:ind w:left="144" w:hanging="144"/>
              <w:rPr>
                <w:rFonts w:ascii="Arial" w:hAnsi="Arial" w:cs="Arial"/>
                <w:b/>
                <w:bCs/>
                <w:sz w:val="16"/>
                <w:szCs w:val="16"/>
              </w:rPr>
            </w:pPr>
            <w:r w:rsidRPr="00C861FE">
              <w:rPr>
                <w:rFonts w:ascii="Arial" w:hAnsi="Arial" w:cs="Arial"/>
                <w:b/>
                <w:bCs/>
                <w:sz w:val="16"/>
                <w:szCs w:val="16"/>
              </w:rPr>
              <w:t>Net income (expenses) from reinsurance contracts held</w:t>
            </w:r>
          </w:p>
        </w:tc>
        <w:tc>
          <w:tcPr>
            <w:tcW w:w="1371" w:type="dxa"/>
            <w:tcBorders>
              <w:bottom w:val="nil"/>
              <w:right w:val="nil"/>
            </w:tcBorders>
            <w:vAlign w:val="bottom"/>
          </w:tcPr>
          <w:p w14:paraId="78874DE1" w14:textId="131ED280"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(5</w:t>
            </w:r>
            <w:r w:rsidRPr="00D01035">
              <w:rPr>
                <w:rFonts w:ascii="Arial" w:hAnsi="Arial" w:cs="Arial"/>
                <w:sz w:val="16"/>
                <w:szCs w:val="16"/>
                <w:lang w:val="en-GB" w:eastAsia="en-GB"/>
              </w:rPr>
              <w:t>,</w:t>
            </w:r>
            <w:r w:rsidRPr="00D01035">
              <w:rPr>
                <w:rFonts w:ascii="Arial" w:hAnsi="Arial" w:cs="Arial"/>
                <w:sz w:val="16"/>
                <w:szCs w:val="16"/>
                <w:cs/>
                <w:lang w:val="en-GB" w:eastAsia="en-GB"/>
              </w:rPr>
              <w:t>303</w:t>
            </w:r>
            <w:r w:rsidRPr="00D01035">
              <w:rPr>
                <w:rFonts w:ascii="Arial" w:hAnsi="Arial" w:cs="Arial"/>
                <w:sz w:val="16"/>
                <w:szCs w:val="16"/>
                <w:lang w:val="en-GB" w:eastAsia="en-GB"/>
              </w:rPr>
              <w:t>,</w:t>
            </w:r>
            <w:r w:rsidRPr="00D01035">
              <w:rPr>
                <w:rFonts w:ascii="Arial" w:hAnsi="Arial" w:cs="Arial"/>
                <w:sz w:val="16"/>
                <w:szCs w:val="16"/>
                <w:cs/>
                <w:lang w:val="en-GB" w:eastAsia="en-GB"/>
              </w:rPr>
              <w:t>572)</w:t>
            </w:r>
          </w:p>
        </w:tc>
        <w:tc>
          <w:tcPr>
            <w:tcW w:w="1372" w:type="dxa"/>
            <w:tcBorders>
              <w:bottom w:val="nil"/>
              <w:right w:val="nil"/>
            </w:tcBorders>
            <w:vAlign w:val="bottom"/>
          </w:tcPr>
          <w:p w14:paraId="79C399C9" w14:textId="207E3977"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(38</w:t>
            </w:r>
            <w:r w:rsidRPr="00D01035">
              <w:rPr>
                <w:rFonts w:ascii="Arial" w:hAnsi="Arial" w:cs="Arial"/>
                <w:sz w:val="16"/>
                <w:szCs w:val="16"/>
                <w:lang w:val="en-GB" w:eastAsia="en-GB"/>
              </w:rPr>
              <w:t>,</w:t>
            </w:r>
            <w:r w:rsidRPr="00D01035">
              <w:rPr>
                <w:rFonts w:ascii="Arial" w:hAnsi="Arial" w:cs="Arial"/>
                <w:sz w:val="16"/>
                <w:szCs w:val="16"/>
                <w:cs/>
                <w:lang w:val="en-GB" w:eastAsia="en-GB"/>
              </w:rPr>
              <w:t>233)</w:t>
            </w:r>
          </w:p>
        </w:tc>
        <w:tc>
          <w:tcPr>
            <w:tcW w:w="1372" w:type="dxa"/>
            <w:tcBorders>
              <w:left w:val="nil"/>
              <w:bottom w:val="nil"/>
              <w:right w:val="nil"/>
            </w:tcBorders>
            <w:vAlign w:val="bottom"/>
          </w:tcPr>
          <w:p w14:paraId="5FEFA755" w14:textId="256F5037"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3</w:t>
            </w:r>
            <w:r w:rsidRPr="00D01035">
              <w:rPr>
                <w:rFonts w:ascii="Arial" w:hAnsi="Arial" w:cs="Arial"/>
                <w:sz w:val="16"/>
                <w:szCs w:val="16"/>
                <w:lang w:val="en-GB" w:eastAsia="en-GB"/>
              </w:rPr>
              <w:t>,</w:t>
            </w:r>
            <w:r w:rsidRPr="00D01035">
              <w:rPr>
                <w:rFonts w:ascii="Arial" w:hAnsi="Arial" w:cs="Arial"/>
                <w:sz w:val="16"/>
                <w:szCs w:val="16"/>
                <w:cs/>
                <w:lang w:val="en-GB" w:eastAsia="en-GB"/>
              </w:rPr>
              <w:t>915</w:t>
            </w:r>
            <w:r w:rsidRPr="00D01035">
              <w:rPr>
                <w:rFonts w:ascii="Arial" w:hAnsi="Arial" w:cs="Arial"/>
                <w:sz w:val="16"/>
                <w:szCs w:val="16"/>
                <w:lang w:val="en-GB" w:eastAsia="en-GB"/>
              </w:rPr>
              <w:t>,</w:t>
            </w:r>
            <w:r w:rsidRPr="00D01035">
              <w:rPr>
                <w:rFonts w:ascii="Arial" w:hAnsi="Arial" w:cs="Arial"/>
                <w:sz w:val="16"/>
                <w:szCs w:val="16"/>
                <w:cs/>
                <w:lang w:val="en-GB" w:eastAsia="en-GB"/>
              </w:rPr>
              <w:t>94</w:t>
            </w:r>
            <w:r w:rsidRPr="00D01035">
              <w:rPr>
                <w:rFonts w:ascii="Arial" w:hAnsi="Arial" w:cs="Arial"/>
                <w:sz w:val="16"/>
                <w:szCs w:val="16"/>
                <w:lang w:val="en-GB" w:eastAsia="en-GB"/>
              </w:rPr>
              <w:t>7</w:t>
            </w:r>
          </w:p>
        </w:tc>
        <w:tc>
          <w:tcPr>
            <w:tcW w:w="1372" w:type="dxa"/>
            <w:tcBorders>
              <w:left w:val="nil"/>
              <w:bottom w:val="nil"/>
              <w:right w:val="nil"/>
            </w:tcBorders>
            <w:vAlign w:val="bottom"/>
          </w:tcPr>
          <w:p w14:paraId="07F356B4" w14:textId="3A651A7C"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2</w:t>
            </w:r>
            <w:r w:rsidRPr="00D01035">
              <w:rPr>
                <w:rFonts w:ascii="Arial" w:hAnsi="Arial" w:cs="Arial"/>
                <w:sz w:val="16"/>
                <w:szCs w:val="16"/>
                <w:lang w:val="en-GB" w:eastAsia="en-GB"/>
              </w:rPr>
              <w:t>,</w:t>
            </w:r>
            <w:r w:rsidRPr="00D01035">
              <w:rPr>
                <w:rFonts w:ascii="Arial" w:hAnsi="Arial" w:cs="Arial"/>
                <w:sz w:val="16"/>
                <w:szCs w:val="16"/>
                <w:cs/>
                <w:lang w:val="en-GB" w:eastAsia="en-GB"/>
              </w:rPr>
              <w:t>182</w:t>
            </w:r>
          </w:p>
        </w:tc>
        <w:tc>
          <w:tcPr>
            <w:tcW w:w="1372" w:type="dxa"/>
            <w:tcBorders>
              <w:left w:val="nil"/>
              <w:bottom w:val="nil"/>
              <w:right w:val="nil"/>
            </w:tcBorders>
            <w:vAlign w:val="bottom"/>
          </w:tcPr>
          <w:p w14:paraId="1D51DD4F" w14:textId="53B5CBFB"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(1</w:t>
            </w:r>
            <w:r w:rsidRPr="00D01035">
              <w:rPr>
                <w:rFonts w:ascii="Arial" w:hAnsi="Arial" w:cs="Arial"/>
                <w:sz w:val="16"/>
                <w:szCs w:val="16"/>
                <w:lang w:val="en-GB" w:eastAsia="en-GB"/>
              </w:rPr>
              <w:t>,</w:t>
            </w:r>
            <w:r w:rsidRPr="00D01035">
              <w:rPr>
                <w:rFonts w:ascii="Arial" w:hAnsi="Arial" w:cs="Arial"/>
                <w:sz w:val="16"/>
                <w:szCs w:val="16"/>
                <w:cs/>
                <w:lang w:val="en-GB" w:eastAsia="en-GB"/>
              </w:rPr>
              <w:t>423</w:t>
            </w:r>
            <w:r w:rsidRPr="00D01035">
              <w:rPr>
                <w:rFonts w:ascii="Arial" w:hAnsi="Arial" w:cs="Arial"/>
                <w:sz w:val="16"/>
                <w:szCs w:val="16"/>
                <w:lang w:val="en-GB" w:eastAsia="en-GB"/>
              </w:rPr>
              <w:t>,</w:t>
            </w:r>
            <w:r w:rsidRPr="00D01035">
              <w:rPr>
                <w:rFonts w:ascii="Arial" w:hAnsi="Arial" w:cs="Arial"/>
                <w:sz w:val="16"/>
                <w:szCs w:val="16"/>
                <w:cs/>
                <w:lang w:val="en-GB" w:eastAsia="en-GB"/>
              </w:rPr>
              <w:t>676)</w:t>
            </w:r>
          </w:p>
        </w:tc>
      </w:tr>
      <w:tr w:rsidR="00D01035" w:rsidRPr="00C861FE" w14:paraId="0D9B74A4" w14:textId="77777777" w:rsidTr="00C861FE">
        <w:tc>
          <w:tcPr>
            <w:tcW w:w="2861" w:type="dxa"/>
            <w:vAlign w:val="bottom"/>
          </w:tcPr>
          <w:p w14:paraId="10498D3D" w14:textId="77777777" w:rsidR="00D01035" w:rsidRPr="00C861FE" w:rsidRDefault="00D01035" w:rsidP="00D01035">
            <w:pPr>
              <w:spacing w:line="280" w:lineRule="exact"/>
              <w:ind w:left="144" w:hanging="144"/>
              <w:rPr>
                <w:rFonts w:ascii="Arial" w:hAnsi="Arial" w:cs="Arial"/>
                <w:b/>
                <w:bCs/>
                <w:sz w:val="16"/>
                <w:szCs w:val="16"/>
              </w:rPr>
            </w:pPr>
            <w:r w:rsidRPr="00C861FE">
              <w:rPr>
                <w:rFonts w:ascii="Arial" w:hAnsi="Arial" w:cs="Arial"/>
                <w:b/>
                <w:bCs/>
                <w:sz w:val="16"/>
                <w:szCs w:val="16"/>
              </w:rPr>
              <w:t>Finance expenses from insurance contracts issued</w:t>
            </w:r>
          </w:p>
        </w:tc>
        <w:tc>
          <w:tcPr>
            <w:tcW w:w="1371" w:type="dxa"/>
            <w:vAlign w:val="bottom"/>
          </w:tcPr>
          <w:p w14:paraId="70BC1A39" w14:textId="0F607DDD" w:rsidR="00D01035" w:rsidRPr="004C31D3" w:rsidRDefault="00D01035" w:rsidP="00D01035">
            <w:pPr>
              <w:tabs>
                <w:tab w:val="decimal" w:pos="1084"/>
              </w:tabs>
              <w:spacing w:line="280" w:lineRule="exact"/>
              <w:rPr>
                <w:rFonts w:ascii="Arial" w:hAnsi="Arial" w:cs="Arial"/>
                <w:sz w:val="16"/>
                <w:szCs w:val="16"/>
                <w:lang w:val="en-GB" w:eastAsia="en-GB"/>
              </w:rPr>
            </w:pPr>
          </w:p>
        </w:tc>
        <w:tc>
          <w:tcPr>
            <w:tcW w:w="1372" w:type="dxa"/>
            <w:vAlign w:val="bottom"/>
          </w:tcPr>
          <w:p w14:paraId="7B46FE54" w14:textId="03C9440E" w:rsidR="00D01035" w:rsidRPr="004C31D3" w:rsidRDefault="00D01035" w:rsidP="00D01035">
            <w:pPr>
              <w:tabs>
                <w:tab w:val="decimal" w:pos="1084"/>
              </w:tabs>
              <w:spacing w:line="280" w:lineRule="exact"/>
              <w:rPr>
                <w:rFonts w:ascii="Arial" w:hAnsi="Arial" w:cs="Arial"/>
                <w:sz w:val="16"/>
                <w:szCs w:val="16"/>
                <w:lang w:val="en-GB" w:eastAsia="en-GB"/>
              </w:rPr>
            </w:pPr>
          </w:p>
        </w:tc>
        <w:tc>
          <w:tcPr>
            <w:tcW w:w="1372" w:type="dxa"/>
            <w:vAlign w:val="bottom"/>
          </w:tcPr>
          <w:p w14:paraId="6D97E602" w14:textId="5B448C79" w:rsidR="00D01035" w:rsidRPr="004C31D3" w:rsidRDefault="00D01035" w:rsidP="00D01035">
            <w:pPr>
              <w:tabs>
                <w:tab w:val="decimal" w:pos="1084"/>
              </w:tabs>
              <w:spacing w:line="280" w:lineRule="exact"/>
              <w:rPr>
                <w:rFonts w:ascii="Arial" w:hAnsi="Arial" w:cs="Arial"/>
                <w:sz w:val="16"/>
                <w:szCs w:val="16"/>
                <w:lang w:val="en-GB" w:eastAsia="en-GB"/>
              </w:rPr>
            </w:pPr>
          </w:p>
        </w:tc>
        <w:tc>
          <w:tcPr>
            <w:tcW w:w="1372" w:type="dxa"/>
            <w:vAlign w:val="bottom"/>
          </w:tcPr>
          <w:p w14:paraId="775FC08D" w14:textId="6FCDF16B" w:rsidR="00D01035" w:rsidRPr="004C31D3" w:rsidRDefault="00D01035" w:rsidP="00D01035">
            <w:pPr>
              <w:tabs>
                <w:tab w:val="decimal" w:pos="1084"/>
              </w:tabs>
              <w:spacing w:line="280" w:lineRule="exact"/>
              <w:rPr>
                <w:rFonts w:ascii="Arial" w:hAnsi="Arial" w:cs="Arial"/>
                <w:sz w:val="16"/>
                <w:szCs w:val="16"/>
                <w:lang w:val="en-GB" w:eastAsia="en-GB"/>
              </w:rPr>
            </w:pPr>
          </w:p>
        </w:tc>
        <w:tc>
          <w:tcPr>
            <w:tcW w:w="1372" w:type="dxa"/>
            <w:vAlign w:val="bottom"/>
          </w:tcPr>
          <w:p w14:paraId="2F6ADBBB" w14:textId="4AB3928D" w:rsidR="00D01035" w:rsidRPr="004C31D3" w:rsidRDefault="00D01035" w:rsidP="00D01035">
            <w:pPr>
              <w:tabs>
                <w:tab w:val="decimal" w:pos="1084"/>
              </w:tabs>
              <w:spacing w:line="280" w:lineRule="exact"/>
              <w:rPr>
                <w:rFonts w:ascii="Arial" w:hAnsi="Arial" w:cs="Arial"/>
                <w:sz w:val="16"/>
                <w:szCs w:val="16"/>
                <w:lang w:val="en-GB" w:eastAsia="en-GB"/>
              </w:rPr>
            </w:pPr>
          </w:p>
        </w:tc>
      </w:tr>
      <w:tr w:rsidR="00D01035" w:rsidRPr="00C861FE" w14:paraId="0E6A6EED" w14:textId="77777777" w:rsidTr="00643EC7">
        <w:tc>
          <w:tcPr>
            <w:tcW w:w="2861" w:type="dxa"/>
            <w:vAlign w:val="bottom"/>
          </w:tcPr>
          <w:p w14:paraId="1FD66536" w14:textId="126287A9" w:rsidR="00D01035" w:rsidRPr="00C861FE" w:rsidRDefault="00D01035" w:rsidP="00D01035">
            <w:pPr>
              <w:spacing w:line="280" w:lineRule="exact"/>
              <w:ind w:left="144" w:hanging="144"/>
              <w:rPr>
                <w:rFonts w:ascii="Arial" w:hAnsi="Arial" w:cs="Arial"/>
                <w:sz w:val="16"/>
                <w:szCs w:val="16"/>
              </w:rPr>
            </w:pPr>
            <w:r w:rsidRPr="000B064F">
              <w:rPr>
                <w:rFonts w:ascii="Arial" w:hAnsi="Arial" w:cs="Arial"/>
                <w:sz w:val="16"/>
                <w:szCs w:val="16"/>
              </w:rPr>
              <w:t xml:space="preserve">Recognised in </w:t>
            </w:r>
            <w:r>
              <w:rPr>
                <w:rFonts w:ascii="Arial" w:hAnsi="Arial" w:cs="Arial"/>
                <w:sz w:val="16"/>
                <w:szCs w:val="16"/>
              </w:rPr>
              <w:t>profit or loss</w:t>
            </w:r>
          </w:p>
        </w:tc>
        <w:tc>
          <w:tcPr>
            <w:tcW w:w="1371" w:type="dxa"/>
            <w:tcBorders>
              <w:top w:val="nil"/>
              <w:right w:val="nil"/>
            </w:tcBorders>
            <w:vAlign w:val="bottom"/>
          </w:tcPr>
          <w:p w14:paraId="7EF593D7" w14:textId="0838D1FD"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tcBorders>
              <w:top w:val="nil"/>
              <w:right w:val="nil"/>
            </w:tcBorders>
            <w:vAlign w:val="bottom"/>
          </w:tcPr>
          <w:p w14:paraId="2E35AD65" w14:textId="06DC7A6E"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tcBorders>
              <w:top w:val="nil"/>
              <w:left w:val="nil"/>
              <w:right w:val="nil"/>
            </w:tcBorders>
            <w:vAlign w:val="bottom"/>
          </w:tcPr>
          <w:p w14:paraId="5C49D322" w14:textId="5351852F"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63</w:t>
            </w:r>
            <w:r w:rsidRPr="00D01035">
              <w:rPr>
                <w:rFonts w:ascii="Arial" w:hAnsi="Arial" w:cs="Arial"/>
                <w:sz w:val="16"/>
                <w:szCs w:val="16"/>
                <w:lang w:val="en-GB" w:eastAsia="en-GB"/>
              </w:rPr>
              <w:t>,</w:t>
            </w:r>
            <w:r w:rsidRPr="00D01035">
              <w:rPr>
                <w:rFonts w:ascii="Arial" w:hAnsi="Arial" w:cs="Arial"/>
                <w:sz w:val="16"/>
                <w:szCs w:val="16"/>
                <w:cs/>
                <w:lang w:val="en-GB" w:eastAsia="en-GB"/>
              </w:rPr>
              <w:t>846</w:t>
            </w:r>
          </w:p>
        </w:tc>
        <w:tc>
          <w:tcPr>
            <w:tcW w:w="1372" w:type="dxa"/>
            <w:tcBorders>
              <w:top w:val="nil"/>
              <w:left w:val="nil"/>
              <w:right w:val="nil"/>
            </w:tcBorders>
            <w:vAlign w:val="bottom"/>
          </w:tcPr>
          <w:p w14:paraId="17359838" w14:textId="796F30E4"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65</w:t>
            </w:r>
            <w:r w:rsidRPr="00D01035">
              <w:rPr>
                <w:rFonts w:ascii="Arial" w:hAnsi="Arial" w:cs="Arial"/>
                <w:sz w:val="16"/>
                <w:szCs w:val="16"/>
                <w:lang w:val="en-GB" w:eastAsia="en-GB"/>
              </w:rPr>
              <w:t>1</w:t>
            </w:r>
          </w:p>
        </w:tc>
        <w:tc>
          <w:tcPr>
            <w:tcW w:w="1372" w:type="dxa"/>
            <w:tcBorders>
              <w:top w:val="nil"/>
              <w:left w:val="nil"/>
              <w:right w:val="nil"/>
            </w:tcBorders>
            <w:vAlign w:val="bottom"/>
          </w:tcPr>
          <w:p w14:paraId="7E1D6027" w14:textId="39B38C58"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64</w:t>
            </w:r>
            <w:r w:rsidRPr="00D01035">
              <w:rPr>
                <w:rFonts w:ascii="Arial" w:hAnsi="Arial" w:cs="Arial"/>
                <w:sz w:val="16"/>
                <w:szCs w:val="16"/>
                <w:lang w:val="en-GB" w:eastAsia="en-GB"/>
              </w:rPr>
              <w:t>,</w:t>
            </w:r>
            <w:r w:rsidRPr="00D01035">
              <w:rPr>
                <w:rFonts w:ascii="Arial" w:hAnsi="Arial" w:cs="Arial"/>
                <w:sz w:val="16"/>
                <w:szCs w:val="16"/>
                <w:cs/>
                <w:lang w:val="en-GB" w:eastAsia="en-GB"/>
              </w:rPr>
              <w:t>49</w:t>
            </w:r>
            <w:r w:rsidRPr="00D01035">
              <w:rPr>
                <w:rFonts w:ascii="Arial" w:hAnsi="Arial" w:cs="Arial"/>
                <w:sz w:val="16"/>
                <w:szCs w:val="16"/>
                <w:lang w:val="en-GB" w:eastAsia="en-GB"/>
              </w:rPr>
              <w:t>7</w:t>
            </w:r>
          </w:p>
        </w:tc>
      </w:tr>
      <w:tr w:rsidR="00D01035" w:rsidRPr="00C861FE" w14:paraId="2A63FD17" w14:textId="77777777" w:rsidTr="00643EC7">
        <w:tc>
          <w:tcPr>
            <w:tcW w:w="2861" w:type="dxa"/>
            <w:vAlign w:val="bottom"/>
          </w:tcPr>
          <w:p w14:paraId="242E26E8" w14:textId="03062865" w:rsidR="00D01035" w:rsidRPr="00C861FE" w:rsidRDefault="00D01035" w:rsidP="00D01035">
            <w:pPr>
              <w:spacing w:line="280" w:lineRule="exact"/>
              <w:ind w:left="144" w:hanging="144"/>
              <w:rPr>
                <w:rFonts w:ascii="Arial" w:hAnsi="Arial" w:cs="Arial"/>
                <w:sz w:val="16"/>
                <w:szCs w:val="16"/>
              </w:rPr>
            </w:pPr>
            <w:r w:rsidRPr="00ED05BB">
              <w:rPr>
                <w:rFonts w:ascii="Arial" w:hAnsi="Arial" w:cs="Arial"/>
                <w:spacing w:val="-4"/>
                <w:sz w:val="16"/>
                <w:szCs w:val="16"/>
              </w:rPr>
              <w:t>Recognised other comprehensive income</w:t>
            </w:r>
          </w:p>
        </w:tc>
        <w:tc>
          <w:tcPr>
            <w:tcW w:w="1371" w:type="dxa"/>
            <w:tcBorders>
              <w:top w:val="nil"/>
              <w:right w:val="nil"/>
            </w:tcBorders>
            <w:vAlign w:val="bottom"/>
          </w:tcPr>
          <w:p w14:paraId="19975D96" w14:textId="381BED00"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tcBorders>
              <w:top w:val="nil"/>
              <w:right w:val="nil"/>
            </w:tcBorders>
            <w:vAlign w:val="bottom"/>
          </w:tcPr>
          <w:p w14:paraId="5EEE0C05" w14:textId="225FFB75"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tcBorders>
              <w:top w:val="nil"/>
              <w:left w:val="nil"/>
              <w:right w:val="nil"/>
            </w:tcBorders>
            <w:vAlign w:val="bottom"/>
          </w:tcPr>
          <w:p w14:paraId="6D50156C" w14:textId="573E84E7"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3</w:t>
            </w:r>
            <w:r w:rsidRPr="00D01035">
              <w:rPr>
                <w:rFonts w:ascii="Arial" w:hAnsi="Arial" w:cs="Arial"/>
                <w:sz w:val="16"/>
                <w:szCs w:val="16"/>
                <w:lang w:val="en-GB" w:eastAsia="en-GB"/>
              </w:rPr>
              <w:t>,</w:t>
            </w:r>
            <w:r w:rsidRPr="00D01035">
              <w:rPr>
                <w:rFonts w:ascii="Arial" w:hAnsi="Arial" w:cs="Arial"/>
                <w:sz w:val="16"/>
                <w:szCs w:val="16"/>
                <w:cs/>
                <w:lang w:val="en-GB" w:eastAsia="en-GB"/>
              </w:rPr>
              <w:t>101</w:t>
            </w:r>
          </w:p>
        </w:tc>
        <w:tc>
          <w:tcPr>
            <w:tcW w:w="1372" w:type="dxa"/>
            <w:tcBorders>
              <w:top w:val="nil"/>
              <w:left w:val="nil"/>
              <w:right w:val="nil"/>
            </w:tcBorders>
            <w:vAlign w:val="bottom"/>
          </w:tcPr>
          <w:p w14:paraId="3452C8DF" w14:textId="147D841D"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49</w:t>
            </w:r>
          </w:p>
        </w:tc>
        <w:tc>
          <w:tcPr>
            <w:tcW w:w="1372" w:type="dxa"/>
            <w:tcBorders>
              <w:top w:val="nil"/>
              <w:left w:val="nil"/>
              <w:right w:val="nil"/>
            </w:tcBorders>
            <w:vAlign w:val="bottom"/>
          </w:tcPr>
          <w:p w14:paraId="66F0D792" w14:textId="2E41F91E"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3</w:t>
            </w:r>
            <w:r w:rsidRPr="00D01035">
              <w:rPr>
                <w:rFonts w:ascii="Arial" w:hAnsi="Arial" w:cs="Arial"/>
                <w:sz w:val="16"/>
                <w:szCs w:val="16"/>
                <w:lang w:val="en-GB" w:eastAsia="en-GB"/>
              </w:rPr>
              <w:t>,</w:t>
            </w:r>
            <w:r w:rsidRPr="00D01035">
              <w:rPr>
                <w:rFonts w:ascii="Arial" w:hAnsi="Arial" w:cs="Arial"/>
                <w:sz w:val="16"/>
                <w:szCs w:val="16"/>
                <w:cs/>
                <w:lang w:val="en-GB" w:eastAsia="en-GB"/>
              </w:rPr>
              <w:t>150</w:t>
            </w:r>
          </w:p>
        </w:tc>
      </w:tr>
      <w:tr w:rsidR="00D01035" w:rsidRPr="00C861FE" w14:paraId="40C0A082" w14:textId="77777777" w:rsidTr="00643EC7">
        <w:tc>
          <w:tcPr>
            <w:tcW w:w="2861" w:type="dxa"/>
            <w:vAlign w:val="bottom"/>
          </w:tcPr>
          <w:p w14:paraId="58F13245" w14:textId="63F33CE5" w:rsidR="00D01035" w:rsidRPr="00C861FE" w:rsidRDefault="00D01035" w:rsidP="00D01035">
            <w:pPr>
              <w:spacing w:line="280" w:lineRule="exact"/>
              <w:ind w:left="144" w:hanging="144"/>
              <w:rPr>
                <w:rFonts w:ascii="Arial" w:hAnsi="Arial" w:cs="Arial"/>
                <w:b/>
                <w:bCs/>
                <w:sz w:val="16"/>
                <w:szCs w:val="16"/>
              </w:rPr>
            </w:pPr>
            <w:r w:rsidRPr="00C861FE">
              <w:rPr>
                <w:rFonts w:ascii="Arial" w:hAnsi="Arial" w:cs="Arial"/>
                <w:b/>
                <w:bCs/>
                <w:sz w:val="16"/>
                <w:szCs w:val="16"/>
              </w:rPr>
              <w:t xml:space="preserve">Total amounts recognised in </w:t>
            </w:r>
            <w:r>
              <w:rPr>
                <w:rFonts w:ascii="Arial" w:hAnsi="Arial" w:cs="Arial"/>
                <w:b/>
                <w:bCs/>
                <w:sz w:val="16"/>
                <w:szCs w:val="16"/>
              </w:rPr>
              <w:t xml:space="preserve">statement of </w:t>
            </w:r>
            <w:r w:rsidRPr="00C861FE">
              <w:rPr>
                <w:rFonts w:ascii="Arial" w:hAnsi="Arial" w:cs="Arial"/>
                <w:b/>
                <w:bCs/>
                <w:sz w:val="16"/>
                <w:szCs w:val="16"/>
              </w:rPr>
              <w:t>comprehensive income</w:t>
            </w:r>
          </w:p>
        </w:tc>
        <w:tc>
          <w:tcPr>
            <w:tcW w:w="1371" w:type="dxa"/>
            <w:tcBorders>
              <w:right w:val="nil"/>
            </w:tcBorders>
            <w:vAlign w:val="bottom"/>
          </w:tcPr>
          <w:p w14:paraId="382275E1" w14:textId="33FED0A9"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(5</w:t>
            </w:r>
            <w:r w:rsidRPr="00D01035">
              <w:rPr>
                <w:rFonts w:ascii="Arial" w:hAnsi="Arial" w:cs="Arial"/>
                <w:sz w:val="16"/>
                <w:szCs w:val="16"/>
                <w:lang w:val="en-GB" w:eastAsia="en-GB"/>
              </w:rPr>
              <w:t>,</w:t>
            </w:r>
            <w:r w:rsidRPr="00D01035">
              <w:rPr>
                <w:rFonts w:ascii="Arial" w:hAnsi="Arial" w:cs="Arial"/>
                <w:sz w:val="16"/>
                <w:szCs w:val="16"/>
                <w:cs/>
                <w:lang w:val="en-GB" w:eastAsia="en-GB"/>
              </w:rPr>
              <w:t>303</w:t>
            </w:r>
            <w:r w:rsidRPr="00D01035">
              <w:rPr>
                <w:rFonts w:ascii="Arial" w:hAnsi="Arial" w:cs="Arial"/>
                <w:sz w:val="16"/>
                <w:szCs w:val="16"/>
                <w:lang w:val="en-GB" w:eastAsia="en-GB"/>
              </w:rPr>
              <w:t>,</w:t>
            </w:r>
            <w:r w:rsidRPr="00D01035">
              <w:rPr>
                <w:rFonts w:ascii="Arial" w:hAnsi="Arial" w:cs="Arial"/>
                <w:sz w:val="16"/>
                <w:szCs w:val="16"/>
                <w:cs/>
                <w:lang w:val="en-GB" w:eastAsia="en-GB"/>
              </w:rPr>
              <w:t>572)</w:t>
            </w:r>
          </w:p>
        </w:tc>
        <w:tc>
          <w:tcPr>
            <w:tcW w:w="1372" w:type="dxa"/>
            <w:tcBorders>
              <w:right w:val="nil"/>
            </w:tcBorders>
            <w:vAlign w:val="bottom"/>
          </w:tcPr>
          <w:p w14:paraId="1D111966" w14:textId="5197B84A"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(38</w:t>
            </w:r>
            <w:r w:rsidRPr="00D01035">
              <w:rPr>
                <w:rFonts w:ascii="Arial" w:hAnsi="Arial" w:cs="Arial"/>
                <w:sz w:val="16"/>
                <w:szCs w:val="16"/>
                <w:lang w:val="en-GB" w:eastAsia="en-GB"/>
              </w:rPr>
              <w:t>,</w:t>
            </w:r>
            <w:r w:rsidRPr="00D01035">
              <w:rPr>
                <w:rFonts w:ascii="Arial" w:hAnsi="Arial" w:cs="Arial"/>
                <w:sz w:val="16"/>
                <w:szCs w:val="16"/>
                <w:cs/>
                <w:lang w:val="en-GB" w:eastAsia="en-GB"/>
              </w:rPr>
              <w:t>233)</w:t>
            </w:r>
          </w:p>
        </w:tc>
        <w:tc>
          <w:tcPr>
            <w:tcW w:w="1372" w:type="dxa"/>
            <w:tcBorders>
              <w:left w:val="nil"/>
              <w:right w:val="nil"/>
            </w:tcBorders>
            <w:vAlign w:val="bottom"/>
          </w:tcPr>
          <w:p w14:paraId="34081DAB" w14:textId="4485C101"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3</w:t>
            </w:r>
            <w:r w:rsidRPr="00D01035">
              <w:rPr>
                <w:rFonts w:ascii="Arial" w:hAnsi="Arial" w:cs="Arial"/>
                <w:sz w:val="16"/>
                <w:szCs w:val="16"/>
                <w:lang w:val="en-GB" w:eastAsia="en-GB"/>
              </w:rPr>
              <w:t>,</w:t>
            </w:r>
            <w:r w:rsidRPr="00D01035">
              <w:rPr>
                <w:rFonts w:ascii="Arial" w:hAnsi="Arial" w:cs="Arial"/>
                <w:sz w:val="16"/>
                <w:szCs w:val="16"/>
                <w:cs/>
                <w:lang w:val="en-GB" w:eastAsia="en-GB"/>
              </w:rPr>
              <w:t>982</w:t>
            </w:r>
            <w:r w:rsidRPr="00D01035">
              <w:rPr>
                <w:rFonts w:ascii="Arial" w:hAnsi="Arial" w:cs="Arial"/>
                <w:sz w:val="16"/>
                <w:szCs w:val="16"/>
                <w:lang w:val="en-GB" w:eastAsia="en-GB"/>
              </w:rPr>
              <w:t>,</w:t>
            </w:r>
            <w:r w:rsidRPr="00D01035">
              <w:rPr>
                <w:rFonts w:ascii="Arial" w:hAnsi="Arial" w:cs="Arial"/>
                <w:sz w:val="16"/>
                <w:szCs w:val="16"/>
                <w:cs/>
                <w:lang w:val="en-GB" w:eastAsia="en-GB"/>
              </w:rPr>
              <w:t>894</w:t>
            </w:r>
          </w:p>
        </w:tc>
        <w:tc>
          <w:tcPr>
            <w:tcW w:w="1372" w:type="dxa"/>
            <w:tcBorders>
              <w:left w:val="nil"/>
              <w:right w:val="nil"/>
            </w:tcBorders>
            <w:vAlign w:val="bottom"/>
          </w:tcPr>
          <w:p w14:paraId="36670B21" w14:textId="5A4A2033"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2</w:t>
            </w:r>
            <w:r w:rsidRPr="00D01035">
              <w:rPr>
                <w:rFonts w:ascii="Arial" w:hAnsi="Arial" w:cs="Arial"/>
                <w:sz w:val="16"/>
                <w:szCs w:val="16"/>
                <w:lang w:val="en-GB" w:eastAsia="en-GB"/>
              </w:rPr>
              <w:t>,</w:t>
            </w:r>
            <w:r w:rsidRPr="00D01035">
              <w:rPr>
                <w:rFonts w:ascii="Arial" w:hAnsi="Arial" w:cs="Arial"/>
                <w:sz w:val="16"/>
                <w:szCs w:val="16"/>
                <w:cs/>
                <w:lang w:val="en-GB" w:eastAsia="en-GB"/>
              </w:rPr>
              <w:t>88</w:t>
            </w:r>
            <w:r w:rsidRPr="00D01035">
              <w:rPr>
                <w:rFonts w:ascii="Arial" w:hAnsi="Arial" w:cs="Arial"/>
                <w:sz w:val="16"/>
                <w:szCs w:val="16"/>
                <w:lang w:val="en-GB" w:eastAsia="en-GB"/>
              </w:rPr>
              <w:t>2</w:t>
            </w:r>
          </w:p>
        </w:tc>
        <w:tc>
          <w:tcPr>
            <w:tcW w:w="1372" w:type="dxa"/>
            <w:tcBorders>
              <w:left w:val="nil"/>
              <w:right w:val="nil"/>
            </w:tcBorders>
            <w:vAlign w:val="bottom"/>
          </w:tcPr>
          <w:p w14:paraId="2A22BAF2" w14:textId="68C22063"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(1</w:t>
            </w:r>
            <w:r w:rsidRPr="00D01035">
              <w:rPr>
                <w:rFonts w:ascii="Arial" w:hAnsi="Arial" w:cs="Arial"/>
                <w:sz w:val="16"/>
                <w:szCs w:val="16"/>
                <w:lang w:val="en-GB" w:eastAsia="en-GB"/>
              </w:rPr>
              <w:t>,</w:t>
            </w:r>
            <w:r w:rsidRPr="00D01035">
              <w:rPr>
                <w:rFonts w:ascii="Arial" w:hAnsi="Arial" w:cs="Arial"/>
                <w:sz w:val="16"/>
                <w:szCs w:val="16"/>
                <w:cs/>
                <w:lang w:val="en-GB" w:eastAsia="en-GB"/>
              </w:rPr>
              <w:t>356</w:t>
            </w:r>
            <w:r w:rsidRPr="00D01035">
              <w:rPr>
                <w:rFonts w:ascii="Arial" w:hAnsi="Arial" w:cs="Arial"/>
                <w:sz w:val="16"/>
                <w:szCs w:val="16"/>
                <w:lang w:val="en-GB" w:eastAsia="en-GB"/>
              </w:rPr>
              <w:t>,</w:t>
            </w:r>
            <w:r w:rsidRPr="00D01035">
              <w:rPr>
                <w:rFonts w:ascii="Arial" w:hAnsi="Arial" w:cs="Arial"/>
                <w:sz w:val="16"/>
                <w:szCs w:val="16"/>
                <w:cs/>
                <w:lang w:val="en-GB" w:eastAsia="en-GB"/>
              </w:rPr>
              <w:t>02</w:t>
            </w:r>
            <w:r w:rsidRPr="00D01035">
              <w:rPr>
                <w:rFonts w:ascii="Arial" w:hAnsi="Arial" w:cs="Arial"/>
                <w:sz w:val="16"/>
                <w:szCs w:val="16"/>
                <w:lang w:val="en-GB" w:eastAsia="en-GB"/>
              </w:rPr>
              <w:t>9</w:t>
            </w:r>
            <w:r w:rsidRPr="00D01035">
              <w:rPr>
                <w:rFonts w:ascii="Arial" w:hAnsi="Arial" w:cs="Arial"/>
                <w:sz w:val="16"/>
                <w:szCs w:val="16"/>
                <w:cs/>
                <w:lang w:val="en-GB" w:eastAsia="en-GB"/>
              </w:rPr>
              <w:t>)</w:t>
            </w:r>
          </w:p>
        </w:tc>
      </w:tr>
      <w:tr w:rsidR="00D01035" w:rsidRPr="00C861FE" w14:paraId="3329D937" w14:textId="77777777" w:rsidTr="00C861FE">
        <w:tc>
          <w:tcPr>
            <w:tcW w:w="2861" w:type="dxa"/>
            <w:vAlign w:val="bottom"/>
          </w:tcPr>
          <w:p w14:paraId="5B898B2E" w14:textId="4EF2BDC4" w:rsidR="00D01035" w:rsidRPr="00C861FE" w:rsidRDefault="00D01035" w:rsidP="00D01035">
            <w:pPr>
              <w:spacing w:line="280" w:lineRule="exact"/>
              <w:ind w:left="144" w:hanging="144"/>
              <w:rPr>
                <w:rFonts w:ascii="Arial" w:hAnsi="Arial" w:cs="Arial"/>
                <w:sz w:val="16"/>
                <w:szCs w:val="16"/>
              </w:rPr>
            </w:pPr>
            <w:r w:rsidRPr="00C861FE">
              <w:rPr>
                <w:rFonts w:ascii="Arial" w:hAnsi="Arial" w:cs="Arial"/>
                <w:b/>
                <w:bCs/>
                <w:sz w:val="16"/>
                <w:szCs w:val="16"/>
              </w:rPr>
              <w:t>Cash flows</w:t>
            </w:r>
          </w:p>
        </w:tc>
        <w:tc>
          <w:tcPr>
            <w:tcW w:w="1371" w:type="dxa"/>
            <w:vAlign w:val="bottom"/>
          </w:tcPr>
          <w:p w14:paraId="46AD38D4" w14:textId="6AD041CA" w:rsidR="00D01035" w:rsidRPr="004C31D3" w:rsidRDefault="00D01035" w:rsidP="00D01035">
            <w:pPr>
              <w:tabs>
                <w:tab w:val="decimal" w:pos="1084"/>
              </w:tabs>
              <w:spacing w:line="280" w:lineRule="exact"/>
              <w:rPr>
                <w:rFonts w:ascii="Arial" w:hAnsi="Arial" w:cs="Arial"/>
                <w:sz w:val="16"/>
                <w:szCs w:val="16"/>
                <w:lang w:val="en-GB" w:eastAsia="en-GB"/>
              </w:rPr>
            </w:pPr>
          </w:p>
        </w:tc>
        <w:tc>
          <w:tcPr>
            <w:tcW w:w="1372" w:type="dxa"/>
            <w:vAlign w:val="bottom"/>
          </w:tcPr>
          <w:p w14:paraId="7E6A040A" w14:textId="5278CB35" w:rsidR="00D01035" w:rsidRPr="004C31D3" w:rsidRDefault="00D01035" w:rsidP="00D01035">
            <w:pPr>
              <w:tabs>
                <w:tab w:val="decimal" w:pos="1084"/>
              </w:tabs>
              <w:spacing w:line="280" w:lineRule="exact"/>
              <w:rPr>
                <w:rFonts w:ascii="Arial" w:hAnsi="Arial" w:cs="Arial"/>
                <w:sz w:val="16"/>
                <w:szCs w:val="16"/>
                <w:lang w:val="en-GB" w:eastAsia="en-GB"/>
              </w:rPr>
            </w:pPr>
          </w:p>
        </w:tc>
        <w:tc>
          <w:tcPr>
            <w:tcW w:w="1372" w:type="dxa"/>
            <w:vAlign w:val="bottom"/>
          </w:tcPr>
          <w:p w14:paraId="4429EA78" w14:textId="7F188E96" w:rsidR="00D01035" w:rsidRPr="004C31D3" w:rsidRDefault="00D01035" w:rsidP="00D01035">
            <w:pPr>
              <w:tabs>
                <w:tab w:val="decimal" w:pos="1084"/>
              </w:tabs>
              <w:spacing w:line="280" w:lineRule="exact"/>
              <w:rPr>
                <w:rFonts w:ascii="Arial" w:hAnsi="Arial" w:cs="Arial"/>
                <w:sz w:val="16"/>
                <w:szCs w:val="16"/>
                <w:lang w:val="en-GB" w:eastAsia="en-GB"/>
              </w:rPr>
            </w:pPr>
          </w:p>
        </w:tc>
        <w:tc>
          <w:tcPr>
            <w:tcW w:w="1372" w:type="dxa"/>
            <w:vAlign w:val="bottom"/>
          </w:tcPr>
          <w:p w14:paraId="1714DABC" w14:textId="6C2304A1" w:rsidR="00D01035" w:rsidRPr="004C31D3" w:rsidRDefault="00D01035" w:rsidP="00D01035">
            <w:pPr>
              <w:tabs>
                <w:tab w:val="decimal" w:pos="1084"/>
              </w:tabs>
              <w:spacing w:line="280" w:lineRule="exact"/>
              <w:rPr>
                <w:rFonts w:ascii="Arial" w:hAnsi="Arial" w:cs="Arial"/>
                <w:sz w:val="16"/>
                <w:szCs w:val="16"/>
                <w:lang w:val="en-GB" w:eastAsia="en-GB"/>
              </w:rPr>
            </w:pPr>
          </w:p>
        </w:tc>
        <w:tc>
          <w:tcPr>
            <w:tcW w:w="1372" w:type="dxa"/>
            <w:vAlign w:val="bottom"/>
          </w:tcPr>
          <w:p w14:paraId="1618094F" w14:textId="1675834F" w:rsidR="00D01035" w:rsidRPr="004C31D3" w:rsidRDefault="00D01035" w:rsidP="00D01035">
            <w:pPr>
              <w:tabs>
                <w:tab w:val="decimal" w:pos="1084"/>
              </w:tabs>
              <w:spacing w:line="280" w:lineRule="exact"/>
              <w:rPr>
                <w:rFonts w:ascii="Arial" w:hAnsi="Arial" w:cs="Arial"/>
                <w:sz w:val="16"/>
                <w:szCs w:val="16"/>
                <w:lang w:val="en-GB" w:eastAsia="en-GB"/>
              </w:rPr>
            </w:pPr>
          </w:p>
        </w:tc>
      </w:tr>
      <w:tr w:rsidR="00D01035" w:rsidRPr="00C861FE" w14:paraId="090192CC" w14:textId="77777777" w:rsidTr="006729BA">
        <w:tc>
          <w:tcPr>
            <w:tcW w:w="2861" w:type="dxa"/>
            <w:vAlign w:val="bottom"/>
          </w:tcPr>
          <w:p w14:paraId="677EF1B0" w14:textId="4F2B6A67" w:rsidR="00D01035" w:rsidRPr="00C861FE" w:rsidRDefault="00D01035" w:rsidP="00D01035">
            <w:pPr>
              <w:spacing w:line="280" w:lineRule="exact"/>
              <w:ind w:left="144" w:hanging="144"/>
              <w:rPr>
                <w:rFonts w:ascii="Arial" w:hAnsi="Arial" w:cs="Arial"/>
                <w:sz w:val="16"/>
                <w:szCs w:val="16"/>
              </w:rPr>
            </w:pPr>
            <w:r w:rsidRPr="00C861FE">
              <w:rPr>
                <w:rFonts w:ascii="Arial" w:hAnsi="Arial" w:cs="Arial"/>
                <w:sz w:val="16"/>
                <w:szCs w:val="16"/>
              </w:rPr>
              <w:t xml:space="preserve">Premiums paid net of directly attributable expenses </w:t>
            </w:r>
          </w:p>
        </w:tc>
        <w:tc>
          <w:tcPr>
            <w:tcW w:w="1371" w:type="dxa"/>
            <w:tcBorders>
              <w:top w:val="nil"/>
              <w:right w:val="nil"/>
            </w:tcBorders>
            <w:vAlign w:val="bottom"/>
          </w:tcPr>
          <w:p w14:paraId="0C0ADD8F" w14:textId="03AADABE"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5</w:t>
            </w:r>
            <w:r w:rsidRPr="00D01035">
              <w:rPr>
                <w:rFonts w:ascii="Arial" w:hAnsi="Arial" w:cs="Arial"/>
                <w:sz w:val="16"/>
                <w:szCs w:val="16"/>
                <w:lang w:val="en-GB" w:eastAsia="en-GB"/>
              </w:rPr>
              <w:t>,</w:t>
            </w:r>
            <w:r w:rsidRPr="00D01035">
              <w:rPr>
                <w:rFonts w:ascii="Arial" w:hAnsi="Arial" w:cs="Arial"/>
                <w:sz w:val="16"/>
                <w:szCs w:val="16"/>
                <w:cs/>
                <w:lang w:val="en-GB" w:eastAsia="en-GB"/>
              </w:rPr>
              <w:t>323</w:t>
            </w:r>
            <w:r w:rsidRPr="00D01035">
              <w:rPr>
                <w:rFonts w:ascii="Arial" w:hAnsi="Arial" w:cs="Arial"/>
                <w:sz w:val="16"/>
                <w:szCs w:val="16"/>
                <w:lang w:val="en-GB" w:eastAsia="en-GB"/>
              </w:rPr>
              <w:t>,</w:t>
            </w:r>
            <w:r w:rsidRPr="00D01035">
              <w:rPr>
                <w:rFonts w:ascii="Arial" w:hAnsi="Arial" w:cs="Arial"/>
                <w:sz w:val="16"/>
                <w:szCs w:val="16"/>
                <w:cs/>
                <w:lang w:val="en-GB" w:eastAsia="en-GB"/>
              </w:rPr>
              <w:t>878</w:t>
            </w:r>
          </w:p>
        </w:tc>
        <w:tc>
          <w:tcPr>
            <w:tcW w:w="1372" w:type="dxa"/>
            <w:tcBorders>
              <w:top w:val="nil"/>
              <w:right w:val="nil"/>
            </w:tcBorders>
            <w:vAlign w:val="bottom"/>
          </w:tcPr>
          <w:p w14:paraId="17E26AA7" w14:textId="4C96611F"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tcBorders>
              <w:top w:val="nil"/>
              <w:left w:val="nil"/>
              <w:right w:val="nil"/>
            </w:tcBorders>
            <w:vAlign w:val="bottom"/>
          </w:tcPr>
          <w:p w14:paraId="642248E1" w14:textId="4018C1A5"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tcBorders>
              <w:top w:val="nil"/>
              <w:left w:val="nil"/>
              <w:right w:val="nil"/>
            </w:tcBorders>
            <w:vAlign w:val="bottom"/>
          </w:tcPr>
          <w:p w14:paraId="1252D322" w14:textId="10C9B98D"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tcBorders>
              <w:top w:val="nil"/>
              <w:left w:val="nil"/>
              <w:right w:val="nil"/>
            </w:tcBorders>
            <w:vAlign w:val="bottom"/>
          </w:tcPr>
          <w:p w14:paraId="0E7A6857" w14:textId="25E00B33"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5</w:t>
            </w:r>
            <w:r w:rsidRPr="00D01035">
              <w:rPr>
                <w:rFonts w:ascii="Arial" w:hAnsi="Arial" w:cs="Arial"/>
                <w:sz w:val="16"/>
                <w:szCs w:val="16"/>
                <w:lang w:val="en-GB" w:eastAsia="en-GB"/>
              </w:rPr>
              <w:t>,</w:t>
            </w:r>
            <w:r w:rsidRPr="00D01035">
              <w:rPr>
                <w:rFonts w:ascii="Arial" w:hAnsi="Arial" w:cs="Arial"/>
                <w:sz w:val="16"/>
                <w:szCs w:val="16"/>
                <w:cs/>
                <w:lang w:val="en-GB" w:eastAsia="en-GB"/>
              </w:rPr>
              <w:t>323</w:t>
            </w:r>
            <w:r w:rsidRPr="00D01035">
              <w:rPr>
                <w:rFonts w:ascii="Arial" w:hAnsi="Arial" w:cs="Arial"/>
                <w:sz w:val="16"/>
                <w:szCs w:val="16"/>
                <w:lang w:val="en-GB" w:eastAsia="en-GB"/>
              </w:rPr>
              <w:t>,</w:t>
            </w:r>
            <w:r w:rsidRPr="00D01035">
              <w:rPr>
                <w:rFonts w:ascii="Arial" w:hAnsi="Arial" w:cs="Arial"/>
                <w:sz w:val="16"/>
                <w:szCs w:val="16"/>
                <w:cs/>
                <w:lang w:val="en-GB" w:eastAsia="en-GB"/>
              </w:rPr>
              <w:t>878</w:t>
            </w:r>
          </w:p>
        </w:tc>
      </w:tr>
      <w:tr w:rsidR="00D01035" w:rsidRPr="00C861FE" w14:paraId="1ED90FEE" w14:textId="77777777" w:rsidTr="00C861FE">
        <w:tc>
          <w:tcPr>
            <w:tcW w:w="2861" w:type="dxa"/>
            <w:vAlign w:val="bottom"/>
          </w:tcPr>
          <w:p w14:paraId="1C6950A3" w14:textId="1B55D4A4" w:rsidR="00D01035" w:rsidRPr="00C861FE" w:rsidRDefault="00D01035" w:rsidP="00D01035">
            <w:pPr>
              <w:spacing w:line="280" w:lineRule="exact"/>
              <w:ind w:left="144" w:hanging="144"/>
              <w:rPr>
                <w:rFonts w:ascii="Arial" w:hAnsi="Arial" w:cs="Arial"/>
                <w:b/>
                <w:bCs/>
                <w:sz w:val="16"/>
                <w:szCs w:val="16"/>
              </w:rPr>
            </w:pPr>
            <w:r w:rsidRPr="00C861FE">
              <w:rPr>
                <w:rFonts w:ascii="Arial" w:hAnsi="Arial" w:cs="Arial"/>
                <w:sz w:val="16"/>
                <w:szCs w:val="16"/>
              </w:rPr>
              <w:t>Recoveries from reinsurance</w:t>
            </w:r>
          </w:p>
        </w:tc>
        <w:tc>
          <w:tcPr>
            <w:tcW w:w="1371" w:type="dxa"/>
            <w:vAlign w:val="bottom"/>
          </w:tcPr>
          <w:p w14:paraId="0F473D5B" w14:textId="1F1A671D"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vAlign w:val="bottom"/>
          </w:tcPr>
          <w:p w14:paraId="3B09921E" w14:textId="52F2973B"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vAlign w:val="bottom"/>
          </w:tcPr>
          <w:p w14:paraId="79375C5E" w14:textId="3FA08827"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(4</w:t>
            </w:r>
            <w:r w:rsidRPr="00D01035">
              <w:rPr>
                <w:rFonts w:ascii="Arial" w:hAnsi="Arial" w:cs="Arial"/>
                <w:sz w:val="16"/>
                <w:szCs w:val="16"/>
                <w:lang w:val="en-GB" w:eastAsia="en-GB"/>
              </w:rPr>
              <w:t>,</w:t>
            </w:r>
            <w:r w:rsidRPr="00D01035">
              <w:rPr>
                <w:rFonts w:ascii="Arial" w:hAnsi="Arial" w:cs="Arial"/>
                <w:sz w:val="16"/>
                <w:szCs w:val="16"/>
                <w:cs/>
                <w:lang w:val="en-GB" w:eastAsia="en-GB"/>
              </w:rPr>
              <w:t>556</w:t>
            </w:r>
            <w:r w:rsidRPr="00D01035">
              <w:rPr>
                <w:rFonts w:ascii="Arial" w:hAnsi="Arial" w:cs="Arial"/>
                <w:sz w:val="16"/>
                <w:szCs w:val="16"/>
                <w:lang w:val="en-GB" w:eastAsia="en-GB"/>
              </w:rPr>
              <w:t>,</w:t>
            </w:r>
            <w:r w:rsidRPr="00D01035">
              <w:rPr>
                <w:rFonts w:ascii="Arial" w:hAnsi="Arial" w:cs="Arial"/>
                <w:sz w:val="16"/>
                <w:szCs w:val="16"/>
                <w:cs/>
                <w:lang w:val="en-GB" w:eastAsia="en-GB"/>
              </w:rPr>
              <w:t>164)</w:t>
            </w:r>
          </w:p>
        </w:tc>
        <w:tc>
          <w:tcPr>
            <w:tcW w:w="1372" w:type="dxa"/>
            <w:vAlign w:val="bottom"/>
          </w:tcPr>
          <w:p w14:paraId="5BDF6953" w14:textId="0C941238"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vAlign w:val="bottom"/>
          </w:tcPr>
          <w:p w14:paraId="24D873A4" w14:textId="278B9DDA"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(4</w:t>
            </w:r>
            <w:r w:rsidRPr="00D01035">
              <w:rPr>
                <w:rFonts w:ascii="Arial" w:hAnsi="Arial" w:cs="Arial"/>
                <w:sz w:val="16"/>
                <w:szCs w:val="16"/>
                <w:lang w:val="en-GB" w:eastAsia="en-GB"/>
              </w:rPr>
              <w:t>,</w:t>
            </w:r>
            <w:r w:rsidRPr="00D01035">
              <w:rPr>
                <w:rFonts w:ascii="Arial" w:hAnsi="Arial" w:cs="Arial"/>
                <w:sz w:val="16"/>
                <w:szCs w:val="16"/>
                <w:cs/>
                <w:lang w:val="en-GB" w:eastAsia="en-GB"/>
              </w:rPr>
              <w:t>556</w:t>
            </w:r>
            <w:r w:rsidRPr="00D01035">
              <w:rPr>
                <w:rFonts w:ascii="Arial" w:hAnsi="Arial" w:cs="Arial"/>
                <w:sz w:val="16"/>
                <w:szCs w:val="16"/>
                <w:lang w:val="en-GB" w:eastAsia="en-GB"/>
              </w:rPr>
              <w:t>,</w:t>
            </w:r>
            <w:r w:rsidRPr="00D01035">
              <w:rPr>
                <w:rFonts w:ascii="Arial" w:hAnsi="Arial" w:cs="Arial"/>
                <w:sz w:val="16"/>
                <w:szCs w:val="16"/>
                <w:cs/>
                <w:lang w:val="en-GB" w:eastAsia="en-GB"/>
              </w:rPr>
              <w:t>164)</w:t>
            </w:r>
          </w:p>
        </w:tc>
      </w:tr>
      <w:tr w:rsidR="00D01035" w:rsidRPr="00C861FE" w14:paraId="769C89A1" w14:textId="77777777" w:rsidTr="006729BA">
        <w:tc>
          <w:tcPr>
            <w:tcW w:w="2861" w:type="dxa"/>
            <w:vAlign w:val="bottom"/>
          </w:tcPr>
          <w:p w14:paraId="0844DD87" w14:textId="46CB4C2D" w:rsidR="00D01035" w:rsidRPr="00C861FE" w:rsidRDefault="00D01035" w:rsidP="00D01035">
            <w:pPr>
              <w:spacing w:line="280" w:lineRule="exact"/>
              <w:ind w:left="144" w:hanging="144"/>
              <w:rPr>
                <w:rFonts w:ascii="Arial" w:hAnsi="Arial" w:cs="Arial"/>
                <w:sz w:val="16"/>
                <w:szCs w:val="16"/>
              </w:rPr>
            </w:pPr>
            <w:r w:rsidRPr="00C861FE">
              <w:rPr>
                <w:rFonts w:ascii="Arial" w:hAnsi="Arial" w:cs="Arial"/>
                <w:b/>
                <w:bCs/>
                <w:sz w:val="16"/>
                <w:szCs w:val="16"/>
              </w:rPr>
              <w:t>Total cash flows</w:t>
            </w:r>
          </w:p>
        </w:tc>
        <w:tc>
          <w:tcPr>
            <w:tcW w:w="1371" w:type="dxa"/>
            <w:tcBorders>
              <w:right w:val="nil"/>
            </w:tcBorders>
            <w:vAlign w:val="bottom"/>
          </w:tcPr>
          <w:p w14:paraId="54F34322" w14:textId="32336DD1"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5</w:t>
            </w:r>
            <w:r w:rsidRPr="00D01035">
              <w:rPr>
                <w:rFonts w:ascii="Arial" w:hAnsi="Arial" w:cs="Arial"/>
                <w:sz w:val="16"/>
                <w:szCs w:val="16"/>
                <w:lang w:val="en-GB" w:eastAsia="en-GB"/>
              </w:rPr>
              <w:t>,</w:t>
            </w:r>
            <w:r w:rsidRPr="00D01035">
              <w:rPr>
                <w:rFonts w:ascii="Arial" w:hAnsi="Arial" w:cs="Arial"/>
                <w:sz w:val="16"/>
                <w:szCs w:val="16"/>
                <w:cs/>
                <w:lang w:val="en-GB" w:eastAsia="en-GB"/>
              </w:rPr>
              <w:t>323</w:t>
            </w:r>
            <w:r w:rsidRPr="00D01035">
              <w:rPr>
                <w:rFonts w:ascii="Arial" w:hAnsi="Arial" w:cs="Arial"/>
                <w:sz w:val="16"/>
                <w:szCs w:val="16"/>
                <w:lang w:val="en-GB" w:eastAsia="en-GB"/>
              </w:rPr>
              <w:t>,</w:t>
            </w:r>
            <w:r w:rsidRPr="00D01035">
              <w:rPr>
                <w:rFonts w:ascii="Arial" w:hAnsi="Arial" w:cs="Arial"/>
                <w:sz w:val="16"/>
                <w:szCs w:val="16"/>
                <w:cs/>
                <w:lang w:val="en-GB" w:eastAsia="en-GB"/>
              </w:rPr>
              <w:t>878</w:t>
            </w:r>
          </w:p>
        </w:tc>
        <w:tc>
          <w:tcPr>
            <w:tcW w:w="1372" w:type="dxa"/>
            <w:tcBorders>
              <w:right w:val="nil"/>
            </w:tcBorders>
            <w:vAlign w:val="bottom"/>
          </w:tcPr>
          <w:p w14:paraId="136346F2" w14:textId="7A08B88C"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tcBorders>
              <w:left w:val="nil"/>
              <w:right w:val="nil"/>
            </w:tcBorders>
            <w:vAlign w:val="bottom"/>
          </w:tcPr>
          <w:p w14:paraId="62A5725A" w14:textId="3B9CD9F5"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(4</w:t>
            </w:r>
            <w:r w:rsidRPr="00D01035">
              <w:rPr>
                <w:rFonts w:ascii="Arial" w:hAnsi="Arial" w:cs="Arial"/>
                <w:sz w:val="16"/>
                <w:szCs w:val="16"/>
                <w:lang w:val="en-GB" w:eastAsia="en-GB"/>
              </w:rPr>
              <w:t>,</w:t>
            </w:r>
            <w:r w:rsidRPr="00D01035">
              <w:rPr>
                <w:rFonts w:ascii="Arial" w:hAnsi="Arial" w:cs="Arial"/>
                <w:sz w:val="16"/>
                <w:szCs w:val="16"/>
                <w:cs/>
                <w:lang w:val="en-GB" w:eastAsia="en-GB"/>
              </w:rPr>
              <w:t>556</w:t>
            </w:r>
            <w:r w:rsidRPr="00D01035">
              <w:rPr>
                <w:rFonts w:ascii="Arial" w:hAnsi="Arial" w:cs="Arial"/>
                <w:sz w:val="16"/>
                <w:szCs w:val="16"/>
                <w:lang w:val="en-GB" w:eastAsia="en-GB"/>
              </w:rPr>
              <w:t>,</w:t>
            </w:r>
            <w:r w:rsidRPr="00D01035">
              <w:rPr>
                <w:rFonts w:ascii="Arial" w:hAnsi="Arial" w:cs="Arial"/>
                <w:sz w:val="16"/>
                <w:szCs w:val="16"/>
                <w:cs/>
                <w:lang w:val="en-GB" w:eastAsia="en-GB"/>
              </w:rPr>
              <w:t>164)</w:t>
            </w:r>
          </w:p>
        </w:tc>
        <w:tc>
          <w:tcPr>
            <w:tcW w:w="1372" w:type="dxa"/>
            <w:tcBorders>
              <w:left w:val="nil"/>
              <w:right w:val="nil"/>
            </w:tcBorders>
            <w:vAlign w:val="bottom"/>
          </w:tcPr>
          <w:p w14:paraId="0020C8A1" w14:textId="0B6252AA"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tcBorders>
              <w:left w:val="nil"/>
              <w:right w:val="nil"/>
            </w:tcBorders>
            <w:vAlign w:val="bottom"/>
          </w:tcPr>
          <w:p w14:paraId="04BD8B7A" w14:textId="560A023F"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767</w:t>
            </w:r>
            <w:r w:rsidRPr="00D01035">
              <w:rPr>
                <w:rFonts w:ascii="Arial" w:hAnsi="Arial" w:cs="Arial"/>
                <w:sz w:val="16"/>
                <w:szCs w:val="16"/>
                <w:lang w:val="en-GB" w:eastAsia="en-GB"/>
              </w:rPr>
              <w:t>,</w:t>
            </w:r>
            <w:r w:rsidRPr="00D01035">
              <w:rPr>
                <w:rFonts w:ascii="Arial" w:hAnsi="Arial" w:cs="Arial"/>
                <w:sz w:val="16"/>
                <w:szCs w:val="16"/>
                <w:cs/>
                <w:lang w:val="en-GB" w:eastAsia="en-GB"/>
              </w:rPr>
              <w:t>71</w:t>
            </w:r>
            <w:r w:rsidRPr="00D01035">
              <w:rPr>
                <w:rFonts w:ascii="Arial" w:hAnsi="Arial" w:cs="Arial"/>
                <w:sz w:val="16"/>
                <w:szCs w:val="16"/>
                <w:lang w:val="en-GB" w:eastAsia="en-GB"/>
              </w:rPr>
              <w:t>4</w:t>
            </w:r>
          </w:p>
        </w:tc>
      </w:tr>
      <w:tr w:rsidR="00D01035" w:rsidRPr="00C861FE" w14:paraId="0168C636" w14:textId="77777777" w:rsidTr="006729BA">
        <w:tc>
          <w:tcPr>
            <w:tcW w:w="2861" w:type="dxa"/>
            <w:vAlign w:val="bottom"/>
          </w:tcPr>
          <w:p w14:paraId="07786236" w14:textId="3D6E053A" w:rsidR="00D01035" w:rsidRPr="00C861FE" w:rsidRDefault="00D01035" w:rsidP="00D01035">
            <w:pPr>
              <w:spacing w:line="280" w:lineRule="exact"/>
              <w:ind w:left="144" w:hanging="144"/>
              <w:rPr>
                <w:rFonts w:ascii="Arial" w:hAnsi="Arial" w:cs="Arial"/>
                <w:b/>
                <w:bCs/>
                <w:sz w:val="16"/>
                <w:szCs w:val="16"/>
              </w:rPr>
            </w:pPr>
            <w:r w:rsidRPr="00C861FE">
              <w:rPr>
                <w:rFonts w:ascii="Arial" w:hAnsi="Arial" w:cs="Arial"/>
                <w:b/>
                <w:bCs/>
                <w:sz w:val="16"/>
                <w:szCs w:val="16"/>
              </w:rPr>
              <w:t>Net ending balance</w:t>
            </w:r>
          </w:p>
        </w:tc>
        <w:tc>
          <w:tcPr>
            <w:tcW w:w="1371" w:type="dxa"/>
            <w:tcBorders>
              <w:right w:val="nil"/>
            </w:tcBorders>
            <w:vAlign w:val="bottom"/>
          </w:tcPr>
          <w:p w14:paraId="305C6AB7" w14:textId="59051775"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3</w:t>
            </w:r>
            <w:r w:rsidRPr="00D01035">
              <w:rPr>
                <w:rFonts w:ascii="Arial" w:hAnsi="Arial" w:cs="Arial"/>
                <w:sz w:val="16"/>
                <w:szCs w:val="16"/>
                <w:lang w:val="en-GB" w:eastAsia="en-GB"/>
              </w:rPr>
              <w:t>,</w:t>
            </w:r>
            <w:r w:rsidRPr="00D01035">
              <w:rPr>
                <w:rFonts w:ascii="Arial" w:hAnsi="Arial" w:cs="Arial"/>
                <w:sz w:val="16"/>
                <w:szCs w:val="16"/>
                <w:cs/>
                <w:lang w:val="en-GB" w:eastAsia="en-GB"/>
              </w:rPr>
              <w:t>405</w:t>
            </w:r>
            <w:r w:rsidRPr="00D01035">
              <w:rPr>
                <w:rFonts w:ascii="Arial" w:hAnsi="Arial" w:cs="Arial"/>
                <w:sz w:val="16"/>
                <w:szCs w:val="16"/>
                <w:lang w:val="en-GB" w:eastAsia="en-GB"/>
              </w:rPr>
              <w:t>,</w:t>
            </w:r>
            <w:r w:rsidRPr="00D01035">
              <w:rPr>
                <w:rFonts w:ascii="Arial" w:hAnsi="Arial" w:cs="Arial"/>
                <w:sz w:val="16"/>
                <w:szCs w:val="16"/>
                <w:cs/>
                <w:lang w:val="en-GB" w:eastAsia="en-GB"/>
              </w:rPr>
              <w:t>80</w:t>
            </w:r>
            <w:r w:rsidRPr="00D01035">
              <w:rPr>
                <w:rFonts w:ascii="Arial" w:hAnsi="Arial" w:cs="Arial"/>
                <w:sz w:val="16"/>
                <w:szCs w:val="16"/>
                <w:lang w:val="en-GB" w:eastAsia="en-GB"/>
              </w:rPr>
              <w:t>4</w:t>
            </w:r>
          </w:p>
        </w:tc>
        <w:tc>
          <w:tcPr>
            <w:tcW w:w="1372" w:type="dxa"/>
            <w:tcBorders>
              <w:right w:val="nil"/>
            </w:tcBorders>
            <w:vAlign w:val="bottom"/>
          </w:tcPr>
          <w:p w14:paraId="6476B1B0" w14:textId="3361C4E9"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627</w:t>
            </w:r>
            <w:r w:rsidRPr="00D01035">
              <w:rPr>
                <w:rFonts w:ascii="Arial" w:hAnsi="Arial" w:cs="Arial"/>
                <w:sz w:val="16"/>
                <w:szCs w:val="16"/>
                <w:lang w:val="en-GB" w:eastAsia="en-GB"/>
              </w:rPr>
              <w:t>,</w:t>
            </w:r>
            <w:r w:rsidRPr="00D01035">
              <w:rPr>
                <w:rFonts w:ascii="Arial" w:hAnsi="Arial" w:cs="Arial"/>
                <w:sz w:val="16"/>
                <w:szCs w:val="16"/>
                <w:cs/>
                <w:lang w:val="en-GB" w:eastAsia="en-GB"/>
              </w:rPr>
              <w:t>8</w:t>
            </w:r>
            <w:r w:rsidRPr="00D01035">
              <w:rPr>
                <w:rFonts w:ascii="Arial" w:hAnsi="Arial" w:cs="Arial"/>
                <w:sz w:val="16"/>
                <w:szCs w:val="16"/>
                <w:lang w:val="en-GB" w:eastAsia="en-GB"/>
              </w:rPr>
              <w:t>89</w:t>
            </w:r>
          </w:p>
        </w:tc>
        <w:tc>
          <w:tcPr>
            <w:tcW w:w="1372" w:type="dxa"/>
            <w:tcBorders>
              <w:left w:val="nil"/>
              <w:right w:val="nil"/>
            </w:tcBorders>
            <w:vAlign w:val="bottom"/>
          </w:tcPr>
          <w:p w14:paraId="388BAA85" w14:textId="48CBFD94"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5</w:t>
            </w:r>
            <w:r w:rsidRPr="00D01035">
              <w:rPr>
                <w:rFonts w:ascii="Arial" w:hAnsi="Arial" w:cs="Arial"/>
                <w:sz w:val="16"/>
                <w:szCs w:val="16"/>
                <w:lang w:val="en-GB" w:eastAsia="en-GB"/>
              </w:rPr>
              <w:t>,</w:t>
            </w:r>
            <w:r w:rsidRPr="00D01035">
              <w:rPr>
                <w:rFonts w:ascii="Arial" w:hAnsi="Arial" w:cs="Arial"/>
                <w:sz w:val="16"/>
                <w:szCs w:val="16"/>
                <w:cs/>
                <w:lang w:val="en-GB" w:eastAsia="en-GB"/>
              </w:rPr>
              <w:t>735</w:t>
            </w:r>
            <w:r w:rsidRPr="00D01035">
              <w:rPr>
                <w:rFonts w:ascii="Arial" w:hAnsi="Arial" w:cs="Arial"/>
                <w:sz w:val="16"/>
                <w:szCs w:val="16"/>
                <w:lang w:val="en-GB" w:eastAsia="en-GB"/>
              </w:rPr>
              <w:t>,</w:t>
            </w:r>
            <w:r w:rsidRPr="00D01035">
              <w:rPr>
                <w:rFonts w:ascii="Arial" w:hAnsi="Arial" w:cs="Arial"/>
                <w:sz w:val="16"/>
                <w:szCs w:val="16"/>
                <w:cs/>
                <w:lang w:val="en-GB" w:eastAsia="en-GB"/>
              </w:rPr>
              <w:t>411</w:t>
            </w:r>
          </w:p>
        </w:tc>
        <w:tc>
          <w:tcPr>
            <w:tcW w:w="1372" w:type="dxa"/>
            <w:tcBorders>
              <w:left w:val="nil"/>
              <w:right w:val="nil"/>
            </w:tcBorders>
            <w:vAlign w:val="bottom"/>
          </w:tcPr>
          <w:p w14:paraId="61197446" w14:textId="54CBF5EC"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67</w:t>
            </w:r>
            <w:r w:rsidRPr="00D01035">
              <w:rPr>
                <w:rFonts w:ascii="Arial" w:hAnsi="Arial" w:cs="Arial"/>
                <w:sz w:val="16"/>
                <w:szCs w:val="16"/>
                <w:lang w:val="en-GB" w:eastAsia="en-GB"/>
              </w:rPr>
              <w:t>,</w:t>
            </w:r>
            <w:r w:rsidRPr="00D01035">
              <w:rPr>
                <w:rFonts w:ascii="Arial" w:hAnsi="Arial" w:cs="Arial"/>
                <w:sz w:val="16"/>
                <w:szCs w:val="16"/>
                <w:cs/>
                <w:lang w:val="en-GB" w:eastAsia="en-GB"/>
              </w:rPr>
              <w:t>61</w:t>
            </w:r>
            <w:r w:rsidRPr="00D01035">
              <w:rPr>
                <w:rFonts w:ascii="Arial" w:hAnsi="Arial" w:cs="Arial"/>
                <w:sz w:val="16"/>
                <w:szCs w:val="16"/>
                <w:lang w:val="en-GB" w:eastAsia="en-GB"/>
              </w:rPr>
              <w:t>8</w:t>
            </w:r>
          </w:p>
        </w:tc>
        <w:tc>
          <w:tcPr>
            <w:tcW w:w="1372" w:type="dxa"/>
            <w:tcBorders>
              <w:left w:val="nil"/>
              <w:right w:val="nil"/>
            </w:tcBorders>
            <w:vAlign w:val="bottom"/>
          </w:tcPr>
          <w:p w14:paraId="288E97F8" w14:textId="2FA652CD"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9</w:t>
            </w:r>
            <w:r w:rsidRPr="00D01035">
              <w:rPr>
                <w:rFonts w:ascii="Arial" w:hAnsi="Arial" w:cs="Arial"/>
                <w:sz w:val="16"/>
                <w:szCs w:val="16"/>
                <w:lang w:val="en-GB" w:eastAsia="en-GB"/>
              </w:rPr>
              <w:t>,</w:t>
            </w:r>
            <w:r w:rsidRPr="00D01035">
              <w:rPr>
                <w:rFonts w:ascii="Arial" w:hAnsi="Arial" w:cs="Arial"/>
                <w:sz w:val="16"/>
                <w:szCs w:val="16"/>
                <w:cs/>
                <w:lang w:val="en-GB" w:eastAsia="en-GB"/>
              </w:rPr>
              <w:t>836</w:t>
            </w:r>
            <w:r w:rsidRPr="00D01035">
              <w:rPr>
                <w:rFonts w:ascii="Arial" w:hAnsi="Arial" w:cs="Arial"/>
                <w:sz w:val="16"/>
                <w:szCs w:val="16"/>
                <w:lang w:val="en-GB" w:eastAsia="en-GB"/>
              </w:rPr>
              <w:t>,</w:t>
            </w:r>
            <w:r w:rsidRPr="00D01035">
              <w:rPr>
                <w:rFonts w:ascii="Arial" w:hAnsi="Arial" w:cs="Arial"/>
                <w:sz w:val="16"/>
                <w:szCs w:val="16"/>
                <w:cs/>
                <w:lang w:val="en-GB" w:eastAsia="en-GB"/>
              </w:rPr>
              <w:t>722</w:t>
            </w:r>
          </w:p>
        </w:tc>
      </w:tr>
      <w:tr w:rsidR="00D01035" w:rsidRPr="00C861FE" w14:paraId="086C4A6E" w14:textId="77777777" w:rsidTr="00C861FE">
        <w:tc>
          <w:tcPr>
            <w:tcW w:w="2861" w:type="dxa"/>
            <w:vAlign w:val="bottom"/>
          </w:tcPr>
          <w:p w14:paraId="2B88B32D" w14:textId="40CB55EB" w:rsidR="00D01035" w:rsidRPr="00C861FE" w:rsidRDefault="00D01035" w:rsidP="00D01035">
            <w:pPr>
              <w:spacing w:line="280" w:lineRule="exact"/>
              <w:ind w:left="144" w:hanging="144"/>
              <w:rPr>
                <w:rFonts w:ascii="Arial" w:hAnsi="Arial" w:cs="Arial"/>
                <w:sz w:val="16"/>
                <w:szCs w:val="16"/>
              </w:rPr>
            </w:pPr>
          </w:p>
        </w:tc>
        <w:tc>
          <w:tcPr>
            <w:tcW w:w="1371" w:type="dxa"/>
            <w:vAlign w:val="bottom"/>
          </w:tcPr>
          <w:p w14:paraId="364E899C" w14:textId="33B59BC4" w:rsidR="00D01035" w:rsidRPr="004C31D3" w:rsidRDefault="00D01035" w:rsidP="00D01035">
            <w:pPr>
              <w:tabs>
                <w:tab w:val="decimal" w:pos="1084"/>
              </w:tabs>
              <w:spacing w:line="280" w:lineRule="exact"/>
              <w:rPr>
                <w:rFonts w:ascii="Arial" w:hAnsi="Arial" w:cs="Arial"/>
                <w:sz w:val="16"/>
                <w:szCs w:val="16"/>
                <w:lang w:val="en-GB" w:eastAsia="en-GB"/>
              </w:rPr>
            </w:pPr>
          </w:p>
        </w:tc>
        <w:tc>
          <w:tcPr>
            <w:tcW w:w="1372" w:type="dxa"/>
            <w:vAlign w:val="bottom"/>
          </w:tcPr>
          <w:p w14:paraId="7E01F6DA" w14:textId="592589C4" w:rsidR="00D01035" w:rsidRPr="004C31D3" w:rsidRDefault="00D01035" w:rsidP="00D01035">
            <w:pPr>
              <w:tabs>
                <w:tab w:val="decimal" w:pos="1084"/>
              </w:tabs>
              <w:spacing w:line="280" w:lineRule="exact"/>
              <w:rPr>
                <w:rFonts w:ascii="Arial" w:hAnsi="Arial" w:cs="Arial"/>
                <w:sz w:val="16"/>
                <w:szCs w:val="16"/>
                <w:lang w:val="en-GB" w:eastAsia="en-GB"/>
              </w:rPr>
            </w:pPr>
          </w:p>
        </w:tc>
        <w:tc>
          <w:tcPr>
            <w:tcW w:w="1372" w:type="dxa"/>
            <w:vAlign w:val="bottom"/>
          </w:tcPr>
          <w:p w14:paraId="2C68152A" w14:textId="1022FCB2" w:rsidR="00D01035" w:rsidRPr="004C31D3" w:rsidRDefault="00D01035" w:rsidP="00D01035">
            <w:pPr>
              <w:tabs>
                <w:tab w:val="decimal" w:pos="1084"/>
              </w:tabs>
              <w:spacing w:line="280" w:lineRule="exact"/>
              <w:rPr>
                <w:rFonts w:ascii="Arial" w:hAnsi="Arial" w:cs="Arial"/>
                <w:sz w:val="16"/>
                <w:szCs w:val="16"/>
                <w:lang w:val="en-GB" w:eastAsia="en-GB"/>
              </w:rPr>
            </w:pPr>
          </w:p>
        </w:tc>
        <w:tc>
          <w:tcPr>
            <w:tcW w:w="1372" w:type="dxa"/>
            <w:vAlign w:val="bottom"/>
          </w:tcPr>
          <w:p w14:paraId="3000AB6C" w14:textId="2944FFFF" w:rsidR="00D01035" w:rsidRPr="004C31D3" w:rsidRDefault="00D01035" w:rsidP="00D01035">
            <w:pPr>
              <w:tabs>
                <w:tab w:val="decimal" w:pos="1084"/>
              </w:tabs>
              <w:spacing w:line="280" w:lineRule="exact"/>
              <w:rPr>
                <w:rFonts w:ascii="Arial" w:hAnsi="Arial" w:cs="Arial"/>
                <w:sz w:val="16"/>
                <w:szCs w:val="16"/>
                <w:lang w:val="en-GB" w:eastAsia="en-GB"/>
              </w:rPr>
            </w:pPr>
          </w:p>
        </w:tc>
        <w:tc>
          <w:tcPr>
            <w:tcW w:w="1372" w:type="dxa"/>
            <w:vAlign w:val="bottom"/>
          </w:tcPr>
          <w:p w14:paraId="24BD2CCC" w14:textId="571DB07A" w:rsidR="00D01035" w:rsidRPr="004C31D3" w:rsidRDefault="00D01035" w:rsidP="00D01035">
            <w:pPr>
              <w:tabs>
                <w:tab w:val="decimal" w:pos="1084"/>
              </w:tabs>
              <w:spacing w:line="280" w:lineRule="exact"/>
              <w:rPr>
                <w:rFonts w:ascii="Arial" w:hAnsi="Arial" w:cs="Arial"/>
                <w:sz w:val="16"/>
                <w:szCs w:val="16"/>
                <w:lang w:val="en-GB" w:eastAsia="en-GB"/>
              </w:rPr>
            </w:pPr>
          </w:p>
        </w:tc>
      </w:tr>
      <w:tr w:rsidR="00D01035" w:rsidRPr="00C861FE" w14:paraId="5D488DA3" w14:textId="77777777" w:rsidTr="00D01035">
        <w:tc>
          <w:tcPr>
            <w:tcW w:w="2861" w:type="dxa"/>
            <w:vAlign w:val="bottom"/>
          </w:tcPr>
          <w:p w14:paraId="3D7019E7" w14:textId="04588BBC" w:rsidR="00D01035" w:rsidRPr="00C861FE" w:rsidRDefault="00D01035" w:rsidP="00D01035">
            <w:pPr>
              <w:spacing w:line="280" w:lineRule="exact"/>
              <w:ind w:left="144" w:hanging="144"/>
              <w:rPr>
                <w:rFonts w:ascii="Arial" w:hAnsi="Arial" w:cs="Arial"/>
                <w:sz w:val="16"/>
                <w:szCs w:val="16"/>
              </w:rPr>
            </w:pPr>
            <w:r w:rsidRPr="00C861FE">
              <w:rPr>
                <w:rFonts w:ascii="Arial" w:hAnsi="Arial" w:cs="Arial"/>
                <w:sz w:val="16"/>
                <w:szCs w:val="16"/>
              </w:rPr>
              <w:t>Reinsurance contract assets - ending balance</w:t>
            </w:r>
          </w:p>
        </w:tc>
        <w:tc>
          <w:tcPr>
            <w:tcW w:w="1371" w:type="dxa"/>
            <w:tcBorders>
              <w:right w:val="nil"/>
            </w:tcBorders>
            <w:vAlign w:val="bottom"/>
          </w:tcPr>
          <w:p w14:paraId="109E98C0" w14:textId="48D7349E"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3</w:t>
            </w:r>
            <w:r w:rsidRPr="00D01035">
              <w:rPr>
                <w:rFonts w:ascii="Arial" w:hAnsi="Arial" w:cs="Arial"/>
                <w:sz w:val="16"/>
                <w:szCs w:val="16"/>
                <w:lang w:val="en-GB" w:eastAsia="en-GB"/>
              </w:rPr>
              <w:t>,</w:t>
            </w:r>
            <w:r w:rsidRPr="00D01035">
              <w:rPr>
                <w:rFonts w:ascii="Arial" w:hAnsi="Arial" w:cs="Arial"/>
                <w:sz w:val="16"/>
                <w:szCs w:val="16"/>
                <w:cs/>
                <w:lang w:val="en-GB" w:eastAsia="en-GB"/>
              </w:rPr>
              <w:t>405</w:t>
            </w:r>
            <w:r w:rsidRPr="00D01035">
              <w:rPr>
                <w:rFonts w:ascii="Arial" w:hAnsi="Arial" w:cs="Arial"/>
                <w:sz w:val="16"/>
                <w:szCs w:val="16"/>
                <w:lang w:val="en-GB" w:eastAsia="en-GB"/>
              </w:rPr>
              <w:t>,</w:t>
            </w:r>
            <w:r w:rsidRPr="00D01035">
              <w:rPr>
                <w:rFonts w:ascii="Arial" w:hAnsi="Arial" w:cs="Arial"/>
                <w:sz w:val="16"/>
                <w:szCs w:val="16"/>
                <w:cs/>
                <w:lang w:val="en-GB" w:eastAsia="en-GB"/>
              </w:rPr>
              <w:t>80</w:t>
            </w:r>
            <w:r w:rsidRPr="00D01035">
              <w:rPr>
                <w:rFonts w:ascii="Arial" w:hAnsi="Arial" w:cs="Arial"/>
                <w:sz w:val="16"/>
                <w:szCs w:val="16"/>
                <w:lang w:val="en-GB" w:eastAsia="en-GB"/>
              </w:rPr>
              <w:t>4</w:t>
            </w:r>
          </w:p>
        </w:tc>
        <w:tc>
          <w:tcPr>
            <w:tcW w:w="1372" w:type="dxa"/>
            <w:tcBorders>
              <w:right w:val="nil"/>
            </w:tcBorders>
            <w:vAlign w:val="bottom"/>
          </w:tcPr>
          <w:p w14:paraId="2F56AB75" w14:textId="030A6E04"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627</w:t>
            </w:r>
            <w:r w:rsidRPr="00D01035">
              <w:rPr>
                <w:rFonts w:ascii="Arial" w:hAnsi="Arial" w:cs="Arial"/>
                <w:sz w:val="16"/>
                <w:szCs w:val="16"/>
                <w:lang w:val="en-GB" w:eastAsia="en-GB"/>
              </w:rPr>
              <w:t>,</w:t>
            </w:r>
            <w:r w:rsidRPr="00D01035">
              <w:rPr>
                <w:rFonts w:ascii="Arial" w:hAnsi="Arial" w:cs="Arial"/>
                <w:sz w:val="16"/>
                <w:szCs w:val="16"/>
                <w:cs/>
                <w:lang w:val="en-GB" w:eastAsia="en-GB"/>
              </w:rPr>
              <w:t>8</w:t>
            </w:r>
            <w:r w:rsidRPr="00D01035">
              <w:rPr>
                <w:rFonts w:ascii="Arial" w:hAnsi="Arial" w:cs="Arial"/>
                <w:sz w:val="16"/>
                <w:szCs w:val="16"/>
                <w:lang w:val="en-GB" w:eastAsia="en-GB"/>
              </w:rPr>
              <w:t>89</w:t>
            </w:r>
          </w:p>
        </w:tc>
        <w:tc>
          <w:tcPr>
            <w:tcW w:w="1372" w:type="dxa"/>
            <w:tcBorders>
              <w:left w:val="nil"/>
              <w:right w:val="nil"/>
            </w:tcBorders>
            <w:vAlign w:val="bottom"/>
          </w:tcPr>
          <w:p w14:paraId="2AFC79B4" w14:textId="422B300C"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5</w:t>
            </w:r>
            <w:r w:rsidRPr="00D01035">
              <w:rPr>
                <w:rFonts w:ascii="Arial" w:hAnsi="Arial" w:cs="Arial"/>
                <w:sz w:val="16"/>
                <w:szCs w:val="16"/>
                <w:lang w:val="en-GB" w:eastAsia="en-GB"/>
              </w:rPr>
              <w:t>,</w:t>
            </w:r>
            <w:r w:rsidRPr="00D01035">
              <w:rPr>
                <w:rFonts w:ascii="Arial" w:hAnsi="Arial" w:cs="Arial"/>
                <w:sz w:val="16"/>
                <w:szCs w:val="16"/>
                <w:cs/>
                <w:lang w:val="en-GB" w:eastAsia="en-GB"/>
              </w:rPr>
              <w:t>735</w:t>
            </w:r>
            <w:r w:rsidRPr="00D01035">
              <w:rPr>
                <w:rFonts w:ascii="Arial" w:hAnsi="Arial" w:cs="Arial"/>
                <w:sz w:val="16"/>
                <w:szCs w:val="16"/>
                <w:lang w:val="en-GB" w:eastAsia="en-GB"/>
              </w:rPr>
              <w:t>,</w:t>
            </w:r>
            <w:r w:rsidRPr="00D01035">
              <w:rPr>
                <w:rFonts w:ascii="Arial" w:hAnsi="Arial" w:cs="Arial"/>
                <w:sz w:val="16"/>
                <w:szCs w:val="16"/>
                <w:cs/>
                <w:lang w:val="en-GB" w:eastAsia="en-GB"/>
              </w:rPr>
              <w:t>411</w:t>
            </w:r>
          </w:p>
        </w:tc>
        <w:tc>
          <w:tcPr>
            <w:tcW w:w="1372" w:type="dxa"/>
            <w:tcBorders>
              <w:left w:val="nil"/>
              <w:right w:val="nil"/>
            </w:tcBorders>
            <w:vAlign w:val="bottom"/>
          </w:tcPr>
          <w:p w14:paraId="32D5ABD5" w14:textId="0DDF16BB"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67</w:t>
            </w:r>
            <w:r w:rsidRPr="00D01035">
              <w:rPr>
                <w:rFonts w:ascii="Arial" w:hAnsi="Arial" w:cs="Arial"/>
                <w:sz w:val="16"/>
                <w:szCs w:val="16"/>
                <w:lang w:val="en-GB" w:eastAsia="en-GB"/>
              </w:rPr>
              <w:t>,</w:t>
            </w:r>
            <w:r w:rsidRPr="00D01035">
              <w:rPr>
                <w:rFonts w:ascii="Arial" w:hAnsi="Arial" w:cs="Arial"/>
                <w:sz w:val="16"/>
                <w:szCs w:val="16"/>
                <w:cs/>
                <w:lang w:val="en-GB" w:eastAsia="en-GB"/>
              </w:rPr>
              <w:t>61</w:t>
            </w:r>
            <w:r w:rsidRPr="00D01035">
              <w:rPr>
                <w:rFonts w:ascii="Arial" w:hAnsi="Arial" w:cs="Arial"/>
                <w:sz w:val="16"/>
                <w:szCs w:val="16"/>
                <w:lang w:val="en-GB" w:eastAsia="en-GB"/>
              </w:rPr>
              <w:t>8</w:t>
            </w:r>
          </w:p>
        </w:tc>
        <w:tc>
          <w:tcPr>
            <w:tcW w:w="1372" w:type="dxa"/>
            <w:tcBorders>
              <w:left w:val="nil"/>
              <w:right w:val="nil"/>
            </w:tcBorders>
            <w:vAlign w:val="bottom"/>
          </w:tcPr>
          <w:p w14:paraId="4A2DE21F" w14:textId="4277AA4C" w:rsidR="00D01035" w:rsidRPr="004C31D3" w:rsidRDefault="00D01035" w:rsidP="00D01035">
            <w:pP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9</w:t>
            </w:r>
            <w:r w:rsidRPr="00D01035">
              <w:rPr>
                <w:rFonts w:ascii="Arial" w:hAnsi="Arial" w:cs="Arial"/>
                <w:sz w:val="16"/>
                <w:szCs w:val="16"/>
                <w:lang w:val="en-GB" w:eastAsia="en-GB"/>
              </w:rPr>
              <w:t>,</w:t>
            </w:r>
            <w:r w:rsidRPr="00D01035">
              <w:rPr>
                <w:rFonts w:ascii="Arial" w:hAnsi="Arial" w:cs="Arial"/>
                <w:sz w:val="16"/>
                <w:szCs w:val="16"/>
                <w:cs/>
                <w:lang w:val="en-GB" w:eastAsia="en-GB"/>
              </w:rPr>
              <w:t>836</w:t>
            </w:r>
            <w:r w:rsidRPr="00D01035">
              <w:rPr>
                <w:rFonts w:ascii="Arial" w:hAnsi="Arial" w:cs="Arial"/>
                <w:sz w:val="16"/>
                <w:szCs w:val="16"/>
                <w:lang w:val="en-GB" w:eastAsia="en-GB"/>
              </w:rPr>
              <w:t>,</w:t>
            </w:r>
            <w:r w:rsidRPr="00D01035">
              <w:rPr>
                <w:rFonts w:ascii="Arial" w:hAnsi="Arial" w:cs="Arial"/>
                <w:sz w:val="16"/>
                <w:szCs w:val="16"/>
                <w:cs/>
                <w:lang w:val="en-GB" w:eastAsia="en-GB"/>
              </w:rPr>
              <w:t>722</w:t>
            </w:r>
          </w:p>
        </w:tc>
      </w:tr>
      <w:tr w:rsidR="00D01035" w:rsidRPr="00C861FE" w14:paraId="2ADAB2A7" w14:textId="77777777" w:rsidTr="00D01035">
        <w:tc>
          <w:tcPr>
            <w:tcW w:w="2861" w:type="dxa"/>
            <w:vAlign w:val="bottom"/>
          </w:tcPr>
          <w:p w14:paraId="436E7FE7" w14:textId="74805D11" w:rsidR="00D01035" w:rsidRPr="00C861FE" w:rsidRDefault="00D01035" w:rsidP="00D01035">
            <w:pPr>
              <w:spacing w:line="280" w:lineRule="exact"/>
              <w:ind w:left="144" w:hanging="144"/>
              <w:rPr>
                <w:rFonts w:ascii="Arial" w:hAnsi="Arial" w:cs="Arial"/>
                <w:b/>
                <w:bCs/>
                <w:sz w:val="16"/>
                <w:szCs w:val="16"/>
              </w:rPr>
            </w:pPr>
            <w:r w:rsidRPr="00C861FE">
              <w:rPr>
                <w:rFonts w:ascii="Arial" w:hAnsi="Arial" w:cs="Arial"/>
                <w:sz w:val="16"/>
                <w:szCs w:val="16"/>
              </w:rPr>
              <w:t>Re</w:t>
            </w:r>
            <w:r>
              <w:rPr>
                <w:rFonts w:ascii="Arial" w:hAnsi="Arial" w:cs="Arial"/>
                <w:sz w:val="16"/>
                <w:szCs w:val="16"/>
              </w:rPr>
              <w:t>i</w:t>
            </w:r>
            <w:r w:rsidRPr="00C861FE">
              <w:rPr>
                <w:rFonts w:ascii="Arial" w:hAnsi="Arial" w:cs="Arial"/>
                <w:sz w:val="16"/>
                <w:szCs w:val="16"/>
              </w:rPr>
              <w:t>nsurance contract liabilities - ending balance</w:t>
            </w:r>
          </w:p>
        </w:tc>
        <w:tc>
          <w:tcPr>
            <w:tcW w:w="1371" w:type="dxa"/>
            <w:vAlign w:val="bottom"/>
          </w:tcPr>
          <w:p w14:paraId="012DAB05" w14:textId="03CCFF74"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vAlign w:val="bottom"/>
          </w:tcPr>
          <w:p w14:paraId="50069A16" w14:textId="6A70B072"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vAlign w:val="bottom"/>
          </w:tcPr>
          <w:p w14:paraId="28520B79" w14:textId="002E052C"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vAlign w:val="bottom"/>
          </w:tcPr>
          <w:p w14:paraId="6E8ED8DA" w14:textId="008910DA"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c>
          <w:tcPr>
            <w:tcW w:w="1372" w:type="dxa"/>
            <w:vAlign w:val="bottom"/>
          </w:tcPr>
          <w:p w14:paraId="7922105D" w14:textId="25582097" w:rsidR="00D01035" w:rsidRPr="004C31D3" w:rsidRDefault="00D01035" w:rsidP="00D01035">
            <w:pPr>
              <w:pBdr>
                <w:bottom w:val="sing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hint="cs"/>
                <w:sz w:val="16"/>
                <w:szCs w:val="16"/>
                <w:cs/>
                <w:lang w:val="en-GB" w:eastAsia="en-GB"/>
              </w:rPr>
              <w:t>-</w:t>
            </w:r>
          </w:p>
        </w:tc>
      </w:tr>
      <w:tr w:rsidR="00D01035" w:rsidRPr="00C861FE" w14:paraId="301BD435" w14:textId="77777777" w:rsidTr="00D01035">
        <w:tc>
          <w:tcPr>
            <w:tcW w:w="2861" w:type="dxa"/>
            <w:vAlign w:val="bottom"/>
          </w:tcPr>
          <w:p w14:paraId="230475AE" w14:textId="7C9F73AD" w:rsidR="00D01035" w:rsidRPr="00C861FE" w:rsidRDefault="00D01035" w:rsidP="00D01035">
            <w:pPr>
              <w:spacing w:line="280" w:lineRule="exact"/>
              <w:ind w:left="144" w:hanging="144"/>
              <w:rPr>
                <w:rFonts w:ascii="Arial" w:hAnsi="Arial" w:cs="Arial"/>
                <w:sz w:val="16"/>
                <w:szCs w:val="16"/>
              </w:rPr>
            </w:pPr>
            <w:r w:rsidRPr="00C861FE">
              <w:rPr>
                <w:rFonts w:ascii="Arial" w:hAnsi="Arial" w:cs="Arial"/>
                <w:b/>
                <w:bCs/>
                <w:sz w:val="16"/>
                <w:szCs w:val="16"/>
              </w:rPr>
              <w:t>Net ending balance</w:t>
            </w:r>
          </w:p>
        </w:tc>
        <w:tc>
          <w:tcPr>
            <w:tcW w:w="1371" w:type="dxa"/>
            <w:vAlign w:val="bottom"/>
          </w:tcPr>
          <w:p w14:paraId="7D2352D9" w14:textId="40E6F4D8" w:rsidR="00D01035" w:rsidRPr="004C31D3" w:rsidRDefault="00D01035" w:rsidP="00D01035">
            <w:pPr>
              <w:pBdr>
                <w:bottom w:val="doub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3</w:t>
            </w:r>
            <w:r w:rsidRPr="00D01035">
              <w:rPr>
                <w:rFonts w:ascii="Arial" w:hAnsi="Arial" w:cs="Arial"/>
                <w:sz w:val="16"/>
                <w:szCs w:val="16"/>
                <w:lang w:val="en-GB" w:eastAsia="en-GB"/>
              </w:rPr>
              <w:t>,</w:t>
            </w:r>
            <w:r w:rsidRPr="00D01035">
              <w:rPr>
                <w:rFonts w:ascii="Arial" w:hAnsi="Arial" w:cs="Arial"/>
                <w:sz w:val="16"/>
                <w:szCs w:val="16"/>
                <w:cs/>
                <w:lang w:val="en-GB" w:eastAsia="en-GB"/>
              </w:rPr>
              <w:t>405</w:t>
            </w:r>
            <w:r w:rsidRPr="00D01035">
              <w:rPr>
                <w:rFonts w:ascii="Arial" w:hAnsi="Arial" w:cs="Arial"/>
                <w:sz w:val="16"/>
                <w:szCs w:val="16"/>
                <w:lang w:val="en-GB" w:eastAsia="en-GB"/>
              </w:rPr>
              <w:t>,</w:t>
            </w:r>
            <w:r w:rsidRPr="00D01035">
              <w:rPr>
                <w:rFonts w:ascii="Arial" w:hAnsi="Arial" w:cs="Arial"/>
                <w:sz w:val="16"/>
                <w:szCs w:val="16"/>
                <w:cs/>
                <w:lang w:val="en-GB" w:eastAsia="en-GB"/>
              </w:rPr>
              <w:t>80</w:t>
            </w:r>
            <w:r w:rsidRPr="00D01035">
              <w:rPr>
                <w:rFonts w:ascii="Arial" w:hAnsi="Arial" w:cs="Arial"/>
                <w:sz w:val="16"/>
                <w:szCs w:val="16"/>
                <w:lang w:val="en-GB" w:eastAsia="en-GB"/>
              </w:rPr>
              <w:t>4</w:t>
            </w:r>
          </w:p>
        </w:tc>
        <w:tc>
          <w:tcPr>
            <w:tcW w:w="1372" w:type="dxa"/>
            <w:vAlign w:val="bottom"/>
          </w:tcPr>
          <w:p w14:paraId="4F2E4957" w14:textId="774BD32A" w:rsidR="00D01035" w:rsidRPr="004C31D3" w:rsidRDefault="00D01035" w:rsidP="00D01035">
            <w:pPr>
              <w:pBdr>
                <w:bottom w:val="doub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627</w:t>
            </w:r>
            <w:r w:rsidRPr="00D01035">
              <w:rPr>
                <w:rFonts w:ascii="Arial" w:hAnsi="Arial" w:cs="Arial"/>
                <w:sz w:val="16"/>
                <w:szCs w:val="16"/>
                <w:lang w:val="en-GB" w:eastAsia="en-GB"/>
              </w:rPr>
              <w:t>,</w:t>
            </w:r>
            <w:r w:rsidRPr="00D01035">
              <w:rPr>
                <w:rFonts w:ascii="Arial" w:hAnsi="Arial" w:cs="Arial"/>
                <w:sz w:val="16"/>
                <w:szCs w:val="16"/>
                <w:cs/>
                <w:lang w:val="en-GB" w:eastAsia="en-GB"/>
              </w:rPr>
              <w:t>8</w:t>
            </w:r>
            <w:r w:rsidRPr="00D01035">
              <w:rPr>
                <w:rFonts w:ascii="Arial" w:hAnsi="Arial" w:cs="Arial"/>
                <w:sz w:val="16"/>
                <w:szCs w:val="16"/>
                <w:lang w:val="en-GB" w:eastAsia="en-GB"/>
              </w:rPr>
              <w:t>89</w:t>
            </w:r>
          </w:p>
        </w:tc>
        <w:tc>
          <w:tcPr>
            <w:tcW w:w="1372" w:type="dxa"/>
            <w:vAlign w:val="bottom"/>
          </w:tcPr>
          <w:p w14:paraId="3DC067D8" w14:textId="32F0E426" w:rsidR="00D01035" w:rsidRPr="004C31D3" w:rsidRDefault="00D01035" w:rsidP="00D01035">
            <w:pPr>
              <w:pBdr>
                <w:bottom w:val="doub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5</w:t>
            </w:r>
            <w:r w:rsidRPr="00D01035">
              <w:rPr>
                <w:rFonts w:ascii="Arial" w:hAnsi="Arial" w:cs="Arial"/>
                <w:sz w:val="16"/>
                <w:szCs w:val="16"/>
                <w:lang w:val="en-GB" w:eastAsia="en-GB"/>
              </w:rPr>
              <w:t>,</w:t>
            </w:r>
            <w:r w:rsidRPr="00D01035">
              <w:rPr>
                <w:rFonts w:ascii="Arial" w:hAnsi="Arial" w:cs="Arial"/>
                <w:sz w:val="16"/>
                <w:szCs w:val="16"/>
                <w:cs/>
                <w:lang w:val="en-GB" w:eastAsia="en-GB"/>
              </w:rPr>
              <w:t>735</w:t>
            </w:r>
            <w:r w:rsidRPr="00D01035">
              <w:rPr>
                <w:rFonts w:ascii="Arial" w:hAnsi="Arial" w:cs="Arial"/>
                <w:sz w:val="16"/>
                <w:szCs w:val="16"/>
                <w:lang w:val="en-GB" w:eastAsia="en-GB"/>
              </w:rPr>
              <w:t>,</w:t>
            </w:r>
            <w:r w:rsidRPr="00D01035">
              <w:rPr>
                <w:rFonts w:ascii="Arial" w:hAnsi="Arial" w:cs="Arial"/>
                <w:sz w:val="16"/>
                <w:szCs w:val="16"/>
                <w:cs/>
                <w:lang w:val="en-GB" w:eastAsia="en-GB"/>
              </w:rPr>
              <w:t>411</w:t>
            </w:r>
          </w:p>
        </w:tc>
        <w:tc>
          <w:tcPr>
            <w:tcW w:w="1372" w:type="dxa"/>
            <w:vAlign w:val="bottom"/>
          </w:tcPr>
          <w:p w14:paraId="195CB020" w14:textId="5E6D633D" w:rsidR="00D01035" w:rsidRPr="004C31D3" w:rsidRDefault="00D01035" w:rsidP="00D01035">
            <w:pPr>
              <w:pBdr>
                <w:bottom w:val="doub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67</w:t>
            </w:r>
            <w:r w:rsidRPr="00D01035">
              <w:rPr>
                <w:rFonts w:ascii="Arial" w:hAnsi="Arial" w:cs="Arial"/>
                <w:sz w:val="16"/>
                <w:szCs w:val="16"/>
                <w:lang w:val="en-GB" w:eastAsia="en-GB"/>
              </w:rPr>
              <w:t>,</w:t>
            </w:r>
            <w:r w:rsidRPr="00D01035">
              <w:rPr>
                <w:rFonts w:ascii="Arial" w:hAnsi="Arial" w:cs="Arial"/>
                <w:sz w:val="16"/>
                <w:szCs w:val="16"/>
                <w:cs/>
                <w:lang w:val="en-GB" w:eastAsia="en-GB"/>
              </w:rPr>
              <w:t>61</w:t>
            </w:r>
            <w:r w:rsidRPr="00D01035">
              <w:rPr>
                <w:rFonts w:ascii="Arial" w:hAnsi="Arial" w:cs="Arial"/>
                <w:sz w:val="16"/>
                <w:szCs w:val="16"/>
                <w:lang w:val="en-GB" w:eastAsia="en-GB"/>
              </w:rPr>
              <w:t>8</w:t>
            </w:r>
          </w:p>
        </w:tc>
        <w:tc>
          <w:tcPr>
            <w:tcW w:w="1372" w:type="dxa"/>
            <w:vAlign w:val="bottom"/>
          </w:tcPr>
          <w:p w14:paraId="13DD6942" w14:textId="25850868" w:rsidR="00D01035" w:rsidRPr="004C31D3" w:rsidRDefault="00D01035" w:rsidP="00D01035">
            <w:pPr>
              <w:pBdr>
                <w:bottom w:val="double" w:sz="4" w:space="1" w:color="auto"/>
              </w:pBdr>
              <w:tabs>
                <w:tab w:val="decimal" w:pos="1084"/>
              </w:tabs>
              <w:spacing w:line="280" w:lineRule="exact"/>
              <w:rPr>
                <w:rFonts w:ascii="Arial" w:hAnsi="Arial" w:cs="Arial"/>
                <w:sz w:val="16"/>
                <w:szCs w:val="16"/>
                <w:lang w:val="en-GB" w:eastAsia="en-GB"/>
              </w:rPr>
            </w:pPr>
            <w:r w:rsidRPr="00D01035">
              <w:rPr>
                <w:rFonts w:ascii="Arial" w:hAnsi="Arial" w:cs="Arial"/>
                <w:sz w:val="16"/>
                <w:szCs w:val="16"/>
                <w:cs/>
                <w:lang w:val="en-GB" w:eastAsia="en-GB"/>
              </w:rPr>
              <w:t>9</w:t>
            </w:r>
            <w:r w:rsidRPr="00D01035">
              <w:rPr>
                <w:rFonts w:ascii="Arial" w:hAnsi="Arial" w:cs="Arial"/>
                <w:sz w:val="16"/>
                <w:szCs w:val="16"/>
                <w:lang w:val="en-GB" w:eastAsia="en-GB"/>
              </w:rPr>
              <w:t>,</w:t>
            </w:r>
            <w:r w:rsidRPr="00D01035">
              <w:rPr>
                <w:rFonts w:ascii="Arial" w:hAnsi="Arial" w:cs="Arial"/>
                <w:sz w:val="16"/>
                <w:szCs w:val="16"/>
                <w:cs/>
                <w:lang w:val="en-GB" w:eastAsia="en-GB"/>
              </w:rPr>
              <w:t>836</w:t>
            </w:r>
            <w:r w:rsidRPr="00D01035">
              <w:rPr>
                <w:rFonts w:ascii="Arial" w:hAnsi="Arial" w:cs="Arial"/>
                <w:sz w:val="16"/>
                <w:szCs w:val="16"/>
                <w:lang w:val="en-GB" w:eastAsia="en-GB"/>
              </w:rPr>
              <w:t>,</w:t>
            </w:r>
            <w:r w:rsidRPr="00D01035">
              <w:rPr>
                <w:rFonts w:ascii="Arial" w:hAnsi="Arial" w:cs="Arial"/>
                <w:sz w:val="16"/>
                <w:szCs w:val="16"/>
                <w:cs/>
                <w:lang w:val="en-GB" w:eastAsia="en-GB"/>
              </w:rPr>
              <w:t>722</w:t>
            </w:r>
          </w:p>
        </w:tc>
      </w:tr>
    </w:tbl>
    <w:p w14:paraId="48702047" w14:textId="77777777" w:rsidR="00C861FE" w:rsidRDefault="00C861FE">
      <w:r>
        <w:br w:type="page"/>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1"/>
        <w:gridCol w:w="1371"/>
        <w:gridCol w:w="1372"/>
        <w:gridCol w:w="1372"/>
        <w:gridCol w:w="1372"/>
        <w:gridCol w:w="1372"/>
      </w:tblGrid>
      <w:tr w:rsidR="00C861FE" w:rsidRPr="00C861FE" w14:paraId="68B8B368" w14:textId="77777777" w:rsidTr="00C861FE">
        <w:tc>
          <w:tcPr>
            <w:tcW w:w="2861" w:type="dxa"/>
            <w:vAlign w:val="bottom"/>
          </w:tcPr>
          <w:p w14:paraId="049C4105" w14:textId="1337381B" w:rsidR="00C861FE" w:rsidRPr="00C861FE" w:rsidRDefault="00C861FE" w:rsidP="005129D5">
            <w:pPr>
              <w:spacing w:line="280" w:lineRule="exact"/>
              <w:jc w:val="thaiDistribute"/>
              <w:rPr>
                <w:rFonts w:ascii="Arial" w:hAnsi="Arial" w:cs="Arial"/>
                <w:sz w:val="16"/>
                <w:szCs w:val="16"/>
              </w:rPr>
            </w:pPr>
          </w:p>
        </w:tc>
        <w:tc>
          <w:tcPr>
            <w:tcW w:w="6859" w:type="dxa"/>
            <w:gridSpan w:val="5"/>
            <w:vAlign w:val="bottom"/>
          </w:tcPr>
          <w:p w14:paraId="797716F5" w14:textId="5C57FD46" w:rsidR="00C861FE" w:rsidRPr="00C861FE" w:rsidRDefault="00C861FE" w:rsidP="005129D5">
            <w:pPr>
              <w:spacing w:line="280" w:lineRule="exact"/>
              <w:jc w:val="right"/>
              <w:rPr>
                <w:rFonts w:ascii="Arial" w:hAnsi="Arial" w:cs="Arial"/>
                <w:sz w:val="16"/>
                <w:szCs w:val="16"/>
              </w:rPr>
            </w:pPr>
            <w:r w:rsidRPr="00C861FE">
              <w:rPr>
                <w:rFonts w:ascii="Arial" w:hAnsi="Arial" w:cs="Arial"/>
                <w:sz w:val="16"/>
                <w:szCs w:val="16"/>
              </w:rPr>
              <w:t>(Unit: Baht)</w:t>
            </w:r>
          </w:p>
        </w:tc>
      </w:tr>
      <w:tr w:rsidR="00C861FE" w:rsidRPr="00C861FE" w14:paraId="7A1EEFC0" w14:textId="77777777" w:rsidTr="00C861FE">
        <w:tc>
          <w:tcPr>
            <w:tcW w:w="2861" w:type="dxa"/>
            <w:vAlign w:val="bottom"/>
          </w:tcPr>
          <w:p w14:paraId="517F34AF" w14:textId="77777777" w:rsidR="00C861FE" w:rsidRPr="00C861FE" w:rsidRDefault="00C861FE" w:rsidP="005129D5">
            <w:pPr>
              <w:spacing w:line="280" w:lineRule="exact"/>
              <w:jc w:val="thaiDistribute"/>
              <w:rPr>
                <w:rFonts w:ascii="Arial" w:hAnsi="Arial" w:cs="Arial"/>
                <w:sz w:val="16"/>
                <w:szCs w:val="16"/>
              </w:rPr>
            </w:pPr>
          </w:p>
        </w:tc>
        <w:tc>
          <w:tcPr>
            <w:tcW w:w="6859" w:type="dxa"/>
            <w:gridSpan w:val="5"/>
            <w:vAlign w:val="bottom"/>
          </w:tcPr>
          <w:p w14:paraId="181509A0" w14:textId="70A32361" w:rsidR="00C861FE" w:rsidRPr="00C861FE" w:rsidRDefault="00C861FE" w:rsidP="005129D5">
            <w:pPr>
              <w:pBdr>
                <w:bottom w:val="single" w:sz="4" w:space="1" w:color="auto"/>
              </w:pBdr>
              <w:spacing w:line="280" w:lineRule="exact"/>
              <w:jc w:val="center"/>
              <w:rPr>
                <w:rFonts w:ascii="Arial" w:hAnsi="Arial" w:cs="Arial"/>
                <w:sz w:val="16"/>
                <w:szCs w:val="16"/>
              </w:rPr>
            </w:pPr>
            <w:r w:rsidRPr="00C861FE">
              <w:rPr>
                <w:rFonts w:ascii="Arial" w:hAnsi="Arial" w:cs="Arial"/>
                <w:sz w:val="16"/>
                <w:szCs w:val="16"/>
              </w:rPr>
              <w:t>For the year ended 31 December 2024</w:t>
            </w:r>
          </w:p>
        </w:tc>
      </w:tr>
      <w:tr w:rsidR="00C861FE" w:rsidRPr="00C861FE" w14:paraId="17534CE6" w14:textId="77777777" w:rsidTr="008D50D6">
        <w:tc>
          <w:tcPr>
            <w:tcW w:w="2861" w:type="dxa"/>
            <w:vAlign w:val="bottom"/>
          </w:tcPr>
          <w:p w14:paraId="3AE3536A" w14:textId="7E4FC9A4" w:rsidR="00C861FE" w:rsidRPr="00C861FE" w:rsidRDefault="00C861FE" w:rsidP="005129D5">
            <w:pPr>
              <w:spacing w:line="280" w:lineRule="exact"/>
              <w:jc w:val="center"/>
              <w:rPr>
                <w:rFonts w:ascii="Arial" w:hAnsi="Arial" w:cs="Arial"/>
                <w:sz w:val="16"/>
                <w:szCs w:val="16"/>
              </w:rPr>
            </w:pPr>
          </w:p>
        </w:tc>
        <w:tc>
          <w:tcPr>
            <w:tcW w:w="2743" w:type="dxa"/>
            <w:gridSpan w:val="2"/>
            <w:vAlign w:val="bottom"/>
          </w:tcPr>
          <w:p w14:paraId="37F32AF6" w14:textId="06F60014" w:rsidR="00C861FE" w:rsidRPr="00C861FE" w:rsidRDefault="00C861FE" w:rsidP="005129D5">
            <w:pPr>
              <w:pBdr>
                <w:bottom w:val="single" w:sz="4" w:space="1" w:color="auto"/>
              </w:pBdr>
              <w:spacing w:line="280" w:lineRule="exact"/>
              <w:jc w:val="center"/>
              <w:rPr>
                <w:rFonts w:ascii="Arial" w:hAnsi="Arial" w:cs="Arial"/>
                <w:sz w:val="16"/>
                <w:szCs w:val="16"/>
              </w:rPr>
            </w:pPr>
            <w:r w:rsidRPr="00C861FE">
              <w:rPr>
                <w:rFonts w:ascii="Arial" w:hAnsi="Arial" w:cs="Arial"/>
                <w:sz w:val="16"/>
                <w:szCs w:val="16"/>
              </w:rPr>
              <w:t>Remaining coverage</w:t>
            </w:r>
          </w:p>
        </w:tc>
        <w:tc>
          <w:tcPr>
            <w:tcW w:w="2744" w:type="dxa"/>
            <w:gridSpan w:val="2"/>
            <w:vAlign w:val="bottom"/>
          </w:tcPr>
          <w:p w14:paraId="236DC3C5" w14:textId="1738126F" w:rsidR="00C861FE" w:rsidRPr="00C861FE" w:rsidRDefault="00C861FE" w:rsidP="005129D5">
            <w:pPr>
              <w:pBdr>
                <w:bottom w:val="single" w:sz="4" w:space="1" w:color="auto"/>
              </w:pBdr>
              <w:spacing w:line="280" w:lineRule="exact"/>
              <w:jc w:val="center"/>
              <w:rPr>
                <w:rFonts w:ascii="Arial" w:hAnsi="Arial" w:cs="Arial"/>
                <w:sz w:val="16"/>
                <w:szCs w:val="16"/>
              </w:rPr>
            </w:pPr>
            <w:r w:rsidRPr="00C861FE">
              <w:rPr>
                <w:rFonts w:ascii="Arial" w:hAnsi="Arial" w:cs="Arial"/>
                <w:sz w:val="16"/>
                <w:szCs w:val="16"/>
              </w:rPr>
              <w:t xml:space="preserve">Incurred claims </w:t>
            </w:r>
          </w:p>
        </w:tc>
        <w:tc>
          <w:tcPr>
            <w:tcW w:w="1372" w:type="dxa"/>
            <w:vAlign w:val="bottom"/>
          </w:tcPr>
          <w:p w14:paraId="44FC1F8D" w14:textId="7B9A6436" w:rsidR="00C861FE" w:rsidRPr="00C861FE" w:rsidRDefault="00C861FE" w:rsidP="005129D5">
            <w:pPr>
              <w:spacing w:line="280" w:lineRule="exact"/>
              <w:jc w:val="center"/>
              <w:rPr>
                <w:rFonts w:ascii="Arial" w:hAnsi="Arial" w:cs="Arial"/>
                <w:sz w:val="16"/>
                <w:szCs w:val="16"/>
              </w:rPr>
            </w:pPr>
          </w:p>
        </w:tc>
      </w:tr>
      <w:tr w:rsidR="00CB511B" w:rsidRPr="00C861FE" w14:paraId="7A9CDEC2" w14:textId="77777777" w:rsidTr="00C861FE">
        <w:tc>
          <w:tcPr>
            <w:tcW w:w="2861" w:type="dxa"/>
            <w:vAlign w:val="bottom"/>
          </w:tcPr>
          <w:p w14:paraId="2838BBBE" w14:textId="2668DAC2" w:rsidR="00CB511B" w:rsidRPr="00C861FE" w:rsidRDefault="00CB511B" w:rsidP="005129D5">
            <w:pPr>
              <w:pBdr>
                <w:bottom w:val="single" w:sz="4" w:space="1" w:color="auto"/>
              </w:pBdr>
              <w:spacing w:line="280" w:lineRule="exact"/>
              <w:jc w:val="center"/>
              <w:rPr>
                <w:rFonts w:ascii="Arial" w:hAnsi="Arial" w:cs="Arial"/>
                <w:sz w:val="16"/>
                <w:szCs w:val="16"/>
              </w:rPr>
            </w:pPr>
            <w:r w:rsidRPr="00C861FE">
              <w:rPr>
                <w:rFonts w:ascii="Arial" w:hAnsi="Arial" w:cs="Arial"/>
                <w:sz w:val="16"/>
                <w:szCs w:val="16"/>
              </w:rPr>
              <w:t>Reinsurance contracts held</w:t>
            </w:r>
          </w:p>
        </w:tc>
        <w:tc>
          <w:tcPr>
            <w:tcW w:w="1371" w:type="dxa"/>
            <w:vAlign w:val="bottom"/>
          </w:tcPr>
          <w:p w14:paraId="23871E80" w14:textId="5016F3D0" w:rsidR="00CB511B" w:rsidRPr="00C861FE" w:rsidRDefault="00CB511B" w:rsidP="005129D5">
            <w:pPr>
              <w:pBdr>
                <w:bottom w:val="single" w:sz="4" w:space="1" w:color="auto"/>
              </w:pBdr>
              <w:spacing w:line="280" w:lineRule="exact"/>
              <w:jc w:val="center"/>
              <w:rPr>
                <w:rFonts w:ascii="Arial" w:hAnsi="Arial" w:cs="Arial"/>
                <w:sz w:val="16"/>
                <w:szCs w:val="16"/>
              </w:rPr>
            </w:pPr>
            <w:r w:rsidRPr="00C861FE">
              <w:rPr>
                <w:rFonts w:ascii="Arial" w:hAnsi="Arial" w:cs="Arial"/>
                <w:sz w:val="16"/>
                <w:szCs w:val="16"/>
              </w:rPr>
              <w:t xml:space="preserve">Excluding </w:t>
            </w:r>
            <w:r>
              <w:rPr>
                <w:rFonts w:ascii="Arial" w:hAnsi="Arial" w:cs="Arial"/>
                <w:sz w:val="16"/>
                <w:szCs w:val="16"/>
              </w:rPr>
              <w:t xml:space="preserve">the recoverable </w:t>
            </w:r>
            <w:r w:rsidRPr="00C861FE">
              <w:rPr>
                <w:rFonts w:ascii="Arial" w:hAnsi="Arial" w:cs="Arial"/>
                <w:sz w:val="16"/>
                <w:szCs w:val="16"/>
              </w:rPr>
              <w:t>loss component</w:t>
            </w:r>
          </w:p>
        </w:tc>
        <w:tc>
          <w:tcPr>
            <w:tcW w:w="1372" w:type="dxa"/>
            <w:vAlign w:val="bottom"/>
          </w:tcPr>
          <w:p w14:paraId="11A9CA01" w14:textId="22AE63D1" w:rsidR="00CB511B" w:rsidRPr="00C861FE" w:rsidRDefault="00CB511B" w:rsidP="005129D5">
            <w:pPr>
              <w:pBdr>
                <w:bottom w:val="single" w:sz="4" w:space="1" w:color="auto"/>
              </w:pBdr>
              <w:spacing w:line="280" w:lineRule="exact"/>
              <w:jc w:val="center"/>
              <w:rPr>
                <w:rFonts w:ascii="Arial" w:hAnsi="Arial" w:cs="Arial"/>
                <w:sz w:val="16"/>
                <w:szCs w:val="16"/>
              </w:rPr>
            </w:pPr>
            <w:r>
              <w:rPr>
                <w:rFonts w:ascii="Arial" w:hAnsi="Arial" w:cs="Arial"/>
                <w:sz w:val="16"/>
                <w:szCs w:val="16"/>
              </w:rPr>
              <w:t>Recoverable l</w:t>
            </w:r>
            <w:r w:rsidRPr="00C861FE">
              <w:rPr>
                <w:rFonts w:ascii="Arial" w:hAnsi="Arial" w:cs="Arial"/>
                <w:sz w:val="16"/>
                <w:szCs w:val="16"/>
              </w:rPr>
              <w:t>oss component</w:t>
            </w:r>
          </w:p>
        </w:tc>
        <w:tc>
          <w:tcPr>
            <w:tcW w:w="1372" w:type="dxa"/>
            <w:vAlign w:val="bottom"/>
          </w:tcPr>
          <w:p w14:paraId="39B73000" w14:textId="60EBDF8D" w:rsidR="00CB511B" w:rsidRPr="00C861FE" w:rsidRDefault="00CB511B" w:rsidP="005129D5">
            <w:pPr>
              <w:pBdr>
                <w:bottom w:val="single" w:sz="4" w:space="1" w:color="auto"/>
              </w:pBdr>
              <w:spacing w:line="280" w:lineRule="exact"/>
              <w:jc w:val="center"/>
              <w:rPr>
                <w:rFonts w:ascii="Arial" w:hAnsi="Arial" w:cs="Arial"/>
                <w:sz w:val="16"/>
                <w:szCs w:val="16"/>
              </w:rPr>
            </w:pPr>
            <w:r w:rsidRPr="00C861FE">
              <w:rPr>
                <w:rFonts w:ascii="Arial" w:hAnsi="Arial" w:cs="Arial"/>
                <w:sz w:val="16"/>
                <w:szCs w:val="16"/>
              </w:rPr>
              <w:t>Present value of future cash flows</w:t>
            </w:r>
            <w:r w:rsidR="001A059F">
              <w:rPr>
                <w:rFonts w:ascii="Arial" w:hAnsi="Arial" w:cs="Arial"/>
                <w:sz w:val="16"/>
                <w:szCs w:val="16"/>
              </w:rPr>
              <w:t xml:space="preserve"> (FCF)</w:t>
            </w:r>
          </w:p>
        </w:tc>
        <w:tc>
          <w:tcPr>
            <w:tcW w:w="1372" w:type="dxa"/>
            <w:vAlign w:val="bottom"/>
          </w:tcPr>
          <w:p w14:paraId="43B94D36" w14:textId="3839F77F" w:rsidR="00CB511B" w:rsidRPr="00C861FE" w:rsidRDefault="00CB511B" w:rsidP="005129D5">
            <w:pPr>
              <w:pBdr>
                <w:bottom w:val="single" w:sz="4" w:space="1" w:color="auto"/>
              </w:pBdr>
              <w:spacing w:line="280" w:lineRule="exact"/>
              <w:jc w:val="center"/>
              <w:rPr>
                <w:rFonts w:ascii="Arial" w:hAnsi="Arial" w:cs="Arial"/>
                <w:sz w:val="16"/>
                <w:szCs w:val="16"/>
              </w:rPr>
            </w:pPr>
            <w:r w:rsidRPr="00C861FE">
              <w:rPr>
                <w:rFonts w:ascii="Arial" w:hAnsi="Arial" w:cs="Arial"/>
                <w:sz w:val="16"/>
                <w:szCs w:val="16"/>
              </w:rPr>
              <w:t>Risk adjustment for non-financial risks</w:t>
            </w:r>
          </w:p>
        </w:tc>
        <w:tc>
          <w:tcPr>
            <w:tcW w:w="1372" w:type="dxa"/>
            <w:vAlign w:val="bottom"/>
          </w:tcPr>
          <w:p w14:paraId="36D3E8F5" w14:textId="22D894E3" w:rsidR="00CB511B" w:rsidRPr="00C861FE" w:rsidRDefault="00CB511B" w:rsidP="005129D5">
            <w:pPr>
              <w:pBdr>
                <w:bottom w:val="single" w:sz="4" w:space="1" w:color="auto"/>
              </w:pBdr>
              <w:spacing w:line="280" w:lineRule="exact"/>
              <w:jc w:val="center"/>
              <w:rPr>
                <w:rFonts w:ascii="Arial" w:hAnsi="Arial" w:cs="Arial"/>
                <w:sz w:val="16"/>
                <w:szCs w:val="16"/>
              </w:rPr>
            </w:pPr>
            <w:r w:rsidRPr="00C861FE">
              <w:rPr>
                <w:rFonts w:ascii="Arial" w:hAnsi="Arial" w:cs="Arial"/>
                <w:sz w:val="16"/>
                <w:szCs w:val="16"/>
              </w:rPr>
              <w:t>Total</w:t>
            </w:r>
          </w:p>
        </w:tc>
      </w:tr>
      <w:tr w:rsidR="004C31D3" w:rsidRPr="00C861FE" w14:paraId="20ABCADD" w14:textId="77777777" w:rsidTr="00C861FE">
        <w:tc>
          <w:tcPr>
            <w:tcW w:w="2861" w:type="dxa"/>
            <w:vAlign w:val="bottom"/>
          </w:tcPr>
          <w:p w14:paraId="71B9E3E0" w14:textId="77777777" w:rsidR="004C31D3" w:rsidRPr="00C861FE" w:rsidRDefault="004C31D3" w:rsidP="005129D5">
            <w:pPr>
              <w:spacing w:line="280" w:lineRule="exact"/>
              <w:ind w:left="144" w:hanging="144"/>
              <w:rPr>
                <w:rFonts w:ascii="Arial" w:hAnsi="Arial" w:cs="Arial"/>
                <w:sz w:val="16"/>
                <w:szCs w:val="16"/>
              </w:rPr>
            </w:pPr>
            <w:r w:rsidRPr="00C861FE">
              <w:rPr>
                <w:rFonts w:ascii="Arial" w:hAnsi="Arial" w:cs="Arial"/>
                <w:sz w:val="16"/>
                <w:szCs w:val="16"/>
              </w:rPr>
              <w:t>Reinsurance contract assets - beginning balance</w:t>
            </w:r>
          </w:p>
        </w:tc>
        <w:tc>
          <w:tcPr>
            <w:tcW w:w="1371" w:type="dxa"/>
            <w:vAlign w:val="bottom"/>
          </w:tcPr>
          <w:p w14:paraId="0367FDCB" w14:textId="0BE424B4" w:rsidR="004C31D3" w:rsidRPr="00E20A04" w:rsidRDefault="004C31D3"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cs/>
                <w:lang w:val="en-GB" w:eastAsia="en-GB"/>
              </w:rPr>
              <w:t>3</w:t>
            </w:r>
            <w:r w:rsidRPr="004C31D3">
              <w:rPr>
                <w:rFonts w:ascii="Arial" w:hAnsi="Arial" w:cs="Arial"/>
                <w:sz w:val="16"/>
                <w:szCs w:val="16"/>
                <w:lang w:val="en-GB" w:eastAsia="en-GB"/>
              </w:rPr>
              <w:t>,</w:t>
            </w:r>
            <w:r w:rsidRPr="004C31D3">
              <w:rPr>
                <w:rFonts w:ascii="Arial" w:hAnsi="Arial" w:cs="Arial"/>
                <w:sz w:val="16"/>
                <w:szCs w:val="16"/>
                <w:cs/>
                <w:lang w:val="en-GB" w:eastAsia="en-GB"/>
              </w:rPr>
              <w:t>139</w:t>
            </w:r>
            <w:r w:rsidRPr="004C31D3">
              <w:rPr>
                <w:rFonts w:ascii="Arial" w:hAnsi="Arial" w:cs="Arial"/>
                <w:sz w:val="16"/>
                <w:szCs w:val="16"/>
                <w:lang w:val="en-GB" w:eastAsia="en-GB"/>
              </w:rPr>
              <w:t>,</w:t>
            </w:r>
            <w:r w:rsidRPr="004C31D3">
              <w:rPr>
                <w:rFonts w:ascii="Arial" w:hAnsi="Arial" w:cs="Arial"/>
                <w:sz w:val="16"/>
                <w:szCs w:val="16"/>
                <w:cs/>
                <w:lang w:val="en-GB" w:eastAsia="en-GB"/>
              </w:rPr>
              <w:t>89</w:t>
            </w:r>
            <w:r w:rsidRPr="004C31D3">
              <w:rPr>
                <w:rFonts w:ascii="Arial" w:hAnsi="Arial" w:cs="Arial" w:hint="cs"/>
                <w:sz w:val="16"/>
                <w:szCs w:val="16"/>
                <w:cs/>
                <w:lang w:val="en-GB" w:eastAsia="en-GB"/>
              </w:rPr>
              <w:t>8</w:t>
            </w:r>
          </w:p>
        </w:tc>
        <w:tc>
          <w:tcPr>
            <w:tcW w:w="1372" w:type="dxa"/>
            <w:vAlign w:val="bottom"/>
          </w:tcPr>
          <w:p w14:paraId="477FFA23" w14:textId="7D638FDA" w:rsidR="004C31D3" w:rsidRPr="00E20A04" w:rsidRDefault="004C31D3"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187,83</w:t>
            </w:r>
            <w:r w:rsidRPr="004C31D3">
              <w:rPr>
                <w:rFonts w:ascii="Arial" w:hAnsi="Arial" w:cs="Arial" w:hint="cs"/>
                <w:sz w:val="16"/>
                <w:szCs w:val="16"/>
                <w:cs/>
                <w:lang w:val="en-GB" w:eastAsia="en-GB"/>
              </w:rPr>
              <w:t>2</w:t>
            </w:r>
          </w:p>
        </w:tc>
        <w:tc>
          <w:tcPr>
            <w:tcW w:w="1372" w:type="dxa"/>
            <w:vAlign w:val="bottom"/>
          </w:tcPr>
          <w:p w14:paraId="13ABDCB2" w14:textId="64A01A26" w:rsidR="004C31D3" w:rsidRPr="00E20A04" w:rsidRDefault="004C31D3"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5,678,981</w:t>
            </w:r>
          </w:p>
        </w:tc>
        <w:tc>
          <w:tcPr>
            <w:tcW w:w="1372" w:type="dxa"/>
            <w:vAlign w:val="bottom"/>
          </w:tcPr>
          <w:p w14:paraId="433E532F" w14:textId="4DB7E59C" w:rsidR="004C31D3" w:rsidRPr="00E20A04" w:rsidRDefault="004C31D3"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64,164</w:t>
            </w:r>
          </w:p>
        </w:tc>
        <w:tc>
          <w:tcPr>
            <w:tcW w:w="1372" w:type="dxa"/>
            <w:vAlign w:val="bottom"/>
          </w:tcPr>
          <w:p w14:paraId="490A0698" w14:textId="7F672F15" w:rsidR="004C31D3" w:rsidRPr="00E20A04" w:rsidRDefault="004C31D3"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9,070,875</w:t>
            </w:r>
          </w:p>
        </w:tc>
      </w:tr>
      <w:tr w:rsidR="004C31D3" w:rsidRPr="00C861FE" w14:paraId="19ED1E98" w14:textId="77777777" w:rsidTr="00C861FE">
        <w:tc>
          <w:tcPr>
            <w:tcW w:w="2861" w:type="dxa"/>
            <w:vAlign w:val="bottom"/>
          </w:tcPr>
          <w:p w14:paraId="79924B5C" w14:textId="77777777" w:rsidR="004C31D3" w:rsidRPr="00C861FE" w:rsidRDefault="004C31D3" w:rsidP="005129D5">
            <w:pPr>
              <w:spacing w:line="280" w:lineRule="exact"/>
              <w:ind w:left="144" w:hanging="144"/>
              <w:rPr>
                <w:rFonts w:ascii="Arial" w:hAnsi="Arial" w:cs="Arial"/>
                <w:sz w:val="16"/>
                <w:szCs w:val="16"/>
              </w:rPr>
            </w:pPr>
            <w:r w:rsidRPr="00C861FE">
              <w:rPr>
                <w:rFonts w:ascii="Arial" w:hAnsi="Arial" w:cs="Arial"/>
                <w:sz w:val="16"/>
                <w:szCs w:val="16"/>
              </w:rPr>
              <w:t>Reinsurance contract liabilities - beginning balance</w:t>
            </w:r>
          </w:p>
        </w:tc>
        <w:tc>
          <w:tcPr>
            <w:tcW w:w="1371" w:type="dxa"/>
            <w:vAlign w:val="bottom"/>
          </w:tcPr>
          <w:p w14:paraId="7C6208C5" w14:textId="1AEBE464" w:rsidR="004C31D3" w:rsidRPr="00E20A04" w:rsidRDefault="004C31D3"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57F7739D" w14:textId="75DB31B9" w:rsidR="004C31D3" w:rsidRPr="00E20A04" w:rsidRDefault="004C31D3"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4B1B263A" w14:textId="6C9EFEC1" w:rsidR="004C31D3" w:rsidRPr="00E20A04" w:rsidRDefault="004C31D3"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6B9650E4" w14:textId="5A6750D5" w:rsidR="004C31D3" w:rsidRPr="00E20A04" w:rsidRDefault="004C31D3"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00AA2229" w14:textId="132E9B37" w:rsidR="004C31D3" w:rsidRPr="00E20A04" w:rsidRDefault="004C31D3"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r>
      <w:tr w:rsidR="004C31D3" w:rsidRPr="00C861FE" w14:paraId="17E7D653" w14:textId="77777777" w:rsidTr="00C861FE">
        <w:tc>
          <w:tcPr>
            <w:tcW w:w="2861" w:type="dxa"/>
            <w:vAlign w:val="bottom"/>
          </w:tcPr>
          <w:p w14:paraId="38BB5A54" w14:textId="77777777" w:rsidR="004C31D3" w:rsidRPr="00C861FE" w:rsidRDefault="004C31D3" w:rsidP="005129D5">
            <w:pPr>
              <w:spacing w:line="280" w:lineRule="exact"/>
              <w:ind w:left="144" w:hanging="144"/>
              <w:rPr>
                <w:rFonts w:ascii="Arial" w:hAnsi="Arial" w:cs="Arial"/>
                <w:b/>
                <w:bCs/>
                <w:sz w:val="16"/>
                <w:szCs w:val="16"/>
              </w:rPr>
            </w:pPr>
            <w:r w:rsidRPr="00C861FE">
              <w:rPr>
                <w:rFonts w:ascii="Arial" w:hAnsi="Arial" w:cs="Arial"/>
                <w:b/>
                <w:bCs/>
                <w:sz w:val="16"/>
                <w:szCs w:val="16"/>
              </w:rPr>
              <w:t>Net beginning balance</w:t>
            </w:r>
          </w:p>
        </w:tc>
        <w:tc>
          <w:tcPr>
            <w:tcW w:w="1371" w:type="dxa"/>
            <w:vAlign w:val="bottom"/>
          </w:tcPr>
          <w:p w14:paraId="068514D5" w14:textId="29E8814A" w:rsidR="004C31D3" w:rsidRPr="00E20A04" w:rsidRDefault="004C31D3"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cs/>
                <w:lang w:val="en-GB" w:eastAsia="en-GB"/>
              </w:rPr>
              <w:t>3</w:t>
            </w:r>
            <w:r w:rsidRPr="004C31D3">
              <w:rPr>
                <w:rFonts w:ascii="Arial" w:hAnsi="Arial" w:cs="Arial"/>
                <w:sz w:val="16"/>
                <w:szCs w:val="16"/>
                <w:lang w:val="en-GB" w:eastAsia="en-GB"/>
              </w:rPr>
              <w:t>,</w:t>
            </w:r>
            <w:r w:rsidRPr="004C31D3">
              <w:rPr>
                <w:rFonts w:ascii="Arial" w:hAnsi="Arial" w:cs="Arial"/>
                <w:sz w:val="16"/>
                <w:szCs w:val="16"/>
                <w:cs/>
                <w:lang w:val="en-GB" w:eastAsia="en-GB"/>
              </w:rPr>
              <w:t>139</w:t>
            </w:r>
            <w:r w:rsidRPr="004C31D3">
              <w:rPr>
                <w:rFonts w:ascii="Arial" w:hAnsi="Arial" w:cs="Arial"/>
                <w:sz w:val="16"/>
                <w:szCs w:val="16"/>
                <w:lang w:val="en-GB" w:eastAsia="en-GB"/>
              </w:rPr>
              <w:t>,</w:t>
            </w:r>
            <w:r w:rsidRPr="004C31D3">
              <w:rPr>
                <w:rFonts w:ascii="Arial" w:hAnsi="Arial" w:cs="Arial"/>
                <w:sz w:val="16"/>
                <w:szCs w:val="16"/>
                <w:cs/>
                <w:lang w:val="en-GB" w:eastAsia="en-GB"/>
              </w:rPr>
              <w:t>89</w:t>
            </w:r>
            <w:r w:rsidRPr="004C31D3">
              <w:rPr>
                <w:rFonts w:ascii="Arial" w:hAnsi="Arial" w:cs="Arial" w:hint="cs"/>
                <w:sz w:val="16"/>
                <w:szCs w:val="16"/>
                <w:cs/>
                <w:lang w:val="en-GB" w:eastAsia="en-GB"/>
              </w:rPr>
              <w:t>8</w:t>
            </w:r>
          </w:p>
        </w:tc>
        <w:tc>
          <w:tcPr>
            <w:tcW w:w="1372" w:type="dxa"/>
            <w:vAlign w:val="bottom"/>
          </w:tcPr>
          <w:p w14:paraId="3A7CF61D" w14:textId="4DAF8A9A" w:rsidR="004C31D3" w:rsidRPr="00E20A04" w:rsidRDefault="004C31D3"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187,83</w:t>
            </w:r>
            <w:r w:rsidRPr="004C31D3">
              <w:rPr>
                <w:rFonts w:ascii="Arial" w:hAnsi="Arial" w:cs="Arial" w:hint="cs"/>
                <w:sz w:val="16"/>
                <w:szCs w:val="16"/>
                <w:cs/>
                <w:lang w:val="en-GB" w:eastAsia="en-GB"/>
              </w:rPr>
              <w:t>2</w:t>
            </w:r>
          </w:p>
        </w:tc>
        <w:tc>
          <w:tcPr>
            <w:tcW w:w="1372" w:type="dxa"/>
            <w:vAlign w:val="bottom"/>
          </w:tcPr>
          <w:p w14:paraId="66FA7BFE" w14:textId="5D687DAB" w:rsidR="004C31D3" w:rsidRPr="00E20A04" w:rsidRDefault="004C31D3"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5,678,981</w:t>
            </w:r>
          </w:p>
        </w:tc>
        <w:tc>
          <w:tcPr>
            <w:tcW w:w="1372" w:type="dxa"/>
            <w:vAlign w:val="bottom"/>
          </w:tcPr>
          <w:p w14:paraId="3273A7BA" w14:textId="6ECAAE23" w:rsidR="004C31D3" w:rsidRPr="00E20A04" w:rsidRDefault="004C31D3"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64,164</w:t>
            </w:r>
          </w:p>
        </w:tc>
        <w:tc>
          <w:tcPr>
            <w:tcW w:w="1372" w:type="dxa"/>
            <w:vAlign w:val="bottom"/>
          </w:tcPr>
          <w:p w14:paraId="19F645FE" w14:textId="159204A8" w:rsidR="004C31D3" w:rsidRPr="00E20A04" w:rsidRDefault="004C31D3"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9,070,875</w:t>
            </w:r>
          </w:p>
        </w:tc>
      </w:tr>
      <w:tr w:rsidR="004C31D3" w:rsidRPr="00C861FE" w14:paraId="22E7F06A" w14:textId="77777777" w:rsidTr="00C861FE">
        <w:tc>
          <w:tcPr>
            <w:tcW w:w="2861" w:type="dxa"/>
            <w:vAlign w:val="bottom"/>
          </w:tcPr>
          <w:p w14:paraId="3415F8B5" w14:textId="77777777" w:rsidR="004C31D3" w:rsidRPr="00C861FE" w:rsidRDefault="004C31D3" w:rsidP="005129D5">
            <w:pPr>
              <w:spacing w:line="280" w:lineRule="exact"/>
              <w:ind w:left="144" w:hanging="144"/>
              <w:rPr>
                <w:rFonts w:ascii="Arial" w:hAnsi="Arial" w:cs="Arial"/>
                <w:b/>
                <w:bCs/>
                <w:sz w:val="16"/>
                <w:szCs w:val="16"/>
              </w:rPr>
            </w:pPr>
            <w:r w:rsidRPr="00C861FE">
              <w:rPr>
                <w:rFonts w:ascii="Arial" w:hAnsi="Arial" w:cs="Arial"/>
                <w:b/>
                <w:bCs/>
                <w:sz w:val="16"/>
                <w:szCs w:val="16"/>
              </w:rPr>
              <w:t>Net income (expenses) from reinsurance contracts held</w:t>
            </w:r>
          </w:p>
        </w:tc>
        <w:tc>
          <w:tcPr>
            <w:tcW w:w="1371" w:type="dxa"/>
            <w:vAlign w:val="bottom"/>
          </w:tcPr>
          <w:p w14:paraId="49F30754" w14:textId="77777777" w:rsidR="004C31D3" w:rsidRPr="00E20A04" w:rsidRDefault="004C31D3" w:rsidP="005129D5">
            <w:pPr>
              <w:tabs>
                <w:tab w:val="decimal" w:pos="1084"/>
              </w:tabs>
              <w:spacing w:line="280" w:lineRule="exact"/>
              <w:rPr>
                <w:rFonts w:ascii="Arial" w:hAnsi="Arial" w:cs="Arial"/>
                <w:sz w:val="16"/>
                <w:szCs w:val="16"/>
                <w:lang w:val="en-GB" w:eastAsia="en-GB"/>
              </w:rPr>
            </w:pPr>
          </w:p>
        </w:tc>
        <w:tc>
          <w:tcPr>
            <w:tcW w:w="1372" w:type="dxa"/>
            <w:vAlign w:val="bottom"/>
          </w:tcPr>
          <w:p w14:paraId="0B6CF79D" w14:textId="77777777" w:rsidR="004C31D3" w:rsidRPr="00E20A04" w:rsidRDefault="004C31D3" w:rsidP="005129D5">
            <w:pPr>
              <w:tabs>
                <w:tab w:val="decimal" w:pos="1084"/>
              </w:tabs>
              <w:spacing w:line="280" w:lineRule="exact"/>
              <w:rPr>
                <w:rFonts w:ascii="Arial" w:hAnsi="Arial" w:cs="Arial"/>
                <w:sz w:val="16"/>
                <w:szCs w:val="16"/>
                <w:lang w:val="en-GB" w:eastAsia="en-GB"/>
              </w:rPr>
            </w:pPr>
          </w:p>
        </w:tc>
        <w:tc>
          <w:tcPr>
            <w:tcW w:w="1372" w:type="dxa"/>
            <w:vAlign w:val="bottom"/>
          </w:tcPr>
          <w:p w14:paraId="6E63EA32" w14:textId="77777777" w:rsidR="004C31D3" w:rsidRPr="00E20A04" w:rsidRDefault="004C31D3" w:rsidP="005129D5">
            <w:pPr>
              <w:tabs>
                <w:tab w:val="decimal" w:pos="1084"/>
              </w:tabs>
              <w:spacing w:line="280" w:lineRule="exact"/>
              <w:rPr>
                <w:rFonts w:ascii="Arial" w:hAnsi="Arial" w:cs="Arial"/>
                <w:sz w:val="16"/>
                <w:szCs w:val="16"/>
                <w:lang w:val="en-GB" w:eastAsia="en-GB"/>
              </w:rPr>
            </w:pPr>
          </w:p>
        </w:tc>
        <w:tc>
          <w:tcPr>
            <w:tcW w:w="1372" w:type="dxa"/>
            <w:vAlign w:val="bottom"/>
          </w:tcPr>
          <w:p w14:paraId="0A1C67CB" w14:textId="77777777" w:rsidR="004C31D3" w:rsidRPr="00E20A04" w:rsidRDefault="004C31D3" w:rsidP="005129D5">
            <w:pPr>
              <w:tabs>
                <w:tab w:val="decimal" w:pos="1084"/>
              </w:tabs>
              <w:spacing w:line="280" w:lineRule="exact"/>
              <w:rPr>
                <w:rFonts w:ascii="Arial" w:hAnsi="Arial" w:cs="Arial"/>
                <w:sz w:val="16"/>
                <w:szCs w:val="16"/>
                <w:lang w:val="en-GB" w:eastAsia="en-GB"/>
              </w:rPr>
            </w:pPr>
          </w:p>
        </w:tc>
        <w:tc>
          <w:tcPr>
            <w:tcW w:w="1372" w:type="dxa"/>
            <w:vAlign w:val="bottom"/>
          </w:tcPr>
          <w:p w14:paraId="7EC69250" w14:textId="77777777" w:rsidR="004C31D3" w:rsidRPr="00E20A04" w:rsidRDefault="004C31D3" w:rsidP="005129D5">
            <w:pPr>
              <w:tabs>
                <w:tab w:val="decimal" w:pos="1084"/>
              </w:tabs>
              <w:spacing w:line="280" w:lineRule="exact"/>
              <w:rPr>
                <w:rFonts w:ascii="Arial" w:hAnsi="Arial" w:cs="Arial"/>
                <w:sz w:val="16"/>
                <w:szCs w:val="16"/>
                <w:lang w:val="en-GB" w:eastAsia="en-GB"/>
              </w:rPr>
            </w:pPr>
          </w:p>
        </w:tc>
      </w:tr>
      <w:tr w:rsidR="00CA78B8" w:rsidRPr="00C861FE" w14:paraId="5FB33CBF" w14:textId="77777777" w:rsidTr="00C861FE">
        <w:tc>
          <w:tcPr>
            <w:tcW w:w="2861" w:type="dxa"/>
            <w:vAlign w:val="bottom"/>
          </w:tcPr>
          <w:p w14:paraId="36FED4F8" w14:textId="433BA460" w:rsidR="00CA78B8" w:rsidRPr="00C861FE" w:rsidRDefault="00CA78B8" w:rsidP="005129D5">
            <w:pPr>
              <w:spacing w:line="280" w:lineRule="exact"/>
              <w:ind w:left="144" w:hanging="144"/>
              <w:rPr>
                <w:rFonts w:ascii="Arial" w:hAnsi="Arial" w:cs="Arial"/>
                <w:sz w:val="16"/>
                <w:szCs w:val="16"/>
              </w:rPr>
            </w:pPr>
            <w:r w:rsidRPr="00C861FE">
              <w:rPr>
                <w:rFonts w:ascii="Arial" w:hAnsi="Arial" w:cs="Arial"/>
                <w:sz w:val="16"/>
                <w:szCs w:val="16"/>
              </w:rPr>
              <w:t>Reinsurance expenses</w:t>
            </w:r>
          </w:p>
        </w:tc>
        <w:tc>
          <w:tcPr>
            <w:tcW w:w="1371" w:type="dxa"/>
            <w:vAlign w:val="bottom"/>
          </w:tcPr>
          <w:p w14:paraId="693D0C5A" w14:textId="53E3610C"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(11,123,616)</w:t>
            </w:r>
          </w:p>
        </w:tc>
        <w:tc>
          <w:tcPr>
            <w:tcW w:w="1372" w:type="dxa"/>
            <w:vAlign w:val="bottom"/>
          </w:tcPr>
          <w:p w14:paraId="660FC5DD" w14:textId="38935D2A"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0626A214" w14:textId="60F75CBD"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1324973C" w14:textId="7C30279D"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7DCA9496" w14:textId="0C5D5022"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(11,123,616)</w:t>
            </w:r>
          </w:p>
        </w:tc>
      </w:tr>
      <w:tr w:rsidR="00CA78B8" w:rsidRPr="00C861FE" w14:paraId="3A7A7029" w14:textId="77777777" w:rsidTr="00C861FE">
        <w:tc>
          <w:tcPr>
            <w:tcW w:w="2861" w:type="dxa"/>
            <w:vAlign w:val="bottom"/>
          </w:tcPr>
          <w:p w14:paraId="7A2E47C5" w14:textId="2D330A46" w:rsidR="00CA78B8" w:rsidRPr="00C861FE" w:rsidRDefault="00CA78B8" w:rsidP="005129D5">
            <w:pPr>
              <w:spacing w:line="280" w:lineRule="exact"/>
              <w:ind w:left="144" w:hanging="144"/>
              <w:rPr>
                <w:rFonts w:ascii="Arial" w:hAnsi="Arial" w:cs="Arial"/>
                <w:sz w:val="16"/>
                <w:szCs w:val="16"/>
              </w:rPr>
            </w:pPr>
            <w:r w:rsidRPr="00C861FE">
              <w:rPr>
                <w:rFonts w:ascii="Arial" w:hAnsi="Arial" w:cs="Arial"/>
                <w:sz w:val="16"/>
                <w:szCs w:val="16"/>
              </w:rPr>
              <w:t>Incurred claims recovery from reinsurance</w:t>
            </w:r>
          </w:p>
        </w:tc>
        <w:tc>
          <w:tcPr>
            <w:tcW w:w="1371" w:type="dxa"/>
            <w:vAlign w:val="bottom"/>
          </w:tcPr>
          <w:p w14:paraId="5C844F58" w14:textId="5E78016B"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5AE4C9B2" w14:textId="44B75D4E"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(757,340)</w:t>
            </w:r>
          </w:p>
        </w:tc>
        <w:tc>
          <w:tcPr>
            <w:tcW w:w="1372" w:type="dxa"/>
            <w:vAlign w:val="bottom"/>
          </w:tcPr>
          <w:p w14:paraId="161A8CA1" w14:textId="4B351863"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7,937,885</w:t>
            </w:r>
          </w:p>
        </w:tc>
        <w:tc>
          <w:tcPr>
            <w:tcW w:w="1372" w:type="dxa"/>
            <w:vAlign w:val="bottom"/>
          </w:tcPr>
          <w:p w14:paraId="1391C399" w14:textId="35E72F2B"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105,357</w:t>
            </w:r>
          </w:p>
        </w:tc>
        <w:tc>
          <w:tcPr>
            <w:tcW w:w="1372" w:type="dxa"/>
            <w:vAlign w:val="bottom"/>
          </w:tcPr>
          <w:p w14:paraId="5A098685" w14:textId="5B8B93CD"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7,285,902</w:t>
            </w:r>
          </w:p>
        </w:tc>
      </w:tr>
      <w:tr w:rsidR="00CA78B8" w:rsidRPr="00C861FE" w14:paraId="778C2CD6" w14:textId="77777777" w:rsidTr="00C861FE">
        <w:trPr>
          <w:trHeight w:val="315"/>
        </w:trPr>
        <w:tc>
          <w:tcPr>
            <w:tcW w:w="2861" w:type="dxa"/>
            <w:vAlign w:val="bottom"/>
          </w:tcPr>
          <w:p w14:paraId="062DB88E" w14:textId="76BAAA55" w:rsidR="00CA78B8" w:rsidRPr="00C861FE" w:rsidRDefault="00CA78B8" w:rsidP="005129D5">
            <w:pPr>
              <w:spacing w:line="280" w:lineRule="exact"/>
              <w:ind w:left="144" w:hanging="144"/>
              <w:rPr>
                <w:rFonts w:ascii="Arial" w:hAnsi="Arial" w:cs="Arial"/>
                <w:sz w:val="16"/>
                <w:szCs w:val="16"/>
              </w:rPr>
            </w:pPr>
            <w:r w:rsidRPr="00C861FE">
              <w:rPr>
                <w:rFonts w:ascii="Arial" w:hAnsi="Arial" w:cs="Arial"/>
                <w:sz w:val="16"/>
                <w:szCs w:val="16"/>
              </w:rPr>
              <w:t>Changes relate</w:t>
            </w:r>
            <w:r w:rsidR="00D414CD">
              <w:rPr>
                <w:rFonts w:ascii="Arial" w:hAnsi="Arial" w:cs="Arial"/>
                <w:sz w:val="16"/>
                <w:szCs w:val="16"/>
              </w:rPr>
              <w:t>d</w:t>
            </w:r>
            <w:r w:rsidRPr="00C861FE">
              <w:rPr>
                <w:rFonts w:ascii="Arial" w:hAnsi="Arial" w:cs="Arial"/>
                <w:sz w:val="16"/>
                <w:szCs w:val="16"/>
              </w:rPr>
              <w:t xml:space="preserve"> to past service - changes in the FCF relating to incurred claims recovery</w:t>
            </w:r>
          </w:p>
        </w:tc>
        <w:tc>
          <w:tcPr>
            <w:tcW w:w="1371" w:type="dxa"/>
            <w:vAlign w:val="bottom"/>
          </w:tcPr>
          <w:p w14:paraId="230DC307" w14:textId="0E14A867"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61FFBA29" w14:textId="4AE0E044"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2A958FD6" w14:textId="4B8DA375"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325,204</w:t>
            </w:r>
          </w:p>
        </w:tc>
        <w:tc>
          <w:tcPr>
            <w:tcW w:w="1372" w:type="dxa"/>
            <w:vAlign w:val="bottom"/>
          </w:tcPr>
          <w:p w14:paraId="46BBCF85" w14:textId="763ECD87"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(106,301)</w:t>
            </w:r>
          </w:p>
        </w:tc>
        <w:tc>
          <w:tcPr>
            <w:tcW w:w="1372" w:type="dxa"/>
            <w:vAlign w:val="bottom"/>
          </w:tcPr>
          <w:p w14:paraId="2E1505CC" w14:textId="0C95866F"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218,903</w:t>
            </w:r>
          </w:p>
        </w:tc>
      </w:tr>
      <w:tr w:rsidR="00CA78B8" w:rsidRPr="00C861FE" w14:paraId="11FC32C8" w14:textId="77777777" w:rsidTr="00C861FE">
        <w:tc>
          <w:tcPr>
            <w:tcW w:w="2861" w:type="dxa"/>
            <w:vAlign w:val="bottom"/>
          </w:tcPr>
          <w:p w14:paraId="57A103C1" w14:textId="1ADE922C" w:rsidR="00CA78B8" w:rsidRPr="00C861FE" w:rsidRDefault="00CA78B8" w:rsidP="005129D5">
            <w:pPr>
              <w:spacing w:line="280" w:lineRule="exact"/>
              <w:ind w:left="144" w:hanging="144"/>
              <w:rPr>
                <w:rFonts w:ascii="Arial" w:hAnsi="Arial" w:cs="Arial"/>
                <w:sz w:val="16"/>
                <w:szCs w:val="16"/>
              </w:rPr>
            </w:pPr>
            <w:r>
              <w:rPr>
                <w:rFonts w:ascii="Arial" w:hAnsi="Arial" w:cs="Arial"/>
                <w:sz w:val="16"/>
                <w:szCs w:val="16"/>
              </w:rPr>
              <w:t>Other changes</w:t>
            </w:r>
          </w:p>
        </w:tc>
        <w:tc>
          <w:tcPr>
            <w:tcW w:w="1371" w:type="dxa"/>
            <w:vAlign w:val="bottom"/>
          </w:tcPr>
          <w:p w14:paraId="5719E040" w14:textId="0E164909"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16BCC8A0" w14:textId="028C5A3D"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1,235,630</w:t>
            </w:r>
          </w:p>
        </w:tc>
        <w:tc>
          <w:tcPr>
            <w:tcW w:w="1372" w:type="dxa"/>
            <w:vAlign w:val="bottom"/>
          </w:tcPr>
          <w:p w14:paraId="63695FA4" w14:textId="75F9147F"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5C86F549" w14:textId="26220449"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407CE223" w14:textId="03E5A6CA"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1,235,630</w:t>
            </w:r>
          </w:p>
        </w:tc>
      </w:tr>
      <w:tr w:rsidR="00CA78B8" w:rsidRPr="00C861FE" w14:paraId="10B57C1B" w14:textId="77777777" w:rsidTr="00C861FE">
        <w:tc>
          <w:tcPr>
            <w:tcW w:w="2861" w:type="dxa"/>
            <w:vAlign w:val="bottom"/>
          </w:tcPr>
          <w:p w14:paraId="1334E2DF" w14:textId="2DFEBD3A" w:rsidR="00CA78B8" w:rsidRPr="00C861FE" w:rsidRDefault="00CA78B8" w:rsidP="005129D5">
            <w:pPr>
              <w:spacing w:line="280" w:lineRule="exact"/>
              <w:ind w:left="144" w:hanging="144"/>
              <w:rPr>
                <w:rFonts w:ascii="Arial" w:hAnsi="Arial" w:cs="Arial"/>
                <w:sz w:val="16"/>
                <w:szCs w:val="16"/>
              </w:rPr>
            </w:pPr>
            <w:r w:rsidRPr="00CB511B">
              <w:rPr>
                <w:rFonts w:ascii="Arial" w:hAnsi="Arial" w:cs="Arial"/>
                <w:spacing w:val="-2"/>
                <w:sz w:val="16"/>
                <w:szCs w:val="16"/>
              </w:rPr>
              <w:t xml:space="preserve">Impact </w:t>
            </w:r>
            <w:r w:rsidR="00CB511B" w:rsidRPr="00CB511B">
              <w:rPr>
                <w:rFonts w:ascii="Arial" w:hAnsi="Arial" w:cs="Arial"/>
                <w:spacing w:val="-2"/>
                <w:sz w:val="16"/>
                <w:szCs w:val="16"/>
              </w:rPr>
              <w:t>of</w:t>
            </w:r>
            <w:r w:rsidRPr="00CB511B">
              <w:rPr>
                <w:rFonts w:ascii="Arial" w:hAnsi="Arial" w:cs="Arial"/>
                <w:spacing w:val="-2"/>
                <w:sz w:val="16"/>
                <w:szCs w:val="16"/>
              </w:rPr>
              <w:t xml:space="preserve"> change in non-performance</w:t>
            </w:r>
            <w:r w:rsidRPr="00C861FE">
              <w:rPr>
                <w:rFonts w:ascii="Arial" w:hAnsi="Arial" w:cs="Arial"/>
                <w:sz w:val="16"/>
                <w:szCs w:val="16"/>
              </w:rPr>
              <w:t xml:space="preserve"> risk of reinsurers</w:t>
            </w:r>
          </w:p>
        </w:tc>
        <w:tc>
          <w:tcPr>
            <w:tcW w:w="1371" w:type="dxa"/>
            <w:vAlign w:val="bottom"/>
          </w:tcPr>
          <w:p w14:paraId="6EF05209" w14:textId="4DD3A178"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148818FC" w14:textId="012D4B84"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44333CCF" w14:textId="1A03E0AC"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(979)</w:t>
            </w:r>
          </w:p>
        </w:tc>
        <w:tc>
          <w:tcPr>
            <w:tcW w:w="1372" w:type="dxa"/>
            <w:vAlign w:val="bottom"/>
          </w:tcPr>
          <w:p w14:paraId="7CB0B30D" w14:textId="18641A58"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21D20278" w14:textId="3E9D2C9D"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(979)</w:t>
            </w:r>
          </w:p>
        </w:tc>
      </w:tr>
      <w:tr w:rsidR="00CA78B8" w:rsidRPr="00C861FE" w14:paraId="18CBEC5A" w14:textId="77777777" w:rsidTr="00C861FE">
        <w:tc>
          <w:tcPr>
            <w:tcW w:w="2861" w:type="dxa"/>
            <w:vAlign w:val="bottom"/>
          </w:tcPr>
          <w:p w14:paraId="1D66C85D" w14:textId="77777777" w:rsidR="00CA78B8" w:rsidRPr="00C861FE" w:rsidRDefault="00CA78B8" w:rsidP="005129D5">
            <w:pPr>
              <w:spacing w:line="280" w:lineRule="exact"/>
              <w:ind w:left="144" w:hanging="144"/>
              <w:rPr>
                <w:rFonts w:ascii="Arial" w:hAnsi="Arial" w:cs="Arial"/>
                <w:b/>
                <w:bCs/>
                <w:sz w:val="16"/>
                <w:szCs w:val="16"/>
              </w:rPr>
            </w:pPr>
            <w:r w:rsidRPr="00C861FE">
              <w:rPr>
                <w:rFonts w:ascii="Arial" w:hAnsi="Arial" w:cs="Arial"/>
                <w:b/>
                <w:bCs/>
                <w:sz w:val="16"/>
                <w:szCs w:val="16"/>
              </w:rPr>
              <w:t>Net income (expenses) from reinsurance contracts held</w:t>
            </w:r>
          </w:p>
        </w:tc>
        <w:tc>
          <w:tcPr>
            <w:tcW w:w="1371" w:type="dxa"/>
            <w:vAlign w:val="bottom"/>
          </w:tcPr>
          <w:p w14:paraId="0B21663D" w14:textId="6315FFBA"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(11,123,616)</w:t>
            </w:r>
          </w:p>
        </w:tc>
        <w:tc>
          <w:tcPr>
            <w:tcW w:w="1372" w:type="dxa"/>
            <w:vAlign w:val="bottom"/>
          </w:tcPr>
          <w:p w14:paraId="1B5BEC75" w14:textId="53C2A1D1"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478,290</w:t>
            </w:r>
          </w:p>
        </w:tc>
        <w:tc>
          <w:tcPr>
            <w:tcW w:w="1372" w:type="dxa"/>
            <w:vAlign w:val="bottom"/>
          </w:tcPr>
          <w:p w14:paraId="308B041F" w14:textId="1EFFB973"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8,262,110</w:t>
            </w:r>
          </w:p>
        </w:tc>
        <w:tc>
          <w:tcPr>
            <w:tcW w:w="1372" w:type="dxa"/>
            <w:vAlign w:val="bottom"/>
          </w:tcPr>
          <w:p w14:paraId="6029D4E7" w14:textId="14E6A893"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(944)</w:t>
            </w:r>
          </w:p>
        </w:tc>
        <w:tc>
          <w:tcPr>
            <w:tcW w:w="1372" w:type="dxa"/>
            <w:vAlign w:val="bottom"/>
          </w:tcPr>
          <w:p w14:paraId="3FD9923C" w14:textId="2ACBF4ED"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(2,384,160)</w:t>
            </w:r>
          </w:p>
        </w:tc>
      </w:tr>
      <w:tr w:rsidR="00CA78B8" w:rsidRPr="00C861FE" w14:paraId="2AD8E4FC" w14:textId="77777777" w:rsidTr="00C861FE">
        <w:tc>
          <w:tcPr>
            <w:tcW w:w="2861" w:type="dxa"/>
            <w:vAlign w:val="bottom"/>
          </w:tcPr>
          <w:p w14:paraId="62370964" w14:textId="77777777" w:rsidR="00CA78B8" w:rsidRPr="00C861FE" w:rsidRDefault="00CA78B8" w:rsidP="005129D5">
            <w:pPr>
              <w:spacing w:line="280" w:lineRule="exact"/>
              <w:ind w:left="144" w:hanging="144"/>
              <w:rPr>
                <w:rFonts w:ascii="Arial" w:hAnsi="Arial" w:cs="Arial"/>
                <w:b/>
                <w:bCs/>
                <w:sz w:val="16"/>
                <w:szCs w:val="16"/>
              </w:rPr>
            </w:pPr>
            <w:r w:rsidRPr="00C861FE">
              <w:rPr>
                <w:rFonts w:ascii="Arial" w:hAnsi="Arial" w:cs="Arial"/>
                <w:b/>
                <w:bCs/>
                <w:sz w:val="16"/>
                <w:szCs w:val="16"/>
              </w:rPr>
              <w:t>Finance expenses from insurance contracts issued</w:t>
            </w:r>
          </w:p>
        </w:tc>
        <w:tc>
          <w:tcPr>
            <w:tcW w:w="1371" w:type="dxa"/>
            <w:vAlign w:val="bottom"/>
          </w:tcPr>
          <w:p w14:paraId="74703337" w14:textId="77777777" w:rsidR="00CA78B8" w:rsidRPr="00E20A04" w:rsidRDefault="00CA78B8" w:rsidP="005129D5">
            <w:pPr>
              <w:tabs>
                <w:tab w:val="decimal" w:pos="1084"/>
              </w:tabs>
              <w:spacing w:line="280" w:lineRule="exact"/>
              <w:rPr>
                <w:rFonts w:ascii="Arial" w:hAnsi="Arial" w:cs="Arial"/>
                <w:sz w:val="16"/>
                <w:szCs w:val="16"/>
                <w:lang w:val="en-GB" w:eastAsia="en-GB"/>
              </w:rPr>
            </w:pPr>
          </w:p>
        </w:tc>
        <w:tc>
          <w:tcPr>
            <w:tcW w:w="1372" w:type="dxa"/>
            <w:vAlign w:val="bottom"/>
          </w:tcPr>
          <w:p w14:paraId="0F69C8C8" w14:textId="77777777" w:rsidR="00CA78B8" w:rsidRPr="00E20A04" w:rsidRDefault="00CA78B8" w:rsidP="005129D5">
            <w:pPr>
              <w:tabs>
                <w:tab w:val="decimal" w:pos="1084"/>
              </w:tabs>
              <w:spacing w:line="280" w:lineRule="exact"/>
              <w:rPr>
                <w:rFonts w:ascii="Arial" w:hAnsi="Arial" w:cs="Arial"/>
                <w:sz w:val="16"/>
                <w:szCs w:val="16"/>
                <w:lang w:val="en-GB" w:eastAsia="en-GB"/>
              </w:rPr>
            </w:pPr>
          </w:p>
        </w:tc>
        <w:tc>
          <w:tcPr>
            <w:tcW w:w="1372" w:type="dxa"/>
            <w:vAlign w:val="bottom"/>
          </w:tcPr>
          <w:p w14:paraId="6848679C" w14:textId="77777777" w:rsidR="00CA78B8" w:rsidRPr="00E20A04" w:rsidRDefault="00CA78B8" w:rsidP="005129D5">
            <w:pPr>
              <w:tabs>
                <w:tab w:val="decimal" w:pos="1084"/>
              </w:tabs>
              <w:spacing w:line="280" w:lineRule="exact"/>
              <w:rPr>
                <w:rFonts w:ascii="Arial" w:hAnsi="Arial" w:cs="Arial"/>
                <w:sz w:val="16"/>
                <w:szCs w:val="16"/>
                <w:lang w:val="en-GB" w:eastAsia="en-GB"/>
              </w:rPr>
            </w:pPr>
          </w:p>
        </w:tc>
        <w:tc>
          <w:tcPr>
            <w:tcW w:w="1372" w:type="dxa"/>
            <w:vAlign w:val="bottom"/>
          </w:tcPr>
          <w:p w14:paraId="3CBBCC66" w14:textId="77777777" w:rsidR="00CA78B8" w:rsidRPr="00E20A04" w:rsidRDefault="00CA78B8" w:rsidP="005129D5">
            <w:pPr>
              <w:tabs>
                <w:tab w:val="decimal" w:pos="1084"/>
              </w:tabs>
              <w:spacing w:line="280" w:lineRule="exact"/>
              <w:rPr>
                <w:rFonts w:ascii="Arial" w:hAnsi="Arial" w:cs="Arial"/>
                <w:sz w:val="16"/>
                <w:szCs w:val="16"/>
                <w:lang w:val="en-GB" w:eastAsia="en-GB"/>
              </w:rPr>
            </w:pPr>
          </w:p>
        </w:tc>
        <w:tc>
          <w:tcPr>
            <w:tcW w:w="1372" w:type="dxa"/>
            <w:vAlign w:val="bottom"/>
          </w:tcPr>
          <w:p w14:paraId="0B9D4125" w14:textId="77777777" w:rsidR="00CA78B8" w:rsidRPr="00E20A04" w:rsidRDefault="00CA78B8" w:rsidP="005129D5">
            <w:pPr>
              <w:tabs>
                <w:tab w:val="decimal" w:pos="1084"/>
              </w:tabs>
              <w:spacing w:line="280" w:lineRule="exact"/>
              <w:rPr>
                <w:rFonts w:ascii="Arial" w:hAnsi="Arial" w:cs="Arial"/>
                <w:sz w:val="16"/>
                <w:szCs w:val="16"/>
                <w:lang w:val="en-GB" w:eastAsia="en-GB"/>
              </w:rPr>
            </w:pPr>
          </w:p>
        </w:tc>
      </w:tr>
      <w:tr w:rsidR="00CA78B8" w:rsidRPr="00C861FE" w14:paraId="5C83583F" w14:textId="77777777" w:rsidTr="00C861FE">
        <w:tc>
          <w:tcPr>
            <w:tcW w:w="2861" w:type="dxa"/>
            <w:vAlign w:val="bottom"/>
          </w:tcPr>
          <w:p w14:paraId="5DD56865" w14:textId="212ADC28" w:rsidR="00CA78B8" w:rsidRPr="00C861FE" w:rsidRDefault="00CA78B8" w:rsidP="005129D5">
            <w:pPr>
              <w:spacing w:line="280" w:lineRule="exact"/>
              <w:ind w:left="144" w:hanging="144"/>
              <w:rPr>
                <w:rFonts w:ascii="Arial" w:hAnsi="Arial" w:cs="Arial"/>
                <w:sz w:val="16"/>
                <w:szCs w:val="16"/>
              </w:rPr>
            </w:pPr>
            <w:r w:rsidRPr="000B064F">
              <w:rPr>
                <w:rFonts w:ascii="Arial" w:hAnsi="Arial" w:cs="Arial"/>
                <w:sz w:val="16"/>
                <w:szCs w:val="16"/>
              </w:rPr>
              <w:t xml:space="preserve">Recognised in </w:t>
            </w:r>
            <w:r>
              <w:rPr>
                <w:rFonts w:ascii="Arial" w:hAnsi="Arial" w:cs="Arial"/>
                <w:sz w:val="16"/>
                <w:szCs w:val="16"/>
              </w:rPr>
              <w:t>profit or loss</w:t>
            </w:r>
          </w:p>
        </w:tc>
        <w:tc>
          <w:tcPr>
            <w:tcW w:w="1371" w:type="dxa"/>
            <w:vAlign w:val="bottom"/>
          </w:tcPr>
          <w:p w14:paraId="5F12C427" w14:textId="629DA872"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6DFC07B9" w14:textId="121040FA"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78C13233" w14:textId="5E056678"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 xml:space="preserve">133,762 </w:t>
            </w:r>
          </w:p>
        </w:tc>
        <w:tc>
          <w:tcPr>
            <w:tcW w:w="1372" w:type="dxa"/>
            <w:vAlign w:val="bottom"/>
          </w:tcPr>
          <w:p w14:paraId="26AFC13F" w14:textId="719C6971"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 xml:space="preserve">1,464 </w:t>
            </w:r>
          </w:p>
        </w:tc>
        <w:tc>
          <w:tcPr>
            <w:tcW w:w="1372" w:type="dxa"/>
            <w:vAlign w:val="bottom"/>
          </w:tcPr>
          <w:p w14:paraId="3F9544F6" w14:textId="69092746"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 xml:space="preserve">135,226 </w:t>
            </w:r>
          </w:p>
        </w:tc>
      </w:tr>
      <w:tr w:rsidR="00CA78B8" w:rsidRPr="00C861FE" w14:paraId="67D24E14" w14:textId="77777777" w:rsidTr="00C861FE">
        <w:tc>
          <w:tcPr>
            <w:tcW w:w="2861" w:type="dxa"/>
            <w:vAlign w:val="bottom"/>
          </w:tcPr>
          <w:p w14:paraId="35DD62A5" w14:textId="0DB1FDBC" w:rsidR="00CA78B8" w:rsidRPr="00C861FE" w:rsidRDefault="00CA78B8" w:rsidP="005129D5">
            <w:pPr>
              <w:spacing w:line="280" w:lineRule="exact"/>
              <w:ind w:left="144" w:hanging="144"/>
              <w:rPr>
                <w:rFonts w:ascii="Arial" w:hAnsi="Arial" w:cs="Arial"/>
                <w:sz w:val="16"/>
                <w:szCs w:val="16"/>
              </w:rPr>
            </w:pPr>
            <w:r w:rsidRPr="00ED05BB">
              <w:rPr>
                <w:rFonts w:ascii="Arial" w:hAnsi="Arial" w:cs="Arial"/>
                <w:spacing w:val="-4"/>
                <w:sz w:val="16"/>
                <w:szCs w:val="16"/>
              </w:rPr>
              <w:t>Recognised other comprehensive income</w:t>
            </w:r>
          </w:p>
        </w:tc>
        <w:tc>
          <w:tcPr>
            <w:tcW w:w="1371" w:type="dxa"/>
            <w:vAlign w:val="bottom"/>
          </w:tcPr>
          <w:p w14:paraId="091E3427" w14:textId="408F9389"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66C37855" w14:textId="46A708F5"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73EC4F9C" w14:textId="1A569FBD"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 xml:space="preserve">3,345 </w:t>
            </w:r>
          </w:p>
        </w:tc>
        <w:tc>
          <w:tcPr>
            <w:tcW w:w="1372" w:type="dxa"/>
            <w:vAlign w:val="bottom"/>
          </w:tcPr>
          <w:p w14:paraId="4BB701BE" w14:textId="524BB4FF"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 xml:space="preserve">52 </w:t>
            </w:r>
          </w:p>
        </w:tc>
        <w:tc>
          <w:tcPr>
            <w:tcW w:w="1372" w:type="dxa"/>
            <w:vAlign w:val="bottom"/>
          </w:tcPr>
          <w:p w14:paraId="46CAA96B" w14:textId="623471E4"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 xml:space="preserve">3,397 </w:t>
            </w:r>
          </w:p>
        </w:tc>
      </w:tr>
      <w:tr w:rsidR="00CA78B8" w:rsidRPr="00C861FE" w14:paraId="2F85A3CD" w14:textId="77777777" w:rsidTr="00C861FE">
        <w:tc>
          <w:tcPr>
            <w:tcW w:w="2861" w:type="dxa"/>
            <w:vAlign w:val="bottom"/>
          </w:tcPr>
          <w:p w14:paraId="0A0A37CD" w14:textId="135556E6" w:rsidR="00CA78B8" w:rsidRPr="00C861FE" w:rsidRDefault="00CA78B8" w:rsidP="005129D5">
            <w:pPr>
              <w:spacing w:line="280" w:lineRule="exact"/>
              <w:ind w:left="144" w:hanging="144"/>
              <w:rPr>
                <w:rFonts w:ascii="Arial" w:hAnsi="Arial" w:cs="Arial"/>
                <w:b/>
                <w:bCs/>
                <w:sz w:val="16"/>
                <w:szCs w:val="16"/>
              </w:rPr>
            </w:pPr>
            <w:r w:rsidRPr="00C861FE">
              <w:rPr>
                <w:rFonts w:ascii="Arial" w:hAnsi="Arial" w:cs="Arial"/>
                <w:b/>
                <w:bCs/>
                <w:sz w:val="16"/>
                <w:szCs w:val="16"/>
              </w:rPr>
              <w:t xml:space="preserve">Total amounts recognised in </w:t>
            </w:r>
            <w:r w:rsidR="00CB511B">
              <w:rPr>
                <w:rFonts w:ascii="Arial" w:hAnsi="Arial" w:cs="Arial"/>
                <w:b/>
                <w:bCs/>
                <w:sz w:val="16"/>
                <w:szCs w:val="16"/>
              </w:rPr>
              <w:t xml:space="preserve">statement of </w:t>
            </w:r>
            <w:r w:rsidRPr="00C861FE">
              <w:rPr>
                <w:rFonts w:ascii="Arial" w:hAnsi="Arial" w:cs="Arial"/>
                <w:b/>
                <w:bCs/>
                <w:sz w:val="16"/>
                <w:szCs w:val="16"/>
              </w:rPr>
              <w:t>comprehensive income</w:t>
            </w:r>
          </w:p>
        </w:tc>
        <w:tc>
          <w:tcPr>
            <w:tcW w:w="1371" w:type="dxa"/>
            <w:vAlign w:val="bottom"/>
          </w:tcPr>
          <w:p w14:paraId="450B617B" w14:textId="197AA721"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(11,123,616)</w:t>
            </w:r>
          </w:p>
        </w:tc>
        <w:tc>
          <w:tcPr>
            <w:tcW w:w="1372" w:type="dxa"/>
            <w:vAlign w:val="bottom"/>
          </w:tcPr>
          <w:p w14:paraId="60A77363" w14:textId="3883810C"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478,290</w:t>
            </w:r>
          </w:p>
        </w:tc>
        <w:tc>
          <w:tcPr>
            <w:tcW w:w="1372" w:type="dxa"/>
            <w:vAlign w:val="bottom"/>
          </w:tcPr>
          <w:p w14:paraId="130296A7" w14:textId="4F93B831"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8,399,21</w:t>
            </w:r>
            <w:r w:rsidRPr="004C31D3">
              <w:rPr>
                <w:rFonts w:ascii="Arial" w:hAnsi="Arial" w:cs="Arial" w:hint="cs"/>
                <w:sz w:val="16"/>
                <w:szCs w:val="16"/>
                <w:cs/>
                <w:lang w:val="en-GB" w:eastAsia="en-GB"/>
              </w:rPr>
              <w:t>7</w:t>
            </w:r>
          </w:p>
        </w:tc>
        <w:tc>
          <w:tcPr>
            <w:tcW w:w="1372" w:type="dxa"/>
            <w:vAlign w:val="bottom"/>
          </w:tcPr>
          <w:p w14:paraId="655A378B" w14:textId="4344025C"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572</w:t>
            </w:r>
          </w:p>
        </w:tc>
        <w:tc>
          <w:tcPr>
            <w:tcW w:w="1372" w:type="dxa"/>
            <w:vAlign w:val="bottom"/>
          </w:tcPr>
          <w:p w14:paraId="5111B626" w14:textId="6E59880A"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(2,245,537)</w:t>
            </w:r>
          </w:p>
        </w:tc>
      </w:tr>
      <w:tr w:rsidR="00CA78B8" w:rsidRPr="00C861FE" w14:paraId="0E93259E" w14:textId="77777777" w:rsidTr="00C861FE">
        <w:tc>
          <w:tcPr>
            <w:tcW w:w="2861" w:type="dxa"/>
            <w:vAlign w:val="bottom"/>
          </w:tcPr>
          <w:p w14:paraId="404D0296" w14:textId="77777777" w:rsidR="00CA78B8" w:rsidRPr="00C861FE" w:rsidRDefault="00CA78B8" w:rsidP="005129D5">
            <w:pPr>
              <w:spacing w:line="280" w:lineRule="exact"/>
              <w:ind w:left="144" w:hanging="144"/>
              <w:rPr>
                <w:rFonts w:ascii="Arial" w:hAnsi="Arial" w:cs="Arial"/>
                <w:sz w:val="16"/>
                <w:szCs w:val="16"/>
              </w:rPr>
            </w:pPr>
            <w:r w:rsidRPr="00C861FE">
              <w:rPr>
                <w:rFonts w:ascii="Arial" w:hAnsi="Arial" w:cs="Arial"/>
                <w:b/>
                <w:bCs/>
                <w:sz w:val="16"/>
                <w:szCs w:val="16"/>
              </w:rPr>
              <w:t>Cash flows</w:t>
            </w:r>
          </w:p>
        </w:tc>
        <w:tc>
          <w:tcPr>
            <w:tcW w:w="1371" w:type="dxa"/>
            <w:vAlign w:val="bottom"/>
          </w:tcPr>
          <w:p w14:paraId="65690962" w14:textId="39949261" w:rsidR="00CA78B8" w:rsidRPr="00E20A04" w:rsidRDefault="00CA78B8" w:rsidP="005129D5">
            <w:pPr>
              <w:tabs>
                <w:tab w:val="decimal" w:pos="1084"/>
              </w:tabs>
              <w:spacing w:line="280" w:lineRule="exact"/>
              <w:rPr>
                <w:rFonts w:ascii="Arial" w:hAnsi="Arial" w:cs="Arial"/>
                <w:sz w:val="16"/>
                <w:szCs w:val="16"/>
                <w:lang w:val="en-GB" w:eastAsia="en-GB"/>
              </w:rPr>
            </w:pPr>
          </w:p>
        </w:tc>
        <w:tc>
          <w:tcPr>
            <w:tcW w:w="1372" w:type="dxa"/>
            <w:vAlign w:val="bottom"/>
          </w:tcPr>
          <w:p w14:paraId="0999ED17" w14:textId="1675A055" w:rsidR="00CA78B8" w:rsidRPr="00E20A04" w:rsidRDefault="00CA78B8" w:rsidP="005129D5">
            <w:pPr>
              <w:tabs>
                <w:tab w:val="decimal" w:pos="1084"/>
              </w:tabs>
              <w:spacing w:line="280" w:lineRule="exact"/>
              <w:rPr>
                <w:rFonts w:ascii="Arial" w:hAnsi="Arial" w:cs="Arial"/>
                <w:sz w:val="16"/>
                <w:szCs w:val="16"/>
                <w:lang w:val="en-GB" w:eastAsia="en-GB"/>
              </w:rPr>
            </w:pPr>
          </w:p>
        </w:tc>
        <w:tc>
          <w:tcPr>
            <w:tcW w:w="1372" w:type="dxa"/>
            <w:vAlign w:val="bottom"/>
          </w:tcPr>
          <w:p w14:paraId="712941D3" w14:textId="37C4DD96" w:rsidR="00CA78B8" w:rsidRPr="00E20A04" w:rsidRDefault="00CA78B8" w:rsidP="005129D5">
            <w:pPr>
              <w:tabs>
                <w:tab w:val="decimal" w:pos="1084"/>
              </w:tabs>
              <w:spacing w:line="280" w:lineRule="exact"/>
              <w:rPr>
                <w:rFonts w:ascii="Arial" w:hAnsi="Arial" w:cs="Arial"/>
                <w:sz w:val="16"/>
                <w:szCs w:val="16"/>
                <w:lang w:val="en-GB" w:eastAsia="en-GB"/>
              </w:rPr>
            </w:pPr>
          </w:p>
        </w:tc>
        <w:tc>
          <w:tcPr>
            <w:tcW w:w="1372" w:type="dxa"/>
            <w:vAlign w:val="bottom"/>
          </w:tcPr>
          <w:p w14:paraId="56CF3DE0" w14:textId="069FB3E4" w:rsidR="00CA78B8" w:rsidRPr="00E20A04" w:rsidRDefault="00CA78B8" w:rsidP="005129D5">
            <w:pPr>
              <w:tabs>
                <w:tab w:val="decimal" w:pos="1084"/>
              </w:tabs>
              <w:spacing w:line="280" w:lineRule="exact"/>
              <w:rPr>
                <w:rFonts w:ascii="Arial" w:hAnsi="Arial" w:cs="Arial"/>
                <w:sz w:val="16"/>
                <w:szCs w:val="16"/>
                <w:lang w:val="en-GB" w:eastAsia="en-GB"/>
              </w:rPr>
            </w:pPr>
          </w:p>
        </w:tc>
        <w:tc>
          <w:tcPr>
            <w:tcW w:w="1372" w:type="dxa"/>
            <w:vAlign w:val="bottom"/>
          </w:tcPr>
          <w:p w14:paraId="6785AEE3" w14:textId="154EAF17" w:rsidR="00CA78B8" w:rsidRPr="00E20A04" w:rsidRDefault="00CA78B8" w:rsidP="005129D5">
            <w:pPr>
              <w:tabs>
                <w:tab w:val="decimal" w:pos="1084"/>
              </w:tabs>
              <w:spacing w:line="280" w:lineRule="exact"/>
              <w:rPr>
                <w:rFonts w:ascii="Arial" w:hAnsi="Arial" w:cs="Arial"/>
                <w:sz w:val="16"/>
                <w:szCs w:val="16"/>
                <w:lang w:val="en-GB" w:eastAsia="en-GB"/>
              </w:rPr>
            </w:pPr>
          </w:p>
        </w:tc>
      </w:tr>
      <w:tr w:rsidR="00CA78B8" w:rsidRPr="00C861FE" w14:paraId="4F69F30A" w14:textId="77777777" w:rsidTr="00C861FE">
        <w:tc>
          <w:tcPr>
            <w:tcW w:w="2861" w:type="dxa"/>
            <w:vAlign w:val="bottom"/>
          </w:tcPr>
          <w:p w14:paraId="3E16C822" w14:textId="75268227" w:rsidR="00CA78B8" w:rsidRPr="00C861FE" w:rsidRDefault="00CA78B8" w:rsidP="005129D5">
            <w:pPr>
              <w:spacing w:line="280" w:lineRule="exact"/>
              <w:ind w:left="144" w:hanging="144"/>
              <w:rPr>
                <w:rFonts w:ascii="Arial" w:hAnsi="Arial" w:cs="Arial"/>
                <w:sz w:val="16"/>
                <w:szCs w:val="16"/>
              </w:rPr>
            </w:pPr>
            <w:r w:rsidRPr="00C861FE">
              <w:rPr>
                <w:rFonts w:ascii="Arial" w:hAnsi="Arial" w:cs="Arial"/>
                <w:sz w:val="16"/>
                <w:szCs w:val="16"/>
              </w:rPr>
              <w:t xml:space="preserve">Premiums paid net of directly attributable expenses </w:t>
            </w:r>
          </w:p>
        </w:tc>
        <w:tc>
          <w:tcPr>
            <w:tcW w:w="1371" w:type="dxa"/>
            <w:vAlign w:val="bottom"/>
          </w:tcPr>
          <w:p w14:paraId="0B08A0DD" w14:textId="2588144D"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11,369,216</w:t>
            </w:r>
          </w:p>
        </w:tc>
        <w:tc>
          <w:tcPr>
            <w:tcW w:w="1372" w:type="dxa"/>
            <w:vAlign w:val="bottom"/>
          </w:tcPr>
          <w:p w14:paraId="650FEFF6" w14:textId="69CEE555"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2F759A9E" w14:textId="6E2664E9"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4DB9689A" w14:textId="039292E6"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5CEEC78A" w14:textId="6F17D291"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11,369,216</w:t>
            </w:r>
          </w:p>
        </w:tc>
      </w:tr>
      <w:tr w:rsidR="00CA78B8" w:rsidRPr="00C861FE" w14:paraId="616E6DEB" w14:textId="77777777" w:rsidTr="00C861FE">
        <w:tc>
          <w:tcPr>
            <w:tcW w:w="2861" w:type="dxa"/>
            <w:vAlign w:val="bottom"/>
          </w:tcPr>
          <w:p w14:paraId="2E9DB4C7" w14:textId="77777777" w:rsidR="00CA78B8" w:rsidRPr="00C861FE" w:rsidRDefault="00CA78B8" w:rsidP="005129D5">
            <w:pPr>
              <w:spacing w:line="280" w:lineRule="exact"/>
              <w:ind w:left="144" w:hanging="144"/>
              <w:rPr>
                <w:rFonts w:ascii="Arial" w:hAnsi="Arial" w:cs="Arial"/>
                <w:b/>
                <w:bCs/>
                <w:sz w:val="16"/>
                <w:szCs w:val="16"/>
              </w:rPr>
            </w:pPr>
            <w:r w:rsidRPr="00C861FE">
              <w:rPr>
                <w:rFonts w:ascii="Arial" w:hAnsi="Arial" w:cs="Arial"/>
                <w:sz w:val="16"/>
                <w:szCs w:val="16"/>
              </w:rPr>
              <w:t>Recoveries from reinsurance</w:t>
            </w:r>
          </w:p>
        </w:tc>
        <w:tc>
          <w:tcPr>
            <w:tcW w:w="1371" w:type="dxa"/>
            <w:vAlign w:val="bottom"/>
          </w:tcPr>
          <w:p w14:paraId="732D1094" w14:textId="17889291"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22E1F940" w14:textId="4FBC3887"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5223CCEA" w14:textId="38C65AB4"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(7,769,517)</w:t>
            </w:r>
          </w:p>
        </w:tc>
        <w:tc>
          <w:tcPr>
            <w:tcW w:w="1372" w:type="dxa"/>
            <w:vAlign w:val="bottom"/>
          </w:tcPr>
          <w:p w14:paraId="4278FD7B" w14:textId="0AF45DC9"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36A134AC" w14:textId="3BFB3651"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(7,769,517)</w:t>
            </w:r>
          </w:p>
        </w:tc>
      </w:tr>
      <w:tr w:rsidR="00CA78B8" w:rsidRPr="00C861FE" w14:paraId="3F53FD69" w14:textId="77777777" w:rsidTr="00C861FE">
        <w:tc>
          <w:tcPr>
            <w:tcW w:w="2861" w:type="dxa"/>
            <w:vAlign w:val="bottom"/>
          </w:tcPr>
          <w:p w14:paraId="647BBC7E" w14:textId="77777777" w:rsidR="00CA78B8" w:rsidRPr="00C861FE" w:rsidRDefault="00CA78B8" w:rsidP="005129D5">
            <w:pPr>
              <w:spacing w:line="280" w:lineRule="exact"/>
              <w:ind w:left="144" w:hanging="144"/>
              <w:rPr>
                <w:rFonts w:ascii="Arial" w:hAnsi="Arial" w:cs="Arial"/>
                <w:sz w:val="16"/>
                <w:szCs w:val="16"/>
              </w:rPr>
            </w:pPr>
            <w:r w:rsidRPr="00C861FE">
              <w:rPr>
                <w:rFonts w:ascii="Arial" w:hAnsi="Arial" w:cs="Arial"/>
                <w:b/>
                <w:bCs/>
                <w:sz w:val="16"/>
                <w:szCs w:val="16"/>
              </w:rPr>
              <w:t>Total cash flows</w:t>
            </w:r>
          </w:p>
        </w:tc>
        <w:tc>
          <w:tcPr>
            <w:tcW w:w="1371" w:type="dxa"/>
            <w:vAlign w:val="bottom"/>
          </w:tcPr>
          <w:p w14:paraId="79FB0BBB" w14:textId="7FAF4A13"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11,369,216</w:t>
            </w:r>
          </w:p>
        </w:tc>
        <w:tc>
          <w:tcPr>
            <w:tcW w:w="1372" w:type="dxa"/>
            <w:vAlign w:val="bottom"/>
          </w:tcPr>
          <w:p w14:paraId="2EFDFC98" w14:textId="27748D5A"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60D03034" w14:textId="135DA29D"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(7,769,517)</w:t>
            </w:r>
          </w:p>
        </w:tc>
        <w:tc>
          <w:tcPr>
            <w:tcW w:w="1372" w:type="dxa"/>
            <w:vAlign w:val="bottom"/>
          </w:tcPr>
          <w:p w14:paraId="2DD624B1" w14:textId="0EB28CD9"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0B4A6010" w14:textId="7EF7BCAA"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3,599,699</w:t>
            </w:r>
          </w:p>
        </w:tc>
      </w:tr>
      <w:tr w:rsidR="00CA78B8" w:rsidRPr="00C861FE" w14:paraId="151F9D40" w14:textId="77777777" w:rsidTr="00C861FE">
        <w:tc>
          <w:tcPr>
            <w:tcW w:w="2861" w:type="dxa"/>
            <w:vAlign w:val="bottom"/>
          </w:tcPr>
          <w:p w14:paraId="142D7672" w14:textId="77777777" w:rsidR="00CA78B8" w:rsidRPr="00C861FE" w:rsidRDefault="00CA78B8" w:rsidP="005129D5">
            <w:pPr>
              <w:spacing w:line="280" w:lineRule="exact"/>
              <w:ind w:left="144" w:hanging="144"/>
              <w:rPr>
                <w:rFonts w:ascii="Arial" w:hAnsi="Arial" w:cs="Arial"/>
                <w:b/>
                <w:bCs/>
                <w:sz w:val="16"/>
                <w:szCs w:val="16"/>
              </w:rPr>
            </w:pPr>
            <w:r w:rsidRPr="00C861FE">
              <w:rPr>
                <w:rFonts w:ascii="Arial" w:hAnsi="Arial" w:cs="Arial"/>
                <w:b/>
                <w:bCs/>
                <w:sz w:val="16"/>
                <w:szCs w:val="16"/>
              </w:rPr>
              <w:t>Net ending balance</w:t>
            </w:r>
          </w:p>
        </w:tc>
        <w:tc>
          <w:tcPr>
            <w:tcW w:w="1371" w:type="dxa"/>
            <w:vAlign w:val="bottom"/>
          </w:tcPr>
          <w:p w14:paraId="2F25A9F7" w14:textId="010DB3AF"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3,385,498</w:t>
            </w:r>
          </w:p>
        </w:tc>
        <w:tc>
          <w:tcPr>
            <w:tcW w:w="1372" w:type="dxa"/>
            <w:vAlign w:val="bottom"/>
          </w:tcPr>
          <w:p w14:paraId="52F62532" w14:textId="05B2DFAC"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666,122</w:t>
            </w:r>
          </w:p>
        </w:tc>
        <w:tc>
          <w:tcPr>
            <w:tcW w:w="1372" w:type="dxa"/>
            <w:vAlign w:val="bottom"/>
          </w:tcPr>
          <w:p w14:paraId="47FDDF68" w14:textId="3A3B8B93"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6,308,68</w:t>
            </w:r>
            <w:r w:rsidRPr="004C31D3">
              <w:rPr>
                <w:rFonts w:ascii="Arial" w:hAnsi="Arial" w:cs="Arial" w:hint="cs"/>
                <w:sz w:val="16"/>
                <w:szCs w:val="16"/>
                <w:cs/>
                <w:lang w:val="en-GB" w:eastAsia="en-GB"/>
              </w:rPr>
              <w:t>1</w:t>
            </w:r>
          </w:p>
        </w:tc>
        <w:tc>
          <w:tcPr>
            <w:tcW w:w="1372" w:type="dxa"/>
            <w:vAlign w:val="bottom"/>
          </w:tcPr>
          <w:p w14:paraId="7170765D" w14:textId="19664D52"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64,736</w:t>
            </w:r>
          </w:p>
        </w:tc>
        <w:tc>
          <w:tcPr>
            <w:tcW w:w="1372" w:type="dxa"/>
            <w:vAlign w:val="bottom"/>
          </w:tcPr>
          <w:p w14:paraId="0279C8F9" w14:textId="04B0FEE3"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10,425,037</w:t>
            </w:r>
          </w:p>
        </w:tc>
      </w:tr>
      <w:tr w:rsidR="00CA78B8" w:rsidRPr="00C861FE" w14:paraId="74B9E05C" w14:textId="77777777" w:rsidTr="00C861FE">
        <w:tc>
          <w:tcPr>
            <w:tcW w:w="2861" w:type="dxa"/>
            <w:vAlign w:val="bottom"/>
          </w:tcPr>
          <w:p w14:paraId="78E05AD8" w14:textId="77777777" w:rsidR="00CA78B8" w:rsidRPr="00C861FE" w:rsidRDefault="00CA78B8" w:rsidP="005129D5">
            <w:pPr>
              <w:spacing w:line="280" w:lineRule="exact"/>
              <w:ind w:left="144" w:hanging="144"/>
              <w:rPr>
                <w:rFonts w:ascii="Arial" w:hAnsi="Arial" w:cs="Arial"/>
                <w:sz w:val="16"/>
                <w:szCs w:val="16"/>
              </w:rPr>
            </w:pPr>
          </w:p>
        </w:tc>
        <w:tc>
          <w:tcPr>
            <w:tcW w:w="1371" w:type="dxa"/>
            <w:vAlign w:val="bottom"/>
          </w:tcPr>
          <w:p w14:paraId="520A02F5" w14:textId="152EF181" w:rsidR="00CA78B8" w:rsidRPr="00E20A04" w:rsidRDefault="00CA78B8" w:rsidP="005129D5">
            <w:pPr>
              <w:tabs>
                <w:tab w:val="decimal" w:pos="1084"/>
              </w:tabs>
              <w:spacing w:line="280" w:lineRule="exact"/>
              <w:rPr>
                <w:rFonts w:ascii="Arial" w:hAnsi="Arial" w:cs="Arial"/>
                <w:sz w:val="16"/>
                <w:szCs w:val="16"/>
                <w:lang w:val="en-GB" w:eastAsia="en-GB"/>
              </w:rPr>
            </w:pPr>
          </w:p>
        </w:tc>
        <w:tc>
          <w:tcPr>
            <w:tcW w:w="1372" w:type="dxa"/>
            <w:vAlign w:val="bottom"/>
          </w:tcPr>
          <w:p w14:paraId="65205FD2" w14:textId="44F3ADB1" w:rsidR="00CA78B8" w:rsidRPr="00E20A04" w:rsidRDefault="00CA78B8" w:rsidP="005129D5">
            <w:pPr>
              <w:tabs>
                <w:tab w:val="decimal" w:pos="1084"/>
              </w:tabs>
              <w:spacing w:line="280" w:lineRule="exact"/>
              <w:rPr>
                <w:rFonts w:ascii="Arial" w:hAnsi="Arial" w:cs="Arial"/>
                <w:sz w:val="16"/>
                <w:szCs w:val="16"/>
                <w:lang w:val="en-GB" w:eastAsia="en-GB"/>
              </w:rPr>
            </w:pPr>
          </w:p>
        </w:tc>
        <w:tc>
          <w:tcPr>
            <w:tcW w:w="1372" w:type="dxa"/>
            <w:vAlign w:val="bottom"/>
          </w:tcPr>
          <w:p w14:paraId="2608EDEE" w14:textId="535B323F" w:rsidR="00CA78B8" w:rsidRPr="00E20A04" w:rsidRDefault="00CA78B8" w:rsidP="005129D5">
            <w:pPr>
              <w:tabs>
                <w:tab w:val="decimal" w:pos="1084"/>
              </w:tabs>
              <w:spacing w:line="280" w:lineRule="exact"/>
              <w:rPr>
                <w:rFonts w:ascii="Arial" w:hAnsi="Arial" w:cs="Arial"/>
                <w:sz w:val="16"/>
                <w:szCs w:val="16"/>
                <w:lang w:val="en-GB" w:eastAsia="en-GB"/>
              </w:rPr>
            </w:pPr>
          </w:p>
        </w:tc>
        <w:tc>
          <w:tcPr>
            <w:tcW w:w="1372" w:type="dxa"/>
            <w:vAlign w:val="bottom"/>
          </w:tcPr>
          <w:p w14:paraId="3F9C99DB" w14:textId="6CA377A5" w:rsidR="00CA78B8" w:rsidRPr="00E20A04" w:rsidRDefault="00CA78B8" w:rsidP="005129D5">
            <w:pPr>
              <w:tabs>
                <w:tab w:val="decimal" w:pos="1084"/>
              </w:tabs>
              <w:spacing w:line="280" w:lineRule="exact"/>
              <w:rPr>
                <w:rFonts w:ascii="Arial" w:hAnsi="Arial" w:cs="Arial"/>
                <w:sz w:val="16"/>
                <w:szCs w:val="16"/>
                <w:lang w:val="en-GB" w:eastAsia="en-GB"/>
              </w:rPr>
            </w:pPr>
          </w:p>
        </w:tc>
        <w:tc>
          <w:tcPr>
            <w:tcW w:w="1372" w:type="dxa"/>
            <w:vAlign w:val="bottom"/>
          </w:tcPr>
          <w:p w14:paraId="75C72A97" w14:textId="5631F033" w:rsidR="00CA78B8" w:rsidRPr="00E20A04" w:rsidRDefault="00CA78B8" w:rsidP="005129D5">
            <w:pPr>
              <w:tabs>
                <w:tab w:val="decimal" w:pos="1084"/>
              </w:tabs>
              <w:spacing w:line="280" w:lineRule="exact"/>
              <w:rPr>
                <w:rFonts w:ascii="Arial" w:hAnsi="Arial" w:cs="Arial"/>
                <w:sz w:val="16"/>
                <w:szCs w:val="16"/>
                <w:lang w:val="en-GB" w:eastAsia="en-GB"/>
              </w:rPr>
            </w:pPr>
          </w:p>
        </w:tc>
      </w:tr>
      <w:tr w:rsidR="00CA78B8" w:rsidRPr="00C861FE" w14:paraId="6E08208A" w14:textId="77777777" w:rsidTr="00C861FE">
        <w:tc>
          <w:tcPr>
            <w:tcW w:w="2861" w:type="dxa"/>
            <w:vAlign w:val="bottom"/>
          </w:tcPr>
          <w:p w14:paraId="19E10CDB" w14:textId="77777777" w:rsidR="00CA78B8" w:rsidRPr="00C861FE" w:rsidRDefault="00CA78B8" w:rsidP="005129D5">
            <w:pPr>
              <w:spacing w:line="280" w:lineRule="exact"/>
              <w:ind w:left="144" w:hanging="144"/>
              <w:rPr>
                <w:rFonts w:ascii="Arial" w:hAnsi="Arial" w:cs="Arial"/>
                <w:sz w:val="16"/>
                <w:szCs w:val="16"/>
              </w:rPr>
            </w:pPr>
            <w:r w:rsidRPr="00C861FE">
              <w:rPr>
                <w:rFonts w:ascii="Arial" w:hAnsi="Arial" w:cs="Arial"/>
                <w:sz w:val="16"/>
                <w:szCs w:val="16"/>
              </w:rPr>
              <w:t>Reinsurance contract assets - ending balance</w:t>
            </w:r>
          </w:p>
        </w:tc>
        <w:tc>
          <w:tcPr>
            <w:tcW w:w="1371" w:type="dxa"/>
            <w:vAlign w:val="bottom"/>
          </w:tcPr>
          <w:p w14:paraId="69B6E288" w14:textId="1680EB04"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3,385,498</w:t>
            </w:r>
          </w:p>
        </w:tc>
        <w:tc>
          <w:tcPr>
            <w:tcW w:w="1372" w:type="dxa"/>
            <w:vAlign w:val="bottom"/>
          </w:tcPr>
          <w:p w14:paraId="281D655B" w14:textId="15B41EC2"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666,122</w:t>
            </w:r>
          </w:p>
        </w:tc>
        <w:tc>
          <w:tcPr>
            <w:tcW w:w="1372" w:type="dxa"/>
            <w:vAlign w:val="bottom"/>
          </w:tcPr>
          <w:p w14:paraId="0AC627C2" w14:textId="1327C193"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6,308,681</w:t>
            </w:r>
          </w:p>
        </w:tc>
        <w:tc>
          <w:tcPr>
            <w:tcW w:w="1372" w:type="dxa"/>
            <w:vAlign w:val="bottom"/>
          </w:tcPr>
          <w:p w14:paraId="6EEFECD4" w14:textId="024696F7"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64,736</w:t>
            </w:r>
          </w:p>
        </w:tc>
        <w:tc>
          <w:tcPr>
            <w:tcW w:w="1372" w:type="dxa"/>
            <w:vAlign w:val="bottom"/>
          </w:tcPr>
          <w:p w14:paraId="055D796E" w14:textId="2C6F8FD4" w:rsidR="00CA78B8" w:rsidRPr="00E20A04" w:rsidRDefault="00CA78B8" w:rsidP="005129D5">
            <w:pP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10,425,037</w:t>
            </w:r>
          </w:p>
        </w:tc>
      </w:tr>
      <w:tr w:rsidR="00CA78B8" w:rsidRPr="00C861FE" w14:paraId="4BBD8A4C" w14:textId="77777777" w:rsidTr="00C861FE">
        <w:tc>
          <w:tcPr>
            <w:tcW w:w="2861" w:type="dxa"/>
            <w:vAlign w:val="bottom"/>
          </w:tcPr>
          <w:p w14:paraId="48D53516" w14:textId="5DCF62D6" w:rsidR="00CA78B8" w:rsidRPr="00C861FE" w:rsidRDefault="00CA78B8" w:rsidP="005129D5">
            <w:pPr>
              <w:spacing w:line="280" w:lineRule="exact"/>
              <w:ind w:left="144" w:hanging="144"/>
              <w:rPr>
                <w:rFonts w:ascii="Arial" w:hAnsi="Arial" w:cs="Arial"/>
                <w:b/>
                <w:bCs/>
                <w:sz w:val="16"/>
                <w:szCs w:val="16"/>
              </w:rPr>
            </w:pPr>
            <w:r w:rsidRPr="00C861FE">
              <w:rPr>
                <w:rFonts w:ascii="Arial" w:hAnsi="Arial" w:cs="Arial"/>
                <w:sz w:val="16"/>
                <w:szCs w:val="16"/>
              </w:rPr>
              <w:t>Re</w:t>
            </w:r>
            <w:r>
              <w:rPr>
                <w:rFonts w:ascii="Arial" w:hAnsi="Arial" w:cs="Arial"/>
                <w:sz w:val="16"/>
                <w:szCs w:val="16"/>
              </w:rPr>
              <w:t>i</w:t>
            </w:r>
            <w:r w:rsidRPr="00C861FE">
              <w:rPr>
                <w:rFonts w:ascii="Arial" w:hAnsi="Arial" w:cs="Arial"/>
                <w:sz w:val="16"/>
                <w:szCs w:val="16"/>
              </w:rPr>
              <w:t>nsurance contract liabilities - ending balance</w:t>
            </w:r>
          </w:p>
        </w:tc>
        <w:tc>
          <w:tcPr>
            <w:tcW w:w="1371" w:type="dxa"/>
            <w:vAlign w:val="bottom"/>
          </w:tcPr>
          <w:p w14:paraId="366256A6" w14:textId="07F65348"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75A2E6FB" w14:textId="787C45ED"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058432BC" w14:textId="0001FD1C"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3B9AFA0A" w14:textId="2E57AB36"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43771DC3" w14:textId="3EC7E7D9" w:rsidR="00CA78B8" w:rsidRPr="00E20A04" w:rsidRDefault="00CA78B8" w:rsidP="005129D5">
            <w:pPr>
              <w:pBdr>
                <w:bottom w:val="sing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w:t>
            </w:r>
          </w:p>
        </w:tc>
      </w:tr>
      <w:tr w:rsidR="00CA78B8" w:rsidRPr="00C861FE" w14:paraId="309A5869" w14:textId="77777777" w:rsidTr="00C861FE">
        <w:tc>
          <w:tcPr>
            <w:tcW w:w="2861" w:type="dxa"/>
            <w:vAlign w:val="bottom"/>
          </w:tcPr>
          <w:p w14:paraId="416F51E3" w14:textId="77777777" w:rsidR="00CA78B8" w:rsidRPr="00C861FE" w:rsidRDefault="00CA78B8" w:rsidP="005129D5">
            <w:pPr>
              <w:spacing w:line="280" w:lineRule="exact"/>
              <w:ind w:left="144" w:hanging="144"/>
              <w:rPr>
                <w:rFonts w:ascii="Arial" w:hAnsi="Arial" w:cs="Arial"/>
                <w:sz w:val="16"/>
                <w:szCs w:val="16"/>
              </w:rPr>
            </w:pPr>
            <w:r w:rsidRPr="00C861FE">
              <w:rPr>
                <w:rFonts w:ascii="Arial" w:hAnsi="Arial" w:cs="Arial"/>
                <w:b/>
                <w:bCs/>
                <w:sz w:val="16"/>
                <w:szCs w:val="16"/>
              </w:rPr>
              <w:t>Net ending balance</w:t>
            </w:r>
          </w:p>
        </w:tc>
        <w:tc>
          <w:tcPr>
            <w:tcW w:w="1371" w:type="dxa"/>
            <w:vAlign w:val="bottom"/>
          </w:tcPr>
          <w:p w14:paraId="66A547DB" w14:textId="70659988" w:rsidR="00CA78B8" w:rsidRPr="00E20A04" w:rsidRDefault="00CA78B8" w:rsidP="005129D5">
            <w:pPr>
              <w:pBdr>
                <w:bottom w:val="doub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3,385,498</w:t>
            </w:r>
          </w:p>
        </w:tc>
        <w:tc>
          <w:tcPr>
            <w:tcW w:w="1372" w:type="dxa"/>
            <w:vAlign w:val="bottom"/>
          </w:tcPr>
          <w:p w14:paraId="6DC286F4" w14:textId="5347D1B6" w:rsidR="00CA78B8" w:rsidRPr="00E20A04" w:rsidRDefault="00CA78B8" w:rsidP="005129D5">
            <w:pPr>
              <w:pBdr>
                <w:bottom w:val="doub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666,122</w:t>
            </w:r>
          </w:p>
        </w:tc>
        <w:tc>
          <w:tcPr>
            <w:tcW w:w="1372" w:type="dxa"/>
            <w:vAlign w:val="bottom"/>
          </w:tcPr>
          <w:p w14:paraId="5AC03C25" w14:textId="46763483" w:rsidR="00CA78B8" w:rsidRPr="00E20A04" w:rsidRDefault="00CA78B8" w:rsidP="005129D5">
            <w:pPr>
              <w:pBdr>
                <w:bottom w:val="doub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6,308,681</w:t>
            </w:r>
          </w:p>
        </w:tc>
        <w:tc>
          <w:tcPr>
            <w:tcW w:w="1372" w:type="dxa"/>
            <w:vAlign w:val="bottom"/>
          </w:tcPr>
          <w:p w14:paraId="1BD03AE0" w14:textId="28D80DBC" w:rsidR="00CA78B8" w:rsidRPr="00E20A04" w:rsidRDefault="00CA78B8" w:rsidP="005129D5">
            <w:pPr>
              <w:pBdr>
                <w:bottom w:val="doub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lang w:val="en-GB" w:eastAsia="en-GB"/>
              </w:rPr>
              <w:t>64,736</w:t>
            </w:r>
          </w:p>
        </w:tc>
        <w:tc>
          <w:tcPr>
            <w:tcW w:w="1372" w:type="dxa"/>
            <w:vAlign w:val="bottom"/>
          </w:tcPr>
          <w:p w14:paraId="1E6F5847" w14:textId="51418B20" w:rsidR="00CA78B8" w:rsidRPr="00E20A04" w:rsidRDefault="00CA78B8" w:rsidP="005129D5">
            <w:pPr>
              <w:pBdr>
                <w:bottom w:val="double" w:sz="4" w:space="1" w:color="auto"/>
              </w:pBdr>
              <w:tabs>
                <w:tab w:val="decimal" w:pos="1084"/>
              </w:tabs>
              <w:spacing w:line="280" w:lineRule="exact"/>
              <w:rPr>
                <w:rFonts w:ascii="Arial" w:hAnsi="Arial" w:cs="Arial"/>
                <w:sz w:val="16"/>
                <w:szCs w:val="16"/>
                <w:lang w:val="en-GB" w:eastAsia="en-GB"/>
              </w:rPr>
            </w:pPr>
            <w:r w:rsidRPr="004C31D3">
              <w:rPr>
                <w:rFonts w:ascii="Arial" w:hAnsi="Arial" w:cs="Arial"/>
                <w:sz w:val="16"/>
                <w:szCs w:val="16"/>
                <w:cs/>
                <w:lang w:val="en-GB" w:eastAsia="en-GB"/>
              </w:rPr>
              <w:t>10</w:t>
            </w:r>
            <w:r w:rsidRPr="004C31D3">
              <w:rPr>
                <w:rFonts w:ascii="Arial" w:hAnsi="Arial" w:cs="Arial"/>
                <w:sz w:val="16"/>
                <w:szCs w:val="16"/>
                <w:lang w:val="en-GB" w:eastAsia="en-GB"/>
              </w:rPr>
              <w:t>,</w:t>
            </w:r>
            <w:r w:rsidRPr="004C31D3">
              <w:rPr>
                <w:rFonts w:ascii="Arial" w:hAnsi="Arial" w:cs="Arial"/>
                <w:sz w:val="16"/>
                <w:szCs w:val="16"/>
                <w:cs/>
                <w:lang w:val="en-GB" w:eastAsia="en-GB"/>
              </w:rPr>
              <w:t>425</w:t>
            </w:r>
            <w:r w:rsidRPr="004C31D3">
              <w:rPr>
                <w:rFonts w:ascii="Arial" w:hAnsi="Arial" w:cs="Arial"/>
                <w:sz w:val="16"/>
                <w:szCs w:val="16"/>
                <w:lang w:val="en-GB" w:eastAsia="en-GB"/>
              </w:rPr>
              <w:t>,</w:t>
            </w:r>
            <w:r w:rsidRPr="004C31D3">
              <w:rPr>
                <w:rFonts w:ascii="Arial" w:hAnsi="Arial" w:cs="Arial"/>
                <w:sz w:val="16"/>
                <w:szCs w:val="16"/>
                <w:cs/>
                <w:lang w:val="en-GB" w:eastAsia="en-GB"/>
              </w:rPr>
              <w:t>037</w:t>
            </w:r>
          </w:p>
        </w:tc>
      </w:tr>
    </w:tbl>
    <w:p w14:paraId="0C6A063D" w14:textId="77777777" w:rsidR="00C861FE" w:rsidRDefault="00C861F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5A774F" w14:textId="4FC7603E" w:rsidR="001C07CA" w:rsidRPr="001C07CA" w:rsidRDefault="001C07CA" w:rsidP="001C07CA">
      <w:pPr>
        <w:pStyle w:val="Heading1"/>
        <w:spacing w:before="120" w:after="120"/>
        <w:ind w:left="540" w:hanging="540"/>
        <w:jc w:val="left"/>
        <w:rPr>
          <w:rFonts w:ascii="Arial" w:hAnsi="Arial" w:cs="Arial"/>
          <w:b/>
          <w:bCs/>
          <w:sz w:val="22"/>
          <w:szCs w:val="22"/>
          <w:u w:val="none"/>
        </w:rPr>
      </w:pPr>
      <w:r>
        <w:rPr>
          <w:rFonts w:ascii="Arial" w:hAnsi="Arial" w:cs="Arial"/>
          <w:b/>
          <w:bCs/>
          <w:sz w:val="22"/>
          <w:szCs w:val="22"/>
          <w:u w:val="none"/>
        </w:rPr>
        <w:lastRenderedPageBreak/>
        <w:t>9</w:t>
      </w:r>
      <w:r w:rsidRPr="001C07CA">
        <w:rPr>
          <w:rFonts w:ascii="Arial" w:hAnsi="Arial" w:cs="Arial"/>
          <w:b/>
          <w:bCs/>
          <w:sz w:val="22"/>
          <w:szCs w:val="22"/>
          <w:u w:val="none"/>
        </w:rPr>
        <w:t>.</w:t>
      </w:r>
      <w:r w:rsidRPr="001C07CA">
        <w:rPr>
          <w:rFonts w:ascii="Arial" w:hAnsi="Arial" w:cs="Arial"/>
          <w:b/>
          <w:bCs/>
          <w:sz w:val="22"/>
          <w:szCs w:val="22"/>
          <w:u w:val="none"/>
        </w:rPr>
        <w:tab/>
        <w:t xml:space="preserve">Reinsurance contracts held - </w:t>
      </w:r>
      <w:r>
        <w:rPr>
          <w:rFonts w:ascii="Arial" w:hAnsi="Arial" w:cs="Arial"/>
          <w:b/>
          <w:bCs/>
          <w:sz w:val="22"/>
          <w:szCs w:val="22"/>
          <w:u w:val="none"/>
        </w:rPr>
        <w:t>Others</w:t>
      </w:r>
    </w:p>
    <w:p w14:paraId="039FCD92" w14:textId="77777777" w:rsidR="001C07CA" w:rsidRPr="00F7712B" w:rsidRDefault="001C07CA" w:rsidP="001C07CA">
      <w:pPr>
        <w:spacing w:before="100" w:after="100" w:line="360" w:lineRule="exact"/>
        <w:ind w:left="547" w:hanging="7"/>
        <w:rPr>
          <w:rFonts w:ascii="Arial" w:hAnsi="Arial" w:cs="Arial"/>
          <w:sz w:val="22"/>
          <w:szCs w:val="22"/>
        </w:rPr>
      </w:pPr>
      <w:r w:rsidRPr="00F7712B">
        <w:rPr>
          <w:rFonts w:ascii="Arial" w:hAnsi="Arial" w:cs="Arial"/>
          <w:sz w:val="22"/>
          <w:szCs w:val="22"/>
        </w:rPr>
        <w:t xml:space="preserve">Reconciliation of the remaining coverage and the </w:t>
      </w:r>
      <w:proofErr w:type="gramStart"/>
      <w:r w:rsidRPr="00F7712B">
        <w:rPr>
          <w:rFonts w:ascii="Arial" w:hAnsi="Arial" w:cs="Arial"/>
          <w:sz w:val="22"/>
          <w:szCs w:val="22"/>
        </w:rPr>
        <w:t>incurred claim</w:t>
      </w:r>
      <w:proofErr w:type="gramEnd"/>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1"/>
        <w:gridCol w:w="1371"/>
        <w:gridCol w:w="1372"/>
        <w:gridCol w:w="1372"/>
        <w:gridCol w:w="1372"/>
        <w:gridCol w:w="1372"/>
      </w:tblGrid>
      <w:tr w:rsidR="001C07CA" w:rsidRPr="00C861FE" w14:paraId="4BD15430" w14:textId="77777777" w:rsidTr="00E20A04">
        <w:tc>
          <w:tcPr>
            <w:tcW w:w="2861" w:type="dxa"/>
            <w:vAlign w:val="bottom"/>
          </w:tcPr>
          <w:p w14:paraId="249E1289" w14:textId="77777777" w:rsidR="001C07CA" w:rsidRPr="00C861FE" w:rsidRDefault="001C07CA" w:rsidP="002514C1">
            <w:pPr>
              <w:spacing w:line="290" w:lineRule="exact"/>
              <w:jc w:val="thaiDistribute"/>
              <w:rPr>
                <w:rFonts w:ascii="Arial" w:hAnsi="Arial" w:cs="Arial"/>
                <w:sz w:val="16"/>
                <w:szCs w:val="16"/>
              </w:rPr>
            </w:pPr>
          </w:p>
        </w:tc>
        <w:tc>
          <w:tcPr>
            <w:tcW w:w="6859" w:type="dxa"/>
            <w:gridSpan w:val="5"/>
            <w:vAlign w:val="bottom"/>
          </w:tcPr>
          <w:p w14:paraId="5F39E9F5" w14:textId="0BF5E7D6" w:rsidR="001C07CA" w:rsidRPr="00C861FE" w:rsidRDefault="001C07CA" w:rsidP="002514C1">
            <w:pPr>
              <w:spacing w:line="290" w:lineRule="exact"/>
              <w:jc w:val="right"/>
              <w:rPr>
                <w:rFonts w:ascii="Arial" w:hAnsi="Arial" w:cs="Arial"/>
                <w:sz w:val="16"/>
                <w:szCs w:val="16"/>
              </w:rPr>
            </w:pPr>
            <w:r w:rsidRPr="00C861FE">
              <w:rPr>
                <w:rFonts w:ascii="Arial" w:hAnsi="Arial" w:cs="Arial"/>
                <w:sz w:val="16"/>
                <w:szCs w:val="16"/>
              </w:rPr>
              <w:t>(Unit:</w:t>
            </w:r>
            <w:r w:rsidR="00856148">
              <w:rPr>
                <w:rFonts w:ascii="Arial" w:hAnsi="Arial" w:cs="Arial"/>
                <w:sz w:val="16"/>
                <w:szCs w:val="16"/>
              </w:rPr>
              <w:t xml:space="preserve"> </w:t>
            </w:r>
            <w:r w:rsidRPr="00C861FE">
              <w:rPr>
                <w:rFonts w:ascii="Arial" w:hAnsi="Arial" w:cs="Arial"/>
                <w:sz w:val="16"/>
                <w:szCs w:val="16"/>
              </w:rPr>
              <w:t>Baht)</w:t>
            </w:r>
          </w:p>
        </w:tc>
      </w:tr>
      <w:tr w:rsidR="001C07CA" w:rsidRPr="00C861FE" w14:paraId="6583D1FB" w14:textId="77777777" w:rsidTr="00E20A04">
        <w:tc>
          <w:tcPr>
            <w:tcW w:w="2861" w:type="dxa"/>
            <w:vAlign w:val="bottom"/>
          </w:tcPr>
          <w:p w14:paraId="2C2D4715" w14:textId="77777777" w:rsidR="001C07CA" w:rsidRPr="00C861FE" w:rsidRDefault="001C07CA" w:rsidP="002514C1">
            <w:pPr>
              <w:spacing w:line="290" w:lineRule="exact"/>
              <w:jc w:val="thaiDistribute"/>
              <w:rPr>
                <w:rFonts w:ascii="Arial" w:hAnsi="Arial" w:cs="Arial"/>
                <w:sz w:val="16"/>
                <w:szCs w:val="16"/>
              </w:rPr>
            </w:pPr>
          </w:p>
        </w:tc>
        <w:tc>
          <w:tcPr>
            <w:tcW w:w="6859" w:type="dxa"/>
            <w:gridSpan w:val="5"/>
            <w:vAlign w:val="bottom"/>
          </w:tcPr>
          <w:p w14:paraId="600CC8E5" w14:textId="2AC70093" w:rsidR="001C07CA" w:rsidRPr="00C861FE" w:rsidRDefault="001C07CA" w:rsidP="002514C1">
            <w:pPr>
              <w:pBdr>
                <w:bottom w:val="single" w:sz="4" w:space="1" w:color="auto"/>
              </w:pBdr>
              <w:spacing w:line="290" w:lineRule="exact"/>
              <w:jc w:val="center"/>
              <w:rPr>
                <w:rFonts w:ascii="Arial" w:hAnsi="Arial" w:cs="Arial"/>
                <w:sz w:val="16"/>
                <w:szCs w:val="16"/>
              </w:rPr>
            </w:pPr>
            <w:r w:rsidRPr="00C861FE">
              <w:rPr>
                <w:rFonts w:ascii="Arial" w:hAnsi="Arial" w:cs="Arial"/>
                <w:sz w:val="16"/>
                <w:szCs w:val="16"/>
              </w:rPr>
              <w:t xml:space="preserve">For the </w:t>
            </w:r>
            <w:r w:rsidR="005129D5">
              <w:rPr>
                <w:rFonts w:ascii="Arial" w:hAnsi="Arial" w:cs="Arial"/>
                <w:sz w:val="16"/>
                <w:szCs w:val="16"/>
              </w:rPr>
              <w:t>six</w:t>
            </w:r>
            <w:r w:rsidRPr="00C861FE">
              <w:rPr>
                <w:rFonts w:ascii="Arial" w:hAnsi="Arial" w:cs="Arial"/>
                <w:sz w:val="16"/>
                <w:szCs w:val="16"/>
              </w:rPr>
              <w:t xml:space="preserve">-month period ended </w:t>
            </w:r>
            <w:r w:rsidR="00E5044F">
              <w:rPr>
                <w:rFonts w:ascii="Arial" w:hAnsi="Arial" w:cs="Arial"/>
                <w:sz w:val="16"/>
                <w:szCs w:val="16"/>
              </w:rPr>
              <w:t>30 June</w:t>
            </w:r>
            <w:r w:rsidRPr="00C861FE">
              <w:rPr>
                <w:rFonts w:ascii="Arial" w:hAnsi="Arial" w:cs="Arial"/>
                <w:sz w:val="16"/>
                <w:szCs w:val="16"/>
              </w:rPr>
              <w:t xml:space="preserve"> 2025</w:t>
            </w:r>
          </w:p>
        </w:tc>
      </w:tr>
      <w:tr w:rsidR="00E20A04" w:rsidRPr="00C861FE" w14:paraId="3932C3D4" w14:textId="77777777" w:rsidTr="00E20A04">
        <w:tc>
          <w:tcPr>
            <w:tcW w:w="2861" w:type="dxa"/>
            <w:vAlign w:val="bottom"/>
          </w:tcPr>
          <w:p w14:paraId="55BE5584" w14:textId="322FD2E5" w:rsidR="00E20A04" w:rsidRPr="00C861FE" w:rsidRDefault="00E20A04" w:rsidP="002514C1">
            <w:pPr>
              <w:spacing w:line="290" w:lineRule="exact"/>
              <w:jc w:val="center"/>
              <w:rPr>
                <w:rFonts w:ascii="Arial" w:hAnsi="Arial" w:cs="Arial"/>
                <w:sz w:val="16"/>
                <w:szCs w:val="16"/>
              </w:rPr>
            </w:pPr>
          </w:p>
        </w:tc>
        <w:tc>
          <w:tcPr>
            <w:tcW w:w="2743" w:type="dxa"/>
            <w:gridSpan w:val="2"/>
            <w:vAlign w:val="bottom"/>
          </w:tcPr>
          <w:p w14:paraId="1142AA3B" w14:textId="6FAA7B41" w:rsidR="00E20A04" w:rsidRPr="00C861FE" w:rsidRDefault="00E20A04" w:rsidP="002514C1">
            <w:pPr>
              <w:pBdr>
                <w:bottom w:val="single" w:sz="4" w:space="1" w:color="auto"/>
              </w:pBdr>
              <w:spacing w:line="290" w:lineRule="exact"/>
              <w:jc w:val="center"/>
              <w:rPr>
                <w:rFonts w:ascii="Arial" w:hAnsi="Arial" w:cs="Arial"/>
                <w:sz w:val="16"/>
                <w:szCs w:val="16"/>
              </w:rPr>
            </w:pPr>
            <w:r w:rsidRPr="00C861FE">
              <w:rPr>
                <w:rFonts w:ascii="Arial" w:hAnsi="Arial" w:cs="Arial"/>
                <w:sz w:val="16"/>
                <w:szCs w:val="16"/>
              </w:rPr>
              <w:t>Remaining coverage</w:t>
            </w:r>
          </w:p>
        </w:tc>
        <w:tc>
          <w:tcPr>
            <w:tcW w:w="2744" w:type="dxa"/>
            <w:gridSpan w:val="2"/>
            <w:vAlign w:val="bottom"/>
          </w:tcPr>
          <w:p w14:paraId="3F866D40" w14:textId="03072941" w:rsidR="00E20A04" w:rsidRPr="00C861FE" w:rsidRDefault="00E20A04" w:rsidP="002514C1">
            <w:pPr>
              <w:pBdr>
                <w:bottom w:val="single" w:sz="4" w:space="1" w:color="auto"/>
              </w:pBdr>
              <w:spacing w:line="290" w:lineRule="exact"/>
              <w:jc w:val="center"/>
              <w:rPr>
                <w:rFonts w:ascii="Arial" w:hAnsi="Arial" w:cs="Arial"/>
                <w:sz w:val="16"/>
                <w:szCs w:val="16"/>
              </w:rPr>
            </w:pPr>
            <w:r w:rsidRPr="00C861FE">
              <w:rPr>
                <w:rFonts w:ascii="Arial" w:hAnsi="Arial" w:cs="Arial"/>
                <w:sz w:val="16"/>
                <w:szCs w:val="16"/>
              </w:rPr>
              <w:t xml:space="preserve">Incurred claims </w:t>
            </w:r>
          </w:p>
        </w:tc>
        <w:tc>
          <w:tcPr>
            <w:tcW w:w="1372" w:type="dxa"/>
            <w:vAlign w:val="bottom"/>
          </w:tcPr>
          <w:p w14:paraId="231A0B5D" w14:textId="73DE0173" w:rsidR="00E20A04" w:rsidRPr="00C861FE" w:rsidRDefault="00E20A04" w:rsidP="002514C1">
            <w:pPr>
              <w:spacing w:line="290" w:lineRule="exact"/>
              <w:jc w:val="center"/>
              <w:rPr>
                <w:rFonts w:ascii="Arial" w:hAnsi="Arial" w:cs="Arial"/>
                <w:sz w:val="16"/>
                <w:szCs w:val="16"/>
              </w:rPr>
            </w:pPr>
          </w:p>
        </w:tc>
      </w:tr>
      <w:tr w:rsidR="00CB511B" w:rsidRPr="00C861FE" w14:paraId="422A0F16" w14:textId="77777777" w:rsidTr="00E20A04">
        <w:tc>
          <w:tcPr>
            <w:tcW w:w="2861" w:type="dxa"/>
            <w:vAlign w:val="bottom"/>
          </w:tcPr>
          <w:p w14:paraId="27FFB7B5" w14:textId="08485F86" w:rsidR="00CB511B" w:rsidRPr="00C861FE" w:rsidRDefault="00CB511B" w:rsidP="002514C1">
            <w:pPr>
              <w:pBdr>
                <w:bottom w:val="single" w:sz="4" w:space="1" w:color="auto"/>
              </w:pBdr>
              <w:spacing w:line="290" w:lineRule="exact"/>
              <w:jc w:val="center"/>
              <w:rPr>
                <w:rFonts w:ascii="Arial" w:hAnsi="Arial" w:cs="Arial"/>
                <w:sz w:val="16"/>
                <w:szCs w:val="16"/>
              </w:rPr>
            </w:pPr>
            <w:r w:rsidRPr="00C861FE">
              <w:rPr>
                <w:rFonts w:ascii="Arial" w:hAnsi="Arial" w:cs="Arial"/>
                <w:sz w:val="16"/>
                <w:szCs w:val="16"/>
              </w:rPr>
              <w:t>Reinsurance contracts held</w:t>
            </w:r>
          </w:p>
        </w:tc>
        <w:tc>
          <w:tcPr>
            <w:tcW w:w="1371" w:type="dxa"/>
            <w:vAlign w:val="bottom"/>
          </w:tcPr>
          <w:p w14:paraId="183762B0" w14:textId="29081A99" w:rsidR="00CB511B" w:rsidRPr="00C861FE" w:rsidRDefault="00CB511B" w:rsidP="002514C1">
            <w:pPr>
              <w:pBdr>
                <w:bottom w:val="single" w:sz="4" w:space="1" w:color="auto"/>
              </w:pBdr>
              <w:spacing w:line="290" w:lineRule="exact"/>
              <w:jc w:val="center"/>
              <w:rPr>
                <w:rFonts w:ascii="Arial" w:hAnsi="Arial" w:cs="Arial"/>
                <w:sz w:val="16"/>
                <w:szCs w:val="16"/>
              </w:rPr>
            </w:pPr>
            <w:r w:rsidRPr="00C861FE">
              <w:rPr>
                <w:rFonts w:ascii="Arial" w:hAnsi="Arial" w:cs="Arial"/>
                <w:sz w:val="16"/>
                <w:szCs w:val="16"/>
              </w:rPr>
              <w:t xml:space="preserve">Excluding </w:t>
            </w:r>
            <w:r>
              <w:rPr>
                <w:rFonts w:ascii="Arial" w:hAnsi="Arial" w:cs="Arial"/>
                <w:sz w:val="16"/>
                <w:szCs w:val="16"/>
              </w:rPr>
              <w:t xml:space="preserve">the recoverable </w:t>
            </w:r>
            <w:r w:rsidRPr="00C861FE">
              <w:rPr>
                <w:rFonts w:ascii="Arial" w:hAnsi="Arial" w:cs="Arial"/>
                <w:sz w:val="16"/>
                <w:szCs w:val="16"/>
              </w:rPr>
              <w:t>loss component</w:t>
            </w:r>
          </w:p>
        </w:tc>
        <w:tc>
          <w:tcPr>
            <w:tcW w:w="1372" w:type="dxa"/>
            <w:vAlign w:val="bottom"/>
          </w:tcPr>
          <w:p w14:paraId="1FD1BBCD" w14:textId="5A6C2CFF" w:rsidR="00CB511B" w:rsidRPr="00C861FE" w:rsidRDefault="00CB511B" w:rsidP="002514C1">
            <w:pPr>
              <w:pBdr>
                <w:bottom w:val="single" w:sz="4" w:space="1" w:color="auto"/>
              </w:pBdr>
              <w:spacing w:line="290" w:lineRule="exact"/>
              <w:jc w:val="center"/>
              <w:rPr>
                <w:rFonts w:ascii="Arial" w:hAnsi="Arial" w:cs="Arial"/>
                <w:sz w:val="16"/>
                <w:szCs w:val="16"/>
              </w:rPr>
            </w:pPr>
            <w:r>
              <w:rPr>
                <w:rFonts w:ascii="Arial" w:hAnsi="Arial" w:cs="Arial"/>
                <w:sz w:val="16"/>
                <w:szCs w:val="16"/>
              </w:rPr>
              <w:t>Recoverable l</w:t>
            </w:r>
            <w:r w:rsidRPr="00C861FE">
              <w:rPr>
                <w:rFonts w:ascii="Arial" w:hAnsi="Arial" w:cs="Arial"/>
                <w:sz w:val="16"/>
                <w:szCs w:val="16"/>
              </w:rPr>
              <w:t>oss component</w:t>
            </w:r>
          </w:p>
        </w:tc>
        <w:tc>
          <w:tcPr>
            <w:tcW w:w="1372" w:type="dxa"/>
            <w:vAlign w:val="bottom"/>
          </w:tcPr>
          <w:p w14:paraId="4C1E7459" w14:textId="7D58A635" w:rsidR="00CB511B" w:rsidRPr="00C861FE" w:rsidRDefault="00CB511B" w:rsidP="002514C1">
            <w:pPr>
              <w:pBdr>
                <w:bottom w:val="single" w:sz="4" w:space="1" w:color="auto"/>
              </w:pBdr>
              <w:spacing w:line="290" w:lineRule="exact"/>
              <w:jc w:val="center"/>
              <w:rPr>
                <w:rFonts w:ascii="Arial" w:hAnsi="Arial" w:cs="Arial"/>
                <w:sz w:val="16"/>
                <w:szCs w:val="16"/>
              </w:rPr>
            </w:pPr>
            <w:r w:rsidRPr="00C861FE">
              <w:rPr>
                <w:rFonts w:ascii="Arial" w:hAnsi="Arial" w:cs="Arial"/>
                <w:sz w:val="16"/>
                <w:szCs w:val="16"/>
              </w:rPr>
              <w:t>Present value of future cash flows</w:t>
            </w:r>
            <w:r w:rsidR="001A059F">
              <w:rPr>
                <w:rFonts w:ascii="Arial" w:hAnsi="Arial" w:cs="Arial"/>
                <w:sz w:val="16"/>
                <w:szCs w:val="16"/>
              </w:rPr>
              <w:t xml:space="preserve"> (FCF)</w:t>
            </w:r>
          </w:p>
        </w:tc>
        <w:tc>
          <w:tcPr>
            <w:tcW w:w="1372" w:type="dxa"/>
            <w:vAlign w:val="bottom"/>
          </w:tcPr>
          <w:p w14:paraId="4762621C" w14:textId="4910BDF6" w:rsidR="00CB511B" w:rsidRPr="00C861FE" w:rsidRDefault="00CB511B" w:rsidP="002514C1">
            <w:pPr>
              <w:pBdr>
                <w:bottom w:val="single" w:sz="4" w:space="1" w:color="auto"/>
              </w:pBdr>
              <w:spacing w:line="290" w:lineRule="exact"/>
              <w:jc w:val="center"/>
              <w:rPr>
                <w:rFonts w:ascii="Arial" w:hAnsi="Arial" w:cs="Arial"/>
                <w:sz w:val="16"/>
                <w:szCs w:val="16"/>
              </w:rPr>
            </w:pPr>
            <w:r w:rsidRPr="00C861FE">
              <w:rPr>
                <w:rFonts w:ascii="Arial" w:hAnsi="Arial" w:cs="Arial"/>
                <w:sz w:val="16"/>
                <w:szCs w:val="16"/>
              </w:rPr>
              <w:t>Risk adjustment for non-financial risks</w:t>
            </w:r>
          </w:p>
        </w:tc>
        <w:tc>
          <w:tcPr>
            <w:tcW w:w="1372" w:type="dxa"/>
            <w:vAlign w:val="bottom"/>
          </w:tcPr>
          <w:p w14:paraId="245A959B" w14:textId="22546DD8" w:rsidR="00CB511B" w:rsidRPr="00C861FE" w:rsidRDefault="00CB511B" w:rsidP="002514C1">
            <w:pPr>
              <w:pBdr>
                <w:bottom w:val="single" w:sz="4" w:space="1" w:color="auto"/>
              </w:pBdr>
              <w:spacing w:line="290" w:lineRule="exact"/>
              <w:jc w:val="center"/>
              <w:rPr>
                <w:rFonts w:ascii="Arial" w:hAnsi="Arial" w:cs="Arial"/>
                <w:sz w:val="16"/>
                <w:szCs w:val="16"/>
              </w:rPr>
            </w:pPr>
            <w:r w:rsidRPr="00C861FE">
              <w:rPr>
                <w:rFonts w:ascii="Arial" w:hAnsi="Arial" w:cs="Arial"/>
                <w:sz w:val="16"/>
                <w:szCs w:val="16"/>
              </w:rPr>
              <w:t>Total</w:t>
            </w:r>
          </w:p>
        </w:tc>
      </w:tr>
      <w:tr w:rsidR="00D01035" w:rsidRPr="00C861FE" w14:paraId="6D05EF19" w14:textId="77777777" w:rsidTr="0060214B">
        <w:tc>
          <w:tcPr>
            <w:tcW w:w="2861" w:type="dxa"/>
            <w:vAlign w:val="bottom"/>
          </w:tcPr>
          <w:p w14:paraId="6B8F7C12" w14:textId="77777777" w:rsidR="00D01035" w:rsidRPr="00C861FE" w:rsidRDefault="00D01035" w:rsidP="00D01035">
            <w:pPr>
              <w:spacing w:line="290" w:lineRule="exact"/>
              <w:ind w:left="144" w:hanging="144"/>
              <w:rPr>
                <w:rFonts w:ascii="Arial" w:hAnsi="Arial" w:cs="Arial"/>
                <w:sz w:val="16"/>
                <w:szCs w:val="16"/>
              </w:rPr>
            </w:pPr>
            <w:r w:rsidRPr="00C861FE">
              <w:rPr>
                <w:rFonts w:ascii="Arial" w:hAnsi="Arial" w:cs="Arial"/>
                <w:sz w:val="16"/>
                <w:szCs w:val="16"/>
              </w:rPr>
              <w:t>Reinsurance contract assets - beginning balance</w:t>
            </w:r>
          </w:p>
        </w:tc>
        <w:tc>
          <w:tcPr>
            <w:tcW w:w="1371" w:type="dxa"/>
            <w:tcBorders>
              <w:left w:val="nil"/>
              <w:right w:val="nil"/>
            </w:tcBorders>
            <w:vAlign w:val="bottom"/>
          </w:tcPr>
          <w:p w14:paraId="7A97B97E" w14:textId="727AAC7E" w:rsidR="00D01035" w:rsidRPr="00E20A04" w:rsidRDefault="00D01035" w:rsidP="00D01035">
            <w:pPr>
              <w:tabs>
                <w:tab w:val="decimal" w:pos="1084"/>
              </w:tabs>
              <w:spacing w:line="290" w:lineRule="exact"/>
              <w:rPr>
                <w:rFonts w:ascii="Arial" w:hAnsi="Arial" w:cs="Arial"/>
                <w:sz w:val="16"/>
                <w:szCs w:val="16"/>
                <w:lang w:val="en-GB" w:eastAsia="en-GB"/>
              </w:rPr>
            </w:pPr>
            <w:r w:rsidRPr="00D01035">
              <w:rPr>
                <w:rFonts w:ascii="Arial" w:hAnsi="Arial" w:cs="Arial"/>
                <w:sz w:val="16"/>
                <w:szCs w:val="16"/>
                <w:cs/>
                <w:lang w:val="en-GB" w:eastAsia="en-GB"/>
              </w:rPr>
              <w:t>(37</w:t>
            </w:r>
            <w:r w:rsidRPr="00D01035">
              <w:rPr>
                <w:rFonts w:ascii="Arial" w:hAnsi="Arial" w:cs="Arial"/>
                <w:sz w:val="16"/>
                <w:szCs w:val="16"/>
                <w:lang w:val="en-GB" w:eastAsia="en-GB"/>
              </w:rPr>
              <w:t>,</w:t>
            </w:r>
            <w:r w:rsidRPr="00D01035">
              <w:rPr>
                <w:rFonts w:ascii="Arial" w:hAnsi="Arial" w:cs="Arial"/>
                <w:sz w:val="16"/>
                <w:szCs w:val="16"/>
                <w:cs/>
                <w:lang w:val="en-GB" w:eastAsia="en-GB"/>
              </w:rPr>
              <w:t>424</w:t>
            </w:r>
            <w:r w:rsidRPr="00D01035">
              <w:rPr>
                <w:rFonts w:ascii="Arial" w:hAnsi="Arial" w:cs="Arial"/>
                <w:sz w:val="16"/>
                <w:szCs w:val="16"/>
                <w:lang w:val="en-GB" w:eastAsia="en-GB"/>
              </w:rPr>
              <w:t>,</w:t>
            </w:r>
            <w:r w:rsidRPr="00D01035">
              <w:rPr>
                <w:rFonts w:ascii="Arial" w:hAnsi="Arial" w:cs="Arial"/>
                <w:sz w:val="16"/>
                <w:szCs w:val="16"/>
                <w:cs/>
                <w:lang w:val="en-GB" w:eastAsia="en-GB"/>
              </w:rPr>
              <w:t>407)</w:t>
            </w:r>
          </w:p>
        </w:tc>
        <w:tc>
          <w:tcPr>
            <w:tcW w:w="1372" w:type="dxa"/>
            <w:tcBorders>
              <w:left w:val="nil"/>
              <w:right w:val="nil"/>
            </w:tcBorders>
            <w:vAlign w:val="bottom"/>
          </w:tcPr>
          <w:p w14:paraId="29B419D3" w14:textId="673843D3" w:rsidR="00D01035" w:rsidRPr="00E20A04" w:rsidRDefault="00D01035" w:rsidP="00D01035">
            <w:pPr>
              <w:tabs>
                <w:tab w:val="decimal" w:pos="1084"/>
              </w:tabs>
              <w:spacing w:line="290" w:lineRule="exact"/>
              <w:rPr>
                <w:rFonts w:ascii="Arial" w:hAnsi="Arial" w:cs="Arial"/>
                <w:sz w:val="16"/>
                <w:szCs w:val="16"/>
                <w:lang w:val="en-GB" w:eastAsia="en-GB"/>
              </w:rPr>
            </w:pPr>
            <w:r w:rsidRPr="00D01035">
              <w:rPr>
                <w:rFonts w:ascii="Arial" w:hAnsi="Arial" w:cs="Arial"/>
                <w:sz w:val="16"/>
                <w:szCs w:val="16"/>
                <w:cs/>
                <w:lang w:val="en-GB" w:eastAsia="en-GB"/>
              </w:rPr>
              <w:t>27</w:t>
            </w:r>
            <w:r w:rsidRPr="00D01035">
              <w:rPr>
                <w:rFonts w:ascii="Arial" w:hAnsi="Arial" w:cs="Arial"/>
                <w:sz w:val="16"/>
                <w:szCs w:val="16"/>
                <w:lang w:val="en-GB" w:eastAsia="en-GB"/>
              </w:rPr>
              <w:t>,</w:t>
            </w:r>
            <w:r w:rsidRPr="00D01035">
              <w:rPr>
                <w:rFonts w:ascii="Arial" w:hAnsi="Arial" w:cs="Arial"/>
                <w:sz w:val="16"/>
                <w:szCs w:val="16"/>
                <w:cs/>
                <w:lang w:val="en-GB" w:eastAsia="en-GB"/>
              </w:rPr>
              <w:t>618</w:t>
            </w:r>
            <w:r w:rsidRPr="00D01035">
              <w:rPr>
                <w:rFonts w:ascii="Arial" w:hAnsi="Arial" w:cs="Arial"/>
                <w:sz w:val="16"/>
                <w:szCs w:val="16"/>
                <w:lang w:val="en-GB" w:eastAsia="en-GB"/>
              </w:rPr>
              <w:t>,</w:t>
            </w:r>
            <w:r w:rsidRPr="00D01035">
              <w:rPr>
                <w:rFonts w:ascii="Arial" w:hAnsi="Arial" w:cs="Arial"/>
                <w:sz w:val="16"/>
                <w:szCs w:val="16"/>
                <w:cs/>
                <w:lang w:val="en-GB" w:eastAsia="en-GB"/>
              </w:rPr>
              <w:t>868</w:t>
            </w:r>
          </w:p>
        </w:tc>
        <w:tc>
          <w:tcPr>
            <w:tcW w:w="1372" w:type="dxa"/>
            <w:tcBorders>
              <w:left w:val="nil"/>
              <w:right w:val="nil"/>
            </w:tcBorders>
            <w:vAlign w:val="bottom"/>
          </w:tcPr>
          <w:p w14:paraId="7D4F81A6" w14:textId="748EDEC6" w:rsidR="00D01035" w:rsidRPr="00E20A04" w:rsidRDefault="00D01035" w:rsidP="00D01035">
            <w:pPr>
              <w:tabs>
                <w:tab w:val="decimal" w:pos="1084"/>
              </w:tabs>
              <w:spacing w:line="290" w:lineRule="exact"/>
              <w:rPr>
                <w:rFonts w:ascii="Arial" w:hAnsi="Arial" w:cs="Arial"/>
                <w:sz w:val="16"/>
                <w:szCs w:val="16"/>
                <w:lang w:val="en-GB" w:eastAsia="en-GB"/>
              </w:rPr>
            </w:pPr>
            <w:r w:rsidRPr="00D01035">
              <w:rPr>
                <w:rFonts w:ascii="Arial" w:hAnsi="Arial" w:cs="Arial"/>
                <w:sz w:val="16"/>
                <w:szCs w:val="16"/>
                <w:cs/>
                <w:lang w:val="en-GB" w:eastAsia="en-GB"/>
              </w:rPr>
              <w:t>279</w:t>
            </w:r>
            <w:r w:rsidRPr="00D01035">
              <w:rPr>
                <w:rFonts w:ascii="Arial" w:hAnsi="Arial" w:cs="Arial"/>
                <w:sz w:val="16"/>
                <w:szCs w:val="16"/>
                <w:lang w:val="en-GB" w:eastAsia="en-GB"/>
              </w:rPr>
              <w:t>,</w:t>
            </w:r>
            <w:r w:rsidRPr="00D01035">
              <w:rPr>
                <w:rFonts w:ascii="Arial" w:hAnsi="Arial" w:cs="Arial"/>
                <w:sz w:val="16"/>
                <w:szCs w:val="16"/>
                <w:cs/>
                <w:lang w:val="en-GB" w:eastAsia="en-GB"/>
              </w:rPr>
              <w:t>276</w:t>
            </w:r>
            <w:r w:rsidRPr="00D01035">
              <w:rPr>
                <w:rFonts w:ascii="Arial" w:hAnsi="Arial" w:cs="Arial"/>
                <w:sz w:val="16"/>
                <w:szCs w:val="16"/>
                <w:lang w:val="en-GB" w:eastAsia="en-GB"/>
              </w:rPr>
              <w:t>,</w:t>
            </w:r>
            <w:r w:rsidRPr="00D01035">
              <w:rPr>
                <w:rFonts w:ascii="Arial" w:hAnsi="Arial" w:cs="Arial"/>
                <w:sz w:val="16"/>
                <w:szCs w:val="16"/>
                <w:cs/>
                <w:lang w:val="en-GB" w:eastAsia="en-GB"/>
              </w:rPr>
              <w:t>21</w:t>
            </w:r>
            <w:r w:rsidRPr="00D01035">
              <w:rPr>
                <w:rFonts w:ascii="Arial" w:hAnsi="Arial" w:cs="Arial"/>
                <w:sz w:val="16"/>
                <w:szCs w:val="16"/>
                <w:lang w:val="en-GB" w:eastAsia="en-GB"/>
              </w:rPr>
              <w:t>4</w:t>
            </w:r>
          </w:p>
        </w:tc>
        <w:tc>
          <w:tcPr>
            <w:tcW w:w="1372" w:type="dxa"/>
            <w:tcBorders>
              <w:left w:val="nil"/>
              <w:right w:val="nil"/>
            </w:tcBorders>
            <w:vAlign w:val="bottom"/>
          </w:tcPr>
          <w:p w14:paraId="6E2DC0E0" w14:textId="28054C11" w:rsidR="00D01035" w:rsidRPr="00E20A04" w:rsidRDefault="00D01035" w:rsidP="00D01035">
            <w:pPr>
              <w:tabs>
                <w:tab w:val="decimal" w:pos="1084"/>
              </w:tabs>
              <w:spacing w:line="290" w:lineRule="exact"/>
              <w:rPr>
                <w:rFonts w:ascii="Arial" w:hAnsi="Arial" w:cs="Arial"/>
                <w:sz w:val="16"/>
                <w:szCs w:val="16"/>
                <w:lang w:val="en-GB" w:eastAsia="en-GB"/>
              </w:rPr>
            </w:pPr>
            <w:r w:rsidRPr="00D01035">
              <w:rPr>
                <w:rFonts w:ascii="Arial" w:hAnsi="Arial" w:cs="Arial"/>
                <w:sz w:val="16"/>
                <w:szCs w:val="16"/>
                <w:cs/>
                <w:lang w:val="en-GB" w:eastAsia="en-GB"/>
              </w:rPr>
              <w:t>6</w:t>
            </w:r>
            <w:r w:rsidRPr="00D01035">
              <w:rPr>
                <w:rFonts w:ascii="Arial" w:hAnsi="Arial" w:cs="Arial"/>
                <w:sz w:val="16"/>
                <w:szCs w:val="16"/>
                <w:lang w:val="en-GB" w:eastAsia="en-GB"/>
              </w:rPr>
              <w:t>,</w:t>
            </w:r>
            <w:r w:rsidRPr="00D01035">
              <w:rPr>
                <w:rFonts w:ascii="Arial" w:hAnsi="Arial" w:cs="Arial"/>
                <w:sz w:val="16"/>
                <w:szCs w:val="16"/>
                <w:cs/>
                <w:lang w:val="en-GB" w:eastAsia="en-GB"/>
              </w:rPr>
              <w:t>292</w:t>
            </w:r>
            <w:r w:rsidRPr="00D01035">
              <w:rPr>
                <w:rFonts w:ascii="Arial" w:hAnsi="Arial" w:cs="Arial"/>
                <w:sz w:val="16"/>
                <w:szCs w:val="16"/>
                <w:lang w:val="en-GB" w:eastAsia="en-GB"/>
              </w:rPr>
              <w:t>,</w:t>
            </w:r>
            <w:r w:rsidRPr="00D01035">
              <w:rPr>
                <w:rFonts w:ascii="Arial" w:hAnsi="Arial" w:cs="Arial"/>
                <w:sz w:val="16"/>
                <w:szCs w:val="16"/>
                <w:cs/>
                <w:lang w:val="en-GB" w:eastAsia="en-GB"/>
              </w:rPr>
              <w:t>427</w:t>
            </w:r>
          </w:p>
        </w:tc>
        <w:tc>
          <w:tcPr>
            <w:tcW w:w="1372" w:type="dxa"/>
            <w:tcBorders>
              <w:left w:val="nil"/>
              <w:right w:val="nil"/>
            </w:tcBorders>
            <w:vAlign w:val="bottom"/>
          </w:tcPr>
          <w:p w14:paraId="6C4D5014" w14:textId="6E43DEA5" w:rsidR="00D01035" w:rsidRPr="00E20A04" w:rsidRDefault="00D01035" w:rsidP="00D01035">
            <w:pPr>
              <w:tabs>
                <w:tab w:val="decimal" w:pos="1084"/>
              </w:tabs>
              <w:spacing w:line="290" w:lineRule="exact"/>
              <w:rPr>
                <w:rFonts w:ascii="Arial" w:hAnsi="Arial" w:cs="Arial"/>
                <w:sz w:val="16"/>
                <w:szCs w:val="16"/>
                <w:lang w:val="en-GB" w:eastAsia="en-GB"/>
              </w:rPr>
            </w:pPr>
            <w:r w:rsidRPr="00D01035">
              <w:rPr>
                <w:rFonts w:ascii="Arial" w:hAnsi="Arial" w:cs="Arial"/>
                <w:sz w:val="16"/>
                <w:szCs w:val="16"/>
                <w:cs/>
                <w:lang w:val="en-GB" w:eastAsia="en-GB"/>
              </w:rPr>
              <w:t>275</w:t>
            </w:r>
            <w:r w:rsidRPr="00D01035">
              <w:rPr>
                <w:rFonts w:ascii="Arial" w:hAnsi="Arial" w:cs="Arial"/>
                <w:sz w:val="16"/>
                <w:szCs w:val="16"/>
                <w:lang w:val="en-GB" w:eastAsia="en-GB"/>
              </w:rPr>
              <w:t>,</w:t>
            </w:r>
            <w:r w:rsidRPr="00D01035">
              <w:rPr>
                <w:rFonts w:ascii="Arial" w:hAnsi="Arial" w:cs="Arial"/>
                <w:sz w:val="16"/>
                <w:szCs w:val="16"/>
                <w:cs/>
                <w:lang w:val="en-GB" w:eastAsia="en-GB"/>
              </w:rPr>
              <w:t>763</w:t>
            </w:r>
            <w:r w:rsidRPr="00D01035">
              <w:rPr>
                <w:rFonts w:ascii="Arial" w:hAnsi="Arial" w:cs="Arial"/>
                <w:sz w:val="16"/>
                <w:szCs w:val="16"/>
                <w:lang w:val="en-GB" w:eastAsia="en-GB"/>
              </w:rPr>
              <w:t>,</w:t>
            </w:r>
            <w:r w:rsidRPr="00D01035">
              <w:rPr>
                <w:rFonts w:ascii="Arial" w:hAnsi="Arial" w:cs="Arial"/>
                <w:sz w:val="16"/>
                <w:szCs w:val="16"/>
                <w:cs/>
                <w:lang w:val="en-GB" w:eastAsia="en-GB"/>
              </w:rPr>
              <w:t>102</w:t>
            </w:r>
          </w:p>
        </w:tc>
      </w:tr>
      <w:tr w:rsidR="00D01035" w:rsidRPr="00C861FE" w14:paraId="2583186C" w14:textId="77777777" w:rsidTr="0060214B">
        <w:tc>
          <w:tcPr>
            <w:tcW w:w="2861" w:type="dxa"/>
            <w:vAlign w:val="bottom"/>
          </w:tcPr>
          <w:p w14:paraId="17B27836" w14:textId="77777777" w:rsidR="00D01035" w:rsidRPr="00C861FE" w:rsidRDefault="00D01035" w:rsidP="00D01035">
            <w:pPr>
              <w:spacing w:line="290" w:lineRule="exact"/>
              <w:ind w:left="144" w:hanging="144"/>
              <w:rPr>
                <w:rFonts w:ascii="Arial" w:hAnsi="Arial" w:cs="Arial"/>
                <w:sz w:val="16"/>
                <w:szCs w:val="16"/>
              </w:rPr>
            </w:pPr>
            <w:r w:rsidRPr="00C861FE">
              <w:rPr>
                <w:rFonts w:ascii="Arial" w:hAnsi="Arial" w:cs="Arial"/>
                <w:sz w:val="16"/>
                <w:szCs w:val="16"/>
              </w:rPr>
              <w:t>Reinsurance contract liabilities - beginning balance</w:t>
            </w:r>
          </w:p>
        </w:tc>
        <w:tc>
          <w:tcPr>
            <w:tcW w:w="1371" w:type="dxa"/>
            <w:tcBorders>
              <w:top w:val="nil"/>
              <w:right w:val="nil"/>
            </w:tcBorders>
            <w:vAlign w:val="bottom"/>
          </w:tcPr>
          <w:p w14:paraId="34BA7946" w14:textId="3CC1622B" w:rsidR="00D01035" w:rsidRPr="00E20A04" w:rsidRDefault="00D01035" w:rsidP="00D01035">
            <w:pPr>
              <w:pBdr>
                <w:bottom w:val="single" w:sz="4" w:space="1" w:color="auto"/>
              </w:pBdr>
              <w:tabs>
                <w:tab w:val="decimal" w:pos="1084"/>
              </w:tabs>
              <w:spacing w:line="290" w:lineRule="exact"/>
              <w:rPr>
                <w:rFonts w:ascii="Arial" w:hAnsi="Arial" w:cs="Arial"/>
                <w:sz w:val="16"/>
                <w:szCs w:val="16"/>
                <w:lang w:val="en-GB" w:eastAsia="en-GB"/>
              </w:rPr>
            </w:pPr>
            <w:r w:rsidRPr="00D01035">
              <w:rPr>
                <w:rFonts w:ascii="Arial" w:hAnsi="Arial" w:cs="Arial"/>
                <w:sz w:val="16"/>
                <w:szCs w:val="16"/>
                <w:lang w:val="en-GB" w:eastAsia="en-GB"/>
              </w:rPr>
              <w:t>(</w:t>
            </w:r>
            <w:r w:rsidRPr="00D01035">
              <w:rPr>
                <w:rFonts w:ascii="Arial" w:hAnsi="Arial" w:cs="Arial"/>
                <w:sz w:val="16"/>
                <w:szCs w:val="16"/>
                <w:cs/>
                <w:lang w:val="en-GB" w:eastAsia="en-GB"/>
              </w:rPr>
              <w:t>60</w:t>
            </w:r>
            <w:r w:rsidRPr="00D01035">
              <w:rPr>
                <w:rFonts w:ascii="Arial" w:hAnsi="Arial" w:cs="Arial"/>
                <w:sz w:val="16"/>
                <w:szCs w:val="16"/>
                <w:lang w:val="en-GB" w:eastAsia="en-GB"/>
              </w:rPr>
              <w:t>,</w:t>
            </w:r>
            <w:r w:rsidRPr="00D01035">
              <w:rPr>
                <w:rFonts w:ascii="Arial" w:hAnsi="Arial" w:cs="Arial"/>
                <w:sz w:val="16"/>
                <w:szCs w:val="16"/>
                <w:cs/>
                <w:lang w:val="en-GB" w:eastAsia="en-GB"/>
              </w:rPr>
              <w:t>602</w:t>
            </w:r>
            <w:r w:rsidRPr="00D01035">
              <w:rPr>
                <w:rFonts w:ascii="Arial" w:hAnsi="Arial" w:cs="Arial"/>
                <w:sz w:val="16"/>
                <w:szCs w:val="16"/>
                <w:lang w:val="en-GB" w:eastAsia="en-GB"/>
              </w:rPr>
              <w:t>,</w:t>
            </w:r>
            <w:r w:rsidRPr="00D01035">
              <w:rPr>
                <w:rFonts w:ascii="Arial" w:hAnsi="Arial" w:cs="Arial"/>
                <w:sz w:val="16"/>
                <w:szCs w:val="16"/>
                <w:cs/>
                <w:lang w:val="en-GB" w:eastAsia="en-GB"/>
              </w:rPr>
              <w:t>735</w:t>
            </w:r>
            <w:r w:rsidRPr="00D01035">
              <w:rPr>
                <w:rFonts w:ascii="Arial" w:hAnsi="Arial" w:cs="Arial"/>
                <w:sz w:val="16"/>
                <w:szCs w:val="16"/>
                <w:lang w:val="en-GB" w:eastAsia="en-GB"/>
              </w:rPr>
              <w:t>)</w:t>
            </w:r>
          </w:p>
        </w:tc>
        <w:tc>
          <w:tcPr>
            <w:tcW w:w="1372" w:type="dxa"/>
            <w:tcBorders>
              <w:top w:val="nil"/>
              <w:right w:val="nil"/>
            </w:tcBorders>
            <w:vAlign w:val="bottom"/>
          </w:tcPr>
          <w:p w14:paraId="70CB3B1C" w14:textId="61DFD9C5" w:rsidR="00D01035" w:rsidRPr="00E20A04" w:rsidRDefault="00D01035" w:rsidP="00D01035">
            <w:pPr>
              <w:pBdr>
                <w:bottom w:val="single" w:sz="4" w:space="1" w:color="auto"/>
              </w:pBdr>
              <w:tabs>
                <w:tab w:val="decimal" w:pos="1084"/>
              </w:tabs>
              <w:spacing w:line="290" w:lineRule="exact"/>
              <w:rPr>
                <w:rFonts w:ascii="Arial" w:hAnsi="Arial" w:cs="Arial"/>
                <w:sz w:val="16"/>
                <w:szCs w:val="16"/>
                <w:lang w:val="en-GB" w:eastAsia="en-GB"/>
              </w:rPr>
            </w:pPr>
            <w:r w:rsidRPr="00D01035">
              <w:rPr>
                <w:rFonts w:ascii="Arial" w:hAnsi="Arial" w:cs="Arial"/>
                <w:sz w:val="16"/>
                <w:szCs w:val="16"/>
                <w:cs/>
                <w:lang w:val="en-GB" w:eastAsia="en-GB"/>
              </w:rPr>
              <w:t>91</w:t>
            </w:r>
            <w:r w:rsidRPr="00D01035">
              <w:rPr>
                <w:rFonts w:ascii="Arial" w:hAnsi="Arial" w:cs="Arial"/>
                <w:sz w:val="16"/>
                <w:szCs w:val="16"/>
                <w:lang w:val="en-GB" w:eastAsia="en-GB"/>
              </w:rPr>
              <w:t>,</w:t>
            </w:r>
            <w:r w:rsidRPr="00D01035">
              <w:rPr>
                <w:rFonts w:ascii="Arial" w:hAnsi="Arial" w:cs="Arial"/>
                <w:sz w:val="16"/>
                <w:szCs w:val="16"/>
                <w:cs/>
                <w:lang w:val="en-GB" w:eastAsia="en-GB"/>
              </w:rPr>
              <w:t>458</w:t>
            </w:r>
          </w:p>
        </w:tc>
        <w:tc>
          <w:tcPr>
            <w:tcW w:w="1372" w:type="dxa"/>
            <w:tcBorders>
              <w:top w:val="nil"/>
              <w:left w:val="nil"/>
              <w:right w:val="nil"/>
            </w:tcBorders>
            <w:vAlign w:val="bottom"/>
          </w:tcPr>
          <w:p w14:paraId="3FA7825B" w14:textId="63B245B6" w:rsidR="00D01035" w:rsidRPr="00E20A04" w:rsidRDefault="00D01035" w:rsidP="00D01035">
            <w:pPr>
              <w:pBdr>
                <w:bottom w:val="single" w:sz="4" w:space="1" w:color="auto"/>
              </w:pBdr>
              <w:tabs>
                <w:tab w:val="decimal" w:pos="1084"/>
              </w:tabs>
              <w:spacing w:line="290" w:lineRule="exact"/>
              <w:rPr>
                <w:rFonts w:ascii="Arial" w:hAnsi="Arial" w:cs="Arial"/>
                <w:sz w:val="16"/>
                <w:szCs w:val="16"/>
                <w:lang w:val="en-GB" w:eastAsia="en-GB"/>
              </w:rPr>
            </w:pPr>
            <w:r w:rsidRPr="00D01035">
              <w:rPr>
                <w:rFonts w:ascii="Arial" w:hAnsi="Arial" w:cs="Arial"/>
                <w:sz w:val="16"/>
                <w:szCs w:val="16"/>
                <w:cs/>
                <w:lang w:val="en-GB" w:eastAsia="en-GB"/>
              </w:rPr>
              <w:t>25</w:t>
            </w:r>
            <w:r w:rsidRPr="00D01035">
              <w:rPr>
                <w:rFonts w:ascii="Arial" w:hAnsi="Arial" w:cs="Arial"/>
                <w:sz w:val="16"/>
                <w:szCs w:val="16"/>
                <w:lang w:val="en-GB" w:eastAsia="en-GB"/>
              </w:rPr>
              <w:t>,</w:t>
            </w:r>
            <w:r w:rsidRPr="00D01035">
              <w:rPr>
                <w:rFonts w:ascii="Arial" w:hAnsi="Arial" w:cs="Arial"/>
                <w:sz w:val="16"/>
                <w:szCs w:val="16"/>
                <w:cs/>
                <w:lang w:val="en-GB" w:eastAsia="en-GB"/>
              </w:rPr>
              <w:t>569</w:t>
            </w:r>
            <w:r w:rsidRPr="00D01035">
              <w:rPr>
                <w:rFonts w:ascii="Arial" w:hAnsi="Arial" w:cs="Arial"/>
                <w:sz w:val="16"/>
                <w:szCs w:val="16"/>
                <w:lang w:val="en-GB" w:eastAsia="en-GB"/>
              </w:rPr>
              <w:t>,</w:t>
            </w:r>
            <w:r w:rsidRPr="00D01035">
              <w:rPr>
                <w:rFonts w:ascii="Arial" w:hAnsi="Arial" w:cs="Arial"/>
                <w:sz w:val="16"/>
                <w:szCs w:val="16"/>
                <w:cs/>
                <w:lang w:val="en-GB" w:eastAsia="en-GB"/>
              </w:rPr>
              <w:t>355</w:t>
            </w:r>
          </w:p>
        </w:tc>
        <w:tc>
          <w:tcPr>
            <w:tcW w:w="1372" w:type="dxa"/>
            <w:tcBorders>
              <w:top w:val="nil"/>
              <w:left w:val="nil"/>
              <w:right w:val="nil"/>
            </w:tcBorders>
            <w:vAlign w:val="bottom"/>
          </w:tcPr>
          <w:p w14:paraId="1840A72A" w14:textId="49294D94" w:rsidR="00D01035" w:rsidRPr="00E20A04" w:rsidRDefault="00D01035" w:rsidP="00D01035">
            <w:pPr>
              <w:pBdr>
                <w:bottom w:val="single" w:sz="4" w:space="1" w:color="auto"/>
              </w:pBdr>
              <w:tabs>
                <w:tab w:val="decimal" w:pos="1084"/>
              </w:tabs>
              <w:spacing w:line="290" w:lineRule="exact"/>
              <w:rPr>
                <w:rFonts w:ascii="Arial" w:hAnsi="Arial" w:cs="Arial"/>
                <w:sz w:val="16"/>
                <w:szCs w:val="16"/>
                <w:lang w:val="en-GB" w:eastAsia="en-GB"/>
              </w:rPr>
            </w:pPr>
            <w:r w:rsidRPr="00D01035">
              <w:rPr>
                <w:rFonts w:ascii="Arial" w:hAnsi="Arial" w:cs="Arial"/>
                <w:sz w:val="16"/>
                <w:szCs w:val="16"/>
                <w:cs/>
                <w:lang w:val="en-GB" w:eastAsia="en-GB"/>
              </w:rPr>
              <w:t>211</w:t>
            </w:r>
            <w:r w:rsidRPr="00D01035">
              <w:rPr>
                <w:rFonts w:ascii="Arial" w:hAnsi="Arial" w:cs="Arial"/>
                <w:sz w:val="16"/>
                <w:szCs w:val="16"/>
                <w:lang w:val="en-GB" w:eastAsia="en-GB"/>
              </w:rPr>
              <w:t>,</w:t>
            </w:r>
            <w:r w:rsidRPr="00D01035">
              <w:rPr>
                <w:rFonts w:ascii="Arial" w:hAnsi="Arial" w:cs="Arial"/>
                <w:sz w:val="16"/>
                <w:szCs w:val="16"/>
                <w:cs/>
                <w:lang w:val="en-GB" w:eastAsia="en-GB"/>
              </w:rPr>
              <w:t>696</w:t>
            </w:r>
          </w:p>
        </w:tc>
        <w:tc>
          <w:tcPr>
            <w:tcW w:w="1372" w:type="dxa"/>
            <w:tcBorders>
              <w:top w:val="nil"/>
              <w:left w:val="nil"/>
              <w:right w:val="nil"/>
            </w:tcBorders>
            <w:vAlign w:val="bottom"/>
          </w:tcPr>
          <w:p w14:paraId="0359C264" w14:textId="50920746" w:rsidR="00D01035" w:rsidRPr="00E20A04" w:rsidRDefault="00D01035" w:rsidP="00D01035">
            <w:pPr>
              <w:pBdr>
                <w:bottom w:val="single" w:sz="4" w:space="1" w:color="auto"/>
              </w:pBdr>
              <w:tabs>
                <w:tab w:val="decimal" w:pos="1084"/>
              </w:tabs>
              <w:spacing w:line="290" w:lineRule="exact"/>
              <w:rPr>
                <w:rFonts w:ascii="Arial" w:hAnsi="Arial" w:cs="Arial"/>
                <w:sz w:val="16"/>
                <w:szCs w:val="16"/>
                <w:lang w:val="en-GB" w:eastAsia="en-GB"/>
              </w:rPr>
            </w:pPr>
            <w:r w:rsidRPr="00D01035">
              <w:rPr>
                <w:rFonts w:ascii="Arial" w:hAnsi="Arial" w:cs="Arial" w:hint="cs"/>
                <w:sz w:val="16"/>
                <w:szCs w:val="16"/>
                <w:cs/>
                <w:lang w:val="en-GB" w:eastAsia="en-GB"/>
              </w:rPr>
              <w:t>(</w:t>
            </w:r>
            <w:r w:rsidRPr="00D01035">
              <w:rPr>
                <w:rFonts w:ascii="Arial" w:hAnsi="Arial" w:cs="Arial"/>
                <w:sz w:val="16"/>
                <w:szCs w:val="16"/>
                <w:cs/>
                <w:lang w:val="en-GB" w:eastAsia="en-GB"/>
              </w:rPr>
              <w:t>34</w:t>
            </w:r>
            <w:r w:rsidRPr="00D01035">
              <w:rPr>
                <w:rFonts w:ascii="Arial" w:hAnsi="Arial" w:cs="Arial"/>
                <w:sz w:val="16"/>
                <w:szCs w:val="16"/>
                <w:lang w:val="en-GB" w:eastAsia="en-GB"/>
              </w:rPr>
              <w:t>,</w:t>
            </w:r>
            <w:r w:rsidRPr="00D01035">
              <w:rPr>
                <w:rFonts w:ascii="Arial" w:hAnsi="Arial" w:cs="Arial"/>
                <w:sz w:val="16"/>
                <w:szCs w:val="16"/>
                <w:cs/>
                <w:lang w:val="en-GB" w:eastAsia="en-GB"/>
              </w:rPr>
              <w:t>730</w:t>
            </w:r>
            <w:r w:rsidRPr="00D01035">
              <w:rPr>
                <w:rFonts w:ascii="Arial" w:hAnsi="Arial" w:cs="Arial"/>
                <w:sz w:val="16"/>
                <w:szCs w:val="16"/>
                <w:lang w:val="en-GB" w:eastAsia="en-GB"/>
              </w:rPr>
              <w:t>,</w:t>
            </w:r>
            <w:r w:rsidRPr="00D01035">
              <w:rPr>
                <w:rFonts w:ascii="Arial" w:hAnsi="Arial" w:cs="Arial"/>
                <w:sz w:val="16"/>
                <w:szCs w:val="16"/>
                <w:cs/>
                <w:lang w:val="en-GB" w:eastAsia="en-GB"/>
              </w:rPr>
              <w:t>226</w:t>
            </w:r>
            <w:r w:rsidRPr="00D01035">
              <w:rPr>
                <w:rFonts w:ascii="Arial" w:hAnsi="Arial" w:cs="Arial" w:hint="cs"/>
                <w:sz w:val="16"/>
                <w:szCs w:val="16"/>
                <w:cs/>
                <w:lang w:val="en-GB" w:eastAsia="en-GB"/>
              </w:rPr>
              <w:t>)</w:t>
            </w:r>
          </w:p>
        </w:tc>
      </w:tr>
      <w:tr w:rsidR="00D01035" w:rsidRPr="00C861FE" w14:paraId="466A36E3" w14:textId="77777777" w:rsidTr="0060214B">
        <w:tc>
          <w:tcPr>
            <w:tcW w:w="2861" w:type="dxa"/>
            <w:vAlign w:val="bottom"/>
          </w:tcPr>
          <w:p w14:paraId="314CB383" w14:textId="77777777" w:rsidR="00D01035" w:rsidRPr="00C861FE" w:rsidRDefault="00D01035" w:rsidP="00D01035">
            <w:pPr>
              <w:spacing w:line="290" w:lineRule="exact"/>
              <w:ind w:left="144" w:hanging="144"/>
              <w:rPr>
                <w:rFonts w:ascii="Arial" w:hAnsi="Arial" w:cs="Arial"/>
                <w:b/>
                <w:bCs/>
                <w:sz w:val="16"/>
                <w:szCs w:val="16"/>
              </w:rPr>
            </w:pPr>
            <w:r w:rsidRPr="00C861FE">
              <w:rPr>
                <w:rFonts w:ascii="Arial" w:hAnsi="Arial" w:cs="Arial"/>
                <w:b/>
                <w:bCs/>
                <w:sz w:val="16"/>
                <w:szCs w:val="16"/>
              </w:rPr>
              <w:t>Net beginning balance</w:t>
            </w:r>
          </w:p>
        </w:tc>
        <w:tc>
          <w:tcPr>
            <w:tcW w:w="1371" w:type="dxa"/>
            <w:tcBorders>
              <w:right w:val="nil"/>
            </w:tcBorders>
            <w:vAlign w:val="bottom"/>
          </w:tcPr>
          <w:p w14:paraId="668F7EFB" w14:textId="0D2DE079" w:rsidR="00D01035" w:rsidRPr="00E20A04" w:rsidRDefault="00D01035" w:rsidP="00D01035">
            <w:pPr>
              <w:pBdr>
                <w:bottom w:val="single" w:sz="4" w:space="1" w:color="auto"/>
              </w:pBdr>
              <w:tabs>
                <w:tab w:val="decimal" w:pos="1084"/>
              </w:tabs>
              <w:spacing w:line="290" w:lineRule="exact"/>
              <w:rPr>
                <w:rFonts w:ascii="Arial" w:hAnsi="Arial" w:cs="Arial"/>
                <w:sz w:val="16"/>
                <w:szCs w:val="16"/>
                <w:lang w:val="en-GB" w:eastAsia="en-GB"/>
              </w:rPr>
            </w:pPr>
            <w:r w:rsidRPr="00D01035">
              <w:rPr>
                <w:rFonts w:ascii="Arial" w:hAnsi="Arial" w:cs="Arial"/>
                <w:sz w:val="16"/>
                <w:szCs w:val="16"/>
                <w:cs/>
                <w:lang w:val="en-GB" w:eastAsia="en-GB"/>
              </w:rPr>
              <w:t>(98</w:t>
            </w:r>
            <w:r w:rsidRPr="00D01035">
              <w:rPr>
                <w:rFonts w:ascii="Arial" w:hAnsi="Arial" w:cs="Arial"/>
                <w:sz w:val="16"/>
                <w:szCs w:val="16"/>
                <w:lang w:val="en-GB" w:eastAsia="en-GB"/>
              </w:rPr>
              <w:t>,</w:t>
            </w:r>
            <w:r w:rsidRPr="00D01035">
              <w:rPr>
                <w:rFonts w:ascii="Arial" w:hAnsi="Arial" w:cs="Arial"/>
                <w:sz w:val="16"/>
                <w:szCs w:val="16"/>
                <w:cs/>
                <w:lang w:val="en-GB" w:eastAsia="en-GB"/>
              </w:rPr>
              <w:t>027</w:t>
            </w:r>
            <w:r w:rsidRPr="00D01035">
              <w:rPr>
                <w:rFonts w:ascii="Arial" w:hAnsi="Arial" w:cs="Arial"/>
                <w:sz w:val="16"/>
                <w:szCs w:val="16"/>
                <w:lang w:val="en-GB" w:eastAsia="en-GB"/>
              </w:rPr>
              <w:t>,</w:t>
            </w:r>
            <w:r w:rsidRPr="00D01035">
              <w:rPr>
                <w:rFonts w:ascii="Arial" w:hAnsi="Arial" w:cs="Arial"/>
                <w:sz w:val="16"/>
                <w:szCs w:val="16"/>
                <w:cs/>
                <w:lang w:val="en-GB" w:eastAsia="en-GB"/>
              </w:rPr>
              <w:t>142)</w:t>
            </w:r>
          </w:p>
        </w:tc>
        <w:tc>
          <w:tcPr>
            <w:tcW w:w="1372" w:type="dxa"/>
            <w:tcBorders>
              <w:right w:val="nil"/>
            </w:tcBorders>
            <w:vAlign w:val="bottom"/>
          </w:tcPr>
          <w:p w14:paraId="2A074D95" w14:textId="340945D8" w:rsidR="00D01035" w:rsidRPr="00E20A04" w:rsidRDefault="00D01035" w:rsidP="00D01035">
            <w:pPr>
              <w:pBdr>
                <w:bottom w:val="single" w:sz="4" w:space="1" w:color="auto"/>
              </w:pBdr>
              <w:tabs>
                <w:tab w:val="decimal" w:pos="1084"/>
              </w:tabs>
              <w:spacing w:line="290" w:lineRule="exact"/>
              <w:rPr>
                <w:rFonts w:ascii="Arial" w:hAnsi="Arial" w:cs="Arial"/>
                <w:sz w:val="16"/>
                <w:szCs w:val="16"/>
                <w:lang w:val="en-GB" w:eastAsia="en-GB"/>
              </w:rPr>
            </w:pPr>
            <w:r w:rsidRPr="00D01035">
              <w:rPr>
                <w:rFonts w:ascii="Arial" w:hAnsi="Arial" w:cs="Arial"/>
                <w:sz w:val="16"/>
                <w:szCs w:val="16"/>
                <w:cs/>
                <w:lang w:val="en-GB" w:eastAsia="en-GB"/>
              </w:rPr>
              <w:t>27</w:t>
            </w:r>
            <w:r w:rsidRPr="00D01035">
              <w:rPr>
                <w:rFonts w:ascii="Arial" w:hAnsi="Arial" w:cs="Arial"/>
                <w:sz w:val="16"/>
                <w:szCs w:val="16"/>
                <w:lang w:val="en-GB" w:eastAsia="en-GB"/>
              </w:rPr>
              <w:t>,</w:t>
            </w:r>
            <w:r w:rsidRPr="00D01035">
              <w:rPr>
                <w:rFonts w:ascii="Arial" w:hAnsi="Arial" w:cs="Arial"/>
                <w:sz w:val="16"/>
                <w:szCs w:val="16"/>
                <w:cs/>
                <w:lang w:val="en-GB" w:eastAsia="en-GB"/>
              </w:rPr>
              <w:t>710</w:t>
            </w:r>
            <w:r w:rsidRPr="00D01035">
              <w:rPr>
                <w:rFonts w:ascii="Arial" w:hAnsi="Arial" w:cs="Arial"/>
                <w:sz w:val="16"/>
                <w:szCs w:val="16"/>
                <w:lang w:val="en-GB" w:eastAsia="en-GB"/>
              </w:rPr>
              <w:t>,</w:t>
            </w:r>
            <w:r w:rsidRPr="00D01035">
              <w:rPr>
                <w:rFonts w:ascii="Arial" w:hAnsi="Arial" w:cs="Arial"/>
                <w:sz w:val="16"/>
                <w:szCs w:val="16"/>
                <w:cs/>
                <w:lang w:val="en-GB" w:eastAsia="en-GB"/>
              </w:rPr>
              <w:t>32</w:t>
            </w:r>
            <w:r w:rsidRPr="00D01035">
              <w:rPr>
                <w:rFonts w:ascii="Arial" w:hAnsi="Arial" w:cs="Arial" w:hint="cs"/>
                <w:sz w:val="16"/>
                <w:szCs w:val="16"/>
                <w:cs/>
                <w:lang w:val="en-GB" w:eastAsia="en-GB"/>
              </w:rPr>
              <w:t>6</w:t>
            </w:r>
          </w:p>
        </w:tc>
        <w:tc>
          <w:tcPr>
            <w:tcW w:w="1372" w:type="dxa"/>
            <w:tcBorders>
              <w:left w:val="nil"/>
              <w:right w:val="nil"/>
            </w:tcBorders>
            <w:vAlign w:val="bottom"/>
          </w:tcPr>
          <w:p w14:paraId="75382445" w14:textId="62C938AC" w:rsidR="00D01035" w:rsidRPr="00E20A04" w:rsidRDefault="00D01035" w:rsidP="00D01035">
            <w:pPr>
              <w:pBdr>
                <w:bottom w:val="single" w:sz="4" w:space="1" w:color="auto"/>
              </w:pBdr>
              <w:tabs>
                <w:tab w:val="decimal" w:pos="1084"/>
              </w:tabs>
              <w:spacing w:line="290" w:lineRule="exact"/>
              <w:rPr>
                <w:rFonts w:ascii="Arial" w:hAnsi="Arial" w:cs="Arial"/>
                <w:sz w:val="16"/>
                <w:szCs w:val="16"/>
                <w:lang w:val="en-GB" w:eastAsia="en-GB"/>
              </w:rPr>
            </w:pPr>
            <w:r w:rsidRPr="00D01035">
              <w:rPr>
                <w:rFonts w:ascii="Arial" w:hAnsi="Arial" w:cs="Arial"/>
                <w:sz w:val="16"/>
                <w:szCs w:val="16"/>
                <w:cs/>
                <w:lang w:val="en-GB" w:eastAsia="en-GB"/>
              </w:rPr>
              <w:t>304</w:t>
            </w:r>
            <w:r w:rsidRPr="00D01035">
              <w:rPr>
                <w:rFonts w:ascii="Arial" w:hAnsi="Arial" w:cs="Arial"/>
                <w:sz w:val="16"/>
                <w:szCs w:val="16"/>
                <w:lang w:val="en-GB" w:eastAsia="en-GB"/>
              </w:rPr>
              <w:t>,</w:t>
            </w:r>
            <w:r w:rsidRPr="00D01035">
              <w:rPr>
                <w:rFonts w:ascii="Arial" w:hAnsi="Arial" w:cs="Arial"/>
                <w:sz w:val="16"/>
                <w:szCs w:val="16"/>
                <w:cs/>
                <w:lang w:val="en-GB" w:eastAsia="en-GB"/>
              </w:rPr>
              <w:t>845</w:t>
            </w:r>
            <w:r w:rsidRPr="00D01035">
              <w:rPr>
                <w:rFonts w:ascii="Arial" w:hAnsi="Arial" w:cs="Arial"/>
                <w:sz w:val="16"/>
                <w:szCs w:val="16"/>
                <w:lang w:val="en-GB" w:eastAsia="en-GB"/>
              </w:rPr>
              <w:t>,</w:t>
            </w:r>
            <w:r w:rsidRPr="00D01035">
              <w:rPr>
                <w:rFonts w:ascii="Arial" w:hAnsi="Arial" w:cs="Arial"/>
                <w:sz w:val="16"/>
                <w:szCs w:val="16"/>
                <w:cs/>
                <w:lang w:val="en-GB" w:eastAsia="en-GB"/>
              </w:rPr>
              <w:t>56</w:t>
            </w:r>
            <w:r w:rsidRPr="00D01035">
              <w:rPr>
                <w:rFonts w:ascii="Arial" w:hAnsi="Arial" w:cs="Arial"/>
                <w:sz w:val="16"/>
                <w:szCs w:val="16"/>
                <w:lang w:val="en-GB" w:eastAsia="en-GB"/>
              </w:rPr>
              <w:t>9</w:t>
            </w:r>
          </w:p>
        </w:tc>
        <w:tc>
          <w:tcPr>
            <w:tcW w:w="1372" w:type="dxa"/>
            <w:tcBorders>
              <w:left w:val="nil"/>
              <w:right w:val="nil"/>
            </w:tcBorders>
            <w:vAlign w:val="bottom"/>
          </w:tcPr>
          <w:p w14:paraId="05D44E6D" w14:textId="5C900A14" w:rsidR="00D01035" w:rsidRPr="00E20A04" w:rsidRDefault="00D01035" w:rsidP="00D01035">
            <w:pPr>
              <w:pBdr>
                <w:bottom w:val="single" w:sz="4" w:space="1" w:color="auto"/>
              </w:pBdr>
              <w:tabs>
                <w:tab w:val="decimal" w:pos="1084"/>
              </w:tabs>
              <w:spacing w:line="290" w:lineRule="exact"/>
              <w:rPr>
                <w:rFonts w:ascii="Arial" w:hAnsi="Arial" w:cs="Arial"/>
                <w:sz w:val="16"/>
                <w:szCs w:val="16"/>
                <w:lang w:val="en-GB" w:eastAsia="en-GB"/>
              </w:rPr>
            </w:pPr>
            <w:r w:rsidRPr="00D01035">
              <w:rPr>
                <w:rFonts w:ascii="Arial" w:hAnsi="Arial" w:cs="Arial"/>
                <w:sz w:val="16"/>
                <w:szCs w:val="16"/>
                <w:cs/>
                <w:lang w:val="en-GB" w:eastAsia="en-GB"/>
              </w:rPr>
              <w:t>6</w:t>
            </w:r>
            <w:r w:rsidRPr="00D01035">
              <w:rPr>
                <w:rFonts w:ascii="Arial" w:hAnsi="Arial" w:cs="Arial"/>
                <w:sz w:val="16"/>
                <w:szCs w:val="16"/>
                <w:lang w:val="en-GB" w:eastAsia="en-GB"/>
              </w:rPr>
              <w:t>,</w:t>
            </w:r>
            <w:r w:rsidRPr="00D01035">
              <w:rPr>
                <w:rFonts w:ascii="Arial" w:hAnsi="Arial" w:cs="Arial"/>
                <w:sz w:val="16"/>
                <w:szCs w:val="16"/>
                <w:cs/>
                <w:lang w:val="en-GB" w:eastAsia="en-GB"/>
              </w:rPr>
              <w:t>504</w:t>
            </w:r>
            <w:r w:rsidRPr="00D01035">
              <w:rPr>
                <w:rFonts w:ascii="Arial" w:hAnsi="Arial" w:cs="Arial"/>
                <w:sz w:val="16"/>
                <w:szCs w:val="16"/>
                <w:lang w:val="en-GB" w:eastAsia="en-GB"/>
              </w:rPr>
              <w:t>,</w:t>
            </w:r>
            <w:r w:rsidRPr="00D01035">
              <w:rPr>
                <w:rFonts w:ascii="Arial" w:hAnsi="Arial" w:cs="Arial"/>
                <w:sz w:val="16"/>
                <w:szCs w:val="16"/>
                <w:cs/>
                <w:lang w:val="en-GB" w:eastAsia="en-GB"/>
              </w:rPr>
              <w:t>123</w:t>
            </w:r>
          </w:p>
        </w:tc>
        <w:tc>
          <w:tcPr>
            <w:tcW w:w="1372" w:type="dxa"/>
            <w:tcBorders>
              <w:left w:val="nil"/>
              <w:right w:val="nil"/>
            </w:tcBorders>
            <w:vAlign w:val="bottom"/>
          </w:tcPr>
          <w:p w14:paraId="3CD159AE" w14:textId="1CDF9B2D" w:rsidR="00D01035" w:rsidRPr="00E20A04" w:rsidRDefault="00D01035" w:rsidP="00D01035">
            <w:pPr>
              <w:pBdr>
                <w:bottom w:val="single" w:sz="4" w:space="1" w:color="auto"/>
              </w:pBdr>
              <w:tabs>
                <w:tab w:val="decimal" w:pos="1084"/>
              </w:tabs>
              <w:spacing w:line="290" w:lineRule="exact"/>
              <w:rPr>
                <w:rFonts w:ascii="Arial" w:hAnsi="Arial" w:cs="Arial"/>
                <w:sz w:val="16"/>
                <w:szCs w:val="16"/>
                <w:lang w:val="en-GB" w:eastAsia="en-GB"/>
              </w:rPr>
            </w:pPr>
            <w:r w:rsidRPr="00D01035">
              <w:rPr>
                <w:rFonts w:ascii="Arial" w:hAnsi="Arial" w:cs="Arial"/>
                <w:sz w:val="16"/>
                <w:szCs w:val="16"/>
                <w:cs/>
                <w:lang w:val="en-GB" w:eastAsia="en-GB"/>
              </w:rPr>
              <w:t>241</w:t>
            </w:r>
            <w:r w:rsidRPr="00D01035">
              <w:rPr>
                <w:rFonts w:ascii="Arial" w:hAnsi="Arial" w:cs="Arial"/>
                <w:sz w:val="16"/>
                <w:szCs w:val="16"/>
                <w:lang w:val="en-GB" w:eastAsia="en-GB"/>
              </w:rPr>
              <w:t>,</w:t>
            </w:r>
            <w:r w:rsidRPr="00D01035">
              <w:rPr>
                <w:rFonts w:ascii="Arial" w:hAnsi="Arial" w:cs="Arial"/>
                <w:sz w:val="16"/>
                <w:szCs w:val="16"/>
                <w:cs/>
                <w:lang w:val="en-GB" w:eastAsia="en-GB"/>
              </w:rPr>
              <w:t>032</w:t>
            </w:r>
            <w:r w:rsidRPr="00D01035">
              <w:rPr>
                <w:rFonts w:ascii="Arial" w:hAnsi="Arial" w:cs="Arial"/>
                <w:sz w:val="16"/>
                <w:szCs w:val="16"/>
                <w:lang w:val="en-GB" w:eastAsia="en-GB"/>
              </w:rPr>
              <w:t>,</w:t>
            </w:r>
            <w:r w:rsidRPr="00D01035">
              <w:rPr>
                <w:rFonts w:ascii="Arial" w:hAnsi="Arial" w:cs="Arial"/>
                <w:sz w:val="16"/>
                <w:szCs w:val="16"/>
                <w:cs/>
                <w:lang w:val="en-GB" w:eastAsia="en-GB"/>
              </w:rPr>
              <w:t>876</w:t>
            </w:r>
          </w:p>
        </w:tc>
      </w:tr>
      <w:tr w:rsidR="00D01035" w:rsidRPr="00C861FE" w14:paraId="59B65D22" w14:textId="77777777" w:rsidTr="00E20A04">
        <w:tc>
          <w:tcPr>
            <w:tcW w:w="2861" w:type="dxa"/>
            <w:vAlign w:val="bottom"/>
          </w:tcPr>
          <w:p w14:paraId="73C871A9" w14:textId="77777777" w:rsidR="00D01035" w:rsidRPr="00C861FE" w:rsidRDefault="00D01035" w:rsidP="00D01035">
            <w:pPr>
              <w:spacing w:line="290" w:lineRule="exact"/>
              <w:ind w:left="144" w:hanging="144"/>
              <w:rPr>
                <w:rFonts w:ascii="Arial" w:hAnsi="Arial" w:cs="Arial"/>
                <w:b/>
                <w:bCs/>
                <w:sz w:val="16"/>
                <w:szCs w:val="16"/>
              </w:rPr>
            </w:pPr>
            <w:r w:rsidRPr="00C861FE">
              <w:rPr>
                <w:rFonts w:ascii="Arial" w:hAnsi="Arial" w:cs="Arial"/>
                <w:b/>
                <w:bCs/>
                <w:sz w:val="16"/>
                <w:szCs w:val="16"/>
              </w:rPr>
              <w:t>Net income (expenses) from reinsurance contracts held</w:t>
            </w:r>
          </w:p>
        </w:tc>
        <w:tc>
          <w:tcPr>
            <w:tcW w:w="1371" w:type="dxa"/>
            <w:vAlign w:val="bottom"/>
          </w:tcPr>
          <w:p w14:paraId="6BBD605F" w14:textId="77777777" w:rsidR="00D01035" w:rsidRPr="00E20A04" w:rsidRDefault="00D01035" w:rsidP="00D01035">
            <w:pPr>
              <w:tabs>
                <w:tab w:val="decimal" w:pos="1084"/>
              </w:tabs>
              <w:spacing w:line="290" w:lineRule="exact"/>
              <w:rPr>
                <w:rFonts w:ascii="Arial" w:hAnsi="Arial" w:cs="Arial"/>
                <w:sz w:val="16"/>
                <w:szCs w:val="16"/>
                <w:lang w:val="en-GB" w:eastAsia="en-GB"/>
              </w:rPr>
            </w:pPr>
          </w:p>
        </w:tc>
        <w:tc>
          <w:tcPr>
            <w:tcW w:w="1372" w:type="dxa"/>
            <w:vAlign w:val="bottom"/>
          </w:tcPr>
          <w:p w14:paraId="5B26FFA4" w14:textId="77777777" w:rsidR="00D01035" w:rsidRPr="00E20A04" w:rsidRDefault="00D01035" w:rsidP="00D01035">
            <w:pPr>
              <w:tabs>
                <w:tab w:val="decimal" w:pos="1084"/>
              </w:tabs>
              <w:spacing w:line="290" w:lineRule="exact"/>
              <w:rPr>
                <w:rFonts w:ascii="Arial" w:hAnsi="Arial" w:cs="Arial"/>
                <w:sz w:val="16"/>
                <w:szCs w:val="16"/>
                <w:lang w:val="en-GB" w:eastAsia="en-GB"/>
              </w:rPr>
            </w:pPr>
          </w:p>
        </w:tc>
        <w:tc>
          <w:tcPr>
            <w:tcW w:w="1372" w:type="dxa"/>
            <w:vAlign w:val="bottom"/>
          </w:tcPr>
          <w:p w14:paraId="022A1C69" w14:textId="77777777" w:rsidR="00D01035" w:rsidRPr="00E20A04" w:rsidRDefault="00D01035" w:rsidP="00D01035">
            <w:pPr>
              <w:tabs>
                <w:tab w:val="decimal" w:pos="1084"/>
              </w:tabs>
              <w:spacing w:line="290" w:lineRule="exact"/>
              <w:rPr>
                <w:rFonts w:ascii="Arial" w:hAnsi="Arial" w:cs="Arial"/>
                <w:sz w:val="16"/>
                <w:szCs w:val="16"/>
                <w:lang w:val="en-GB" w:eastAsia="en-GB"/>
              </w:rPr>
            </w:pPr>
          </w:p>
        </w:tc>
        <w:tc>
          <w:tcPr>
            <w:tcW w:w="1372" w:type="dxa"/>
            <w:vAlign w:val="bottom"/>
          </w:tcPr>
          <w:p w14:paraId="249095DA" w14:textId="77777777" w:rsidR="00D01035" w:rsidRPr="00E20A04" w:rsidRDefault="00D01035" w:rsidP="00D01035">
            <w:pPr>
              <w:tabs>
                <w:tab w:val="decimal" w:pos="1084"/>
              </w:tabs>
              <w:spacing w:line="290" w:lineRule="exact"/>
              <w:rPr>
                <w:rFonts w:ascii="Arial" w:hAnsi="Arial" w:cs="Arial"/>
                <w:sz w:val="16"/>
                <w:szCs w:val="16"/>
                <w:lang w:val="en-GB" w:eastAsia="en-GB"/>
              </w:rPr>
            </w:pPr>
          </w:p>
        </w:tc>
        <w:tc>
          <w:tcPr>
            <w:tcW w:w="1372" w:type="dxa"/>
            <w:vAlign w:val="bottom"/>
          </w:tcPr>
          <w:p w14:paraId="59D19E65" w14:textId="77777777" w:rsidR="00D01035" w:rsidRPr="00E20A04" w:rsidRDefault="00D01035" w:rsidP="00D01035">
            <w:pPr>
              <w:tabs>
                <w:tab w:val="decimal" w:pos="1084"/>
              </w:tabs>
              <w:spacing w:line="290" w:lineRule="exact"/>
              <w:rPr>
                <w:rFonts w:ascii="Arial" w:hAnsi="Arial" w:cs="Arial"/>
                <w:sz w:val="16"/>
                <w:szCs w:val="16"/>
                <w:lang w:val="en-GB" w:eastAsia="en-GB"/>
              </w:rPr>
            </w:pPr>
          </w:p>
        </w:tc>
      </w:tr>
      <w:tr w:rsidR="00783005" w:rsidRPr="00C861FE" w14:paraId="6DE5982C" w14:textId="77777777" w:rsidTr="000A0F36">
        <w:tc>
          <w:tcPr>
            <w:tcW w:w="2861" w:type="dxa"/>
            <w:vAlign w:val="bottom"/>
          </w:tcPr>
          <w:p w14:paraId="441FD664" w14:textId="77777777" w:rsidR="00783005" w:rsidRPr="00C861FE" w:rsidRDefault="00783005" w:rsidP="00783005">
            <w:pPr>
              <w:spacing w:line="290" w:lineRule="exact"/>
              <w:ind w:left="144" w:hanging="144"/>
              <w:rPr>
                <w:rFonts w:ascii="Arial" w:hAnsi="Arial" w:cs="Arial"/>
                <w:sz w:val="16"/>
                <w:szCs w:val="16"/>
              </w:rPr>
            </w:pPr>
            <w:r w:rsidRPr="00C861FE">
              <w:rPr>
                <w:rFonts w:ascii="Arial" w:hAnsi="Arial" w:cs="Arial"/>
                <w:sz w:val="16"/>
                <w:szCs w:val="16"/>
              </w:rPr>
              <w:t>Reinsurance expenses</w:t>
            </w:r>
          </w:p>
        </w:tc>
        <w:tc>
          <w:tcPr>
            <w:tcW w:w="1371" w:type="dxa"/>
            <w:tcBorders>
              <w:bottom w:val="nil"/>
              <w:right w:val="nil"/>
            </w:tcBorders>
            <w:vAlign w:val="bottom"/>
          </w:tcPr>
          <w:p w14:paraId="14708988" w14:textId="369E7EC3"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w:t>
            </w:r>
            <w:r w:rsidRPr="00783005">
              <w:rPr>
                <w:rFonts w:ascii="Arial" w:hAnsi="Arial" w:cs="Arial"/>
                <w:sz w:val="16"/>
                <w:szCs w:val="16"/>
                <w:lang w:val="en-GB" w:eastAsia="en-GB"/>
              </w:rPr>
              <w:t>306,601,011</w:t>
            </w:r>
            <w:r w:rsidRPr="00783005">
              <w:rPr>
                <w:rFonts w:ascii="Arial" w:hAnsi="Arial" w:cs="Arial"/>
                <w:sz w:val="16"/>
                <w:szCs w:val="16"/>
                <w:cs/>
                <w:lang w:val="en-GB" w:eastAsia="en-GB"/>
              </w:rPr>
              <w:t>)</w:t>
            </w:r>
          </w:p>
        </w:tc>
        <w:tc>
          <w:tcPr>
            <w:tcW w:w="1372" w:type="dxa"/>
            <w:tcBorders>
              <w:bottom w:val="nil"/>
              <w:right w:val="nil"/>
            </w:tcBorders>
            <w:vAlign w:val="bottom"/>
          </w:tcPr>
          <w:p w14:paraId="3C58D9A8" w14:textId="1BEC26EB"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hint="cs"/>
                <w:sz w:val="16"/>
                <w:szCs w:val="16"/>
                <w:cs/>
                <w:lang w:val="en-GB" w:eastAsia="en-GB"/>
              </w:rPr>
              <w:t>-</w:t>
            </w:r>
          </w:p>
        </w:tc>
        <w:tc>
          <w:tcPr>
            <w:tcW w:w="1372" w:type="dxa"/>
            <w:tcBorders>
              <w:left w:val="nil"/>
              <w:bottom w:val="nil"/>
              <w:right w:val="nil"/>
            </w:tcBorders>
            <w:vAlign w:val="bottom"/>
          </w:tcPr>
          <w:p w14:paraId="37A2E52A" w14:textId="363974F9"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hint="cs"/>
                <w:sz w:val="16"/>
                <w:szCs w:val="16"/>
                <w:cs/>
                <w:lang w:val="en-GB" w:eastAsia="en-GB"/>
              </w:rPr>
              <w:t>-</w:t>
            </w:r>
          </w:p>
        </w:tc>
        <w:tc>
          <w:tcPr>
            <w:tcW w:w="1372" w:type="dxa"/>
            <w:tcBorders>
              <w:left w:val="nil"/>
              <w:bottom w:val="nil"/>
              <w:right w:val="nil"/>
            </w:tcBorders>
            <w:vAlign w:val="bottom"/>
          </w:tcPr>
          <w:p w14:paraId="7F3E3BA5" w14:textId="749EB5B2"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hint="cs"/>
                <w:sz w:val="16"/>
                <w:szCs w:val="16"/>
                <w:cs/>
                <w:lang w:val="en-GB" w:eastAsia="en-GB"/>
              </w:rPr>
              <w:t>-</w:t>
            </w:r>
          </w:p>
        </w:tc>
        <w:tc>
          <w:tcPr>
            <w:tcW w:w="1372" w:type="dxa"/>
            <w:tcBorders>
              <w:left w:val="nil"/>
              <w:bottom w:val="nil"/>
              <w:right w:val="nil"/>
            </w:tcBorders>
            <w:vAlign w:val="bottom"/>
          </w:tcPr>
          <w:p w14:paraId="11831C69" w14:textId="24A460A7"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w:t>
            </w:r>
            <w:r w:rsidRPr="00783005">
              <w:rPr>
                <w:rFonts w:ascii="Arial" w:hAnsi="Arial" w:cs="Arial"/>
                <w:sz w:val="16"/>
                <w:szCs w:val="16"/>
                <w:lang w:val="en-GB" w:eastAsia="en-GB"/>
              </w:rPr>
              <w:t>306,601,011</w:t>
            </w:r>
            <w:r w:rsidRPr="00783005">
              <w:rPr>
                <w:rFonts w:ascii="Arial" w:hAnsi="Arial" w:cs="Arial"/>
                <w:sz w:val="16"/>
                <w:szCs w:val="16"/>
                <w:cs/>
                <w:lang w:val="en-GB" w:eastAsia="en-GB"/>
              </w:rPr>
              <w:t>)</w:t>
            </w:r>
          </w:p>
        </w:tc>
      </w:tr>
      <w:tr w:rsidR="00783005" w:rsidRPr="00C861FE" w14:paraId="70C159E0" w14:textId="77777777" w:rsidTr="000A0F36">
        <w:tc>
          <w:tcPr>
            <w:tcW w:w="2861" w:type="dxa"/>
            <w:vAlign w:val="bottom"/>
          </w:tcPr>
          <w:p w14:paraId="1C0BBA63" w14:textId="6F192F4F" w:rsidR="00783005" w:rsidRPr="00C861FE" w:rsidRDefault="00783005" w:rsidP="00783005">
            <w:pPr>
              <w:spacing w:line="290" w:lineRule="exact"/>
              <w:ind w:left="144" w:hanging="144"/>
              <w:rPr>
                <w:rFonts w:ascii="Arial" w:hAnsi="Arial" w:cs="Arial"/>
                <w:sz w:val="16"/>
                <w:szCs w:val="16"/>
              </w:rPr>
            </w:pPr>
            <w:r w:rsidRPr="00C861FE">
              <w:rPr>
                <w:rFonts w:ascii="Arial" w:hAnsi="Arial" w:cs="Arial"/>
                <w:sz w:val="16"/>
                <w:szCs w:val="16"/>
              </w:rPr>
              <w:t>Incurred claims recovery from reinsurance</w:t>
            </w:r>
          </w:p>
        </w:tc>
        <w:tc>
          <w:tcPr>
            <w:tcW w:w="1371" w:type="dxa"/>
            <w:tcBorders>
              <w:top w:val="nil"/>
              <w:bottom w:val="nil"/>
              <w:right w:val="nil"/>
            </w:tcBorders>
            <w:vAlign w:val="bottom"/>
          </w:tcPr>
          <w:p w14:paraId="08FA18BF" w14:textId="56A1F1F1"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hint="cs"/>
                <w:sz w:val="16"/>
                <w:szCs w:val="16"/>
                <w:cs/>
                <w:lang w:val="en-GB" w:eastAsia="en-GB"/>
              </w:rPr>
              <w:t>-</w:t>
            </w:r>
          </w:p>
        </w:tc>
        <w:tc>
          <w:tcPr>
            <w:tcW w:w="1372" w:type="dxa"/>
            <w:tcBorders>
              <w:top w:val="nil"/>
              <w:bottom w:val="nil"/>
              <w:right w:val="nil"/>
            </w:tcBorders>
            <w:vAlign w:val="bottom"/>
          </w:tcPr>
          <w:p w14:paraId="7D941460" w14:textId="24A8563C"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(31</w:t>
            </w:r>
            <w:r w:rsidRPr="00783005">
              <w:rPr>
                <w:rFonts w:ascii="Arial" w:hAnsi="Arial" w:cs="Arial"/>
                <w:sz w:val="16"/>
                <w:szCs w:val="16"/>
                <w:lang w:val="en-GB" w:eastAsia="en-GB"/>
              </w:rPr>
              <w:t>,</w:t>
            </w:r>
            <w:r w:rsidRPr="00783005">
              <w:rPr>
                <w:rFonts w:ascii="Arial" w:hAnsi="Arial" w:cs="Arial"/>
                <w:sz w:val="16"/>
                <w:szCs w:val="16"/>
                <w:cs/>
                <w:lang w:val="en-GB" w:eastAsia="en-GB"/>
              </w:rPr>
              <w:t>982</w:t>
            </w:r>
            <w:r w:rsidRPr="00783005">
              <w:rPr>
                <w:rFonts w:ascii="Arial" w:hAnsi="Arial" w:cs="Arial"/>
                <w:sz w:val="16"/>
                <w:szCs w:val="16"/>
                <w:lang w:val="en-GB" w:eastAsia="en-GB"/>
              </w:rPr>
              <w:t>,</w:t>
            </w:r>
            <w:r w:rsidRPr="00783005">
              <w:rPr>
                <w:rFonts w:ascii="Arial" w:hAnsi="Arial" w:cs="Arial"/>
                <w:sz w:val="16"/>
                <w:szCs w:val="16"/>
                <w:cs/>
                <w:lang w:val="en-GB" w:eastAsia="en-GB"/>
              </w:rPr>
              <w:t>165)</w:t>
            </w:r>
          </w:p>
        </w:tc>
        <w:tc>
          <w:tcPr>
            <w:tcW w:w="1372" w:type="dxa"/>
            <w:tcBorders>
              <w:top w:val="nil"/>
              <w:left w:val="nil"/>
              <w:bottom w:val="nil"/>
              <w:right w:val="nil"/>
            </w:tcBorders>
            <w:vAlign w:val="bottom"/>
          </w:tcPr>
          <w:p w14:paraId="34DEA189" w14:textId="65217401"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1</w:t>
            </w:r>
            <w:r w:rsidRPr="00783005">
              <w:rPr>
                <w:rFonts w:ascii="Arial" w:hAnsi="Arial" w:cs="Arial"/>
                <w:sz w:val="16"/>
                <w:szCs w:val="16"/>
                <w:lang w:val="en-GB" w:eastAsia="en-GB"/>
              </w:rPr>
              <w:t>,</w:t>
            </w:r>
            <w:r w:rsidRPr="00783005">
              <w:rPr>
                <w:rFonts w:ascii="Arial" w:hAnsi="Arial" w:cs="Arial"/>
                <w:sz w:val="16"/>
                <w:szCs w:val="16"/>
                <w:cs/>
                <w:lang w:val="en-GB" w:eastAsia="en-GB"/>
              </w:rPr>
              <w:t>036</w:t>
            </w:r>
            <w:r w:rsidRPr="00783005">
              <w:rPr>
                <w:rFonts w:ascii="Arial" w:hAnsi="Arial" w:cs="Arial"/>
                <w:sz w:val="16"/>
                <w:szCs w:val="16"/>
                <w:lang w:val="en-GB" w:eastAsia="en-GB"/>
              </w:rPr>
              <w:t>,</w:t>
            </w:r>
            <w:r w:rsidRPr="00783005">
              <w:rPr>
                <w:rFonts w:ascii="Arial" w:hAnsi="Arial" w:cs="Arial"/>
                <w:sz w:val="16"/>
                <w:szCs w:val="16"/>
                <w:cs/>
                <w:lang w:val="en-GB" w:eastAsia="en-GB"/>
              </w:rPr>
              <w:t>928</w:t>
            </w:r>
            <w:r w:rsidRPr="00783005">
              <w:rPr>
                <w:rFonts w:ascii="Arial" w:hAnsi="Arial" w:cs="Arial"/>
                <w:sz w:val="16"/>
                <w:szCs w:val="16"/>
                <w:lang w:val="en-GB" w:eastAsia="en-GB"/>
              </w:rPr>
              <w:t>,</w:t>
            </w:r>
            <w:r w:rsidRPr="00783005">
              <w:rPr>
                <w:rFonts w:ascii="Arial" w:hAnsi="Arial" w:cs="Arial"/>
                <w:sz w:val="16"/>
                <w:szCs w:val="16"/>
                <w:cs/>
                <w:lang w:val="en-GB" w:eastAsia="en-GB"/>
              </w:rPr>
              <w:t>563</w:t>
            </w:r>
          </w:p>
        </w:tc>
        <w:tc>
          <w:tcPr>
            <w:tcW w:w="1372" w:type="dxa"/>
            <w:tcBorders>
              <w:top w:val="nil"/>
              <w:left w:val="nil"/>
              <w:bottom w:val="nil"/>
              <w:right w:val="nil"/>
            </w:tcBorders>
            <w:vAlign w:val="bottom"/>
          </w:tcPr>
          <w:p w14:paraId="5BE7C595" w14:textId="0450BE13"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26</w:t>
            </w:r>
            <w:r w:rsidRPr="00783005">
              <w:rPr>
                <w:rFonts w:ascii="Arial" w:hAnsi="Arial" w:cs="Arial"/>
                <w:sz w:val="16"/>
                <w:szCs w:val="16"/>
                <w:lang w:val="en-GB" w:eastAsia="en-GB"/>
              </w:rPr>
              <w:t>,</w:t>
            </w:r>
            <w:r w:rsidRPr="00783005">
              <w:rPr>
                <w:rFonts w:ascii="Arial" w:hAnsi="Arial" w:cs="Arial"/>
                <w:sz w:val="16"/>
                <w:szCs w:val="16"/>
                <w:cs/>
                <w:lang w:val="en-GB" w:eastAsia="en-GB"/>
              </w:rPr>
              <w:t>651</w:t>
            </w:r>
            <w:r w:rsidRPr="00783005">
              <w:rPr>
                <w:rFonts w:ascii="Arial" w:hAnsi="Arial" w:cs="Arial"/>
                <w:sz w:val="16"/>
                <w:szCs w:val="16"/>
                <w:lang w:val="en-GB" w:eastAsia="en-GB"/>
              </w:rPr>
              <w:t>,</w:t>
            </w:r>
            <w:r w:rsidRPr="00783005">
              <w:rPr>
                <w:rFonts w:ascii="Arial" w:hAnsi="Arial" w:cs="Arial"/>
                <w:sz w:val="16"/>
                <w:szCs w:val="16"/>
                <w:cs/>
                <w:lang w:val="en-GB" w:eastAsia="en-GB"/>
              </w:rPr>
              <w:t>843</w:t>
            </w:r>
          </w:p>
        </w:tc>
        <w:tc>
          <w:tcPr>
            <w:tcW w:w="1372" w:type="dxa"/>
            <w:tcBorders>
              <w:top w:val="nil"/>
              <w:left w:val="nil"/>
              <w:bottom w:val="nil"/>
              <w:right w:val="nil"/>
            </w:tcBorders>
            <w:vAlign w:val="bottom"/>
          </w:tcPr>
          <w:p w14:paraId="6593C389" w14:textId="7E0F5D9C"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1</w:t>
            </w:r>
            <w:r w:rsidRPr="00783005">
              <w:rPr>
                <w:rFonts w:ascii="Arial" w:hAnsi="Arial" w:cs="Arial"/>
                <w:sz w:val="16"/>
                <w:szCs w:val="16"/>
                <w:lang w:val="en-GB" w:eastAsia="en-GB"/>
              </w:rPr>
              <w:t>,</w:t>
            </w:r>
            <w:r w:rsidRPr="00783005">
              <w:rPr>
                <w:rFonts w:ascii="Arial" w:hAnsi="Arial" w:cs="Arial"/>
                <w:sz w:val="16"/>
                <w:szCs w:val="16"/>
                <w:cs/>
                <w:lang w:val="en-GB" w:eastAsia="en-GB"/>
              </w:rPr>
              <w:t>031</w:t>
            </w:r>
            <w:r w:rsidRPr="00783005">
              <w:rPr>
                <w:rFonts w:ascii="Arial" w:hAnsi="Arial" w:cs="Arial"/>
                <w:sz w:val="16"/>
                <w:szCs w:val="16"/>
                <w:lang w:val="en-GB" w:eastAsia="en-GB"/>
              </w:rPr>
              <w:t>,</w:t>
            </w:r>
            <w:r w:rsidRPr="00783005">
              <w:rPr>
                <w:rFonts w:ascii="Arial" w:hAnsi="Arial" w:cs="Arial"/>
                <w:sz w:val="16"/>
                <w:szCs w:val="16"/>
                <w:cs/>
                <w:lang w:val="en-GB" w:eastAsia="en-GB"/>
              </w:rPr>
              <w:t>598</w:t>
            </w:r>
            <w:r w:rsidRPr="00783005">
              <w:rPr>
                <w:rFonts w:ascii="Arial" w:hAnsi="Arial" w:cs="Arial"/>
                <w:sz w:val="16"/>
                <w:szCs w:val="16"/>
                <w:lang w:val="en-GB" w:eastAsia="en-GB"/>
              </w:rPr>
              <w:t>,</w:t>
            </w:r>
            <w:r w:rsidRPr="00783005">
              <w:rPr>
                <w:rFonts w:ascii="Arial" w:hAnsi="Arial" w:cs="Arial"/>
                <w:sz w:val="16"/>
                <w:szCs w:val="16"/>
                <w:cs/>
                <w:lang w:val="en-GB" w:eastAsia="en-GB"/>
              </w:rPr>
              <w:t>241</w:t>
            </w:r>
          </w:p>
        </w:tc>
      </w:tr>
      <w:tr w:rsidR="00783005" w:rsidRPr="00C861FE" w14:paraId="443E65E0" w14:textId="77777777" w:rsidTr="000A0F36">
        <w:trPr>
          <w:trHeight w:val="315"/>
        </w:trPr>
        <w:tc>
          <w:tcPr>
            <w:tcW w:w="2861" w:type="dxa"/>
            <w:vAlign w:val="bottom"/>
          </w:tcPr>
          <w:p w14:paraId="44A1D0EC" w14:textId="44219585" w:rsidR="00783005" w:rsidRPr="00C861FE" w:rsidRDefault="00783005" w:rsidP="00783005">
            <w:pPr>
              <w:spacing w:line="290" w:lineRule="exact"/>
              <w:ind w:left="144" w:hanging="144"/>
              <w:rPr>
                <w:rFonts w:ascii="Arial" w:hAnsi="Arial" w:cs="Arial"/>
                <w:sz w:val="16"/>
                <w:szCs w:val="16"/>
              </w:rPr>
            </w:pPr>
            <w:r w:rsidRPr="00C861FE">
              <w:rPr>
                <w:rFonts w:ascii="Arial" w:hAnsi="Arial" w:cs="Arial"/>
                <w:sz w:val="16"/>
                <w:szCs w:val="16"/>
              </w:rPr>
              <w:t>Changes relate</w:t>
            </w:r>
            <w:r>
              <w:rPr>
                <w:rFonts w:ascii="Arial" w:hAnsi="Arial" w:cs="Arial"/>
                <w:sz w:val="16"/>
                <w:szCs w:val="16"/>
              </w:rPr>
              <w:t>d</w:t>
            </w:r>
            <w:r w:rsidRPr="00C861FE">
              <w:rPr>
                <w:rFonts w:ascii="Arial" w:hAnsi="Arial" w:cs="Arial"/>
                <w:sz w:val="16"/>
                <w:szCs w:val="16"/>
              </w:rPr>
              <w:t xml:space="preserve"> to past service - changes in the FCF relating to incurred claims recovery</w:t>
            </w:r>
          </w:p>
        </w:tc>
        <w:tc>
          <w:tcPr>
            <w:tcW w:w="1371" w:type="dxa"/>
            <w:tcBorders>
              <w:top w:val="nil"/>
              <w:bottom w:val="nil"/>
              <w:right w:val="nil"/>
            </w:tcBorders>
            <w:vAlign w:val="bottom"/>
          </w:tcPr>
          <w:p w14:paraId="0ED8D2F7" w14:textId="0F8708EB"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hint="cs"/>
                <w:sz w:val="16"/>
                <w:szCs w:val="16"/>
                <w:cs/>
                <w:lang w:val="en-GB" w:eastAsia="en-GB"/>
              </w:rPr>
              <w:t>-</w:t>
            </w:r>
          </w:p>
        </w:tc>
        <w:tc>
          <w:tcPr>
            <w:tcW w:w="1372" w:type="dxa"/>
            <w:tcBorders>
              <w:top w:val="nil"/>
              <w:bottom w:val="nil"/>
              <w:right w:val="nil"/>
            </w:tcBorders>
            <w:vAlign w:val="bottom"/>
          </w:tcPr>
          <w:p w14:paraId="2F22106B" w14:textId="75499D74"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hint="cs"/>
                <w:sz w:val="16"/>
                <w:szCs w:val="16"/>
                <w:cs/>
                <w:lang w:val="en-GB" w:eastAsia="en-GB"/>
              </w:rPr>
              <w:t>-</w:t>
            </w:r>
          </w:p>
        </w:tc>
        <w:tc>
          <w:tcPr>
            <w:tcW w:w="1372" w:type="dxa"/>
            <w:tcBorders>
              <w:top w:val="nil"/>
              <w:left w:val="nil"/>
              <w:bottom w:val="nil"/>
              <w:right w:val="nil"/>
            </w:tcBorders>
            <w:vAlign w:val="bottom"/>
          </w:tcPr>
          <w:p w14:paraId="48DCA5AC" w14:textId="09AFC8CB"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1</w:t>
            </w:r>
            <w:r w:rsidRPr="00783005">
              <w:rPr>
                <w:rFonts w:ascii="Arial" w:hAnsi="Arial" w:cs="Arial"/>
                <w:sz w:val="16"/>
                <w:szCs w:val="16"/>
                <w:lang w:val="en-GB" w:eastAsia="en-GB"/>
              </w:rPr>
              <w:t>,</w:t>
            </w:r>
            <w:r w:rsidRPr="00783005">
              <w:rPr>
                <w:rFonts w:ascii="Arial" w:hAnsi="Arial" w:cs="Arial"/>
                <w:sz w:val="16"/>
                <w:szCs w:val="16"/>
                <w:cs/>
                <w:lang w:val="en-GB" w:eastAsia="en-GB"/>
              </w:rPr>
              <w:t>275</w:t>
            </w:r>
            <w:r w:rsidRPr="00783005">
              <w:rPr>
                <w:rFonts w:ascii="Arial" w:hAnsi="Arial" w:cs="Arial"/>
                <w:sz w:val="16"/>
                <w:szCs w:val="16"/>
                <w:lang w:val="en-GB" w:eastAsia="en-GB"/>
              </w:rPr>
              <w:t>,</w:t>
            </w:r>
            <w:r w:rsidRPr="00783005">
              <w:rPr>
                <w:rFonts w:ascii="Arial" w:hAnsi="Arial" w:cs="Arial"/>
                <w:sz w:val="16"/>
                <w:szCs w:val="16"/>
                <w:cs/>
                <w:lang w:val="en-GB" w:eastAsia="en-GB"/>
              </w:rPr>
              <w:t>967</w:t>
            </w:r>
          </w:p>
        </w:tc>
        <w:tc>
          <w:tcPr>
            <w:tcW w:w="1372" w:type="dxa"/>
            <w:tcBorders>
              <w:top w:val="nil"/>
              <w:left w:val="nil"/>
              <w:bottom w:val="nil"/>
              <w:right w:val="nil"/>
            </w:tcBorders>
            <w:vAlign w:val="bottom"/>
          </w:tcPr>
          <w:p w14:paraId="53CC984A" w14:textId="789E578B"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(4</w:t>
            </w:r>
            <w:r w:rsidRPr="00783005">
              <w:rPr>
                <w:rFonts w:ascii="Arial" w:hAnsi="Arial" w:cs="Arial"/>
                <w:sz w:val="16"/>
                <w:szCs w:val="16"/>
                <w:lang w:val="en-GB" w:eastAsia="en-GB"/>
              </w:rPr>
              <w:t>,</w:t>
            </w:r>
            <w:r w:rsidRPr="00783005">
              <w:rPr>
                <w:rFonts w:ascii="Arial" w:hAnsi="Arial" w:cs="Arial"/>
                <w:sz w:val="16"/>
                <w:szCs w:val="16"/>
                <w:cs/>
                <w:lang w:val="en-GB" w:eastAsia="en-GB"/>
              </w:rPr>
              <w:t>034</w:t>
            </w:r>
            <w:r w:rsidRPr="00783005">
              <w:rPr>
                <w:rFonts w:ascii="Arial" w:hAnsi="Arial" w:cs="Arial"/>
                <w:sz w:val="16"/>
                <w:szCs w:val="16"/>
                <w:lang w:val="en-GB" w:eastAsia="en-GB"/>
              </w:rPr>
              <w:t>,</w:t>
            </w:r>
            <w:r w:rsidRPr="00783005">
              <w:rPr>
                <w:rFonts w:ascii="Arial" w:hAnsi="Arial" w:cs="Arial"/>
                <w:sz w:val="16"/>
                <w:szCs w:val="16"/>
                <w:cs/>
                <w:lang w:val="en-GB" w:eastAsia="en-GB"/>
              </w:rPr>
              <w:t>072)</w:t>
            </w:r>
          </w:p>
        </w:tc>
        <w:tc>
          <w:tcPr>
            <w:tcW w:w="1372" w:type="dxa"/>
            <w:tcBorders>
              <w:top w:val="nil"/>
              <w:left w:val="nil"/>
              <w:bottom w:val="nil"/>
              <w:right w:val="nil"/>
            </w:tcBorders>
            <w:vAlign w:val="bottom"/>
          </w:tcPr>
          <w:p w14:paraId="6AFB42CB" w14:textId="7C1B7E5D"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(2</w:t>
            </w:r>
            <w:r w:rsidRPr="00783005">
              <w:rPr>
                <w:rFonts w:ascii="Arial" w:hAnsi="Arial" w:cs="Arial"/>
                <w:sz w:val="16"/>
                <w:szCs w:val="16"/>
                <w:lang w:val="en-GB" w:eastAsia="en-GB"/>
              </w:rPr>
              <w:t>,</w:t>
            </w:r>
            <w:r w:rsidRPr="00783005">
              <w:rPr>
                <w:rFonts w:ascii="Arial" w:hAnsi="Arial" w:cs="Arial"/>
                <w:sz w:val="16"/>
                <w:szCs w:val="16"/>
                <w:cs/>
                <w:lang w:val="en-GB" w:eastAsia="en-GB"/>
              </w:rPr>
              <w:t>758</w:t>
            </w:r>
            <w:r w:rsidRPr="00783005">
              <w:rPr>
                <w:rFonts w:ascii="Arial" w:hAnsi="Arial" w:cs="Arial"/>
                <w:sz w:val="16"/>
                <w:szCs w:val="16"/>
                <w:lang w:val="en-GB" w:eastAsia="en-GB"/>
              </w:rPr>
              <w:t>,</w:t>
            </w:r>
            <w:r w:rsidRPr="00783005">
              <w:rPr>
                <w:rFonts w:ascii="Arial" w:hAnsi="Arial" w:cs="Arial"/>
                <w:sz w:val="16"/>
                <w:szCs w:val="16"/>
                <w:cs/>
                <w:lang w:val="en-GB" w:eastAsia="en-GB"/>
              </w:rPr>
              <w:t>105)</w:t>
            </w:r>
          </w:p>
        </w:tc>
      </w:tr>
      <w:tr w:rsidR="00783005" w:rsidRPr="00C861FE" w14:paraId="44213A99" w14:textId="77777777" w:rsidTr="000A0F36">
        <w:tc>
          <w:tcPr>
            <w:tcW w:w="2861" w:type="dxa"/>
            <w:vAlign w:val="bottom"/>
          </w:tcPr>
          <w:p w14:paraId="28D70D3B" w14:textId="4827CF57" w:rsidR="00783005" w:rsidRPr="00C861FE" w:rsidRDefault="00783005" w:rsidP="00783005">
            <w:pPr>
              <w:spacing w:line="290" w:lineRule="exact"/>
              <w:ind w:left="144" w:hanging="144"/>
              <w:rPr>
                <w:rFonts w:ascii="Arial" w:hAnsi="Arial" w:cs="Arial"/>
                <w:sz w:val="16"/>
                <w:szCs w:val="16"/>
              </w:rPr>
            </w:pPr>
            <w:r>
              <w:rPr>
                <w:rFonts w:ascii="Arial" w:hAnsi="Arial" w:cs="Arial"/>
                <w:sz w:val="16"/>
                <w:szCs w:val="16"/>
              </w:rPr>
              <w:t>Other changes</w:t>
            </w:r>
          </w:p>
        </w:tc>
        <w:tc>
          <w:tcPr>
            <w:tcW w:w="1371" w:type="dxa"/>
            <w:tcBorders>
              <w:top w:val="nil"/>
              <w:bottom w:val="nil"/>
              <w:right w:val="nil"/>
            </w:tcBorders>
            <w:vAlign w:val="bottom"/>
          </w:tcPr>
          <w:p w14:paraId="5D235584" w14:textId="42BE07FC" w:rsidR="00783005" w:rsidRPr="00E20A04" w:rsidRDefault="00783005" w:rsidP="00783005">
            <w:pPr>
              <w:tabs>
                <w:tab w:val="decimal" w:pos="1084"/>
              </w:tabs>
              <w:spacing w:line="290" w:lineRule="exact"/>
              <w:rPr>
                <w:rFonts w:ascii="Arial" w:hAnsi="Arial" w:cs="Arial"/>
                <w:sz w:val="16"/>
                <w:szCs w:val="16"/>
                <w:lang w:val="en-GB" w:eastAsia="en-GB"/>
              </w:rPr>
            </w:pPr>
          </w:p>
        </w:tc>
        <w:tc>
          <w:tcPr>
            <w:tcW w:w="1372" w:type="dxa"/>
            <w:tcBorders>
              <w:top w:val="nil"/>
              <w:bottom w:val="nil"/>
              <w:right w:val="nil"/>
            </w:tcBorders>
            <w:vAlign w:val="bottom"/>
          </w:tcPr>
          <w:p w14:paraId="2F9494ED" w14:textId="33B2756A"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17</w:t>
            </w:r>
            <w:r w:rsidRPr="00783005">
              <w:rPr>
                <w:rFonts w:ascii="Arial" w:hAnsi="Arial" w:cs="Arial"/>
                <w:sz w:val="16"/>
                <w:szCs w:val="16"/>
                <w:lang w:val="en-GB" w:eastAsia="en-GB"/>
              </w:rPr>
              <w:t>,</w:t>
            </w:r>
            <w:r w:rsidRPr="00783005">
              <w:rPr>
                <w:rFonts w:ascii="Arial" w:hAnsi="Arial" w:cs="Arial"/>
                <w:sz w:val="16"/>
                <w:szCs w:val="16"/>
                <w:cs/>
                <w:lang w:val="en-GB" w:eastAsia="en-GB"/>
              </w:rPr>
              <w:t>747</w:t>
            </w:r>
            <w:r w:rsidRPr="00783005">
              <w:rPr>
                <w:rFonts w:ascii="Arial" w:hAnsi="Arial" w:cs="Arial"/>
                <w:sz w:val="16"/>
                <w:szCs w:val="16"/>
                <w:lang w:val="en-GB" w:eastAsia="en-GB"/>
              </w:rPr>
              <w:t>,</w:t>
            </w:r>
            <w:r w:rsidRPr="00783005">
              <w:rPr>
                <w:rFonts w:ascii="Arial" w:hAnsi="Arial" w:cs="Arial"/>
                <w:sz w:val="16"/>
                <w:szCs w:val="16"/>
                <w:cs/>
                <w:lang w:val="en-GB" w:eastAsia="en-GB"/>
              </w:rPr>
              <w:t>236</w:t>
            </w:r>
          </w:p>
        </w:tc>
        <w:tc>
          <w:tcPr>
            <w:tcW w:w="1372" w:type="dxa"/>
            <w:tcBorders>
              <w:top w:val="nil"/>
              <w:left w:val="nil"/>
              <w:bottom w:val="nil"/>
              <w:right w:val="nil"/>
            </w:tcBorders>
            <w:vAlign w:val="bottom"/>
          </w:tcPr>
          <w:p w14:paraId="7222181E" w14:textId="517851E7" w:rsidR="00783005" w:rsidRPr="00E20A04" w:rsidRDefault="00783005" w:rsidP="00783005">
            <w:pPr>
              <w:tabs>
                <w:tab w:val="decimal" w:pos="1084"/>
              </w:tabs>
              <w:spacing w:line="290" w:lineRule="exact"/>
              <w:rPr>
                <w:rFonts w:ascii="Arial" w:hAnsi="Arial" w:cs="Arial"/>
                <w:sz w:val="16"/>
                <w:szCs w:val="16"/>
                <w:lang w:val="en-GB" w:eastAsia="en-GB"/>
              </w:rPr>
            </w:pPr>
          </w:p>
        </w:tc>
        <w:tc>
          <w:tcPr>
            <w:tcW w:w="1372" w:type="dxa"/>
            <w:tcBorders>
              <w:top w:val="nil"/>
              <w:left w:val="nil"/>
              <w:bottom w:val="nil"/>
              <w:right w:val="nil"/>
            </w:tcBorders>
            <w:vAlign w:val="bottom"/>
          </w:tcPr>
          <w:p w14:paraId="210436CE" w14:textId="35E5F1C1" w:rsidR="00783005" w:rsidRPr="00E20A04" w:rsidRDefault="00783005" w:rsidP="00783005">
            <w:pPr>
              <w:tabs>
                <w:tab w:val="decimal" w:pos="1084"/>
              </w:tabs>
              <w:spacing w:line="290" w:lineRule="exact"/>
              <w:rPr>
                <w:rFonts w:ascii="Arial" w:hAnsi="Arial" w:cs="Arial"/>
                <w:sz w:val="16"/>
                <w:szCs w:val="16"/>
                <w:lang w:val="en-GB" w:eastAsia="en-GB"/>
              </w:rPr>
            </w:pPr>
          </w:p>
        </w:tc>
        <w:tc>
          <w:tcPr>
            <w:tcW w:w="1372" w:type="dxa"/>
            <w:tcBorders>
              <w:top w:val="nil"/>
              <w:left w:val="nil"/>
              <w:bottom w:val="nil"/>
              <w:right w:val="nil"/>
            </w:tcBorders>
            <w:vAlign w:val="bottom"/>
          </w:tcPr>
          <w:p w14:paraId="39B732B6" w14:textId="5BD466C9"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17</w:t>
            </w:r>
            <w:r w:rsidRPr="00783005">
              <w:rPr>
                <w:rFonts w:ascii="Arial" w:hAnsi="Arial" w:cs="Arial"/>
                <w:sz w:val="16"/>
                <w:szCs w:val="16"/>
                <w:lang w:val="en-GB" w:eastAsia="en-GB"/>
              </w:rPr>
              <w:t>,</w:t>
            </w:r>
            <w:r w:rsidRPr="00783005">
              <w:rPr>
                <w:rFonts w:ascii="Arial" w:hAnsi="Arial" w:cs="Arial"/>
                <w:sz w:val="16"/>
                <w:szCs w:val="16"/>
                <w:cs/>
                <w:lang w:val="en-GB" w:eastAsia="en-GB"/>
              </w:rPr>
              <w:t>747</w:t>
            </w:r>
            <w:r w:rsidRPr="00783005">
              <w:rPr>
                <w:rFonts w:ascii="Arial" w:hAnsi="Arial" w:cs="Arial"/>
                <w:sz w:val="16"/>
                <w:szCs w:val="16"/>
                <w:lang w:val="en-GB" w:eastAsia="en-GB"/>
              </w:rPr>
              <w:t>,</w:t>
            </w:r>
            <w:r w:rsidRPr="00783005">
              <w:rPr>
                <w:rFonts w:ascii="Arial" w:hAnsi="Arial" w:cs="Arial"/>
                <w:sz w:val="16"/>
                <w:szCs w:val="16"/>
                <w:cs/>
                <w:lang w:val="en-GB" w:eastAsia="en-GB"/>
              </w:rPr>
              <w:t>236</w:t>
            </w:r>
          </w:p>
        </w:tc>
      </w:tr>
      <w:tr w:rsidR="00783005" w:rsidRPr="00C861FE" w14:paraId="2EFD340D" w14:textId="77777777" w:rsidTr="000A0F36">
        <w:tc>
          <w:tcPr>
            <w:tcW w:w="2861" w:type="dxa"/>
            <w:vAlign w:val="bottom"/>
          </w:tcPr>
          <w:p w14:paraId="49D1C830" w14:textId="5A162ED9" w:rsidR="00783005" w:rsidRPr="00C861FE" w:rsidRDefault="00783005" w:rsidP="00783005">
            <w:pPr>
              <w:spacing w:line="290" w:lineRule="exact"/>
              <w:ind w:left="144" w:hanging="144"/>
              <w:rPr>
                <w:rFonts w:ascii="Arial" w:hAnsi="Arial" w:cs="Arial"/>
                <w:sz w:val="16"/>
                <w:szCs w:val="16"/>
              </w:rPr>
            </w:pPr>
            <w:r w:rsidRPr="00CB511B">
              <w:rPr>
                <w:rFonts w:ascii="Arial" w:hAnsi="Arial" w:cs="Arial"/>
                <w:spacing w:val="-2"/>
                <w:sz w:val="16"/>
                <w:szCs w:val="16"/>
              </w:rPr>
              <w:t>Impact of change in non-performance</w:t>
            </w:r>
            <w:r w:rsidRPr="00C861FE">
              <w:rPr>
                <w:rFonts w:ascii="Arial" w:hAnsi="Arial" w:cs="Arial"/>
                <w:sz w:val="16"/>
                <w:szCs w:val="16"/>
              </w:rPr>
              <w:t xml:space="preserve"> risk of reinsurers</w:t>
            </w:r>
          </w:p>
        </w:tc>
        <w:tc>
          <w:tcPr>
            <w:tcW w:w="1371" w:type="dxa"/>
            <w:tcBorders>
              <w:top w:val="nil"/>
              <w:right w:val="nil"/>
            </w:tcBorders>
            <w:vAlign w:val="bottom"/>
          </w:tcPr>
          <w:p w14:paraId="0FF9B3A8" w14:textId="608EB65B"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hint="cs"/>
                <w:sz w:val="16"/>
                <w:szCs w:val="16"/>
                <w:cs/>
                <w:lang w:val="en-GB" w:eastAsia="en-GB"/>
              </w:rPr>
              <w:t>-</w:t>
            </w:r>
          </w:p>
        </w:tc>
        <w:tc>
          <w:tcPr>
            <w:tcW w:w="1372" w:type="dxa"/>
            <w:tcBorders>
              <w:top w:val="nil"/>
              <w:right w:val="nil"/>
            </w:tcBorders>
            <w:vAlign w:val="bottom"/>
          </w:tcPr>
          <w:p w14:paraId="796DDBD1" w14:textId="5AD4A1E1"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hint="cs"/>
                <w:sz w:val="16"/>
                <w:szCs w:val="16"/>
                <w:cs/>
                <w:lang w:val="en-GB" w:eastAsia="en-GB"/>
              </w:rPr>
              <w:t>-</w:t>
            </w:r>
          </w:p>
        </w:tc>
        <w:tc>
          <w:tcPr>
            <w:tcW w:w="1372" w:type="dxa"/>
            <w:tcBorders>
              <w:top w:val="nil"/>
              <w:left w:val="nil"/>
              <w:right w:val="nil"/>
            </w:tcBorders>
            <w:vAlign w:val="bottom"/>
          </w:tcPr>
          <w:p w14:paraId="0696CC14" w14:textId="4F0159D5"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(3</w:t>
            </w:r>
            <w:r w:rsidRPr="00783005">
              <w:rPr>
                <w:rFonts w:ascii="Arial" w:hAnsi="Arial" w:cs="Arial"/>
                <w:sz w:val="16"/>
                <w:szCs w:val="16"/>
                <w:lang w:val="en-GB" w:eastAsia="en-GB"/>
              </w:rPr>
              <w:t>,</w:t>
            </w:r>
            <w:r w:rsidRPr="00783005">
              <w:rPr>
                <w:rFonts w:ascii="Arial" w:hAnsi="Arial" w:cs="Arial"/>
                <w:sz w:val="16"/>
                <w:szCs w:val="16"/>
                <w:cs/>
                <w:lang w:val="en-GB" w:eastAsia="en-GB"/>
              </w:rPr>
              <w:t>740</w:t>
            </w:r>
            <w:r w:rsidRPr="00783005">
              <w:rPr>
                <w:rFonts w:ascii="Arial" w:hAnsi="Arial" w:cs="Arial"/>
                <w:sz w:val="16"/>
                <w:szCs w:val="16"/>
                <w:lang w:val="en-GB" w:eastAsia="en-GB"/>
              </w:rPr>
              <w:t>,</w:t>
            </w:r>
            <w:r w:rsidRPr="00783005">
              <w:rPr>
                <w:rFonts w:ascii="Arial" w:hAnsi="Arial" w:cs="Arial"/>
                <w:sz w:val="16"/>
                <w:szCs w:val="16"/>
                <w:cs/>
                <w:lang w:val="en-GB" w:eastAsia="en-GB"/>
              </w:rPr>
              <w:t>744)</w:t>
            </w:r>
          </w:p>
        </w:tc>
        <w:tc>
          <w:tcPr>
            <w:tcW w:w="1372" w:type="dxa"/>
            <w:tcBorders>
              <w:top w:val="nil"/>
              <w:left w:val="nil"/>
              <w:right w:val="nil"/>
            </w:tcBorders>
            <w:vAlign w:val="bottom"/>
          </w:tcPr>
          <w:p w14:paraId="621FC526" w14:textId="11097D9A"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hint="cs"/>
                <w:sz w:val="16"/>
                <w:szCs w:val="16"/>
                <w:cs/>
                <w:lang w:val="en-GB" w:eastAsia="en-GB"/>
              </w:rPr>
              <w:t>-</w:t>
            </w:r>
          </w:p>
        </w:tc>
        <w:tc>
          <w:tcPr>
            <w:tcW w:w="1372" w:type="dxa"/>
            <w:tcBorders>
              <w:top w:val="nil"/>
              <w:left w:val="nil"/>
              <w:right w:val="nil"/>
            </w:tcBorders>
            <w:vAlign w:val="bottom"/>
          </w:tcPr>
          <w:p w14:paraId="77DB313F" w14:textId="69F85834"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(3</w:t>
            </w:r>
            <w:r w:rsidRPr="00783005">
              <w:rPr>
                <w:rFonts w:ascii="Arial" w:hAnsi="Arial" w:cs="Arial"/>
                <w:sz w:val="16"/>
                <w:szCs w:val="16"/>
                <w:lang w:val="en-GB" w:eastAsia="en-GB"/>
              </w:rPr>
              <w:t>,</w:t>
            </w:r>
            <w:r w:rsidRPr="00783005">
              <w:rPr>
                <w:rFonts w:ascii="Arial" w:hAnsi="Arial" w:cs="Arial"/>
                <w:sz w:val="16"/>
                <w:szCs w:val="16"/>
                <w:cs/>
                <w:lang w:val="en-GB" w:eastAsia="en-GB"/>
              </w:rPr>
              <w:t>740</w:t>
            </w:r>
            <w:r w:rsidRPr="00783005">
              <w:rPr>
                <w:rFonts w:ascii="Arial" w:hAnsi="Arial" w:cs="Arial"/>
                <w:sz w:val="16"/>
                <w:szCs w:val="16"/>
                <w:lang w:val="en-GB" w:eastAsia="en-GB"/>
              </w:rPr>
              <w:t>,</w:t>
            </w:r>
            <w:r w:rsidRPr="00783005">
              <w:rPr>
                <w:rFonts w:ascii="Arial" w:hAnsi="Arial" w:cs="Arial"/>
                <w:sz w:val="16"/>
                <w:szCs w:val="16"/>
                <w:cs/>
                <w:lang w:val="en-GB" w:eastAsia="en-GB"/>
              </w:rPr>
              <w:t>744)</w:t>
            </w:r>
          </w:p>
        </w:tc>
      </w:tr>
      <w:tr w:rsidR="00783005" w:rsidRPr="00C861FE" w14:paraId="463F9AC1" w14:textId="77777777" w:rsidTr="000A0F36">
        <w:tc>
          <w:tcPr>
            <w:tcW w:w="2861" w:type="dxa"/>
            <w:vAlign w:val="bottom"/>
          </w:tcPr>
          <w:p w14:paraId="42C29B6F" w14:textId="77777777" w:rsidR="00783005" w:rsidRPr="00C861FE" w:rsidRDefault="00783005" w:rsidP="00783005">
            <w:pPr>
              <w:spacing w:line="290" w:lineRule="exact"/>
              <w:ind w:left="144" w:hanging="144"/>
              <w:rPr>
                <w:rFonts w:ascii="Arial" w:hAnsi="Arial" w:cs="Arial"/>
                <w:b/>
                <w:bCs/>
                <w:sz w:val="16"/>
                <w:szCs w:val="16"/>
              </w:rPr>
            </w:pPr>
            <w:r w:rsidRPr="00C861FE">
              <w:rPr>
                <w:rFonts w:ascii="Arial" w:hAnsi="Arial" w:cs="Arial"/>
                <w:b/>
                <w:bCs/>
                <w:sz w:val="16"/>
                <w:szCs w:val="16"/>
              </w:rPr>
              <w:t>Net income (expenses) from reinsurance contracts held</w:t>
            </w:r>
          </w:p>
        </w:tc>
        <w:tc>
          <w:tcPr>
            <w:tcW w:w="1371" w:type="dxa"/>
            <w:tcBorders>
              <w:bottom w:val="nil"/>
              <w:right w:val="nil"/>
            </w:tcBorders>
            <w:vAlign w:val="bottom"/>
          </w:tcPr>
          <w:p w14:paraId="3ED1BA74" w14:textId="389C1098"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w:t>
            </w:r>
            <w:r w:rsidRPr="00783005">
              <w:rPr>
                <w:rFonts w:ascii="Arial" w:hAnsi="Arial" w:cs="Arial"/>
                <w:sz w:val="16"/>
                <w:szCs w:val="16"/>
                <w:lang w:val="en-GB" w:eastAsia="en-GB"/>
              </w:rPr>
              <w:t>306,601,011</w:t>
            </w:r>
            <w:r w:rsidRPr="00783005">
              <w:rPr>
                <w:rFonts w:ascii="Arial" w:hAnsi="Arial" w:cs="Arial"/>
                <w:sz w:val="16"/>
                <w:szCs w:val="16"/>
                <w:cs/>
                <w:lang w:val="en-GB" w:eastAsia="en-GB"/>
              </w:rPr>
              <w:t>)</w:t>
            </w:r>
          </w:p>
        </w:tc>
        <w:tc>
          <w:tcPr>
            <w:tcW w:w="1372" w:type="dxa"/>
            <w:tcBorders>
              <w:bottom w:val="nil"/>
              <w:right w:val="nil"/>
            </w:tcBorders>
            <w:vAlign w:val="bottom"/>
          </w:tcPr>
          <w:p w14:paraId="0EEAD8C6" w14:textId="5C6450EE"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(14</w:t>
            </w:r>
            <w:r w:rsidRPr="00783005">
              <w:rPr>
                <w:rFonts w:ascii="Arial" w:hAnsi="Arial" w:cs="Arial"/>
                <w:sz w:val="16"/>
                <w:szCs w:val="16"/>
                <w:lang w:val="en-GB" w:eastAsia="en-GB"/>
              </w:rPr>
              <w:t>,</w:t>
            </w:r>
            <w:r w:rsidRPr="00783005">
              <w:rPr>
                <w:rFonts w:ascii="Arial" w:hAnsi="Arial" w:cs="Arial"/>
                <w:sz w:val="16"/>
                <w:szCs w:val="16"/>
                <w:cs/>
                <w:lang w:val="en-GB" w:eastAsia="en-GB"/>
              </w:rPr>
              <w:t>234</w:t>
            </w:r>
            <w:r w:rsidRPr="00783005">
              <w:rPr>
                <w:rFonts w:ascii="Arial" w:hAnsi="Arial" w:cs="Arial"/>
                <w:sz w:val="16"/>
                <w:szCs w:val="16"/>
                <w:lang w:val="en-GB" w:eastAsia="en-GB"/>
              </w:rPr>
              <w:t>,</w:t>
            </w:r>
            <w:r w:rsidRPr="00783005">
              <w:rPr>
                <w:rFonts w:ascii="Arial" w:hAnsi="Arial" w:cs="Arial"/>
                <w:sz w:val="16"/>
                <w:szCs w:val="16"/>
                <w:cs/>
                <w:lang w:val="en-GB" w:eastAsia="en-GB"/>
              </w:rPr>
              <w:t>929)</w:t>
            </w:r>
          </w:p>
        </w:tc>
        <w:tc>
          <w:tcPr>
            <w:tcW w:w="1372" w:type="dxa"/>
            <w:tcBorders>
              <w:left w:val="nil"/>
              <w:bottom w:val="nil"/>
              <w:right w:val="nil"/>
            </w:tcBorders>
            <w:vAlign w:val="bottom"/>
          </w:tcPr>
          <w:p w14:paraId="628AD53B" w14:textId="79511D92"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1</w:t>
            </w:r>
            <w:r w:rsidRPr="00783005">
              <w:rPr>
                <w:rFonts w:ascii="Arial" w:hAnsi="Arial" w:cs="Arial"/>
                <w:sz w:val="16"/>
                <w:szCs w:val="16"/>
                <w:lang w:val="en-GB" w:eastAsia="en-GB"/>
              </w:rPr>
              <w:t>,</w:t>
            </w:r>
            <w:r w:rsidRPr="00783005">
              <w:rPr>
                <w:rFonts w:ascii="Arial" w:hAnsi="Arial" w:cs="Arial"/>
                <w:sz w:val="16"/>
                <w:szCs w:val="16"/>
                <w:cs/>
                <w:lang w:val="en-GB" w:eastAsia="en-GB"/>
              </w:rPr>
              <w:t>034</w:t>
            </w:r>
            <w:r w:rsidRPr="00783005">
              <w:rPr>
                <w:rFonts w:ascii="Arial" w:hAnsi="Arial" w:cs="Arial"/>
                <w:sz w:val="16"/>
                <w:szCs w:val="16"/>
                <w:lang w:val="en-GB" w:eastAsia="en-GB"/>
              </w:rPr>
              <w:t>,</w:t>
            </w:r>
            <w:r w:rsidRPr="00783005">
              <w:rPr>
                <w:rFonts w:ascii="Arial" w:hAnsi="Arial" w:cs="Arial"/>
                <w:sz w:val="16"/>
                <w:szCs w:val="16"/>
                <w:cs/>
                <w:lang w:val="en-GB" w:eastAsia="en-GB"/>
              </w:rPr>
              <w:t>463</w:t>
            </w:r>
            <w:r w:rsidRPr="00783005">
              <w:rPr>
                <w:rFonts w:ascii="Arial" w:hAnsi="Arial" w:cs="Arial"/>
                <w:sz w:val="16"/>
                <w:szCs w:val="16"/>
                <w:lang w:val="en-GB" w:eastAsia="en-GB"/>
              </w:rPr>
              <w:t>,</w:t>
            </w:r>
            <w:r w:rsidRPr="00783005">
              <w:rPr>
                <w:rFonts w:ascii="Arial" w:hAnsi="Arial" w:cs="Arial"/>
                <w:sz w:val="16"/>
                <w:szCs w:val="16"/>
                <w:cs/>
                <w:lang w:val="en-GB" w:eastAsia="en-GB"/>
              </w:rPr>
              <w:t>78</w:t>
            </w:r>
            <w:r w:rsidRPr="00783005">
              <w:rPr>
                <w:rFonts w:ascii="Arial" w:hAnsi="Arial" w:cs="Arial"/>
                <w:sz w:val="16"/>
                <w:szCs w:val="16"/>
                <w:lang w:val="en-GB" w:eastAsia="en-GB"/>
              </w:rPr>
              <w:t>6</w:t>
            </w:r>
          </w:p>
        </w:tc>
        <w:tc>
          <w:tcPr>
            <w:tcW w:w="1372" w:type="dxa"/>
            <w:tcBorders>
              <w:left w:val="nil"/>
              <w:bottom w:val="nil"/>
              <w:right w:val="nil"/>
            </w:tcBorders>
            <w:vAlign w:val="bottom"/>
          </w:tcPr>
          <w:p w14:paraId="03232635" w14:textId="6BCD4C6C"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22</w:t>
            </w:r>
            <w:r w:rsidRPr="00783005">
              <w:rPr>
                <w:rFonts w:ascii="Arial" w:hAnsi="Arial" w:cs="Arial"/>
                <w:sz w:val="16"/>
                <w:szCs w:val="16"/>
                <w:lang w:val="en-GB" w:eastAsia="en-GB"/>
              </w:rPr>
              <w:t>,</w:t>
            </w:r>
            <w:r w:rsidRPr="00783005">
              <w:rPr>
                <w:rFonts w:ascii="Arial" w:hAnsi="Arial" w:cs="Arial"/>
                <w:sz w:val="16"/>
                <w:szCs w:val="16"/>
                <w:cs/>
                <w:lang w:val="en-GB" w:eastAsia="en-GB"/>
              </w:rPr>
              <w:t>617</w:t>
            </w:r>
            <w:r w:rsidRPr="00783005">
              <w:rPr>
                <w:rFonts w:ascii="Arial" w:hAnsi="Arial" w:cs="Arial"/>
                <w:sz w:val="16"/>
                <w:szCs w:val="16"/>
                <w:lang w:val="en-GB" w:eastAsia="en-GB"/>
              </w:rPr>
              <w:t>,</w:t>
            </w:r>
            <w:r w:rsidRPr="00783005">
              <w:rPr>
                <w:rFonts w:ascii="Arial" w:hAnsi="Arial" w:cs="Arial"/>
                <w:sz w:val="16"/>
                <w:szCs w:val="16"/>
                <w:cs/>
                <w:lang w:val="en-GB" w:eastAsia="en-GB"/>
              </w:rPr>
              <w:t>771</w:t>
            </w:r>
          </w:p>
        </w:tc>
        <w:tc>
          <w:tcPr>
            <w:tcW w:w="1372" w:type="dxa"/>
            <w:tcBorders>
              <w:left w:val="nil"/>
              <w:bottom w:val="nil"/>
              <w:right w:val="nil"/>
            </w:tcBorders>
            <w:vAlign w:val="bottom"/>
          </w:tcPr>
          <w:p w14:paraId="767D76B3" w14:textId="2F3B64AF"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lang w:val="en-GB" w:eastAsia="en-GB"/>
              </w:rPr>
              <w:t>736,245,617</w:t>
            </w:r>
          </w:p>
        </w:tc>
      </w:tr>
      <w:tr w:rsidR="00783005" w:rsidRPr="00C861FE" w14:paraId="78DEB6BB" w14:textId="77777777" w:rsidTr="00E20A04">
        <w:tc>
          <w:tcPr>
            <w:tcW w:w="2861" w:type="dxa"/>
            <w:vAlign w:val="bottom"/>
          </w:tcPr>
          <w:p w14:paraId="1120B3E9" w14:textId="77777777" w:rsidR="00783005" w:rsidRPr="00C861FE" w:rsidRDefault="00783005" w:rsidP="00783005">
            <w:pPr>
              <w:spacing w:line="290" w:lineRule="exact"/>
              <w:ind w:left="144" w:hanging="144"/>
              <w:rPr>
                <w:rFonts w:ascii="Arial" w:hAnsi="Arial" w:cs="Arial"/>
                <w:b/>
                <w:bCs/>
                <w:sz w:val="16"/>
                <w:szCs w:val="16"/>
              </w:rPr>
            </w:pPr>
            <w:r w:rsidRPr="00C861FE">
              <w:rPr>
                <w:rFonts w:ascii="Arial" w:hAnsi="Arial" w:cs="Arial"/>
                <w:b/>
                <w:bCs/>
                <w:sz w:val="16"/>
                <w:szCs w:val="16"/>
              </w:rPr>
              <w:t>Finance expenses from insurance contracts issued</w:t>
            </w:r>
          </w:p>
        </w:tc>
        <w:tc>
          <w:tcPr>
            <w:tcW w:w="1371" w:type="dxa"/>
            <w:vAlign w:val="bottom"/>
          </w:tcPr>
          <w:p w14:paraId="2EA2A44C" w14:textId="58A497EE" w:rsidR="00783005" w:rsidRPr="00E20A04" w:rsidRDefault="00783005" w:rsidP="00783005">
            <w:pPr>
              <w:tabs>
                <w:tab w:val="decimal" w:pos="1084"/>
              </w:tabs>
              <w:spacing w:line="290" w:lineRule="exact"/>
              <w:rPr>
                <w:rFonts w:ascii="Arial" w:hAnsi="Arial" w:cs="Arial"/>
                <w:sz w:val="16"/>
                <w:szCs w:val="16"/>
                <w:lang w:val="en-GB" w:eastAsia="en-GB"/>
              </w:rPr>
            </w:pPr>
          </w:p>
        </w:tc>
        <w:tc>
          <w:tcPr>
            <w:tcW w:w="1372" w:type="dxa"/>
            <w:vAlign w:val="bottom"/>
          </w:tcPr>
          <w:p w14:paraId="3085C95B" w14:textId="3D656C30" w:rsidR="00783005" w:rsidRPr="00E20A04" w:rsidRDefault="00783005" w:rsidP="00783005">
            <w:pPr>
              <w:tabs>
                <w:tab w:val="decimal" w:pos="1084"/>
              </w:tabs>
              <w:spacing w:line="290" w:lineRule="exact"/>
              <w:rPr>
                <w:rFonts w:ascii="Arial" w:hAnsi="Arial" w:cs="Arial"/>
                <w:sz w:val="16"/>
                <w:szCs w:val="16"/>
                <w:lang w:val="en-GB" w:eastAsia="en-GB"/>
              </w:rPr>
            </w:pPr>
          </w:p>
        </w:tc>
        <w:tc>
          <w:tcPr>
            <w:tcW w:w="1372" w:type="dxa"/>
            <w:vAlign w:val="bottom"/>
          </w:tcPr>
          <w:p w14:paraId="178A886B" w14:textId="76F44866" w:rsidR="00783005" w:rsidRPr="00E20A04" w:rsidRDefault="00783005" w:rsidP="00783005">
            <w:pPr>
              <w:tabs>
                <w:tab w:val="decimal" w:pos="1084"/>
              </w:tabs>
              <w:spacing w:line="290" w:lineRule="exact"/>
              <w:rPr>
                <w:rFonts w:ascii="Arial" w:hAnsi="Arial" w:cs="Arial"/>
                <w:sz w:val="16"/>
                <w:szCs w:val="16"/>
                <w:lang w:val="en-GB" w:eastAsia="en-GB"/>
              </w:rPr>
            </w:pPr>
          </w:p>
        </w:tc>
        <w:tc>
          <w:tcPr>
            <w:tcW w:w="1372" w:type="dxa"/>
            <w:vAlign w:val="bottom"/>
          </w:tcPr>
          <w:p w14:paraId="38A03AFA" w14:textId="148A5E87" w:rsidR="00783005" w:rsidRPr="00E20A04" w:rsidRDefault="00783005" w:rsidP="00783005">
            <w:pPr>
              <w:tabs>
                <w:tab w:val="decimal" w:pos="1084"/>
              </w:tabs>
              <w:spacing w:line="290" w:lineRule="exact"/>
              <w:rPr>
                <w:rFonts w:ascii="Arial" w:hAnsi="Arial" w:cs="Arial"/>
                <w:sz w:val="16"/>
                <w:szCs w:val="16"/>
                <w:lang w:val="en-GB" w:eastAsia="en-GB"/>
              </w:rPr>
            </w:pPr>
          </w:p>
        </w:tc>
        <w:tc>
          <w:tcPr>
            <w:tcW w:w="1372" w:type="dxa"/>
            <w:vAlign w:val="bottom"/>
          </w:tcPr>
          <w:p w14:paraId="760354F2" w14:textId="1B59230F" w:rsidR="00783005" w:rsidRPr="00E20A04" w:rsidRDefault="00783005" w:rsidP="00783005">
            <w:pPr>
              <w:tabs>
                <w:tab w:val="decimal" w:pos="1084"/>
              </w:tabs>
              <w:spacing w:line="290" w:lineRule="exact"/>
              <w:rPr>
                <w:rFonts w:ascii="Arial" w:hAnsi="Arial" w:cs="Arial"/>
                <w:sz w:val="16"/>
                <w:szCs w:val="16"/>
                <w:lang w:val="en-GB" w:eastAsia="en-GB"/>
              </w:rPr>
            </w:pPr>
          </w:p>
        </w:tc>
      </w:tr>
      <w:tr w:rsidR="00783005" w:rsidRPr="00C861FE" w14:paraId="1E3E26D8" w14:textId="77777777" w:rsidTr="00FD5A27">
        <w:tc>
          <w:tcPr>
            <w:tcW w:w="2861" w:type="dxa"/>
            <w:vAlign w:val="bottom"/>
          </w:tcPr>
          <w:p w14:paraId="131516A7" w14:textId="472F5DCC" w:rsidR="00783005" w:rsidRPr="00C861FE" w:rsidRDefault="00783005" w:rsidP="00783005">
            <w:pPr>
              <w:spacing w:line="290" w:lineRule="exact"/>
              <w:ind w:left="144" w:hanging="144"/>
              <w:rPr>
                <w:rFonts w:ascii="Arial" w:hAnsi="Arial" w:cs="Arial"/>
                <w:sz w:val="16"/>
                <w:szCs w:val="16"/>
              </w:rPr>
            </w:pPr>
            <w:r w:rsidRPr="000B064F">
              <w:rPr>
                <w:rFonts w:ascii="Arial" w:hAnsi="Arial" w:cs="Arial"/>
                <w:sz w:val="16"/>
                <w:szCs w:val="16"/>
              </w:rPr>
              <w:t xml:space="preserve">Recognised in </w:t>
            </w:r>
            <w:r>
              <w:rPr>
                <w:rFonts w:ascii="Arial" w:hAnsi="Arial" w:cs="Arial"/>
                <w:sz w:val="16"/>
                <w:szCs w:val="16"/>
              </w:rPr>
              <w:t>profit or loss</w:t>
            </w:r>
          </w:p>
        </w:tc>
        <w:tc>
          <w:tcPr>
            <w:tcW w:w="1371" w:type="dxa"/>
            <w:tcBorders>
              <w:top w:val="nil"/>
              <w:right w:val="nil"/>
            </w:tcBorders>
            <w:vAlign w:val="bottom"/>
          </w:tcPr>
          <w:p w14:paraId="2B12BBBE" w14:textId="4F70C0DC"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hint="cs"/>
                <w:sz w:val="16"/>
                <w:szCs w:val="16"/>
                <w:cs/>
                <w:lang w:val="en-GB" w:eastAsia="en-GB"/>
              </w:rPr>
              <w:t>-</w:t>
            </w:r>
          </w:p>
        </w:tc>
        <w:tc>
          <w:tcPr>
            <w:tcW w:w="1372" w:type="dxa"/>
            <w:tcBorders>
              <w:top w:val="nil"/>
              <w:right w:val="nil"/>
            </w:tcBorders>
            <w:vAlign w:val="bottom"/>
          </w:tcPr>
          <w:p w14:paraId="08B92EE9" w14:textId="2751FE09"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hint="cs"/>
                <w:sz w:val="16"/>
                <w:szCs w:val="16"/>
                <w:cs/>
                <w:lang w:val="en-GB" w:eastAsia="en-GB"/>
              </w:rPr>
              <w:t>-</w:t>
            </w:r>
          </w:p>
        </w:tc>
        <w:tc>
          <w:tcPr>
            <w:tcW w:w="1372" w:type="dxa"/>
            <w:tcBorders>
              <w:top w:val="nil"/>
              <w:left w:val="nil"/>
              <w:right w:val="nil"/>
            </w:tcBorders>
            <w:vAlign w:val="bottom"/>
          </w:tcPr>
          <w:p w14:paraId="43494DAD" w14:textId="73B2245A"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5</w:t>
            </w:r>
            <w:r w:rsidRPr="00783005">
              <w:rPr>
                <w:rFonts w:ascii="Arial" w:hAnsi="Arial" w:cs="Arial"/>
                <w:sz w:val="16"/>
                <w:szCs w:val="16"/>
                <w:lang w:val="en-GB" w:eastAsia="en-GB"/>
              </w:rPr>
              <w:t>,</w:t>
            </w:r>
            <w:r w:rsidRPr="00783005">
              <w:rPr>
                <w:rFonts w:ascii="Arial" w:hAnsi="Arial" w:cs="Arial"/>
                <w:sz w:val="16"/>
                <w:szCs w:val="16"/>
                <w:cs/>
                <w:lang w:val="en-GB" w:eastAsia="en-GB"/>
              </w:rPr>
              <w:t>330</w:t>
            </w:r>
            <w:r w:rsidRPr="00783005">
              <w:rPr>
                <w:rFonts w:ascii="Arial" w:hAnsi="Arial" w:cs="Arial"/>
                <w:sz w:val="16"/>
                <w:szCs w:val="16"/>
                <w:lang w:val="en-GB" w:eastAsia="en-GB"/>
              </w:rPr>
              <w:t>,</w:t>
            </w:r>
            <w:r w:rsidRPr="00783005">
              <w:rPr>
                <w:rFonts w:ascii="Arial" w:hAnsi="Arial" w:cs="Arial"/>
                <w:sz w:val="16"/>
                <w:szCs w:val="16"/>
                <w:cs/>
                <w:lang w:val="en-GB" w:eastAsia="en-GB"/>
              </w:rPr>
              <w:t>735</w:t>
            </w:r>
          </w:p>
        </w:tc>
        <w:tc>
          <w:tcPr>
            <w:tcW w:w="1372" w:type="dxa"/>
            <w:tcBorders>
              <w:top w:val="nil"/>
              <w:left w:val="nil"/>
              <w:right w:val="nil"/>
            </w:tcBorders>
            <w:vAlign w:val="bottom"/>
          </w:tcPr>
          <w:p w14:paraId="6E35C60E" w14:textId="1710971B"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157</w:t>
            </w:r>
            <w:r w:rsidRPr="00783005">
              <w:rPr>
                <w:rFonts w:ascii="Arial" w:hAnsi="Arial" w:cs="Arial"/>
                <w:sz w:val="16"/>
                <w:szCs w:val="16"/>
                <w:lang w:val="en-GB" w:eastAsia="en-GB"/>
              </w:rPr>
              <w:t>,</w:t>
            </w:r>
            <w:r w:rsidRPr="00783005">
              <w:rPr>
                <w:rFonts w:ascii="Arial" w:hAnsi="Arial" w:cs="Arial"/>
                <w:sz w:val="16"/>
                <w:szCs w:val="16"/>
                <w:cs/>
                <w:lang w:val="en-GB" w:eastAsia="en-GB"/>
              </w:rPr>
              <w:t>791</w:t>
            </w:r>
          </w:p>
        </w:tc>
        <w:tc>
          <w:tcPr>
            <w:tcW w:w="1372" w:type="dxa"/>
            <w:tcBorders>
              <w:top w:val="nil"/>
              <w:left w:val="nil"/>
              <w:right w:val="nil"/>
            </w:tcBorders>
            <w:vAlign w:val="bottom"/>
          </w:tcPr>
          <w:p w14:paraId="1FFBE99E" w14:textId="6FE66140"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5</w:t>
            </w:r>
            <w:r w:rsidRPr="00783005">
              <w:rPr>
                <w:rFonts w:ascii="Arial" w:hAnsi="Arial" w:cs="Arial"/>
                <w:sz w:val="16"/>
                <w:szCs w:val="16"/>
                <w:lang w:val="en-GB" w:eastAsia="en-GB"/>
              </w:rPr>
              <w:t>,</w:t>
            </w:r>
            <w:r w:rsidRPr="00783005">
              <w:rPr>
                <w:rFonts w:ascii="Arial" w:hAnsi="Arial" w:cs="Arial"/>
                <w:sz w:val="16"/>
                <w:szCs w:val="16"/>
                <w:cs/>
                <w:lang w:val="en-GB" w:eastAsia="en-GB"/>
              </w:rPr>
              <w:t>488</w:t>
            </w:r>
            <w:r w:rsidRPr="00783005">
              <w:rPr>
                <w:rFonts w:ascii="Arial" w:hAnsi="Arial" w:cs="Arial"/>
                <w:sz w:val="16"/>
                <w:szCs w:val="16"/>
                <w:lang w:val="en-GB" w:eastAsia="en-GB"/>
              </w:rPr>
              <w:t>,</w:t>
            </w:r>
            <w:r w:rsidRPr="00783005">
              <w:rPr>
                <w:rFonts w:ascii="Arial" w:hAnsi="Arial" w:cs="Arial"/>
                <w:sz w:val="16"/>
                <w:szCs w:val="16"/>
                <w:cs/>
                <w:lang w:val="en-GB" w:eastAsia="en-GB"/>
              </w:rPr>
              <w:t>526</w:t>
            </w:r>
          </w:p>
        </w:tc>
      </w:tr>
      <w:tr w:rsidR="00783005" w:rsidRPr="00C861FE" w14:paraId="4BC7FEF2" w14:textId="77777777" w:rsidTr="00FD5A27">
        <w:tc>
          <w:tcPr>
            <w:tcW w:w="2861" w:type="dxa"/>
            <w:vAlign w:val="bottom"/>
          </w:tcPr>
          <w:p w14:paraId="5164FB25" w14:textId="2AA0E0BA" w:rsidR="00783005" w:rsidRPr="00C861FE" w:rsidRDefault="00783005" w:rsidP="00783005">
            <w:pPr>
              <w:spacing w:line="290" w:lineRule="exact"/>
              <w:ind w:left="144" w:hanging="144"/>
              <w:rPr>
                <w:rFonts w:ascii="Arial" w:hAnsi="Arial" w:cs="Arial"/>
                <w:sz w:val="16"/>
                <w:szCs w:val="16"/>
              </w:rPr>
            </w:pPr>
            <w:r w:rsidRPr="00ED05BB">
              <w:rPr>
                <w:rFonts w:ascii="Arial" w:hAnsi="Arial" w:cs="Arial"/>
                <w:spacing w:val="-4"/>
                <w:sz w:val="16"/>
                <w:szCs w:val="16"/>
              </w:rPr>
              <w:t>Recognised other comprehensive income</w:t>
            </w:r>
          </w:p>
        </w:tc>
        <w:tc>
          <w:tcPr>
            <w:tcW w:w="1371" w:type="dxa"/>
            <w:tcBorders>
              <w:top w:val="nil"/>
              <w:right w:val="nil"/>
            </w:tcBorders>
            <w:vAlign w:val="bottom"/>
          </w:tcPr>
          <w:p w14:paraId="2A0389A4" w14:textId="1C50827F"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hint="cs"/>
                <w:sz w:val="16"/>
                <w:szCs w:val="16"/>
                <w:cs/>
                <w:lang w:val="en-GB" w:eastAsia="en-GB"/>
              </w:rPr>
              <w:t>-</w:t>
            </w:r>
          </w:p>
        </w:tc>
        <w:tc>
          <w:tcPr>
            <w:tcW w:w="1372" w:type="dxa"/>
            <w:tcBorders>
              <w:top w:val="nil"/>
              <w:right w:val="nil"/>
            </w:tcBorders>
            <w:vAlign w:val="bottom"/>
          </w:tcPr>
          <w:p w14:paraId="64C43231" w14:textId="54809B00"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hint="cs"/>
                <w:sz w:val="16"/>
                <w:szCs w:val="16"/>
                <w:cs/>
                <w:lang w:val="en-GB" w:eastAsia="en-GB"/>
              </w:rPr>
              <w:t>-</w:t>
            </w:r>
          </w:p>
        </w:tc>
        <w:tc>
          <w:tcPr>
            <w:tcW w:w="1372" w:type="dxa"/>
            <w:tcBorders>
              <w:top w:val="nil"/>
              <w:left w:val="nil"/>
              <w:right w:val="nil"/>
            </w:tcBorders>
            <w:vAlign w:val="bottom"/>
          </w:tcPr>
          <w:p w14:paraId="55C664EE" w14:textId="47D28DA4"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532</w:t>
            </w:r>
            <w:r w:rsidRPr="00783005">
              <w:rPr>
                <w:rFonts w:ascii="Arial" w:hAnsi="Arial" w:cs="Arial"/>
                <w:sz w:val="16"/>
                <w:szCs w:val="16"/>
                <w:lang w:val="en-GB" w:eastAsia="en-GB"/>
              </w:rPr>
              <w:t>,</w:t>
            </w:r>
            <w:r w:rsidRPr="00783005">
              <w:rPr>
                <w:rFonts w:ascii="Arial" w:hAnsi="Arial" w:cs="Arial"/>
                <w:sz w:val="16"/>
                <w:szCs w:val="16"/>
                <w:cs/>
                <w:lang w:val="en-GB" w:eastAsia="en-GB"/>
              </w:rPr>
              <w:t>875</w:t>
            </w:r>
          </w:p>
        </w:tc>
        <w:tc>
          <w:tcPr>
            <w:tcW w:w="1372" w:type="dxa"/>
            <w:tcBorders>
              <w:top w:val="nil"/>
              <w:left w:val="nil"/>
              <w:right w:val="nil"/>
            </w:tcBorders>
            <w:vAlign w:val="bottom"/>
          </w:tcPr>
          <w:p w14:paraId="371AE437" w14:textId="0CB8064B"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21</w:t>
            </w:r>
            <w:r w:rsidRPr="00783005">
              <w:rPr>
                <w:rFonts w:ascii="Arial" w:hAnsi="Arial" w:cs="Arial"/>
                <w:sz w:val="16"/>
                <w:szCs w:val="16"/>
                <w:lang w:val="en-GB" w:eastAsia="en-GB"/>
              </w:rPr>
              <w:t>,</w:t>
            </w:r>
            <w:r w:rsidRPr="00783005">
              <w:rPr>
                <w:rFonts w:ascii="Arial" w:hAnsi="Arial" w:cs="Arial"/>
                <w:sz w:val="16"/>
                <w:szCs w:val="16"/>
                <w:cs/>
                <w:lang w:val="en-GB" w:eastAsia="en-GB"/>
              </w:rPr>
              <w:t>197</w:t>
            </w:r>
          </w:p>
        </w:tc>
        <w:tc>
          <w:tcPr>
            <w:tcW w:w="1372" w:type="dxa"/>
            <w:tcBorders>
              <w:top w:val="nil"/>
              <w:left w:val="nil"/>
              <w:right w:val="nil"/>
            </w:tcBorders>
            <w:vAlign w:val="bottom"/>
          </w:tcPr>
          <w:p w14:paraId="1DB1DF16" w14:textId="51A5050E"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554</w:t>
            </w:r>
            <w:r w:rsidRPr="00783005">
              <w:rPr>
                <w:rFonts w:ascii="Arial" w:hAnsi="Arial" w:cs="Arial"/>
                <w:sz w:val="16"/>
                <w:szCs w:val="16"/>
                <w:lang w:val="en-GB" w:eastAsia="en-GB"/>
              </w:rPr>
              <w:t>,</w:t>
            </w:r>
            <w:r w:rsidRPr="00783005">
              <w:rPr>
                <w:rFonts w:ascii="Arial" w:hAnsi="Arial" w:cs="Arial"/>
                <w:sz w:val="16"/>
                <w:szCs w:val="16"/>
                <w:cs/>
                <w:lang w:val="en-GB" w:eastAsia="en-GB"/>
              </w:rPr>
              <w:t>07</w:t>
            </w:r>
            <w:r w:rsidRPr="00783005">
              <w:rPr>
                <w:rFonts w:ascii="Arial" w:hAnsi="Arial" w:cs="Arial"/>
                <w:sz w:val="16"/>
                <w:szCs w:val="16"/>
                <w:lang w:val="en-GB" w:eastAsia="en-GB"/>
              </w:rPr>
              <w:t>2</w:t>
            </w:r>
          </w:p>
        </w:tc>
      </w:tr>
      <w:tr w:rsidR="00783005" w:rsidRPr="00C861FE" w14:paraId="7986FA10" w14:textId="77777777" w:rsidTr="00FD5A27">
        <w:tc>
          <w:tcPr>
            <w:tcW w:w="2861" w:type="dxa"/>
            <w:vAlign w:val="bottom"/>
          </w:tcPr>
          <w:p w14:paraId="528C6D58" w14:textId="5A125D83" w:rsidR="00783005" w:rsidRPr="00C861FE" w:rsidRDefault="00783005" w:rsidP="00783005">
            <w:pPr>
              <w:spacing w:line="290" w:lineRule="exact"/>
              <w:ind w:left="144" w:hanging="144"/>
              <w:rPr>
                <w:rFonts w:ascii="Arial" w:hAnsi="Arial" w:cs="Arial"/>
                <w:b/>
                <w:bCs/>
                <w:sz w:val="16"/>
                <w:szCs w:val="16"/>
              </w:rPr>
            </w:pPr>
            <w:r w:rsidRPr="00C861FE">
              <w:rPr>
                <w:rFonts w:ascii="Arial" w:hAnsi="Arial" w:cs="Arial"/>
                <w:b/>
                <w:bCs/>
                <w:sz w:val="16"/>
                <w:szCs w:val="16"/>
              </w:rPr>
              <w:t xml:space="preserve">Total amounts recognised in </w:t>
            </w:r>
            <w:r>
              <w:rPr>
                <w:rFonts w:ascii="Arial" w:hAnsi="Arial" w:cs="Arial"/>
                <w:b/>
                <w:bCs/>
                <w:sz w:val="16"/>
                <w:szCs w:val="16"/>
              </w:rPr>
              <w:t xml:space="preserve">statement of </w:t>
            </w:r>
            <w:r w:rsidRPr="00C861FE">
              <w:rPr>
                <w:rFonts w:ascii="Arial" w:hAnsi="Arial" w:cs="Arial"/>
                <w:b/>
                <w:bCs/>
                <w:sz w:val="16"/>
                <w:szCs w:val="16"/>
              </w:rPr>
              <w:t>comprehensive income</w:t>
            </w:r>
          </w:p>
        </w:tc>
        <w:tc>
          <w:tcPr>
            <w:tcW w:w="1371" w:type="dxa"/>
            <w:tcBorders>
              <w:right w:val="nil"/>
            </w:tcBorders>
            <w:vAlign w:val="bottom"/>
          </w:tcPr>
          <w:p w14:paraId="704BA43B" w14:textId="50567D95"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w:t>
            </w:r>
            <w:r w:rsidRPr="00783005">
              <w:rPr>
                <w:rFonts w:ascii="Arial" w:hAnsi="Arial" w:cs="Arial"/>
                <w:sz w:val="16"/>
                <w:szCs w:val="16"/>
                <w:lang w:val="en-GB" w:eastAsia="en-GB"/>
              </w:rPr>
              <w:t>306,601,011</w:t>
            </w:r>
            <w:r w:rsidRPr="00783005">
              <w:rPr>
                <w:rFonts w:ascii="Arial" w:hAnsi="Arial" w:cs="Arial"/>
                <w:sz w:val="16"/>
                <w:szCs w:val="16"/>
                <w:cs/>
                <w:lang w:val="en-GB" w:eastAsia="en-GB"/>
              </w:rPr>
              <w:t>)</w:t>
            </w:r>
          </w:p>
        </w:tc>
        <w:tc>
          <w:tcPr>
            <w:tcW w:w="1372" w:type="dxa"/>
            <w:tcBorders>
              <w:right w:val="nil"/>
            </w:tcBorders>
            <w:vAlign w:val="bottom"/>
          </w:tcPr>
          <w:p w14:paraId="20E84E6B" w14:textId="60937CDE"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(14</w:t>
            </w:r>
            <w:r w:rsidRPr="00783005">
              <w:rPr>
                <w:rFonts w:ascii="Arial" w:hAnsi="Arial" w:cs="Arial"/>
                <w:sz w:val="16"/>
                <w:szCs w:val="16"/>
                <w:lang w:val="en-GB" w:eastAsia="en-GB"/>
              </w:rPr>
              <w:t>,</w:t>
            </w:r>
            <w:r w:rsidRPr="00783005">
              <w:rPr>
                <w:rFonts w:ascii="Arial" w:hAnsi="Arial" w:cs="Arial"/>
                <w:sz w:val="16"/>
                <w:szCs w:val="16"/>
                <w:cs/>
                <w:lang w:val="en-GB" w:eastAsia="en-GB"/>
              </w:rPr>
              <w:t>234</w:t>
            </w:r>
            <w:r w:rsidRPr="00783005">
              <w:rPr>
                <w:rFonts w:ascii="Arial" w:hAnsi="Arial" w:cs="Arial"/>
                <w:sz w:val="16"/>
                <w:szCs w:val="16"/>
                <w:lang w:val="en-GB" w:eastAsia="en-GB"/>
              </w:rPr>
              <w:t>,</w:t>
            </w:r>
            <w:r w:rsidRPr="00783005">
              <w:rPr>
                <w:rFonts w:ascii="Arial" w:hAnsi="Arial" w:cs="Arial"/>
                <w:sz w:val="16"/>
                <w:szCs w:val="16"/>
                <w:cs/>
                <w:lang w:val="en-GB" w:eastAsia="en-GB"/>
              </w:rPr>
              <w:t>929)</w:t>
            </w:r>
          </w:p>
        </w:tc>
        <w:tc>
          <w:tcPr>
            <w:tcW w:w="1372" w:type="dxa"/>
            <w:tcBorders>
              <w:left w:val="nil"/>
              <w:right w:val="nil"/>
            </w:tcBorders>
            <w:vAlign w:val="bottom"/>
          </w:tcPr>
          <w:p w14:paraId="0B151067" w14:textId="10EE6995"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1</w:t>
            </w:r>
            <w:r w:rsidRPr="00783005">
              <w:rPr>
                <w:rFonts w:ascii="Arial" w:hAnsi="Arial" w:cs="Arial"/>
                <w:sz w:val="16"/>
                <w:szCs w:val="16"/>
                <w:lang w:val="en-GB" w:eastAsia="en-GB"/>
              </w:rPr>
              <w:t>,</w:t>
            </w:r>
            <w:r w:rsidRPr="00783005">
              <w:rPr>
                <w:rFonts w:ascii="Arial" w:hAnsi="Arial" w:cs="Arial"/>
                <w:sz w:val="16"/>
                <w:szCs w:val="16"/>
                <w:cs/>
                <w:lang w:val="en-GB" w:eastAsia="en-GB"/>
              </w:rPr>
              <w:t>040</w:t>
            </w:r>
            <w:r w:rsidRPr="00783005">
              <w:rPr>
                <w:rFonts w:ascii="Arial" w:hAnsi="Arial" w:cs="Arial"/>
                <w:sz w:val="16"/>
                <w:szCs w:val="16"/>
                <w:lang w:val="en-GB" w:eastAsia="en-GB"/>
              </w:rPr>
              <w:t>,</w:t>
            </w:r>
            <w:r w:rsidRPr="00783005">
              <w:rPr>
                <w:rFonts w:ascii="Arial" w:hAnsi="Arial" w:cs="Arial"/>
                <w:sz w:val="16"/>
                <w:szCs w:val="16"/>
                <w:cs/>
                <w:lang w:val="en-GB" w:eastAsia="en-GB"/>
              </w:rPr>
              <w:t>327</w:t>
            </w:r>
            <w:r w:rsidRPr="00783005">
              <w:rPr>
                <w:rFonts w:ascii="Arial" w:hAnsi="Arial" w:cs="Arial"/>
                <w:sz w:val="16"/>
                <w:szCs w:val="16"/>
                <w:lang w:val="en-GB" w:eastAsia="en-GB"/>
              </w:rPr>
              <w:t>,</w:t>
            </w:r>
            <w:r w:rsidRPr="00783005">
              <w:rPr>
                <w:rFonts w:ascii="Arial" w:hAnsi="Arial" w:cs="Arial"/>
                <w:sz w:val="16"/>
                <w:szCs w:val="16"/>
                <w:cs/>
                <w:lang w:val="en-GB" w:eastAsia="en-GB"/>
              </w:rPr>
              <w:t>39</w:t>
            </w:r>
            <w:r w:rsidRPr="00783005">
              <w:rPr>
                <w:rFonts w:ascii="Arial" w:hAnsi="Arial" w:cs="Arial"/>
                <w:sz w:val="16"/>
                <w:szCs w:val="16"/>
                <w:lang w:val="en-GB" w:eastAsia="en-GB"/>
              </w:rPr>
              <w:t>6</w:t>
            </w:r>
          </w:p>
        </w:tc>
        <w:tc>
          <w:tcPr>
            <w:tcW w:w="1372" w:type="dxa"/>
            <w:tcBorders>
              <w:left w:val="nil"/>
              <w:right w:val="nil"/>
            </w:tcBorders>
            <w:vAlign w:val="bottom"/>
          </w:tcPr>
          <w:p w14:paraId="4222F55E" w14:textId="4EAB92D8"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22</w:t>
            </w:r>
            <w:r w:rsidRPr="00783005">
              <w:rPr>
                <w:rFonts w:ascii="Arial" w:hAnsi="Arial" w:cs="Arial"/>
                <w:sz w:val="16"/>
                <w:szCs w:val="16"/>
                <w:lang w:val="en-GB" w:eastAsia="en-GB"/>
              </w:rPr>
              <w:t>,</w:t>
            </w:r>
            <w:r w:rsidRPr="00783005">
              <w:rPr>
                <w:rFonts w:ascii="Arial" w:hAnsi="Arial" w:cs="Arial"/>
                <w:sz w:val="16"/>
                <w:szCs w:val="16"/>
                <w:cs/>
                <w:lang w:val="en-GB" w:eastAsia="en-GB"/>
              </w:rPr>
              <w:t>796</w:t>
            </w:r>
            <w:r w:rsidRPr="00783005">
              <w:rPr>
                <w:rFonts w:ascii="Arial" w:hAnsi="Arial" w:cs="Arial"/>
                <w:sz w:val="16"/>
                <w:szCs w:val="16"/>
                <w:lang w:val="en-GB" w:eastAsia="en-GB"/>
              </w:rPr>
              <w:t>,</w:t>
            </w:r>
            <w:r w:rsidRPr="00783005">
              <w:rPr>
                <w:rFonts w:ascii="Arial" w:hAnsi="Arial" w:cs="Arial"/>
                <w:sz w:val="16"/>
                <w:szCs w:val="16"/>
                <w:cs/>
                <w:lang w:val="en-GB" w:eastAsia="en-GB"/>
              </w:rPr>
              <w:t>759</w:t>
            </w:r>
          </w:p>
        </w:tc>
        <w:tc>
          <w:tcPr>
            <w:tcW w:w="1372" w:type="dxa"/>
            <w:tcBorders>
              <w:left w:val="nil"/>
              <w:right w:val="nil"/>
            </w:tcBorders>
            <w:vAlign w:val="bottom"/>
          </w:tcPr>
          <w:p w14:paraId="522BE898" w14:textId="0E66E199"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lang w:val="en-GB" w:eastAsia="en-GB"/>
              </w:rPr>
              <w:t>742,288,215</w:t>
            </w:r>
          </w:p>
        </w:tc>
      </w:tr>
      <w:tr w:rsidR="00783005" w:rsidRPr="00C861FE" w14:paraId="39BF44D4" w14:textId="77777777" w:rsidTr="00FD5A27">
        <w:tc>
          <w:tcPr>
            <w:tcW w:w="2861" w:type="dxa"/>
            <w:vAlign w:val="bottom"/>
          </w:tcPr>
          <w:p w14:paraId="4A3438C4" w14:textId="77777777" w:rsidR="00783005" w:rsidRPr="00C861FE" w:rsidRDefault="00783005" w:rsidP="00783005">
            <w:pPr>
              <w:spacing w:line="290" w:lineRule="exact"/>
              <w:ind w:left="144" w:hanging="144"/>
              <w:rPr>
                <w:rFonts w:ascii="Arial" w:hAnsi="Arial" w:cs="Arial"/>
                <w:sz w:val="16"/>
                <w:szCs w:val="16"/>
              </w:rPr>
            </w:pPr>
            <w:r w:rsidRPr="00C861FE">
              <w:rPr>
                <w:rFonts w:ascii="Arial" w:hAnsi="Arial" w:cs="Arial"/>
                <w:sz w:val="16"/>
                <w:szCs w:val="16"/>
              </w:rPr>
              <w:t>Investment components</w:t>
            </w:r>
          </w:p>
        </w:tc>
        <w:tc>
          <w:tcPr>
            <w:tcW w:w="1371" w:type="dxa"/>
            <w:tcBorders>
              <w:right w:val="nil"/>
            </w:tcBorders>
            <w:vAlign w:val="bottom"/>
          </w:tcPr>
          <w:p w14:paraId="507281E8" w14:textId="64C4205C"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(27</w:t>
            </w:r>
            <w:r w:rsidRPr="00783005">
              <w:rPr>
                <w:rFonts w:ascii="Arial" w:hAnsi="Arial" w:cs="Arial"/>
                <w:sz w:val="16"/>
                <w:szCs w:val="16"/>
                <w:lang w:val="en-GB" w:eastAsia="en-GB"/>
              </w:rPr>
              <w:t>,</w:t>
            </w:r>
            <w:r w:rsidRPr="00783005">
              <w:rPr>
                <w:rFonts w:ascii="Arial" w:hAnsi="Arial" w:cs="Arial"/>
                <w:sz w:val="16"/>
                <w:szCs w:val="16"/>
                <w:cs/>
                <w:lang w:val="en-GB" w:eastAsia="en-GB"/>
              </w:rPr>
              <w:t>888</w:t>
            </w:r>
            <w:r w:rsidRPr="00783005">
              <w:rPr>
                <w:rFonts w:ascii="Arial" w:hAnsi="Arial" w:cs="Arial"/>
                <w:sz w:val="16"/>
                <w:szCs w:val="16"/>
                <w:lang w:val="en-GB" w:eastAsia="en-GB"/>
              </w:rPr>
              <w:t>,</w:t>
            </w:r>
            <w:r w:rsidRPr="00783005">
              <w:rPr>
                <w:rFonts w:ascii="Arial" w:hAnsi="Arial" w:cs="Arial"/>
                <w:sz w:val="16"/>
                <w:szCs w:val="16"/>
                <w:cs/>
                <w:lang w:val="en-GB" w:eastAsia="en-GB"/>
              </w:rPr>
              <w:t>563)</w:t>
            </w:r>
          </w:p>
        </w:tc>
        <w:tc>
          <w:tcPr>
            <w:tcW w:w="1372" w:type="dxa"/>
            <w:tcBorders>
              <w:right w:val="nil"/>
            </w:tcBorders>
            <w:vAlign w:val="bottom"/>
          </w:tcPr>
          <w:p w14:paraId="53EE7ECA" w14:textId="320BED95"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hint="cs"/>
                <w:sz w:val="16"/>
                <w:szCs w:val="16"/>
                <w:cs/>
                <w:lang w:val="en-GB" w:eastAsia="en-GB"/>
              </w:rPr>
              <w:t>-</w:t>
            </w:r>
          </w:p>
        </w:tc>
        <w:tc>
          <w:tcPr>
            <w:tcW w:w="1372" w:type="dxa"/>
            <w:tcBorders>
              <w:left w:val="nil"/>
              <w:right w:val="nil"/>
            </w:tcBorders>
            <w:vAlign w:val="bottom"/>
          </w:tcPr>
          <w:p w14:paraId="7F82FF98" w14:textId="18FB0C6D"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27</w:t>
            </w:r>
            <w:r w:rsidRPr="00783005">
              <w:rPr>
                <w:rFonts w:ascii="Arial" w:hAnsi="Arial" w:cs="Arial"/>
                <w:sz w:val="16"/>
                <w:szCs w:val="16"/>
                <w:lang w:val="en-GB" w:eastAsia="en-GB"/>
              </w:rPr>
              <w:t>,</w:t>
            </w:r>
            <w:r w:rsidRPr="00783005">
              <w:rPr>
                <w:rFonts w:ascii="Arial" w:hAnsi="Arial" w:cs="Arial"/>
                <w:sz w:val="16"/>
                <w:szCs w:val="16"/>
                <w:cs/>
                <w:lang w:val="en-GB" w:eastAsia="en-GB"/>
              </w:rPr>
              <w:t>888</w:t>
            </w:r>
            <w:r w:rsidRPr="00783005">
              <w:rPr>
                <w:rFonts w:ascii="Arial" w:hAnsi="Arial" w:cs="Arial"/>
                <w:sz w:val="16"/>
                <w:szCs w:val="16"/>
                <w:lang w:val="en-GB" w:eastAsia="en-GB"/>
              </w:rPr>
              <w:t>,</w:t>
            </w:r>
            <w:r w:rsidRPr="00783005">
              <w:rPr>
                <w:rFonts w:ascii="Arial" w:hAnsi="Arial" w:cs="Arial"/>
                <w:sz w:val="16"/>
                <w:szCs w:val="16"/>
                <w:cs/>
                <w:lang w:val="en-GB" w:eastAsia="en-GB"/>
              </w:rPr>
              <w:t>563</w:t>
            </w:r>
          </w:p>
        </w:tc>
        <w:tc>
          <w:tcPr>
            <w:tcW w:w="1372" w:type="dxa"/>
            <w:tcBorders>
              <w:left w:val="nil"/>
              <w:right w:val="nil"/>
            </w:tcBorders>
            <w:vAlign w:val="bottom"/>
          </w:tcPr>
          <w:p w14:paraId="5F945FDB" w14:textId="3162681B"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hint="cs"/>
                <w:sz w:val="16"/>
                <w:szCs w:val="16"/>
                <w:cs/>
                <w:lang w:val="en-GB" w:eastAsia="en-GB"/>
              </w:rPr>
              <w:t>-</w:t>
            </w:r>
          </w:p>
        </w:tc>
        <w:tc>
          <w:tcPr>
            <w:tcW w:w="1372" w:type="dxa"/>
            <w:tcBorders>
              <w:left w:val="nil"/>
              <w:right w:val="nil"/>
            </w:tcBorders>
            <w:vAlign w:val="bottom"/>
          </w:tcPr>
          <w:p w14:paraId="5A2E354A" w14:textId="72EBBDAB"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hint="cs"/>
                <w:sz w:val="16"/>
                <w:szCs w:val="16"/>
                <w:cs/>
                <w:lang w:val="en-GB" w:eastAsia="en-GB"/>
              </w:rPr>
              <w:t>-</w:t>
            </w:r>
          </w:p>
        </w:tc>
      </w:tr>
      <w:tr w:rsidR="00783005" w:rsidRPr="00C861FE" w14:paraId="1ECFF7D1" w14:textId="77777777" w:rsidTr="00E20A04">
        <w:tc>
          <w:tcPr>
            <w:tcW w:w="2861" w:type="dxa"/>
            <w:vAlign w:val="bottom"/>
          </w:tcPr>
          <w:p w14:paraId="69B9EEF6" w14:textId="77777777" w:rsidR="00783005" w:rsidRPr="00C861FE" w:rsidRDefault="00783005" w:rsidP="00783005">
            <w:pPr>
              <w:spacing w:line="290" w:lineRule="exact"/>
              <w:ind w:left="144" w:hanging="144"/>
              <w:rPr>
                <w:rFonts w:ascii="Arial" w:hAnsi="Arial" w:cs="Arial"/>
                <w:sz w:val="16"/>
                <w:szCs w:val="16"/>
              </w:rPr>
            </w:pPr>
            <w:r w:rsidRPr="00C861FE">
              <w:rPr>
                <w:rFonts w:ascii="Arial" w:hAnsi="Arial" w:cs="Arial"/>
                <w:b/>
                <w:bCs/>
                <w:sz w:val="16"/>
                <w:szCs w:val="16"/>
              </w:rPr>
              <w:t>Cash flows</w:t>
            </w:r>
          </w:p>
        </w:tc>
        <w:tc>
          <w:tcPr>
            <w:tcW w:w="1371" w:type="dxa"/>
            <w:vAlign w:val="bottom"/>
          </w:tcPr>
          <w:p w14:paraId="1D113706" w14:textId="3C656273" w:rsidR="00783005" w:rsidRPr="00E20A04" w:rsidRDefault="00783005" w:rsidP="00783005">
            <w:pPr>
              <w:tabs>
                <w:tab w:val="decimal" w:pos="1084"/>
              </w:tabs>
              <w:spacing w:line="290" w:lineRule="exact"/>
              <w:rPr>
                <w:rFonts w:ascii="Arial" w:hAnsi="Arial" w:cs="Arial"/>
                <w:sz w:val="16"/>
                <w:szCs w:val="16"/>
                <w:lang w:val="en-GB" w:eastAsia="en-GB"/>
              </w:rPr>
            </w:pPr>
          </w:p>
        </w:tc>
        <w:tc>
          <w:tcPr>
            <w:tcW w:w="1372" w:type="dxa"/>
            <w:vAlign w:val="bottom"/>
          </w:tcPr>
          <w:p w14:paraId="3878AAFC" w14:textId="187EB52A" w:rsidR="00783005" w:rsidRPr="00E20A04" w:rsidRDefault="00783005" w:rsidP="00783005">
            <w:pPr>
              <w:tabs>
                <w:tab w:val="decimal" w:pos="1084"/>
              </w:tabs>
              <w:spacing w:line="290" w:lineRule="exact"/>
              <w:rPr>
                <w:rFonts w:ascii="Arial" w:hAnsi="Arial" w:cs="Arial"/>
                <w:sz w:val="16"/>
                <w:szCs w:val="16"/>
                <w:lang w:val="en-GB" w:eastAsia="en-GB"/>
              </w:rPr>
            </w:pPr>
          </w:p>
        </w:tc>
        <w:tc>
          <w:tcPr>
            <w:tcW w:w="1372" w:type="dxa"/>
            <w:vAlign w:val="bottom"/>
          </w:tcPr>
          <w:p w14:paraId="08445C2B" w14:textId="4FF8C880" w:rsidR="00783005" w:rsidRPr="00E20A04" w:rsidRDefault="00783005" w:rsidP="00783005">
            <w:pPr>
              <w:tabs>
                <w:tab w:val="decimal" w:pos="1084"/>
              </w:tabs>
              <w:spacing w:line="290" w:lineRule="exact"/>
              <w:rPr>
                <w:rFonts w:ascii="Arial" w:hAnsi="Arial" w:cs="Arial"/>
                <w:sz w:val="16"/>
                <w:szCs w:val="16"/>
                <w:lang w:val="en-GB" w:eastAsia="en-GB"/>
              </w:rPr>
            </w:pPr>
          </w:p>
        </w:tc>
        <w:tc>
          <w:tcPr>
            <w:tcW w:w="1372" w:type="dxa"/>
            <w:vAlign w:val="bottom"/>
          </w:tcPr>
          <w:p w14:paraId="41909033" w14:textId="1630B1D7" w:rsidR="00783005" w:rsidRPr="00E20A04" w:rsidRDefault="00783005" w:rsidP="00783005">
            <w:pPr>
              <w:tabs>
                <w:tab w:val="decimal" w:pos="1084"/>
              </w:tabs>
              <w:spacing w:line="290" w:lineRule="exact"/>
              <w:rPr>
                <w:rFonts w:ascii="Arial" w:hAnsi="Arial" w:cs="Arial"/>
                <w:sz w:val="16"/>
                <w:szCs w:val="16"/>
                <w:lang w:val="en-GB" w:eastAsia="en-GB"/>
              </w:rPr>
            </w:pPr>
          </w:p>
        </w:tc>
        <w:tc>
          <w:tcPr>
            <w:tcW w:w="1372" w:type="dxa"/>
            <w:vAlign w:val="bottom"/>
          </w:tcPr>
          <w:p w14:paraId="61F8BF4E" w14:textId="652348B0" w:rsidR="00783005" w:rsidRPr="00E20A04" w:rsidRDefault="00783005" w:rsidP="00783005">
            <w:pPr>
              <w:tabs>
                <w:tab w:val="decimal" w:pos="1084"/>
              </w:tabs>
              <w:spacing w:line="290" w:lineRule="exact"/>
              <w:rPr>
                <w:rFonts w:ascii="Arial" w:hAnsi="Arial" w:cs="Arial"/>
                <w:sz w:val="16"/>
                <w:szCs w:val="16"/>
                <w:lang w:val="en-GB" w:eastAsia="en-GB"/>
              </w:rPr>
            </w:pPr>
          </w:p>
        </w:tc>
      </w:tr>
      <w:tr w:rsidR="00783005" w:rsidRPr="00C861FE" w14:paraId="7961702D" w14:textId="77777777" w:rsidTr="003A6803">
        <w:tc>
          <w:tcPr>
            <w:tcW w:w="2861" w:type="dxa"/>
            <w:vAlign w:val="bottom"/>
          </w:tcPr>
          <w:p w14:paraId="2B62D6A8" w14:textId="615C040F" w:rsidR="00783005" w:rsidRPr="00C861FE" w:rsidRDefault="00783005" w:rsidP="00783005">
            <w:pPr>
              <w:spacing w:line="290" w:lineRule="exact"/>
              <w:ind w:left="144" w:hanging="144"/>
              <w:rPr>
                <w:rFonts w:ascii="Arial" w:hAnsi="Arial" w:cs="Arial"/>
                <w:sz w:val="16"/>
                <w:szCs w:val="16"/>
              </w:rPr>
            </w:pPr>
            <w:r w:rsidRPr="00C861FE">
              <w:rPr>
                <w:rFonts w:ascii="Arial" w:hAnsi="Arial" w:cs="Arial"/>
                <w:sz w:val="16"/>
                <w:szCs w:val="16"/>
              </w:rPr>
              <w:t xml:space="preserve">Premiums paid net of directly attributable expenses </w:t>
            </w:r>
          </w:p>
        </w:tc>
        <w:tc>
          <w:tcPr>
            <w:tcW w:w="1371" w:type="dxa"/>
            <w:tcBorders>
              <w:top w:val="nil"/>
              <w:right w:val="nil"/>
            </w:tcBorders>
            <w:vAlign w:val="bottom"/>
          </w:tcPr>
          <w:p w14:paraId="09D1BAAF" w14:textId="7D11806E"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358</w:t>
            </w:r>
            <w:r w:rsidRPr="00783005">
              <w:rPr>
                <w:rFonts w:ascii="Arial" w:hAnsi="Arial" w:cs="Arial"/>
                <w:sz w:val="16"/>
                <w:szCs w:val="16"/>
                <w:lang w:val="en-GB" w:eastAsia="en-GB"/>
              </w:rPr>
              <w:t>,</w:t>
            </w:r>
            <w:r w:rsidRPr="00783005">
              <w:rPr>
                <w:rFonts w:ascii="Arial" w:hAnsi="Arial" w:cs="Arial"/>
                <w:sz w:val="16"/>
                <w:szCs w:val="16"/>
                <w:cs/>
                <w:lang w:val="en-GB" w:eastAsia="en-GB"/>
              </w:rPr>
              <w:t>598</w:t>
            </w:r>
            <w:r w:rsidRPr="00783005">
              <w:rPr>
                <w:rFonts w:ascii="Arial" w:hAnsi="Arial" w:cs="Arial"/>
                <w:sz w:val="16"/>
                <w:szCs w:val="16"/>
                <w:lang w:val="en-GB" w:eastAsia="en-GB"/>
              </w:rPr>
              <w:t>,</w:t>
            </w:r>
            <w:r w:rsidRPr="00783005">
              <w:rPr>
                <w:rFonts w:ascii="Arial" w:hAnsi="Arial" w:cs="Arial"/>
                <w:sz w:val="16"/>
                <w:szCs w:val="16"/>
                <w:cs/>
                <w:lang w:val="en-GB" w:eastAsia="en-GB"/>
              </w:rPr>
              <w:t>382</w:t>
            </w:r>
          </w:p>
        </w:tc>
        <w:tc>
          <w:tcPr>
            <w:tcW w:w="1372" w:type="dxa"/>
            <w:tcBorders>
              <w:top w:val="nil"/>
              <w:right w:val="nil"/>
            </w:tcBorders>
            <w:vAlign w:val="bottom"/>
          </w:tcPr>
          <w:p w14:paraId="4DF38245" w14:textId="7246963F"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hint="cs"/>
                <w:sz w:val="16"/>
                <w:szCs w:val="16"/>
                <w:cs/>
                <w:lang w:val="en-GB" w:eastAsia="en-GB"/>
              </w:rPr>
              <w:t>-</w:t>
            </w:r>
          </w:p>
        </w:tc>
        <w:tc>
          <w:tcPr>
            <w:tcW w:w="1372" w:type="dxa"/>
            <w:tcBorders>
              <w:top w:val="nil"/>
              <w:left w:val="nil"/>
              <w:right w:val="nil"/>
            </w:tcBorders>
            <w:vAlign w:val="bottom"/>
          </w:tcPr>
          <w:p w14:paraId="11D981D6" w14:textId="0774B3B0"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hint="cs"/>
                <w:sz w:val="16"/>
                <w:szCs w:val="16"/>
                <w:cs/>
                <w:lang w:val="en-GB" w:eastAsia="en-GB"/>
              </w:rPr>
              <w:t>-</w:t>
            </w:r>
          </w:p>
        </w:tc>
        <w:tc>
          <w:tcPr>
            <w:tcW w:w="1372" w:type="dxa"/>
            <w:tcBorders>
              <w:top w:val="nil"/>
              <w:left w:val="nil"/>
              <w:right w:val="nil"/>
            </w:tcBorders>
            <w:vAlign w:val="bottom"/>
          </w:tcPr>
          <w:p w14:paraId="6056B061" w14:textId="5780284E"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hint="cs"/>
                <w:sz w:val="16"/>
                <w:szCs w:val="16"/>
                <w:cs/>
                <w:lang w:val="en-GB" w:eastAsia="en-GB"/>
              </w:rPr>
              <w:t>-</w:t>
            </w:r>
          </w:p>
        </w:tc>
        <w:tc>
          <w:tcPr>
            <w:tcW w:w="1372" w:type="dxa"/>
            <w:tcBorders>
              <w:top w:val="nil"/>
              <w:left w:val="nil"/>
              <w:right w:val="nil"/>
            </w:tcBorders>
            <w:vAlign w:val="bottom"/>
          </w:tcPr>
          <w:p w14:paraId="78B95792" w14:textId="41A0EE82"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358</w:t>
            </w:r>
            <w:r w:rsidRPr="00783005">
              <w:rPr>
                <w:rFonts w:ascii="Arial" w:hAnsi="Arial" w:cs="Arial"/>
                <w:sz w:val="16"/>
                <w:szCs w:val="16"/>
                <w:lang w:val="en-GB" w:eastAsia="en-GB"/>
              </w:rPr>
              <w:t>,</w:t>
            </w:r>
            <w:r w:rsidRPr="00783005">
              <w:rPr>
                <w:rFonts w:ascii="Arial" w:hAnsi="Arial" w:cs="Arial"/>
                <w:sz w:val="16"/>
                <w:szCs w:val="16"/>
                <w:cs/>
                <w:lang w:val="en-GB" w:eastAsia="en-GB"/>
              </w:rPr>
              <w:t>598</w:t>
            </w:r>
            <w:r w:rsidRPr="00783005">
              <w:rPr>
                <w:rFonts w:ascii="Arial" w:hAnsi="Arial" w:cs="Arial"/>
                <w:sz w:val="16"/>
                <w:szCs w:val="16"/>
                <w:lang w:val="en-GB" w:eastAsia="en-GB"/>
              </w:rPr>
              <w:t>,</w:t>
            </w:r>
            <w:r w:rsidRPr="00783005">
              <w:rPr>
                <w:rFonts w:ascii="Arial" w:hAnsi="Arial" w:cs="Arial"/>
                <w:sz w:val="16"/>
                <w:szCs w:val="16"/>
                <w:cs/>
                <w:lang w:val="en-GB" w:eastAsia="en-GB"/>
              </w:rPr>
              <w:t>382</w:t>
            </w:r>
          </w:p>
        </w:tc>
      </w:tr>
      <w:tr w:rsidR="00783005" w:rsidRPr="00C861FE" w14:paraId="6940ECFA" w14:textId="77777777" w:rsidTr="00E20A04">
        <w:tc>
          <w:tcPr>
            <w:tcW w:w="2861" w:type="dxa"/>
            <w:vAlign w:val="bottom"/>
          </w:tcPr>
          <w:p w14:paraId="2A195D2B" w14:textId="77777777" w:rsidR="00783005" w:rsidRPr="00C861FE" w:rsidRDefault="00783005" w:rsidP="00783005">
            <w:pPr>
              <w:spacing w:line="290" w:lineRule="exact"/>
              <w:ind w:left="144" w:hanging="144"/>
              <w:rPr>
                <w:rFonts w:ascii="Arial" w:hAnsi="Arial" w:cs="Arial"/>
                <w:b/>
                <w:bCs/>
                <w:sz w:val="16"/>
                <w:szCs w:val="16"/>
              </w:rPr>
            </w:pPr>
            <w:r w:rsidRPr="00C861FE">
              <w:rPr>
                <w:rFonts w:ascii="Arial" w:hAnsi="Arial" w:cs="Arial"/>
                <w:sz w:val="16"/>
                <w:szCs w:val="16"/>
              </w:rPr>
              <w:t>Recoveries from reinsurance</w:t>
            </w:r>
          </w:p>
        </w:tc>
        <w:tc>
          <w:tcPr>
            <w:tcW w:w="1371" w:type="dxa"/>
            <w:vAlign w:val="bottom"/>
          </w:tcPr>
          <w:p w14:paraId="2A1806FA" w14:textId="2DF2A087"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hint="cs"/>
                <w:sz w:val="16"/>
                <w:szCs w:val="16"/>
                <w:cs/>
                <w:lang w:val="en-GB" w:eastAsia="en-GB"/>
              </w:rPr>
              <w:t>-</w:t>
            </w:r>
          </w:p>
        </w:tc>
        <w:tc>
          <w:tcPr>
            <w:tcW w:w="1372" w:type="dxa"/>
            <w:vAlign w:val="bottom"/>
          </w:tcPr>
          <w:p w14:paraId="76D05BD1" w14:textId="6FB41756"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hint="cs"/>
                <w:sz w:val="16"/>
                <w:szCs w:val="16"/>
                <w:cs/>
                <w:lang w:val="en-GB" w:eastAsia="en-GB"/>
              </w:rPr>
              <w:t>-</w:t>
            </w:r>
          </w:p>
        </w:tc>
        <w:tc>
          <w:tcPr>
            <w:tcW w:w="1372" w:type="dxa"/>
            <w:vAlign w:val="bottom"/>
          </w:tcPr>
          <w:p w14:paraId="325F4734" w14:textId="1AE3AC68"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(401</w:t>
            </w:r>
            <w:r w:rsidRPr="00783005">
              <w:rPr>
                <w:rFonts w:ascii="Arial" w:hAnsi="Arial" w:cs="Arial"/>
                <w:sz w:val="16"/>
                <w:szCs w:val="16"/>
                <w:lang w:val="en-GB" w:eastAsia="en-GB"/>
              </w:rPr>
              <w:t>,</w:t>
            </w:r>
            <w:r w:rsidRPr="00783005">
              <w:rPr>
                <w:rFonts w:ascii="Arial" w:hAnsi="Arial" w:cs="Arial"/>
                <w:sz w:val="16"/>
                <w:szCs w:val="16"/>
                <w:cs/>
                <w:lang w:val="en-GB" w:eastAsia="en-GB"/>
              </w:rPr>
              <w:t>871</w:t>
            </w:r>
            <w:r w:rsidRPr="00783005">
              <w:rPr>
                <w:rFonts w:ascii="Arial" w:hAnsi="Arial" w:cs="Arial"/>
                <w:sz w:val="16"/>
                <w:szCs w:val="16"/>
                <w:lang w:val="en-GB" w:eastAsia="en-GB"/>
              </w:rPr>
              <w:t>,</w:t>
            </w:r>
            <w:r w:rsidRPr="00783005">
              <w:rPr>
                <w:rFonts w:ascii="Arial" w:hAnsi="Arial" w:cs="Arial"/>
                <w:sz w:val="16"/>
                <w:szCs w:val="16"/>
                <w:cs/>
                <w:lang w:val="en-GB" w:eastAsia="en-GB"/>
              </w:rPr>
              <w:t>443)</w:t>
            </w:r>
          </w:p>
        </w:tc>
        <w:tc>
          <w:tcPr>
            <w:tcW w:w="1372" w:type="dxa"/>
            <w:vAlign w:val="bottom"/>
          </w:tcPr>
          <w:p w14:paraId="0C3B6D7C" w14:textId="2F55B69D"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hint="cs"/>
                <w:sz w:val="16"/>
                <w:szCs w:val="16"/>
                <w:cs/>
                <w:lang w:val="en-GB" w:eastAsia="en-GB"/>
              </w:rPr>
              <w:t>-</w:t>
            </w:r>
          </w:p>
        </w:tc>
        <w:tc>
          <w:tcPr>
            <w:tcW w:w="1372" w:type="dxa"/>
            <w:vAlign w:val="bottom"/>
          </w:tcPr>
          <w:p w14:paraId="5EE3EE7C" w14:textId="17667F09"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(401</w:t>
            </w:r>
            <w:r w:rsidRPr="00783005">
              <w:rPr>
                <w:rFonts w:ascii="Arial" w:hAnsi="Arial" w:cs="Arial"/>
                <w:sz w:val="16"/>
                <w:szCs w:val="16"/>
                <w:lang w:val="en-GB" w:eastAsia="en-GB"/>
              </w:rPr>
              <w:t>,</w:t>
            </w:r>
            <w:r w:rsidRPr="00783005">
              <w:rPr>
                <w:rFonts w:ascii="Arial" w:hAnsi="Arial" w:cs="Arial"/>
                <w:sz w:val="16"/>
                <w:szCs w:val="16"/>
                <w:cs/>
                <w:lang w:val="en-GB" w:eastAsia="en-GB"/>
              </w:rPr>
              <w:t>871</w:t>
            </w:r>
            <w:r w:rsidRPr="00783005">
              <w:rPr>
                <w:rFonts w:ascii="Arial" w:hAnsi="Arial" w:cs="Arial"/>
                <w:sz w:val="16"/>
                <w:szCs w:val="16"/>
                <w:lang w:val="en-GB" w:eastAsia="en-GB"/>
              </w:rPr>
              <w:t>,</w:t>
            </w:r>
            <w:r w:rsidRPr="00783005">
              <w:rPr>
                <w:rFonts w:ascii="Arial" w:hAnsi="Arial" w:cs="Arial"/>
                <w:sz w:val="16"/>
                <w:szCs w:val="16"/>
                <w:cs/>
                <w:lang w:val="en-GB" w:eastAsia="en-GB"/>
              </w:rPr>
              <w:t>443)</w:t>
            </w:r>
          </w:p>
        </w:tc>
      </w:tr>
      <w:tr w:rsidR="00783005" w:rsidRPr="00C861FE" w14:paraId="00A2CC18" w14:textId="77777777" w:rsidTr="003A6803">
        <w:tc>
          <w:tcPr>
            <w:tcW w:w="2861" w:type="dxa"/>
            <w:vAlign w:val="bottom"/>
          </w:tcPr>
          <w:p w14:paraId="7AD01C2B" w14:textId="77777777" w:rsidR="00783005" w:rsidRPr="00C861FE" w:rsidRDefault="00783005" w:rsidP="00783005">
            <w:pPr>
              <w:spacing w:line="290" w:lineRule="exact"/>
              <w:ind w:left="144" w:hanging="144"/>
              <w:rPr>
                <w:rFonts w:ascii="Arial" w:hAnsi="Arial" w:cs="Arial"/>
                <w:sz w:val="16"/>
                <w:szCs w:val="16"/>
              </w:rPr>
            </w:pPr>
            <w:r w:rsidRPr="00C861FE">
              <w:rPr>
                <w:rFonts w:ascii="Arial" w:hAnsi="Arial" w:cs="Arial"/>
                <w:b/>
                <w:bCs/>
                <w:sz w:val="16"/>
                <w:szCs w:val="16"/>
              </w:rPr>
              <w:t>Total cash flows</w:t>
            </w:r>
          </w:p>
        </w:tc>
        <w:tc>
          <w:tcPr>
            <w:tcW w:w="1371" w:type="dxa"/>
            <w:tcBorders>
              <w:right w:val="nil"/>
            </w:tcBorders>
            <w:vAlign w:val="bottom"/>
          </w:tcPr>
          <w:p w14:paraId="1CD5864C" w14:textId="52B87381"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358</w:t>
            </w:r>
            <w:r w:rsidRPr="00783005">
              <w:rPr>
                <w:rFonts w:ascii="Arial" w:hAnsi="Arial" w:cs="Arial"/>
                <w:sz w:val="16"/>
                <w:szCs w:val="16"/>
                <w:lang w:val="en-GB" w:eastAsia="en-GB"/>
              </w:rPr>
              <w:t>,</w:t>
            </w:r>
            <w:r w:rsidRPr="00783005">
              <w:rPr>
                <w:rFonts w:ascii="Arial" w:hAnsi="Arial" w:cs="Arial"/>
                <w:sz w:val="16"/>
                <w:szCs w:val="16"/>
                <w:cs/>
                <w:lang w:val="en-GB" w:eastAsia="en-GB"/>
              </w:rPr>
              <w:t>598</w:t>
            </w:r>
            <w:r w:rsidRPr="00783005">
              <w:rPr>
                <w:rFonts w:ascii="Arial" w:hAnsi="Arial" w:cs="Arial"/>
                <w:sz w:val="16"/>
                <w:szCs w:val="16"/>
                <w:lang w:val="en-GB" w:eastAsia="en-GB"/>
              </w:rPr>
              <w:t>,</w:t>
            </w:r>
            <w:r w:rsidRPr="00783005">
              <w:rPr>
                <w:rFonts w:ascii="Arial" w:hAnsi="Arial" w:cs="Arial"/>
                <w:sz w:val="16"/>
                <w:szCs w:val="16"/>
                <w:cs/>
                <w:lang w:val="en-GB" w:eastAsia="en-GB"/>
              </w:rPr>
              <w:t>382</w:t>
            </w:r>
          </w:p>
        </w:tc>
        <w:tc>
          <w:tcPr>
            <w:tcW w:w="1372" w:type="dxa"/>
            <w:tcBorders>
              <w:right w:val="nil"/>
            </w:tcBorders>
            <w:vAlign w:val="bottom"/>
          </w:tcPr>
          <w:p w14:paraId="468DE202" w14:textId="2AC47C49"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hint="cs"/>
                <w:sz w:val="16"/>
                <w:szCs w:val="16"/>
                <w:cs/>
                <w:lang w:val="en-GB" w:eastAsia="en-GB"/>
              </w:rPr>
              <w:t>-</w:t>
            </w:r>
          </w:p>
        </w:tc>
        <w:tc>
          <w:tcPr>
            <w:tcW w:w="1372" w:type="dxa"/>
            <w:tcBorders>
              <w:left w:val="nil"/>
              <w:right w:val="nil"/>
            </w:tcBorders>
            <w:vAlign w:val="bottom"/>
          </w:tcPr>
          <w:p w14:paraId="4C243CBE" w14:textId="21DFE0DB"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(401</w:t>
            </w:r>
            <w:r w:rsidRPr="00783005">
              <w:rPr>
                <w:rFonts w:ascii="Arial" w:hAnsi="Arial" w:cs="Arial"/>
                <w:sz w:val="16"/>
                <w:szCs w:val="16"/>
                <w:lang w:val="en-GB" w:eastAsia="en-GB"/>
              </w:rPr>
              <w:t>,</w:t>
            </w:r>
            <w:r w:rsidRPr="00783005">
              <w:rPr>
                <w:rFonts w:ascii="Arial" w:hAnsi="Arial" w:cs="Arial"/>
                <w:sz w:val="16"/>
                <w:szCs w:val="16"/>
                <w:cs/>
                <w:lang w:val="en-GB" w:eastAsia="en-GB"/>
              </w:rPr>
              <w:t>871</w:t>
            </w:r>
            <w:r w:rsidRPr="00783005">
              <w:rPr>
                <w:rFonts w:ascii="Arial" w:hAnsi="Arial" w:cs="Arial"/>
                <w:sz w:val="16"/>
                <w:szCs w:val="16"/>
                <w:lang w:val="en-GB" w:eastAsia="en-GB"/>
              </w:rPr>
              <w:t>,</w:t>
            </w:r>
            <w:r w:rsidRPr="00783005">
              <w:rPr>
                <w:rFonts w:ascii="Arial" w:hAnsi="Arial" w:cs="Arial"/>
                <w:sz w:val="16"/>
                <w:szCs w:val="16"/>
                <w:cs/>
                <w:lang w:val="en-GB" w:eastAsia="en-GB"/>
              </w:rPr>
              <w:t>443)</w:t>
            </w:r>
          </w:p>
        </w:tc>
        <w:tc>
          <w:tcPr>
            <w:tcW w:w="1372" w:type="dxa"/>
            <w:tcBorders>
              <w:left w:val="nil"/>
              <w:right w:val="nil"/>
            </w:tcBorders>
            <w:vAlign w:val="bottom"/>
          </w:tcPr>
          <w:p w14:paraId="253B32F2" w14:textId="3FFA7F3B"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hint="cs"/>
                <w:sz w:val="16"/>
                <w:szCs w:val="16"/>
                <w:cs/>
                <w:lang w:val="en-GB" w:eastAsia="en-GB"/>
              </w:rPr>
              <w:t>-</w:t>
            </w:r>
          </w:p>
        </w:tc>
        <w:tc>
          <w:tcPr>
            <w:tcW w:w="1372" w:type="dxa"/>
            <w:tcBorders>
              <w:left w:val="nil"/>
              <w:right w:val="nil"/>
            </w:tcBorders>
            <w:vAlign w:val="bottom"/>
          </w:tcPr>
          <w:p w14:paraId="6B1E334C" w14:textId="177E49CB"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(43</w:t>
            </w:r>
            <w:r w:rsidRPr="00783005">
              <w:rPr>
                <w:rFonts w:ascii="Arial" w:hAnsi="Arial" w:cs="Arial"/>
                <w:sz w:val="16"/>
                <w:szCs w:val="16"/>
                <w:lang w:val="en-GB" w:eastAsia="en-GB"/>
              </w:rPr>
              <w:t>,</w:t>
            </w:r>
            <w:r w:rsidRPr="00783005">
              <w:rPr>
                <w:rFonts w:ascii="Arial" w:hAnsi="Arial" w:cs="Arial"/>
                <w:sz w:val="16"/>
                <w:szCs w:val="16"/>
                <w:cs/>
                <w:lang w:val="en-GB" w:eastAsia="en-GB"/>
              </w:rPr>
              <w:t>273</w:t>
            </w:r>
            <w:r w:rsidRPr="00783005">
              <w:rPr>
                <w:rFonts w:ascii="Arial" w:hAnsi="Arial" w:cs="Arial"/>
                <w:sz w:val="16"/>
                <w:szCs w:val="16"/>
                <w:lang w:val="en-GB" w:eastAsia="en-GB"/>
              </w:rPr>
              <w:t>,</w:t>
            </w:r>
            <w:r w:rsidRPr="00783005">
              <w:rPr>
                <w:rFonts w:ascii="Arial" w:hAnsi="Arial" w:cs="Arial"/>
                <w:sz w:val="16"/>
                <w:szCs w:val="16"/>
                <w:cs/>
                <w:lang w:val="en-GB" w:eastAsia="en-GB"/>
              </w:rPr>
              <w:t>061)</w:t>
            </w:r>
          </w:p>
        </w:tc>
      </w:tr>
      <w:tr w:rsidR="00783005" w:rsidRPr="00C861FE" w14:paraId="70508B24" w14:textId="77777777" w:rsidTr="003A6803">
        <w:tc>
          <w:tcPr>
            <w:tcW w:w="2861" w:type="dxa"/>
            <w:vAlign w:val="bottom"/>
          </w:tcPr>
          <w:p w14:paraId="007C7456" w14:textId="77777777" w:rsidR="00783005" w:rsidRPr="00C861FE" w:rsidRDefault="00783005" w:rsidP="00783005">
            <w:pPr>
              <w:spacing w:line="290" w:lineRule="exact"/>
              <w:ind w:left="144" w:hanging="144"/>
              <w:rPr>
                <w:rFonts w:ascii="Arial" w:hAnsi="Arial" w:cs="Arial"/>
                <w:b/>
                <w:bCs/>
                <w:sz w:val="16"/>
                <w:szCs w:val="16"/>
              </w:rPr>
            </w:pPr>
            <w:r w:rsidRPr="00C861FE">
              <w:rPr>
                <w:rFonts w:ascii="Arial" w:hAnsi="Arial" w:cs="Arial"/>
                <w:b/>
                <w:bCs/>
                <w:sz w:val="16"/>
                <w:szCs w:val="16"/>
              </w:rPr>
              <w:t>Net ending balance</w:t>
            </w:r>
          </w:p>
        </w:tc>
        <w:tc>
          <w:tcPr>
            <w:tcW w:w="1371" w:type="dxa"/>
            <w:tcBorders>
              <w:right w:val="nil"/>
            </w:tcBorders>
            <w:vAlign w:val="bottom"/>
          </w:tcPr>
          <w:p w14:paraId="4187C2E3" w14:textId="06DB9F92"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w:t>
            </w:r>
            <w:r w:rsidRPr="00783005">
              <w:rPr>
                <w:rFonts w:ascii="Arial" w:hAnsi="Arial" w:cs="Arial"/>
                <w:sz w:val="16"/>
                <w:szCs w:val="16"/>
                <w:lang w:val="en-GB" w:eastAsia="en-GB"/>
              </w:rPr>
              <w:t>73,918,334</w:t>
            </w:r>
            <w:r w:rsidRPr="00783005">
              <w:rPr>
                <w:rFonts w:ascii="Arial" w:hAnsi="Arial" w:cs="Arial"/>
                <w:sz w:val="16"/>
                <w:szCs w:val="16"/>
                <w:cs/>
                <w:lang w:val="en-GB" w:eastAsia="en-GB"/>
              </w:rPr>
              <w:t>)</w:t>
            </w:r>
          </w:p>
        </w:tc>
        <w:tc>
          <w:tcPr>
            <w:tcW w:w="1372" w:type="dxa"/>
            <w:tcBorders>
              <w:right w:val="nil"/>
            </w:tcBorders>
            <w:vAlign w:val="bottom"/>
          </w:tcPr>
          <w:p w14:paraId="104C53EC" w14:textId="409DB313"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13</w:t>
            </w:r>
            <w:r w:rsidRPr="00783005">
              <w:rPr>
                <w:rFonts w:ascii="Arial" w:hAnsi="Arial" w:cs="Arial"/>
                <w:sz w:val="16"/>
                <w:szCs w:val="16"/>
                <w:lang w:val="en-GB" w:eastAsia="en-GB"/>
              </w:rPr>
              <w:t>,</w:t>
            </w:r>
            <w:r w:rsidRPr="00783005">
              <w:rPr>
                <w:rFonts w:ascii="Arial" w:hAnsi="Arial" w:cs="Arial"/>
                <w:sz w:val="16"/>
                <w:szCs w:val="16"/>
                <w:cs/>
                <w:lang w:val="en-GB" w:eastAsia="en-GB"/>
              </w:rPr>
              <w:t>475</w:t>
            </w:r>
            <w:r w:rsidRPr="00783005">
              <w:rPr>
                <w:rFonts w:ascii="Arial" w:hAnsi="Arial" w:cs="Arial"/>
                <w:sz w:val="16"/>
                <w:szCs w:val="16"/>
                <w:lang w:val="en-GB" w:eastAsia="en-GB"/>
              </w:rPr>
              <w:t>,</w:t>
            </w:r>
            <w:r w:rsidRPr="00783005">
              <w:rPr>
                <w:rFonts w:ascii="Arial" w:hAnsi="Arial" w:cs="Arial"/>
                <w:sz w:val="16"/>
                <w:szCs w:val="16"/>
                <w:cs/>
                <w:lang w:val="en-GB" w:eastAsia="en-GB"/>
              </w:rPr>
              <w:t>39</w:t>
            </w:r>
            <w:r w:rsidRPr="00783005">
              <w:rPr>
                <w:rFonts w:ascii="Arial" w:hAnsi="Arial" w:cs="Arial"/>
                <w:sz w:val="16"/>
                <w:szCs w:val="16"/>
                <w:lang w:val="en-GB" w:eastAsia="en-GB"/>
              </w:rPr>
              <w:t>7</w:t>
            </w:r>
          </w:p>
        </w:tc>
        <w:tc>
          <w:tcPr>
            <w:tcW w:w="1372" w:type="dxa"/>
            <w:tcBorders>
              <w:left w:val="nil"/>
              <w:right w:val="nil"/>
            </w:tcBorders>
            <w:vAlign w:val="bottom"/>
          </w:tcPr>
          <w:p w14:paraId="5B3C3A9B" w14:textId="7886D39C"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971</w:t>
            </w:r>
            <w:r w:rsidRPr="00783005">
              <w:rPr>
                <w:rFonts w:ascii="Arial" w:hAnsi="Arial" w:cs="Arial"/>
                <w:sz w:val="16"/>
                <w:szCs w:val="16"/>
                <w:lang w:val="en-GB" w:eastAsia="en-GB"/>
              </w:rPr>
              <w:t>,</w:t>
            </w:r>
            <w:r w:rsidRPr="00783005">
              <w:rPr>
                <w:rFonts w:ascii="Arial" w:hAnsi="Arial" w:cs="Arial"/>
                <w:sz w:val="16"/>
                <w:szCs w:val="16"/>
                <w:cs/>
                <w:lang w:val="en-GB" w:eastAsia="en-GB"/>
              </w:rPr>
              <w:t>190</w:t>
            </w:r>
            <w:r w:rsidRPr="00783005">
              <w:rPr>
                <w:rFonts w:ascii="Arial" w:hAnsi="Arial" w:cs="Arial"/>
                <w:sz w:val="16"/>
                <w:szCs w:val="16"/>
                <w:lang w:val="en-GB" w:eastAsia="en-GB"/>
              </w:rPr>
              <w:t>,</w:t>
            </w:r>
            <w:r w:rsidRPr="00783005">
              <w:rPr>
                <w:rFonts w:ascii="Arial" w:hAnsi="Arial" w:cs="Arial"/>
                <w:sz w:val="16"/>
                <w:szCs w:val="16"/>
                <w:cs/>
                <w:lang w:val="en-GB" w:eastAsia="en-GB"/>
              </w:rPr>
              <w:t>08</w:t>
            </w:r>
            <w:r w:rsidRPr="00783005">
              <w:rPr>
                <w:rFonts w:ascii="Arial" w:hAnsi="Arial" w:cs="Arial"/>
                <w:sz w:val="16"/>
                <w:szCs w:val="16"/>
                <w:lang w:val="en-GB" w:eastAsia="en-GB"/>
              </w:rPr>
              <w:t>5</w:t>
            </w:r>
          </w:p>
        </w:tc>
        <w:tc>
          <w:tcPr>
            <w:tcW w:w="1372" w:type="dxa"/>
            <w:tcBorders>
              <w:left w:val="nil"/>
              <w:right w:val="nil"/>
            </w:tcBorders>
            <w:vAlign w:val="bottom"/>
          </w:tcPr>
          <w:p w14:paraId="30A13D27" w14:textId="73960D28"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29</w:t>
            </w:r>
            <w:r w:rsidRPr="00783005">
              <w:rPr>
                <w:rFonts w:ascii="Arial" w:hAnsi="Arial" w:cs="Arial"/>
                <w:sz w:val="16"/>
                <w:szCs w:val="16"/>
                <w:lang w:val="en-GB" w:eastAsia="en-GB"/>
              </w:rPr>
              <w:t>,</w:t>
            </w:r>
            <w:r w:rsidRPr="00783005">
              <w:rPr>
                <w:rFonts w:ascii="Arial" w:hAnsi="Arial" w:cs="Arial"/>
                <w:sz w:val="16"/>
                <w:szCs w:val="16"/>
                <w:cs/>
                <w:lang w:val="en-GB" w:eastAsia="en-GB"/>
              </w:rPr>
              <w:t>300</w:t>
            </w:r>
            <w:r w:rsidRPr="00783005">
              <w:rPr>
                <w:rFonts w:ascii="Arial" w:hAnsi="Arial" w:cs="Arial"/>
                <w:sz w:val="16"/>
                <w:szCs w:val="16"/>
                <w:lang w:val="en-GB" w:eastAsia="en-GB"/>
              </w:rPr>
              <w:t>,</w:t>
            </w:r>
            <w:r w:rsidRPr="00783005">
              <w:rPr>
                <w:rFonts w:ascii="Arial" w:hAnsi="Arial" w:cs="Arial"/>
                <w:sz w:val="16"/>
                <w:szCs w:val="16"/>
                <w:cs/>
                <w:lang w:val="en-GB" w:eastAsia="en-GB"/>
              </w:rPr>
              <w:t>882</w:t>
            </w:r>
          </w:p>
        </w:tc>
        <w:tc>
          <w:tcPr>
            <w:tcW w:w="1372" w:type="dxa"/>
            <w:tcBorders>
              <w:left w:val="nil"/>
              <w:right w:val="nil"/>
            </w:tcBorders>
            <w:vAlign w:val="bottom"/>
          </w:tcPr>
          <w:p w14:paraId="34B3C9C6" w14:textId="7DE49C59"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lang w:val="en-GB" w:eastAsia="en-GB"/>
              </w:rPr>
              <w:t>940,048,030</w:t>
            </w:r>
          </w:p>
        </w:tc>
      </w:tr>
      <w:tr w:rsidR="00783005" w:rsidRPr="00C861FE" w14:paraId="1A92FE17" w14:textId="77777777" w:rsidTr="00E20A04">
        <w:tc>
          <w:tcPr>
            <w:tcW w:w="2861" w:type="dxa"/>
            <w:vAlign w:val="bottom"/>
          </w:tcPr>
          <w:p w14:paraId="5CF6D897" w14:textId="77777777" w:rsidR="00783005" w:rsidRPr="00C861FE" w:rsidRDefault="00783005" w:rsidP="00783005">
            <w:pPr>
              <w:spacing w:line="290" w:lineRule="exact"/>
              <w:ind w:left="144" w:hanging="144"/>
              <w:rPr>
                <w:rFonts w:ascii="Arial" w:hAnsi="Arial" w:cs="Arial"/>
                <w:sz w:val="16"/>
                <w:szCs w:val="16"/>
              </w:rPr>
            </w:pPr>
          </w:p>
        </w:tc>
        <w:tc>
          <w:tcPr>
            <w:tcW w:w="1371" w:type="dxa"/>
            <w:vAlign w:val="bottom"/>
          </w:tcPr>
          <w:p w14:paraId="04E00415" w14:textId="693C60C2" w:rsidR="00783005" w:rsidRPr="00E20A04" w:rsidRDefault="00783005" w:rsidP="00783005">
            <w:pPr>
              <w:tabs>
                <w:tab w:val="decimal" w:pos="1084"/>
              </w:tabs>
              <w:spacing w:line="290" w:lineRule="exact"/>
              <w:rPr>
                <w:rFonts w:ascii="Arial" w:hAnsi="Arial" w:cs="Arial"/>
                <w:sz w:val="16"/>
                <w:szCs w:val="16"/>
                <w:lang w:val="en-GB" w:eastAsia="en-GB"/>
              </w:rPr>
            </w:pPr>
          </w:p>
        </w:tc>
        <w:tc>
          <w:tcPr>
            <w:tcW w:w="1372" w:type="dxa"/>
            <w:vAlign w:val="bottom"/>
          </w:tcPr>
          <w:p w14:paraId="21094A56" w14:textId="4C58EF9B" w:rsidR="00783005" w:rsidRPr="00E20A04" w:rsidRDefault="00783005" w:rsidP="00783005">
            <w:pPr>
              <w:tabs>
                <w:tab w:val="decimal" w:pos="1084"/>
              </w:tabs>
              <w:spacing w:line="290" w:lineRule="exact"/>
              <w:rPr>
                <w:rFonts w:ascii="Arial" w:hAnsi="Arial" w:cs="Arial"/>
                <w:sz w:val="16"/>
                <w:szCs w:val="16"/>
                <w:lang w:val="en-GB" w:eastAsia="en-GB"/>
              </w:rPr>
            </w:pPr>
          </w:p>
        </w:tc>
        <w:tc>
          <w:tcPr>
            <w:tcW w:w="1372" w:type="dxa"/>
            <w:vAlign w:val="bottom"/>
          </w:tcPr>
          <w:p w14:paraId="7C757B43" w14:textId="0AECF430" w:rsidR="00783005" w:rsidRPr="00E20A04" w:rsidRDefault="00783005" w:rsidP="00783005">
            <w:pPr>
              <w:tabs>
                <w:tab w:val="decimal" w:pos="1084"/>
              </w:tabs>
              <w:spacing w:line="290" w:lineRule="exact"/>
              <w:rPr>
                <w:rFonts w:ascii="Arial" w:hAnsi="Arial" w:cs="Arial"/>
                <w:sz w:val="16"/>
                <w:szCs w:val="16"/>
                <w:lang w:val="en-GB" w:eastAsia="en-GB"/>
              </w:rPr>
            </w:pPr>
          </w:p>
        </w:tc>
        <w:tc>
          <w:tcPr>
            <w:tcW w:w="1372" w:type="dxa"/>
            <w:vAlign w:val="bottom"/>
          </w:tcPr>
          <w:p w14:paraId="4206B81E" w14:textId="3F6097F9" w:rsidR="00783005" w:rsidRPr="00E20A04" w:rsidRDefault="00783005" w:rsidP="00783005">
            <w:pPr>
              <w:tabs>
                <w:tab w:val="decimal" w:pos="1084"/>
              </w:tabs>
              <w:spacing w:line="290" w:lineRule="exact"/>
              <w:rPr>
                <w:rFonts w:ascii="Arial" w:hAnsi="Arial" w:cs="Arial"/>
                <w:sz w:val="16"/>
                <w:szCs w:val="16"/>
                <w:lang w:val="en-GB" w:eastAsia="en-GB"/>
              </w:rPr>
            </w:pPr>
          </w:p>
        </w:tc>
        <w:tc>
          <w:tcPr>
            <w:tcW w:w="1372" w:type="dxa"/>
            <w:vAlign w:val="bottom"/>
          </w:tcPr>
          <w:p w14:paraId="16D23DA1" w14:textId="77B310AF" w:rsidR="00783005" w:rsidRPr="00E20A04" w:rsidRDefault="00783005" w:rsidP="00783005">
            <w:pPr>
              <w:tabs>
                <w:tab w:val="decimal" w:pos="1084"/>
              </w:tabs>
              <w:spacing w:line="290" w:lineRule="exact"/>
              <w:rPr>
                <w:rFonts w:ascii="Arial" w:hAnsi="Arial" w:cs="Arial"/>
                <w:sz w:val="16"/>
                <w:szCs w:val="16"/>
                <w:lang w:val="en-GB" w:eastAsia="en-GB"/>
              </w:rPr>
            </w:pPr>
          </w:p>
        </w:tc>
      </w:tr>
      <w:tr w:rsidR="00783005" w:rsidRPr="00C861FE" w14:paraId="31071C4C" w14:textId="77777777" w:rsidTr="00101564">
        <w:tc>
          <w:tcPr>
            <w:tcW w:w="2861" w:type="dxa"/>
            <w:vAlign w:val="bottom"/>
          </w:tcPr>
          <w:p w14:paraId="142A7F77" w14:textId="1182C5C7" w:rsidR="00783005" w:rsidRPr="00C861FE" w:rsidRDefault="00783005" w:rsidP="00783005">
            <w:pPr>
              <w:spacing w:line="290" w:lineRule="exact"/>
              <w:ind w:left="144" w:hanging="144"/>
              <w:rPr>
                <w:rFonts w:ascii="Arial" w:hAnsi="Arial" w:cs="Arial"/>
                <w:sz w:val="16"/>
                <w:szCs w:val="16"/>
              </w:rPr>
            </w:pPr>
            <w:r w:rsidRPr="00C861FE">
              <w:rPr>
                <w:rFonts w:ascii="Arial" w:hAnsi="Arial" w:cs="Arial"/>
                <w:sz w:val="16"/>
                <w:szCs w:val="16"/>
              </w:rPr>
              <w:t xml:space="preserve">Reinsurance contract assets - </w:t>
            </w:r>
            <w:r>
              <w:rPr>
                <w:rFonts w:ascii="Arial" w:hAnsi="Arial" w:cs="Arial"/>
                <w:sz w:val="16"/>
                <w:szCs w:val="16"/>
              </w:rPr>
              <w:t xml:space="preserve">               </w:t>
            </w:r>
            <w:r w:rsidRPr="00C861FE">
              <w:rPr>
                <w:rFonts w:ascii="Arial" w:hAnsi="Arial" w:cs="Arial"/>
                <w:sz w:val="16"/>
                <w:szCs w:val="16"/>
              </w:rPr>
              <w:t>ending balance</w:t>
            </w:r>
          </w:p>
        </w:tc>
        <w:tc>
          <w:tcPr>
            <w:tcW w:w="1371" w:type="dxa"/>
            <w:tcBorders>
              <w:right w:val="nil"/>
            </w:tcBorders>
            <w:vAlign w:val="bottom"/>
          </w:tcPr>
          <w:p w14:paraId="3D68BA2B" w14:textId="6057B122"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w:t>
            </w:r>
            <w:r w:rsidRPr="00783005">
              <w:rPr>
                <w:rFonts w:ascii="Arial" w:hAnsi="Arial" w:cs="Arial"/>
                <w:sz w:val="16"/>
                <w:szCs w:val="16"/>
                <w:lang w:val="en-GB" w:eastAsia="en-GB"/>
              </w:rPr>
              <w:t>13,572,368</w:t>
            </w:r>
            <w:r w:rsidRPr="00783005">
              <w:rPr>
                <w:rFonts w:ascii="Arial" w:hAnsi="Arial" w:cs="Arial"/>
                <w:sz w:val="16"/>
                <w:szCs w:val="16"/>
                <w:cs/>
                <w:lang w:val="en-GB" w:eastAsia="en-GB"/>
              </w:rPr>
              <w:t>)</w:t>
            </w:r>
          </w:p>
        </w:tc>
        <w:tc>
          <w:tcPr>
            <w:tcW w:w="1372" w:type="dxa"/>
            <w:tcBorders>
              <w:right w:val="nil"/>
            </w:tcBorders>
            <w:vAlign w:val="bottom"/>
          </w:tcPr>
          <w:p w14:paraId="75BAD777" w14:textId="0DD517EA"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14</w:t>
            </w:r>
            <w:r w:rsidRPr="00783005">
              <w:rPr>
                <w:rFonts w:ascii="Arial" w:hAnsi="Arial" w:cs="Arial"/>
                <w:sz w:val="16"/>
                <w:szCs w:val="16"/>
                <w:lang w:val="en-GB" w:eastAsia="en-GB"/>
              </w:rPr>
              <w:t>,</w:t>
            </w:r>
            <w:r w:rsidRPr="00783005">
              <w:rPr>
                <w:rFonts w:ascii="Arial" w:hAnsi="Arial" w:cs="Arial"/>
                <w:sz w:val="16"/>
                <w:szCs w:val="16"/>
                <w:cs/>
                <w:lang w:val="en-GB" w:eastAsia="en-GB"/>
              </w:rPr>
              <w:t>729</w:t>
            </w:r>
            <w:r w:rsidRPr="00783005">
              <w:rPr>
                <w:rFonts w:ascii="Arial" w:hAnsi="Arial" w:cs="Arial"/>
                <w:sz w:val="16"/>
                <w:szCs w:val="16"/>
                <w:lang w:val="en-GB" w:eastAsia="en-GB"/>
              </w:rPr>
              <w:t>,</w:t>
            </w:r>
            <w:r w:rsidRPr="00783005">
              <w:rPr>
                <w:rFonts w:ascii="Arial" w:hAnsi="Arial" w:cs="Arial"/>
                <w:sz w:val="16"/>
                <w:szCs w:val="16"/>
                <w:cs/>
                <w:lang w:val="en-GB" w:eastAsia="en-GB"/>
              </w:rPr>
              <w:t>53</w:t>
            </w:r>
            <w:r w:rsidRPr="00783005">
              <w:rPr>
                <w:rFonts w:ascii="Arial" w:hAnsi="Arial" w:cs="Arial"/>
                <w:sz w:val="16"/>
                <w:szCs w:val="16"/>
                <w:lang w:val="en-GB" w:eastAsia="en-GB"/>
              </w:rPr>
              <w:t>1</w:t>
            </w:r>
          </w:p>
        </w:tc>
        <w:tc>
          <w:tcPr>
            <w:tcW w:w="1372" w:type="dxa"/>
            <w:tcBorders>
              <w:left w:val="nil"/>
              <w:right w:val="nil"/>
            </w:tcBorders>
            <w:vAlign w:val="bottom"/>
          </w:tcPr>
          <w:p w14:paraId="1BE8D3E3" w14:textId="69548FCB"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948</w:t>
            </w:r>
            <w:r w:rsidRPr="00783005">
              <w:rPr>
                <w:rFonts w:ascii="Arial" w:hAnsi="Arial" w:cs="Arial"/>
                <w:sz w:val="16"/>
                <w:szCs w:val="16"/>
                <w:lang w:val="en-GB" w:eastAsia="en-GB"/>
              </w:rPr>
              <w:t>,</w:t>
            </w:r>
            <w:r w:rsidRPr="00783005">
              <w:rPr>
                <w:rFonts w:ascii="Arial" w:hAnsi="Arial" w:cs="Arial"/>
                <w:sz w:val="16"/>
                <w:szCs w:val="16"/>
                <w:cs/>
                <w:lang w:val="en-GB" w:eastAsia="en-GB"/>
              </w:rPr>
              <w:t>274</w:t>
            </w:r>
            <w:r w:rsidRPr="00783005">
              <w:rPr>
                <w:rFonts w:ascii="Arial" w:hAnsi="Arial" w:cs="Arial"/>
                <w:sz w:val="16"/>
                <w:szCs w:val="16"/>
                <w:lang w:val="en-GB" w:eastAsia="en-GB"/>
              </w:rPr>
              <w:t>,</w:t>
            </w:r>
            <w:r w:rsidRPr="00783005">
              <w:rPr>
                <w:rFonts w:ascii="Arial" w:hAnsi="Arial" w:cs="Arial"/>
                <w:sz w:val="16"/>
                <w:szCs w:val="16"/>
                <w:cs/>
                <w:lang w:val="en-GB" w:eastAsia="en-GB"/>
              </w:rPr>
              <w:t>447</w:t>
            </w:r>
          </w:p>
        </w:tc>
        <w:tc>
          <w:tcPr>
            <w:tcW w:w="1372" w:type="dxa"/>
            <w:tcBorders>
              <w:left w:val="nil"/>
              <w:right w:val="nil"/>
            </w:tcBorders>
            <w:vAlign w:val="bottom"/>
          </w:tcPr>
          <w:p w14:paraId="4E15756B" w14:textId="3E06FF7E"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29</w:t>
            </w:r>
            <w:r w:rsidRPr="00783005">
              <w:rPr>
                <w:rFonts w:ascii="Arial" w:hAnsi="Arial" w:cs="Arial"/>
                <w:sz w:val="16"/>
                <w:szCs w:val="16"/>
                <w:lang w:val="en-GB" w:eastAsia="en-GB"/>
              </w:rPr>
              <w:t>,</w:t>
            </w:r>
            <w:r w:rsidRPr="00783005">
              <w:rPr>
                <w:rFonts w:ascii="Arial" w:hAnsi="Arial" w:cs="Arial"/>
                <w:sz w:val="16"/>
                <w:szCs w:val="16"/>
                <w:cs/>
                <w:lang w:val="en-GB" w:eastAsia="en-GB"/>
              </w:rPr>
              <w:t>165</w:t>
            </w:r>
            <w:r w:rsidRPr="00783005">
              <w:rPr>
                <w:rFonts w:ascii="Arial" w:hAnsi="Arial" w:cs="Arial"/>
                <w:sz w:val="16"/>
                <w:szCs w:val="16"/>
                <w:lang w:val="en-GB" w:eastAsia="en-GB"/>
              </w:rPr>
              <w:t>,</w:t>
            </w:r>
            <w:r w:rsidRPr="00783005">
              <w:rPr>
                <w:rFonts w:ascii="Arial" w:hAnsi="Arial" w:cs="Arial"/>
                <w:sz w:val="16"/>
                <w:szCs w:val="16"/>
                <w:cs/>
                <w:lang w:val="en-GB" w:eastAsia="en-GB"/>
              </w:rPr>
              <w:t>584</w:t>
            </w:r>
          </w:p>
        </w:tc>
        <w:tc>
          <w:tcPr>
            <w:tcW w:w="1372" w:type="dxa"/>
            <w:tcBorders>
              <w:left w:val="nil"/>
              <w:right w:val="nil"/>
            </w:tcBorders>
            <w:vAlign w:val="bottom"/>
          </w:tcPr>
          <w:p w14:paraId="28466E6D" w14:textId="49E3C212" w:rsidR="00783005" w:rsidRPr="00E20A04" w:rsidRDefault="00783005" w:rsidP="00783005">
            <w:pPr>
              <w:tabs>
                <w:tab w:val="decimal" w:pos="1084"/>
              </w:tabs>
              <w:spacing w:line="290" w:lineRule="exact"/>
              <w:rPr>
                <w:rFonts w:ascii="Arial" w:hAnsi="Arial" w:cs="Arial"/>
                <w:sz w:val="16"/>
                <w:szCs w:val="16"/>
                <w:lang w:val="en-GB" w:eastAsia="en-GB"/>
              </w:rPr>
            </w:pPr>
            <w:r w:rsidRPr="00783005">
              <w:rPr>
                <w:rFonts w:ascii="Arial" w:hAnsi="Arial" w:cs="Arial"/>
                <w:sz w:val="16"/>
                <w:szCs w:val="16"/>
                <w:lang w:val="en-GB" w:eastAsia="en-GB"/>
              </w:rPr>
              <w:t>978,597,194</w:t>
            </w:r>
          </w:p>
        </w:tc>
      </w:tr>
      <w:tr w:rsidR="00783005" w:rsidRPr="00C861FE" w14:paraId="7D3C3E57" w14:textId="77777777" w:rsidTr="00E20A04">
        <w:tc>
          <w:tcPr>
            <w:tcW w:w="2861" w:type="dxa"/>
            <w:vAlign w:val="bottom"/>
          </w:tcPr>
          <w:p w14:paraId="78D55B22" w14:textId="4FA7EBBA" w:rsidR="00783005" w:rsidRPr="00C861FE" w:rsidRDefault="00783005" w:rsidP="00783005">
            <w:pPr>
              <w:spacing w:line="290" w:lineRule="exact"/>
              <w:ind w:left="144" w:hanging="144"/>
              <w:rPr>
                <w:rFonts w:ascii="Arial" w:hAnsi="Arial" w:cs="Arial"/>
                <w:b/>
                <w:bCs/>
                <w:sz w:val="16"/>
                <w:szCs w:val="16"/>
              </w:rPr>
            </w:pPr>
            <w:r w:rsidRPr="00C861FE">
              <w:rPr>
                <w:rFonts w:ascii="Arial" w:hAnsi="Arial" w:cs="Arial"/>
                <w:sz w:val="16"/>
                <w:szCs w:val="16"/>
              </w:rPr>
              <w:t>Re</w:t>
            </w:r>
            <w:r>
              <w:rPr>
                <w:rFonts w:ascii="Arial" w:hAnsi="Arial" w:cs="Arial"/>
                <w:sz w:val="16"/>
                <w:szCs w:val="16"/>
              </w:rPr>
              <w:t>i</w:t>
            </w:r>
            <w:r w:rsidRPr="00C861FE">
              <w:rPr>
                <w:rFonts w:ascii="Arial" w:hAnsi="Arial" w:cs="Arial"/>
                <w:sz w:val="16"/>
                <w:szCs w:val="16"/>
              </w:rPr>
              <w:t>nsurance contract liabilities - ending balance</w:t>
            </w:r>
          </w:p>
        </w:tc>
        <w:tc>
          <w:tcPr>
            <w:tcW w:w="1371" w:type="dxa"/>
            <w:vAlign w:val="bottom"/>
          </w:tcPr>
          <w:p w14:paraId="2C162B27" w14:textId="25549766"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(60</w:t>
            </w:r>
            <w:r w:rsidRPr="00783005">
              <w:rPr>
                <w:rFonts w:ascii="Arial" w:hAnsi="Arial" w:cs="Arial"/>
                <w:sz w:val="16"/>
                <w:szCs w:val="16"/>
                <w:lang w:val="en-GB" w:eastAsia="en-GB"/>
              </w:rPr>
              <w:t>,</w:t>
            </w:r>
            <w:r w:rsidRPr="00783005">
              <w:rPr>
                <w:rFonts w:ascii="Arial" w:hAnsi="Arial" w:cs="Arial"/>
                <w:sz w:val="16"/>
                <w:szCs w:val="16"/>
                <w:cs/>
                <w:lang w:val="en-GB" w:eastAsia="en-GB"/>
              </w:rPr>
              <w:t>345</w:t>
            </w:r>
            <w:r w:rsidRPr="00783005">
              <w:rPr>
                <w:rFonts w:ascii="Arial" w:hAnsi="Arial" w:cs="Arial"/>
                <w:sz w:val="16"/>
                <w:szCs w:val="16"/>
                <w:lang w:val="en-GB" w:eastAsia="en-GB"/>
              </w:rPr>
              <w:t>,</w:t>
            </w:r>
            <w:r w:rsidRPr="00783005">
              <w:rPr>
                <w:rFonts w:ascii="Arial" w:hAnsi="Arial" w:cs="Arial"/>
                <w:sz w:val="16"/>
                <w:szCs w:val="16"/>
                <w:cs/>
                <w:lang w:val="en-GB" w:eastAsia="en-GB"/>
              </w:rPr>
              <w:t>966)</w:t>
            </w:r>
          </w:p>
        </w:tc>
        <w:tc>
          <w:tcPr>
            <w:tcW w:w="1372" w:type="dxa"/>
            <w:vAlign w:val="bottom"/>
          </w:tcPr>
          <w:p w14:paraId="69823E1F" w14:textId="07B60CCA"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(1</w:t>
            </w:r>
            <w:r w:rsidRPr="00783005">
              <w:rPr>
                <w:rFonts w:ascii="Arial" w:hAnsi="Arial" w:cs="Arial"/>
                <w:sz w:val="16"/>
                <w:szCs w:val="16"/>
                <w:lang w:val="en-GB" w:eastAsia="en-GB"/>
              </w:rPr>
              <w:t>,</w:t>
            </w:r>
            <w:r w:rsidRPr="00783005">
              <w:rPr>
                <w:rFonts w:ascii="Arial" w:hAnsi="Arial" w:cs="Arial"/>
                <w:sz w:val="16"/>
                <w:szCs w:val="16"/>
                <w:cs/>
                <w:lang w:val="en-GB" w:eastAsia="en-GB"/>
              </w:rPr>
              <w:t>254</w:t>
            </w:r>
            <w:r w:rsidRPr="00783005">
              <w:rPr>
                <w:rFonts w:ascii="Arial" w:hAnsi="Arial" w:cs="Arial"/>
                <w:sz w:val="16"/>
                <w:szCs w:val="16"/>
                <w:lang w:val="en-GB" w:eastAsia="en-GB"/>
              </w:rPr>
              <w:t>,</w:t>
            </w:r>
            <w:r w:rsidRPr="00783005">
              <w:rPr>
                <w:rFonts w:ascii="Arial" w:hAnsi="Arial" w:cs="Arial"/>
                <w:sz w:val="16"/>
                <w:szCs w:val="16"/>
                <w:cs/>
                <w:lang w:val="en-GB" w:eastAsia="en-GB"/>
              </w:rPr>
              <w:t>13</w:t>
            </w:r>
            <w:r w:rsidRPr="00783005">
              <w:rPr>
                <w:rFonts w:ascii="Arial" w:hAnsi="Arial" w:cs="Arial"/>
                <w:sz w:val="16"/>
                <w:szCs w:val="16"/>
                <w:lang w:val="en-GB" w:eastAsia="en-GB"/>
              </w:rPr>
              <w:t>4</w:t>
            </w:r>
            <w:r w:rsidRPr="00783005">
              <w:rPr>
                <w:rFonts w:ascii="Arial" w:hAnsi="Arial" w:cs="Arial"/>
                <w:sz w:val="16"/>
                <w:szCs w:val="16"/>
                <w:cs/>
                <w:lang w:val="en-GB" w:eastAsia="en-GB"/>
              </w:rPr>
              <w:t>)</w:t>
            </w:r>
          </w:p>
        </w:tc>
        <w:tc>
          <w:tcPr>
            <w:tcW w:w="1372" w:type="dxa"/>
            <w:vAlign w:val="bottom"/>
          </w:tcPr>
          <w:p w14:paraId="44962BFD" w14:textId="42E6D349"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22</w:t>
            </w:r>
            <w:r w:rsidRPr="00783005">
              <w:rPr>
                <w:rFonts w:ascii="Arial" w:hAnsi="Arial" w:cs="Arial"/>
                <w:sz w:val="16"/>
                <w:szCs w:val="16"/>
                <w:lang w:val="en-GB" w:eastAsia="en-GB"/>
              </w:rPr>
              <w:t>,</w:t>
            </w:r>
            <w:r w:rsidRPr="00783005">
              <w:rPr>
                <w:rFonts w:ascii="Arial" w:hAnsi="Arial" w:cs="Arial"/>
                <w:sz w:val="16"/>
                <w:szCs w:val="16"/>
                <w:cs/>
                <w:lang w:val="en-GB" w:eastAsia="en-GB"/>
              </w:rPr>
              <w:t>915</w:t>
            </w:r>
            <w:r w:rsidRPr="00783005">
              <w:rPr>
                <w:rFonts w:ascii="Arial" w:hAnsi="Arial" w:cs="Arial"/>
                <w:sz w:val="16"/>
                <w:szCs w:val="16"/>
                <w:lang w:val="en-GB" w:eastAsia="en-GB"/>
              </w:rPr>
              <w:t>,</w:t>
            </w:r>
            <w:r w:rsidRPr="00783005">
              <w:rPr>
                <w:rFonts w:ascii="Arial" w:hAnsi="Arial" w:cs="Arial"/>
                <w:sz w:val="16"/>
                <w:szCs w:val="16"/>
                <w:cs/>
                <w:lang w:val="en-GB" w:eastAsia="en-GB"/>
              </w:rPr>
              <w:t>63</w:t>
            </w:r>
            <w:r w:rsidRPr="00783005">
              <w:rPr>
                <w:rFonts w:ascii="Arial" w:hAnsi="Arial" w:cs="Arial"/>
                <w:sz w:val="16"/>
                <w:szCs w:val="16"/>
                <w:lang w:val="en-GB" w:eastAsia="en-GB"/>
              </w:rPr>
              <w:t>8</w:t>
            </w:r>
          </w:p>
        </w:tc>
        <w:tc>
          <w:tcPr>
            <w:tcW w:w="1372" w:type="dxa"/>
            <w:vAlign w:val="bottom"/>
          </w:tcPr>
          <w:p w14:paraId="502264FF" w14:textId="571FBAB7"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135</w:t>
            </w:r>
            <w:r w:rsidRPr="00783005">
              <w:rPr>
                <w:rFonts w:ascii="Arial" w:hAnsi="Arial" w:cs="Arial"/>
                <w:sz w:val="16"/>
                <w:szCs w:val="16"/>
                <w:lang w:val="en-GB" w:eastAsia="en-GB"/>
              </w:rPr>
              <w:t>,</w:t>
            </w:r>
            <w:r w:rsidRPr="00783005">
              <w:rPr>
                <w:rFonts w:ascii="Arial" w:hAnsi="Arial" w:cs="Arial"/>
                <w:sz w:val="16"/>
                <w:szCs w:val="16"/>
                <w:cs/>
                <w:lang w:val="en-GB" w:eastAsia="en-GB"/>
              </w:rPr>
              <w:t>29</w:t>
            </w:r>
            <w:r w:rsidRPr="00783005">
              <w:rPr>
                <w:rFonts w:ascii="Arial" w:hAnsi="Arial" w:cs="Arial"/>
                <w:sz w:val="16"/>
                <w:szCs w:val="16"/>
                <w:lang w:val="en-GB" w:eastAsia="en-GB"/>
              </w:rPr>
              <w:t>8</w:t>
            </w:r>
          </w:p>
        </w:tc>
        <w:tc>
          <w:tcPr>
            <w:tcW w:w="1372" w:type="dxa"/>
            <w:vAlign w:val="bottom"/>
          </w:tcPr>
          <w:p w14:paraId="52896D8B" w14:textId="0FFA3534" w:rsidR="00783005" w:rsidRPr="00E20A04" w:rsidRDefault="00783005" w:rsidP="00783005">
            <w:pPr>
              <w:pBdr>
                <w:bottom w:val="sing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(38</w:t>
            </w:r>
            <w:r w:rsidRPr="00783005">
              <w:rPr>
                <w:rFonts w:ascii="Arial" w:hAnsi="Arial" w:cs="Arial"/>
                <w:sz w:val="16"/>
                <w:szCs w:val="16"/>
                <w:lang w:val="en-GB" w:eastAsia="en-GB"/>
              </w:rPr>
              <w:t>,</w:t>
            </w:r>
            <w:r w:rsidRPr="00783005">
              <w:rPr>
                <w:rFonts w:ascii="Arial" w:hAnsi="Arial" w:cs="Arial"/>
                <w:sz w:val="16"/>
                <w:szCs w:val="16"/>
                <w:cs/>
                <w:lang w:val="en-GB" w:eastAsia="en-GB"/>
              </w:rPr>
              <w:t>549</w:t>
            </w:r>
            <w:r w:rsidRPr="00783005">
              <w:rPr>
                <w:rFonts w:ascii="Arial" w:hAnsi="Arial" w:cs="Arial"/>
                <w:sz w:val="16"/>
                <w:szCs w:val="16"/>
                <w:lang w:val="en-GB" w:eastAsia="en-GB"/>
              </w:rPr>
              <w:t>,</w:t>
            </w:r>
            <w:r w:rsidRPr="00783005">
              <w:rPr>
                <w:rFonts w:ascii="Arial" w:hAnsi="Arial" w:cs="Arial"/>
                <w:sz w:val="16"/>
                <w:szCs w:val="16"/>
                <w:cs/>
                <w:lang w:val="en-GB" w:eastAsia="en-GB"/>
              </w:rPr>
              <w:t>164)</w:t>
            </w:r>
          </w:p>
        </w:tc>
      </w:tr>
      <w:tr w:rsidR="00783005" w:rsidRPr="00C861FE" w14:paraId="0C590894" w14:textId="77777777" w:rsidTr="00E20A04">
        <w:tc>
          <w:tcPr>
            <w:tcW w:w="2861" w:type="dxa"/>
            <w:vAlign w:val="bottom"/>
          </w:tcPr>
          <w:p w14:paraId="0B308F70" w14:textId="77777777" w:rsidR="00783005" w:rsidRPr="00C861FE" w:rsidRDefault="00783005" w:rsidP="00783005">
            <w:pPr>
              <w:spacing w:line="290" w:lineRule="exact"/>
              <w:ind w:left="144" w:hanging="144"/>
              <w:rPr>
                <w:rFonts w:ascii="Arial" w:hAnsi="Arial" w:cs="Arial"/>
                <w:sz w:val="16"/>
                <w:szCs w:val="16"/>
              </w:rPr>
            </w:pPr>
            <w:r w:rsidRPr="00C861FE">
              <w:rPr>
                <w:rFonts w:ascii="Arial" w:hAnsi="Arial" w:cs="Arial"/>
                <w:b/>
                <w:bCs/>
                <w:sz w:val="16"/>
                <w:szCs w:val="16"/>
              </w:rPr>
              <w:t>Net ending balance</w:t>
            </w:r>
          </w:p>
        </w:tc>
        <w:tc>
          <w:tcPr>
            <w:tcW w:w="1371" w:type="dxa"/>
            <w:vAlign w:val="bottom"/>
          </w:tcPr>
          <w:p w14:paraId="60FB6AAA" w14:textId="4AFAD4A6" w:rsidR="00783005" w:rsidRPr="00E20A04" w:rsidRDefault="00783005" w:rsidP="00783005">
            <w:pPr>
              <w:pBdr>
                <w:bottom w:val="doub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w:t>
            </w:r>
            <w:r w:rsidRPr="00783005">
              <w:rPr>
                <w:rFonts w:ascii="Arial" w:hAnsi="Arial" w:cs="Arial"/>
                <w:sz w:val="16"/>
                <w:szCs w:val="16"/>
                <w:lang w:val="en-GB" w:eastAsia="en-GB"/>
              </w:rPr>
              <w:t>73,918,334</w:t>
            </w:r>
            <w:r w:rsidRPr="00783005">
              <w:rPr>
                <w:rFonts w:ascii="Arial" w:hAnsi="Arial" w:cs="Arial"/>
                <w:sz w:val="16"/>
                <w:szCs w:val="16"/>
                <w:cs/>
                <w:lang w:val="en-GB" w:eastAsia="en-GB"/>
              </w:rPr>
              <w:t>)</w:t>
            </w:r>
          </w:p>
        </w:tc>
        <w:tc>
          <w:tcPr>
            <w:tcW w:w="1372" w:type="dxa"/>
            <w:vAlign w:val="bottom"/>
          </w:tcPr>
          <w:p w14:paraId="2837F7B1" w14:textId="4BB79907" w:rsidR="00783005" w:rsidRPr="00E20A04" w:rsidRDefault="00783005" w:rsidP="00783005">
            <w:pPr>
              <w:pBdr>
                <w:bottom w:val="doub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13</w:t>
            </w:r>
            <w:r w:rsidRPr="00783005">
              <w:rPr>
                <w:rFonts w:ascii="Arial" w:hAnsi="Arial" w:cs="Arial"/>
                <w:sz w:val="16"/>
                <w:szCs w:val="16"/>
                <w:lang w:val="en-GB" w:eastAsia="en-GB"/>
              </w:rPr>
              <w:t>,</w:t>
            </w:r>
            <w:r w:rsidRPr="00783005">
              <w:rPr>
                <w:rFonts w:ascii="Arial" w:hAnsi="Arial" w:cs="Arial"/>
                <w:sz w:val="16"/>
                <w:szCs w:val="16"/>
                <w:cs/>
                <w:lang w:val="en-GB" w:eastAsia="en-GB"/>
              </w:rPr>
              <w:t>475</w:t>
            </w:r>
            <w:r w:rsidRPr="00783005">
              <w:rPr>
                <w:rFonts w:ascii="Arial" w:hAnsi="Arial" w:cs="Arial"/>
                <w:sz w:val="16"/>
                <w:szCs w:val="16"/>
                <w:lang w:val="en-GB" w:eastAsia="en-GB"/>
              </w:rPr>
              <w:t>,</w:t>
            </w:r>
            <w:r w:rsidRPr="00783005">
              <w:rPr>
                <w:rFonts w:ascii="Arial" w:hAnsi="Arial" w:cs="Arial"/>
                <w:sz w:val="16"/>
                <w:szCs w:val="16"/>
                <w:cs/>
                <w:lang w:val="en-GB" w:eastAsia="en-GB"/>
              </w:rPr>
              <w:t>39</w:t>
            </w:r>
            <w:r w:rsidRPr="00783005">
              <w:rPr>
                <w:rFonts w:ascii="Arial" w:hAnsi="Arial" w:cs="Arial"/>
                <w:sz w:val="16"/>
                <w:szCs w:val="16"/>
                <w:lang w:val="en-GB" w:eastAsia="en-GB"/>
              </w:rPr>
              <w:t>7</w:t>
            </w:r>
          </w:p>
        </w:tc>
        <w:tc>
          <w:tcPr>
            <w:tcW w:w="1372" w:type="dxa"/>
            <w:vAlign w:val="bottom"/>
          </w:tcPr>
          <w:p w14:paraId="0626056A" w14:textId="23294A24" w:rsidR="00783005" w:rsidRPr="00E20A04" w:rsidRDefault="00783005" w:rsidP="00783005">
            <w:pPr>
              <w:pBdr>
                <w:bottom w:val="doub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971</w:t>
            </w:r>
            <w:r w:rsidRPr="00783005">
              <w:rPr>
                <w:rFonts w:ascii="Arial" w:hAnsi="Arial" w:cs="Arial"/>
                <w:sz w:val="16"/>
                <w:szCs w:val="16"/>
                <w:lang w:val="en-GB" w:eastAsia="en-GB"/>
              </w:rPr>
              <w:t>,</w:t>
            </w:r>
            <w:r w:rsidRPr="00783005">
              <w:rPr>
                <w:rFonts w:ascii="Arial" w:hAnsi="Arial" w:cs="Arial"/>
                <w:sz w:val="16"/>
                <w:szCs w:val="16"/>
                <w:cs/>
                <w:lang w:val="en-GB" w:eastAsia="en-GB"/>
              </w:rPr>
              <w:t>190</w:t>
            </w:r>
            <w:r w:rsidRPr="00783005">
              <w:rPr>
                <w:rFonts w:ascii="Arial" w:hAnsi="Arial" w:cs="Arial"/>
                <w:sz w:val="16"/>
                <w:szCs w:val="16"/>
                <w:lang w:val="en-GB" w:eastAsia="en-GB"/>
              </w:rPr>
              <w:t>,</w:t>
            </w:r>
            <w:r w:rsidRPr="00783005">
              <w:rPr>
                <w:rFonts w:ascii="Arial" w:hAnsi="Arial" w:cs="Arial"/>
                <w:sz w:val="16"/>
                <w:szCs w:val="16"/>
                <w:cs/>
                <w:lang w:val="en-GB" w:eastAsia="en-GB"/>
              </w:rPr>
              <w:t>08</w:t>
            </w:r>
            <w:r w:rsidRPr="00783005">
              <w:rPr>
                <w:rFonts w:ascii="Arial" w:hAnsi="Arial" w:cs="Arial"/>
                <w:sz w:val="16"/>
                <w:szCs w:val="16"/>
                <w:lang w:val="en-GB" w:eastAsia="en-GB"/>
              </w:rPr>
              <w:t>5</w:t>
            </w:r>
          </w:p>
        </w:tc>
        <w:tc>
          <w:tcPr>
            <w:tcW w:w="1372" w:type="dxa"/>
            <w:vAlign w:val="bottom"/>
          </w:tcPr>
          <w:p w14:paraId="7BAA6B40" w14:textId="70098BF5" w:rsidR="00783005" w:rsidRPr="00E20A04" w:rsidRDefault="00783005" w:rsidP="00783005">
            <w:pPr>
              <w:pBdr>
                <w:bottom w:val="doub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cs/>
                <w:lang w:val="en-GB" w:eastAsia="en-GB"/>
              </w:rPr>
              <w:t>29</w:t>
            </w:r>
            <w:r w:rsidRPr="00783005">
              <w:rPr>
                <w:rFonts w:ascii="Arial" w:hAnsi="Arial" w:cs="Arial"/>
                <w:sz w:val="16"/>
                <w:szCs w:val="16"/>
                <w:lang w:val="en-GB" w:eastAsia="en-GB"/>
              </w:rPr>
              <w:t>,</w:t>
            </w:r>
            <w:r w:rsidRPr="00783005">
              <w:rPr>
                <w:rFonts w:ascii="Arial" w:hAnsi="Arial" w:cs="Arial"/>
                <w:sz w:val="16"/>
                <w:szCs w:val="16"/>
                <w:cs/>
                <w:lang w:val="en-GB" w:eastAsia="en-GB"/>
              </w:rPr>
              <w:t>300</w:t>
            </w:r>
            <w:r w:rsidRPr="00783005">
              <w:rPr>
                <w:rFonts w:ascii="Arial" w:hAnsi="Arial" w:cs="Arial"/>
                <w:sz w:val="16"/>
                <w:szCs w:val="16"/>
                <w:lang w:val="en-GB" w:eastAsia="en-GB"/>
              </w:rPr>
              <w:t>,</w:t>
            </w:r>
            <w:r w:rsidRPr="00783005">
              <w:rPr>
                <w:rFonts w:ascii="Arial" w:hAnsi="Arial" w:cs="Arial"/>
                <w:sz w:val="16"/>
                <w:szCs w:val="16"/>
                <w:cs/>
                <w:lang w:val="en-GB" w:eastAsia="en-GB"/>
              </w:rPr>
              <w:t>882</w:t>
            </w:r>
          </w:p>
        </w:tc>
        <w:tc>
          <w:tcPr>
            <w:tcW w:w="1372" w:type="dxa"/>
            <w:vAlign w:val="bottom"/>
          </w:tcPr>
          <w:p w14:paraId="53E17BD9" w14:textId="155FF873" w:rsidR="00783005" w:rsidRPr="00E20A04" w:rsidRDefault="00783005" w:rsidP="00783005">
            <w:pPr>
              <w:pBdr>
                <w:bottom w:val="double" w:sz="4" w:space="1" w:color="auto"/>
              </w:pBdr>
              <w:tabs>
                <w:tab w:val="decimal" w:pos="1084"/>
              </w:tabs>
              <w:spacing w:line="290" w:lineRule="exact"/>
              <w:rPr>
                <w:rFonts w:ascii="Arial" w:hAnsi="Arial" w:cs="Arial"/>
                <w:sz w:val="16"/>
                <w:szCs w:val="16"/>
                <w:lang w:val="en-GB" w:eastAsia="en-GB"/>
              </w:rPr>
            </w:pPr>
            <w:r w:rsidRPr="00783005">
              <w:rPr>
                <w:rFonts w:ascii="Arial" w:hAnsi="Arial" w:cs="Arial"/>
                <w:sz w:val="16"/>
                <w:szCs w:val="16"/>
                <w:lang w:val="en-GB" w:eastAsia="en-GB"/>
              </w:rPr>
              <w:t>940,048,030</w:t>
            </w:r>
          </w:p>
        </w:tc>
      </w:tr>
    </w:tbl>
    <w:p w14:paraId="534DF25D" w14:textId="77777777" w:rsidR="00CA78B8" w:rsidRDefault="00CA78B8">
      <w:r>
        <w:br w:type="page"/>
      </w:r>
    </w:p>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1"/>
        <w:gridCol w:w="1371"/>
        <w:gridCol w:w="1372"/>
        <w:gridCol w:w="1372"/>
        <w:gridCol w:w="1372"/>
        <w:gridCol w:w="1372"/>
      </w:tblGrid>
      <w:tr w:rsidR="001C07CA" w:rsidRPr="00E20A04" w14:paraId="3B019581" w14:textId="77777777" w:rsidTr="00E20A04">
        <w:tc>
          <w:tcPr>
            <w:tcW w:w="2861" w:type="dxa"/>
            <w:vAlign w:val="bottom"/>
          </w:tcPr>
          <w:p w14:paraId="2332FC48" w14:textId="366ECA26" w:rsidR="001C07CA" w:rsidRPr="00E20A04" w:rsidRDefault="001C07CA" w:rsidP="008D58A0">
            <w:pPr>
              <w:spacing w:line="300" w:lineRule="exact"/>
              <w:jc w:val="thaiDistribute"/>
              <w:rPr>
                <w:rFonts w:ascii="Arial" w:hAnsi="Arial" w:cs="Arial"/>
                <w:sz w:val="16"/>
                <w:szCs w:val="16"/>
              </w:rPr>
            </w:pPr>
          </w:p>
        </w:tc>
        <w:tc>
          <w:tcPr>
            <w:tcW w:w="6859" w:type="dxa"/>
            <w:gridSpan w:val="5"/>
            <w:vAlign w:val="bottom"/>
          </w:tcPr>
          <w:p w14:paraId="76050E46" w14:textId="3BBB45AD" w:rsidR="001C07CA" w:rsidRPr="00E20A04" w:rsidRDefault="001C07CA" w:rsidP="008D58A0">
            <w:pPr>
              <w:spacing w:line="300" w:lineRule="exact"/>
              <w:jc w:val="right"/>
              <w:rPr>
                <w:rFonts w:ascii="Arial" w:hAnsi="Arial" w:cs="Arial"/>
                <w:sz w:val="16"/>
                <w:szCs w:val="16"/>
              </w:rPr>
            </w:pPr>
            <w:r w:rsidRPr="00E20A04">
              <w:rPr>
                <w:rFonts w:ascii="Arial" w:hAnsi="Arial" w:cs="Arial"/>
                <w:sz w:val="16"/>
                <w:szCs w:val="16"/>
              </w:rPr>
              <w:t>(Unit:</w:t>
            </w:r>
            <w:r w:rsidR="00856148">
              <w:rPr>
                <w:rFonts w:ascii="Arial" w:hAnsi="Arial" w:cs="Arial"/>
                <w:sz w:val="16"/>
                <w:szCs w:val="16"/>
              </w:rPr>
              <w:t xml:space="preserve"> </w:t>
            </w:r>
            <w:r w:rsidRPr="00E20A04">
              <w:rPr>
                <w:rFonts w:ascii="Arial" w:hAnsi="Arial" w:cs="Arial"/>
                <w:sz w:val="16"/>
                <w:szCs w:val="16"/>
              </w:rPr>
              <w:t>Baht)</w:t>
            </w:r>
          </w:p>
        </w:tc>
      </w:tr>
      <w:tr w:rsidR="001C07CA" w:rsidRPr="00E20A04" w14:paraId="45282AC6" w14:textId="77777777" w:rsidTr="00E20A04">
        <w:tc>
          <w:tcPr>
            <w:tcW w:w="2861" w:type="dxa"/>
            <w:vAlign w:val="bottom"/>
          </w:tcPr>
          <w:p w14:paraId="325522A5" w14:textId="77777777" w:rsidR="001C07CA" w:rsidRPr="00E20A04" w:rsidRDefault="001C07CA" w:rsidP="008D58A0">
            <w:pPr>
              <w:spacing w:line="300" w:lineRule="exact"/>
              <w:jc w:val="thaiDistribute"/>
              <w:rPr>
                <w:rFonts w:ascii="Arial" w:hAnsi="Arial" w:cs="Arial"/>
                <w:sz w:val="16"/>
                <w:szCs w:val="16"/>
              </w:rPr>
            </w:pPr>
          </w:p>
        </w:tc>
        <w:tc>
          <w:tcPr>
            <w:tcW w:w="6859" w:type="dxa"/>
            <w:gridSpan w:val="5"/>
            <w:vAlign w:val="bottom"/>
          </w:tcPr>
          <w:p w14:paraId="071ED6EE" w14:textId="77777777" w:rsidR="001C07CA" w:rsidRPr="00E20A04" w:rsidRDefault="001C07CA" w:rsidP="008D58A0">
            <w:pPr>
              <w:pBdr>
                <w:bottom w:val="single" w:sz="4" w:space="1" w:color="auto"/>
              </w:pBdr>
              <w:spacing w:line="300" w:lineRule="exact"/>
              <w:jc w:val="center"/>
              <w:rPr>
                <w:rFonts w:ascii="Arial" w:hAnsi="Arial" w:cs="Arial"/>
                <w:sz w:val="16"/>
                <w:szCs w:val="16"/>
              </w:rPr>
            </w:pPr>
            <w:r w:rsidRPr="00E20A04">
              <w:rPr>
                <w:rFonts w:ascii="Arial" w:hAnsi="Arial" w:cs="Arial"/>
                <w:sz w:val="16"/>
                <w:szCs w:val="16"/>
              </w:rPr>
              <w:t>For the year ended 31 December 2024</w:t>
            </w:r>
          </w:p>
        </w:tc>
      </w:tr>
      <w:tr w:rsidR="00E20A04" w:rsidRPr="00E20A04" w14:paraId="6DD09944" w14:textId="77777777" w:rsidTr="00DA1A41">
        <w:tc>
          <w:tcPr>
            <w:tcW w:w="2861" w:type="dxa"/>
            <w:vAlign w:val="bottom"/>
          </w:tcPr>
          <w:p w14:paraId="792D6143" w14:textId="2A8410C7" w:rsidR="00E20A04" w:rsidRPr="00E20A04" w:rsidRDefault="00E20A04" w:rsidP="008D58A0">
            <w:pPr>
              <w:spacing w:line="300" w:lineRule="exact"/>
              <w:jc w:val="center"/>
              <w:rPr>
                <w:rFonts w:ascii="Arial" w:hAnsi="Arial" w:cs="Arial"/>
                <w:sz w:val="16"/>
                <w:szCs w:val="16"/>
              </w:rPr>
            </w:pPr>
          </w:p>
        </w:tc>
        <w:tc>
          <w:tcPr>
            <w:tcW w:w="2743" w:type="dxa"/>
            <w:gridSpan w:val="2"/>
            <w:vAlign w:val="bottom"/>
          </w:tcPr>
          <w:p w14:paraId="6220927B" w14:textId="1DE56E39" w:rsidR="00E20A04" w:rsidRPr="00E20A04" w:rsidRDefault="00E20A04" w:rsidP="008D58A0">
            <w:pPr>
              <w:pBdr>
                <w:bottom w:val="single" w:sz="4" w:space="1" w:color="auto"/>
              </w:pBdr>
              <w:spacing w:line="300" w:lineRule="exact"/>
              <w:jc w:val="center"/>
              <w:rPr>
                <w:rFonts w:ascii="Arial" w:hAnsi="Arial" w:cs="Arial"/>
                <w:sz w:val="16"/>
                <w:szCs w:val="16"/>
              </w:rPr>
            </w:pPr>
            <w:r w:rsidRPr="00E20A04">
              <w:rPr>
                <w:rFonts w:ascii="Arial" w:hAnsi="Arial" w:cs="Arial"/>
                <w:sz w:val="16"/>
                <w:szCs w:val="16"/>
              </w:rPr>
              <w:t>Remaining coverage</w:t>
            </w:r>
          </w:p>
        </w:tc>
        <w:tc>
          <w:tcPr>
            <w:tcW w:w="2744" w:type="dxa"/>
            <w:gridSpan w:val="2"/>
            <w:vAlign w:val="bottom"/>
          </w:tcPr>
          <w:p w14:paraId="215F3B46" w14:textId="7F45922A" w:rsidR="00E20A04" w:rsidRPr="00E20A04" w:rsidRDefault="00E20A04" w:rsidP="008D58A0">
            <w:pPr>
              <w:pBdr>
                <w:bottom w:val="single" w:sz="4" w:space="1" w:color="auto"/>
              </w:pBdr>
              <w:spacing w:line="300" w:lineRule="exact"/>
              <w:jc w:val="center"/>
              <w:rPr>
                <w:rFonts w:ascii="Arial" w:hAnsi="Arial" w:cs="Arial"/>
                <w:sz w:val="16"/>
                <w:szCs w:val="16"/>
              </w:rPr>
            </w:pPr>
            <w:r w:rsidRPr="00E20A04">
              <w:rPr>
                <w:rFonts w:ascii="Arial" w:hAnsi="Arial" w:cs="Arial"/>
                <w:sz w:val="16"/>
                <w:szCs w:val="16"/>
              </w:rPr>
              <w:t xml:space="preserve">Incurred claims </w:t>
            </w:r>
          </w:p>
        </w:tc>
        <w:tc>
          <w:tcPr>
            <w:tcW w:w="1372" w:type="dxa"/>
            <w:vAlign w:val="bottom"/>
          </w:tcPr>
          <w:p w14:paraId="5D71B243" w14:textId="7EB10BD7" w:rsidR="00E20A04" w:rsidRPr="00E20A04" w:rsidRDefault="00E20A04" w:rsidP="008D58A0">
            <w:pPr>
              <w:spacing w:line="300" w:lineRule="exact"/>
              <w:jc w:val="center"/>
              <w:rPr>
                <w:rFonts w:ascii="Arial" w:hAnsi="Arial" w:cs="Arial"/>
                <w:sz w:val="16"/>
                <w:szCs w:val="16"/>
              </w:rPr>
            </w:pPr>
          </w:p>
        </w:tc>
      </w:tr>
      <w:tr w:rsidR="00CB511B" w:rsidRPr="00E20A04" w14:paraId="368A4A49" w14:textId="77777777" w:rsidTr="00E20A04">
        <w:tc>
          <w:tcPr>
            <w:tcW w:w="2861" w:type="dxa"/>
            <w:vAlign w:val="bottom"/>
          </w:tcPr>
          <w:p w14:paraId="11E63FBD" w14:textId="74818FE0" w:rsidR="00CB511B" w:rsidRPr="00E20A04" w:rsidRDefault="00CB511B" w:rsidP="008D58A0">
            <w:pPr>
              <w:pBdr>
                <w:bottom w:val="single" w:sz="4" w:space="1" w:color="auto"/>
              </w:pBdr>
              <w:spacing w:line="300" w:lineRule="exact"/>
              <w:jc w:val="center"/>
              <w:rPr>
                <w:rFonts w:ascii="Arial" w:hAnsi="Arial" w:cs="Arial"/>
                <w:sz w:val="16"/>
                <w:szCs w:val="16"/>
              </w:rPr>
            </w:pPr>
            <w:r w:rsidRPr="00E20A04">
              <w:rPr>
                <w:rFonts w:ascii="Arial" w:hAnsi="Arial" w:cs="Arial"/>
                <w:sz w:val="16"/>
                <w:szCs w:val="16"/>
              </w:rPr>
              <w:t>Reinsurance contracts held</w:t>
            </w:r>
          </w:p>
        </w:tc>
        <w:tc>
          <w:tcPr>
            <w:tcW w:w="1371" w:type="dxa"/>
            <w:vAlign w:val="bottom"/>
          </w:tcPr>
          <w:p w14:paraId="4927E47D" w14:textId="073577C9" w:rsidR="00CB511B" w:rsidRPr="00E20A04" w:rsidRDefault="00CB511B" w:rsidP="008D58A0">
            <w:pPr>
              <w:pBdr>
                <w:bottom w:val="single" w:sz="4" w:space="1" w:color="auto"/>
              </w:pBdr>
              <w:spacing w:line="300" w:lineRule="exact"/>
              <w:jc w:val="center"/>
              <w:rPr>
                <w:rFonts w:ascii="Arial" w:hAnsi="Arial" w:cs="Arial"/>
                <w:sz w:val="16"/>
                <w:szCs w:val="16"/>
              </w:rPr>
            </w:pPr>
            <w:r w:rsidRPr="00C861FE">
              <w:rPr>
                <w:rFonts w:ascii="Arial" w:hAnsi="Arial" w:cs="Arial"/>
                <w:sz w:val="16"/>
                <w:szCs w:val="16"/>
              </w:rPr>
              <w:t xml:space="preserve">Excluding </w:t>
            </w:r>
            <w:r>
              <w:rPr>
                <w:rFonts w:ascii="Arial" w:hAnsi="Arial" w:cs="Arial"/>
                <w:sz w:val="16"/>
                <w:szCs w:val="16"/>
              </w:rPr>
              <w:t xml:space="preserve">the recoverable </w:t>
            </w:r>
            <w:r w:rsidRPr="00C861FE">
              <w:rPr>
                <w:rFonts w:ascii="Arial" w:hAnsi="Arial" w:cs="Arial"/>
                <w:sz w:val="16"/>
                <w:szCs w:val="16"/>
              </w:rPr>
              <w:t>loss component</w:t>
            </w:r>
          </w:p>
        </w:tc>
        <w:tc>
          <w:tcPr>
            <w:tcW w:w="1372" w:type="dxa"/>
            <w:vAlign w:val="bottom"/>
          </w:tcPr>
          <w:p w14:paraId="1A757D68" w14:textId="3F6A95EA" w:rsidR="00CB511B" w:rsidRPr="00E20A04" w:rsidRDefault="00CB511B" w:rsidP="008D58A0">
            <w:pPr>
              <w:pBdr>
                <w:bottom w:val="single" w:sz="4" w:space="1" w:color="auto"/>
              </w:pBdr>
              <w:spacing w:line="300" w:lineRule="exact"/>
              <w:jc w:val="center"/>
              <w:rPr>
                <w:rFonts w:ascii="Arial" w:hAnsi="Arial" w:cs="Arial"/>
                <w:sz w:val="16"/>
                <w:szCs w:val="16"/>
              </w:rPr>
            </w:pPr>
            <w:r>
              <w:rPr>
                <w:rFonts w:ascii="Arial" w:hAnsi="Arial" w:cs="Arial"/>
                <w:sz w:val="16"/>
                <w:szCs w:val="16"/>
              </w:rPr>
              <w:t>Recoverable l</w:t>
            </w:r>
            <w:r w:rsidRPr="00C861FE">
              <w:rPr>
                <w:rFonts w:ascii="Arial" w:hAnsi="Arial" w:cs="Arial"/>
                <w:sz w:val="16"/>
                <w:szCs w:val="16"/>
              </w:rPr>
              <w:t>oss component</w:t>
            </w:r>
          </w:p>
        </w:tc>
        <w:tc>
          <w:tcPr>
            <w:tcW w:w="1372" w:type="dxa"/>
            <w:vAlign w:val="bottom"/>
          </w:tcPr>
          <w:p w14:paraId="2858CB23" w14:textId="5351061B" w:rsidR="00CB511B" w:rsidRPr="00E20A04" w:rsidRDefault="00CB511B" w:rsidP="008D58A0">
            <w:pPr>
              <w:pBdr>
                <w:bottom w:val="single" w:sz="4" w:space="1" w:color="auto"/>
              </w:pBdr>
              <w:spacing w:line="300" w:lineRule="exact"/>
              <w:jc w:val="center"/>
              <w:rPr>
                <w:rFonts w:ascii="Arial" w:hAnsi="Arial" w:cs="Arial"/>
                <w:sz w:val="16"/>
                <w:szCs w:val="16"/>
              </w:rPr>
            </w:pPr>
            <w:r w:rsidRPr="00E20A04">
              <w:rPr>
                <w:rFonts w:ascii="Arial" w:hAnsi="Arial" w:cs="Arial"/>
                <w:sz w:val="16"/>
                <w:szCs w:val="16"/>
              </w:rPr>
              <w:t>Present value of future cash flows</w:t>
            </w:r>
            <w:r w:rsidR="001A059F">
              <w:rPr>
                <w:rFonts w:ascii="Arial" w:hAnsi="Arial" w:cs="Arial"/>
                <w:sz w:val="16"/>
                <w:szCs w:val="16"/>
              </w:rPr>
              <w:t xml:space="preserve"> (FCF)</w:t>
            </w:r>
          </w:p>
        </w:tc>
        <w:tc>
          <w:tcPr>
            <w:tcW w:w="1372" w:type="dxa"/>
            <w:vAlign w:val="bottom"/>
          </w:tcPr>
          <w:p w14:paraId="7175B4B6" w14:textId="6BAB6AB6" w:rsidR="00CB511B" w:rsidRPr="00E20A04" w:rsidRDefault="00CB511B" w:rsidP="008D58A0">
            <w:pPr>
              <w:pBdr>
                <w:bottom w:val="single" w:sz="4" w:space="1" w:color="auto"/>
              </w:pBdr>
              <w:spacing w:line="300" w:lineRule="exact"/>
              <w:jc w:val="center"/>
              <w:rPr>
                <w:rFonts w:ascii="Arial" w:hAnsi="Arial" w:cs="Arial"/>
                <w:sz w:val="16"/>
                <w:szCs w:val="16"/>
              </w:rPr>
            </w:pPr>
            <w:r w:rsidRPr="00E20A04">
              <w:rPr>
                <w:rFonts w:ascii="Arial" w:hAnsi="Arial" w:cs="Arial"/>
                <w:sz w:val="16"/>
                <w:szCs w:val="16"/>
              </w:rPr>
              <w:t>Risk adjustment for non-financial risks</w:t>
            </w:r>
          </w:p>
        </w:tc>
        <w:tc>
          <w:tcPr>
            <w:tcW w:w="1372" w:type="dxa"/>
            <w:vAlign w:val="bottom"/>
          </w:tcPr>
          <w:p w14:paraId="4BA29065" w14:textId="2A29C3E6" w:rsidR="00CB511B" w:rsidRPr="00E20A04" w:rsidRDefault="00CB511B" w:rsidP="008D58A0">
            <w:pPr>
              <w:pBdr>
                <w:bottom w:val="single" w:sz="4" w:space="1" w:color="auto"/>
              </w:pBdr>
              <w:spacing w:line="300" w:lineRule="exact"/>
              <w:jc w:val="center"/>
              <w:rPr>
                <w:rFonts w:ascii="Arial" w:hAnsi="Arial" w:cs="Arial"/>
                <w:sz w:val="16"/>
                <w:szCs w:val="16"/>
              </w:rPr>
            </w:pPr>
            <w:r w:rsidRPr="00E20A04">
              <w:rPr>
                <w:rFonts w:ascii="Arial" w:hAnsi="Arial" w:cs="Arial"/>
                <w:sz w:val="16"/>
                <w:szCs w:val="16"/>
              </w:rPr>
              <w:t>Total</w:t>
            </w:r>
          </w:p>
        </w:tc>
      </w:tr>
      <w:tr w:rsidR="00892DA6" w:rsidRPr="00E20A04" w14:paraId="29695EFB" w14:textId="77777777" w:rsidTr="00E20A04">
        <w:tc>
          <w:tcPr>
            <w:tcW w:w="2861" w:type="dxa"/>
            <w:vAlign w:val="bottom"/>
          </w:tcPr>
          <w:p w14:paraId="7694B93D" w14:textId="77777777" w:rsidR="00892DA6" w:rsidRPr="00E20A04" w:rsidRDefault="00892DA6" w:rsidP="008D58A0">
            <w:pPr>
              <w:spacing w:line="300" w:lineRule="exact"/>
              <w:ind w:left="144" w:hanging="144"/>
              <w:rPr>
                <w:rFonts w:ascii="Arial" w:hAnsi="Arial" w:cs="Arial"/>
                <w:sz w:val="16"/>
                <w:szCs w:val="16"/>
              </w:rPr>
            </w:pPr>
            <w:r w:rsidRPr="00E20A04">
              <w:rPr>
                <w:rFonts w:ascii="Arial" w:hAnsi="Arial" w:cs="Arial"/>
                <w:sz w:val="16"/>
                <w:szCs w:val="16"/>
              </w:rPr>
              <w:t>Reinsurance contract assets - beginning balance</w:t>
            </w:r>
          </w:p>
        </w:tc>
        <w:tc>
          <w:tcPr>
            <w:tcW w:w="1371" w:type="dxa"/>
            <w:vAlign w:val="bottom"/>
          </w:tcPr>
          <w:p w14:paraId="42935CF6" w14:textId="00728DE5" w:rsidR="00892DA6" w:rsidRPr="00E20A04" w:rsidRDefault="00892DA6" w:rsidP="008D58A0">
            <w:pP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(52,370,921)</w:t>
            </w:r>
          </w:p>
        </w:tc>
        <w:tc>
          <w:tcPr>
            <w:tcW w:w="1372" w:type="dxa"/>
            <w:vAlign w:val="bottom"/>
          </w:tcPr>
          <w:p w14:paraId="2A621053" w14:textId="1394E98A" w:rsidR="00892DA6" w:rsidRPr="00E20A04" w:rsidRDefault="00892DA6" w:rsidP="008D58A0">
            <w:pP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21,095,527</w:t>
            </w:r>
          </w:p>
        </w:tc>
        <w:tc>
          <w:tcPr>
            <w:tcW w:w="1372" w:type="dxa"/>
            <w:vAlign w:val="bottom"/>
          </w:tcPr>
          <w:p w14:paraId="0F191A85" w14:textId="14AB1D0A" w:rsidR="00892DA6" w:rsidRPr="00E20A04" w:rsidRDefault="00892DA6" w:rsidP="008D58A0">
            <w:pP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277,743,395</w:t>
            </w:r>
          </w:p>
        </w:tc>
        <w:tc>
          <w:tcPr>
            <w:tcW w:w="1372" w:type="dxa"/>
            <w:vAlign w:val="bottom"/>
          </w:tcPr>
          <w:p w14:paraId="511B160A" w14:textId="405CC401" w:rsidR="00892DA6" w:rsidRPr="00E20A04" w:rsidRDefault="00892DA6" w:rsidP="008D58A0">
            <w:pP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5,975,510</w:t>
            </w:r>
          </w:p>
        </w:tc>
        <w:tc>
          <w:tcPr>
            <w:tcW w:w="1372" w:type="dxa"/>
            <w:vAlign w:val="bottom"/>
          </w:tcPr>
          <w:p w14:paraId="1729608A" w14:textId="5922B33F" w:rsidR="00892DA6" w:rsidRPr="00E20A04" w:rsidRDefault="00892DA6" w:rsidP="008D58A0">
            <w:pP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252,443,5</w:t>
            </w:r>
            <w:r w:rsidR="006F4823">
              <w:rPr>
                <w:rFonts w:ascii="Arial" w:hAnsi="Arial" w:cs="Arial"/>
                <w:sz w:val="16"/>
                <w:szCs w:val="16"/>
                <w:lang w:val="en-GB" w:eastAsia="en-GB"/>
              </w:rPr>
              <w:t>1</w:t>
            </w:r>
            <w:r w:rsidRPr="00892DA6">
              <w:rPr>
                <w:rFonts w:ascii="Arial" w:hAnsi="Arial" w:cs="Arial"/>
                <w:sz w:val="16"/>
                <w:szCs w:val="16"/>
                <w:lang w:val="en-GB" w:eastAsia="en-GB"/>
              </w:rPr>
              <w:t>1</w:t>
            </w:r>
          </w:p>
        </w:tc>
      </w:tr>
      <w:tr w:rsidR="00892DA6" w:rsidRPr="00E20A04" w14:paraId="74D27D0E" w14:textId="77777777" w:rsidTr="00E20A04">
        <w:tc>
          <w:tcPr>
            <w:tcW w:w="2861" w:type="dxa"/>
            <w:vAlign w:val="bottom"/>
          </w:tcPr>
          <w:p w14:paraId="4A6D9CA6" w14:textId="77777777" w:rsidR="00892DA6" w:rsidRPr="00E20A04" w:rsidRDefault="00892DA6" w:rsidP="008D58A0">
            <w:pPr>
              <w:spacing w:line="300" w:lineRule="exact"/>
              <w:ind w:left="144" w:hanging="144"/>
              <w:rPr>
                <w:rFonts w:ascii="Arial" w:hAnsi="Arial" w:cs="Arial"/>
                <w:sz w:val="16"/>
                <w:szCs w:val="16"/>
              </w:rPr>
            </w:pPr>
            <w:r w:rsidRPr="00E20A04">
              <w:rPr>
                <w:rFonts w:ascii="Arial" w:hAnsi="Arial" w:cs="Arial"/>
                <w:sz w:val="16"/>
                <w:szCs w:val="16"/>
              </w:rPr>
              <w:t>Reinsurance contract liabilities - beginning balance</w:t>
            </w:r>
          </w:p>
        </w:tc>
        <w:tc>
          <w:tcPr>
            <w:tcW w:w="1371" w:type="dxa"/>
            <w:vAlign w:val="bottom"/>
          </w:tcPr>
          <w:p w14:paraId="6A1F617F" w14:textId="2CC24436"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(28,734,359)</w:t>
            </w:r>
          </w:p>
        </w:tc>
        <w:tc>
          <w:tcPr>
            <w:tcW w:w="1372" w:type="dxa"/>
            <w:vAlign w:val="bottom"/>
          </w:tcPr>
          <w:p w14:paraId="50EC3321" w14:textId="58B73CA2"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718,617</w:t>
            </w:r>
          </w:p>
        </w:tc>
        <w:tc>
          <w:tcPr>
            <w:tcW w:w="1372" w:type="dxa"/>
            <w:vAlign w:val="bottom"/>
          </w:tcPr>
          <w:p w14:paraId="10726BB5" w14:textId="305F9383"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7,534,343</w:t>
            </w:r>
          </w:p>
        </w:tc>
        <w:tc>
          <w:tcPr>
            <w:tcW w:w="1372" w:type="dxa"/>
            <w:vAlign w:val="bottom"/>
          </w:tcPr>
          <w:p w14:paraId="109AB5C1" w14:textId="7FE2C5F3"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134,802</w:t>
            </w:r>
          </w:p>
        </w:tc>
        <w:tc>
          <w:tcPr>
            <w:tcW w:w="1372" w:type="dxa"/>
            <w:vAlign w:val="bottom"/>
          </w:tcPr>
          <w:p w14:paraId="1A3B6D08" w14:textId="1EF3AA89"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(20,346,597)</w:t>
            </w:r>
          </w:p>
        </w:tc>
      </w:tr>
      <w:tr w:rsidR="00892DA6" w:rsidRPr="00E20A04" w14:paraId="790430BB" w14:textId="77777777" w:rsidTr="00E20A04">
        <w:tc>
          <w:tcPr>
            <w:tcW w:w="2861" w:type="dxa"/>
            <w:vAlign w:val="bottom"/>
          </w:tcPr>
          <w:p w14:paraId="4A148848" w14:textId="77777777" w:rsidR="00892DA6" w:rsidRPr="00E20A04" w:rsidRDefault="00892DA6" w:rsidP="008D58A0">
            <w:pPr>
              <w:spacing w:line="300" w:lineRule="exact"/>
              <w:ind w:left="144" w:hanging="144"/>
              <w:rPr>
                <w:rFonts w:ascii="Arial" w:hAnsi="Arial" w:cs="Arial"/>
                <w:b/>
                <w:bCs/>
                <w:sz w:val="16"/>
                <w:szCs w:val="16"/>
              </w:rPr>
            </w:pPr>
            <w:r w:rsidRPr="00E20A04">
              <w:rPr>
                <w:rFonts w:ascii="Arial" w:hAnsi="Arial" w:cs="Arial"/>
                <w:b/>
                <w:bCs/>
                <w:sz w:val="16"/>
                <w:szCs w:val="16"/>
              </w:rPr>
              <w:t>Net beginning balance</w:t>
            </w:r>
          </w:p>
        </w:tc>
        <w:tc>
          <w:tcPr>
            <w:tcW w:w="1371" w:type="dxa"/>
            <w:vAlign w:val="bottom"/>
          </w:tcPr>
          <w:p w14:paraId="10BD1849" w14:textId="715A9667"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(81,105,280)</w:t>
            </w:r>
          </w:p>
        </w:tc>
        <w:tc>
          <w:tcPr>
            <w:tcW w:w="1372" w:type="dxa"/>
            <w:vAlign w:val="bottom"/>
          </w:tcPr>
          <w:p w14:paraId="41597219" w14:textId="76E2292A"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21,814,144</w:t>
            </w:r>
          </w:p>
        </w:tc>
        <w:tc>
          <w:tcPr>
            <w:tcW w:w="1372" w:type="dxa"/>
            <w:vAlign w:val="bottom"/>
          </w:tcPr>
          <w:p w14:paraId="1F7B1129" w14:textId="348D1707"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285,277,738</w:t>
            </w:r>
          </w:p>
        </w:tc>
        <w:tc>
          <w:tcPr>
            <w:tcW w:w="1372" w:type="dxa"/>
            <w:vAlign w:val="bottom"/>
          </w:tcPr>
          <w:p w14:paraId="4F4E10D5" w14:textId="12D7D7C1"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6,110,312</w:t>
            </w:r>
          </w:p>
        </w:tc>
        <w:tc>
          <w:tcPr>
            <w:tcW w:w="1372" w:type="dxa"/>
            <w:vAlign w:val="bottom"/>
          </w:tcPr>
          <w:p w14:paraId="00E8AB67" w14:textId="35EC5A92"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232,096,914</w:t>
            </w:r>
          </w:p>
        </w:tc>
      </w:tr>
      <w:tr w:rsidR="00892DA6" w:rsidRPr="00E20A04" w14:paraId="6E9CB3B4" w14:textId="77777777" w:rsidTr="00E20A04">
        <w:tc>
          <w:tcPr>
            <w:tcW w:w="2861" w:type="dxa"/>
            <w:vAlign w:val="bottom"/>
          </w:tcPr>
          <w:p w14:paraId="30CE7D7B" w14:textId="77777777" w:rsidR="00892DA6" w:rsidRPr="00E20A04" w:rsidRDefault="00892DA6" w:rsidP="008D58A0">
            <w:pPr>
              <w:spacing w:line="300" w:lineRule="exact"/>
              <w:ind w:left="144" w:hanging="144"/>
              <w:rPr>
                <w:rFonts w:ascii="Arial" w:hAnsi="Arial" w:cs="Arial"/>
                <w:b/>
                <w:bCs/>
                <w:sz w:val="16"/>
                <w:szCs w:val="16"/>
              </w:rPr>
            </w:pPr>
            <w:r w:rsidRPr="00E20A04">
              <w:rPr>
                <w:rFonts w:ascii="Arial" w:hAnsi="Arial" w:cs="Arial"/>
                <w:b/>
                <w:bCs/>
                <w:sz w:val="16"/>
                <w:szCs w:val="16"/>
              </w:rPr>
              <w:t>Net income (expenses) from reinsurance contracts held</w:t>
            </w:r>
          </w:p>
        </w:tc>
        <w:tc>
          <w:tcPr>
            <w:tcW w:w="1371" w:type="dxa"/>
            <w:vAlign w:val="bottom"/>
          </w:tcPr>
          <w:p w14:paraId="7CB0AD53" w14:textId="77777777"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20F63A99" w14:textId="77777777"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2132B35C" w14:textId="77777777"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3117979B" w14:textId="77777777"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711FDE36" w14:textId="77777777" w:rsidR="00892DA6" w:rsidRPr="00E20A04" w:rsidRDefault="00892DA6" w:rsidP="008D58A0">
            <w:pPr>
              <w:tabs>
                <w:tab w:val="decimal" w:pos="1084"/>
              </w:tabs>
              <w:spacing w:line="300" w:lineRule="exact"/>
              <w:rPr>
                <w:rFonts w:ascii="Arial" w:hAnsi="Arial" w:cs="Arial"/>
                <w:sz w:val="16"/>
                <w:szCs w:val="16"/>
                <w:lang w:val="en-GB" w:eastAsia="en-GB"/>
              </w:rPr>
            </w:pPr>
          </w:p>
        </w:tc>
      </w:tr>
      <w:tr w:rsidR="00892DA6" w:rsidRPr="00E20A04" w14:paraId="138CB8A0" w14:textId="77777777" w:rsidTr="00E20A04">
        <w:tc>
          <w:tcPr>
            <w:tcW w:w="2861" w:type="dxa"/>
            <w:vAlign w:val="bottom"/>
          </w:tcPr>
          <w:p w14:paraId="0CA6E46C" w14:textId="45B3C333" w:rsidR="00892DA6" w:rsidRPr="00E20A04" w:rsidRDefault="00892DA6" w:rsidP="008D58A0">
            <w:pPr>
              <w:spacing w:line="300" w:lineRule="exact"/>
              <w:ind w:left="144" w:hanging="144"/>
              <w:rPr>
                <w:rFonts w:ascii="Arial" w:hAnsi="Arial" w:cs="Arial"/>
                <w:sz w:val="16"/>
                <w:szCs w:val="16"/>
              </w:rPr>
            </w:pPr>
            <w:r w:rsidRPr="00C861FE">
              <w:rPr>
                <w:rFonts w:ascii="Arial" w:hAnsi="Arial" w:cs="Arial"/>
                <w:sz w:val="16"/>
                <w:szCs w:val="16"/>
              </w:rPr>
              <w:t>Reinsurance expenses</w:t>
            </w:r>
          </w:p>
        </w:tc>
        <w:tc>
          <w:tcPr>
            <w:tcW w:w="1371" w:type="dxa"/>
            <w:vAlign w:val="bottom"/>
          </w:tcPr>
          <w:p w14:paraId="7995C997" w14:textId="17CED809" w:rsidR="00892DA6" w:rsidRPr="00E20A04" w:rsidRDefault="00892DA6" w:rsidP="008D58A0">
            <w:pP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(643,538,052)</w:t>
            </w:r>
          </w:p>
        </w:tc>
        <w:tc>
          <w:tcPr>
            <w:tcW w:w="1372" w:type="dxa"/>
            <w:vAlign w:val="bottom"/>
          </w:tcPr>
          <w:p w14:paraId="02639534" w14:textId="168C06CD" w:rsidR="00892DA6" w:rsidRPr="00E20A04" w:rsidRDefault="00892DA6" w:rsidP="008D58A0">
            <w:pP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w:t>
            </w:r>
          </w:p>
        </w:tc>
        <w:tc>
          <w:tcPr>
            <w:tcW w:w="1372" w:type="dxa"/>
            <w:vAlign w:val="bottom"/>
          </w:tcPr>
          <w:p w14:paraId="415F9C5F" w14:textId="795D5AC6" w:rsidR="00892DA6" w:rsidRPr="00E20A04" w:rsidRDefault="00892DA6" w:rsidP="008D58A0">
            <w:pP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w:t>
            </w:r>
          </w:p>
        </w:tc>
        <w:tc>
          <w:tcPr>
            <w:tcW w:w="1372" w:type="dxa"/>
            <w:vAlign w:val="bottom"/>
          </w:tcPr>
          <w:p w14:paraId="0BFEB000" w14:textId="2BB84603" w:rsidR="00892DA6" w:rsidRPr="00E20A04" w:rsidRDefault="00892DA6" w:rsidP="008D58A0">
            <w:pP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w:t>
            </w:r>
          </w:p>
        </w:tc>
        <w:tc>
          <w:tcPr>
            <w:tcW w:w="1372" w:type="dxa"/>
            <w:vAlign w:val="bottom"/>
          </w:tcPr>
          <w:p w14:paraId="44B29F0E" w14:textId="00767BFA" w:rsidR="00892DA6" w:rsidRPr="00E20A04" w:rsidRDefault="00892DA6" w:rsidP="008D58A0">
            <w:pPr>
              <w:tabs>
                <w:tab w:val="decimal" w:pos="1084"/>
              </w:tabs>
              <w:spacing w:line="300" w:lineRule="exact"/>
              <w:rPr>
                <w:rFonts w:ascii="Arial" w:hAnsi="Arial" w:cs="Arial"/>
                <w:sz w:val="16"/>
                <w:szCs w:val="16"/>
                <w:lang w:val="en-GB" w:eastAsia="en-GB"/>
              </w:rPr>
            </w:pPr>
            <w:r w:rsidRPr="00892DA6">
              <w:rPr>
                <w:rFonts w:ascii="Arial" w:hAnsi="Arial" w:cs="Arial"/>
                <w:sz w:val="16"/>
                <w:szCs w:val="16"/>
                <w:lang w:val="en-GB" w:eastAsia="en-GB"/>
              </w:rPr>
              <w:t>(643,538,052)</w:t>
            </w:r>
          </w:p>
        </w:tc>
      </w:tr>
      <w:tr w:rsidR="00892DA6" w:rsidRPr="00E20A04" w14:paraId="5A538E14" w14:textId="77777777" w:rsidTr="00E20A04">
        <w:tc>
          <w:tcPr>
            <w:tcW w:w="2861" w:type="dxa"/>
            <w:vAlign w:val="bottom"/>
          </w:tcPr>
          <w:p w14:paraId="1893921E" w14:textId="1C545CF0" w:rsidR="00892DA6" w:rsidRPr="00E20A04" w:rsidRDefault="00892DA6" w:rsidP="008D58A0">
            <w:pPr>
              <w:spacing w:line="300" w:lineRule="exact"/>
              <w:ind w:left="144" w:hanging="144"/>
              <w:rPr>
                <w:rFonts w:ascii="Arial" w:hAnsi="Arial" w:cs="Arial"/>
                <w:sz w:val="16"/>
                <w:szCs w:val="16"/>
              </w:rPr>
            </w:pPr>
            <w:r w:rsidRPr="00C861FE">
              <w:rPr>
                <w:rFonts w:ascii="Arial" w:hAnsi="Arial" w:cs="Arial"/>
                <w:sz w:val="16"/>
                <w:szCs w:val="16"/>
              </w:rPr>
              <w:t>Incurred claims recovery from reinsurance</w:t>
            </w:r>
          </w:p>
        </w:tc>
        <w:tc>
          <w:tcPr>
            <w:tcW w:w="1371" w:type="dxa"/>
            <w:vAlign w:val="bottom"/>
          </w:tcPr>
          <w:p w14:paraId="70594104" w14:textId="2FDFDF6D"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2B203888" w14:textId="6A524AD7"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(59,257,17</w:t>
            </w:r>
            <w:r w:rsidR="006F4823">
              <w:rPr>
                <w:rFonts w:ascii="Arial" w:hAnsi="Arial" w:cs="Arial"/>
                <w:sz w:val="16"/>
                <w:szCs w:val="16"/>
                <w:lang w:val="en-GB" w:eastAsia="en-GB"/>
              </w:rPr>
              <w:t>7</w:t>
            </w:r>
            <w:r w:rsidRPr="004C31D3">
              <w:rPr>
                <w:rFonts w:ascii="Arial" w:hAnsi="Arial" w:cs="Arial"/>
                <w:sz w:val="16"/>
                <w:szCs w:val="16"/>
                <w:lang w:val="en-GB" w:eastAsia="en-GB"/>
              </w:rPr>
              <w:t>)</w:t>
            </w:r>
          </w:p>
        </w:tc>
        <w:tc>
          <w:tcPr>
            <w:tcW w:w="1372" w:type="dxa"/>
            <w:vAlign w:val="bottom"/>
          </w:tcPr>
          <w:p w14:paraId="0E257979" w14:textId="3EB5A2BD"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340,905,272</w:t>
            </w:r>
          </w:p>
        </w:tc>
        <w:tc>
          <w:tcPr>
            <w:tcW w:w="1372" w:type="dxa"/>
            <w:vAlign w:val="bottom"/>
          </w:tcPr>
          <w:p w14:paraId="4EB1D60C" w14:textId="19FE6495" w:rsidR="00892DA6" w:rsidRPr="009C49BC" w:rsidRDefault="00892DA6" w:rsidP="008D58A0">
            <w:pPr>
              <w:tabs>
                <w:tab w:val="decimal" w:pos="1084"/>
              </w:tabs>
              <w:spacing w:line="300" w:lineRule="exact"/>
              <w:rPr>
                <w:rFonts w:ascii="Arial" w:hAnsi="Arial" w:cstheme="minorBidi"/>
                <w:sz w:val="16"/>
                <w:szCs w:val="16"/>
                <w:lang w:eastAsia="en-GB"/>
              </w:rPr>
            </w:pPr>
            <w:r w:rsidRPr="004C31D3">
              <w:rPr>
                <w:rFonts w:ascii="Arial" w:hAnsi="Arial" w:cs="Arial"/>
                <w:sz w:val="16"/>
                <w:szCs w:val="16"/>
                <w:lang w:val="en-GB" w:eastAsia="en-GB"/>
              </w:rPr>
              <w:t>9,316,42</w:t>
            </w:r>
            <w:r w:rsidR="009C49BC">
              <w:rPr>
                <w:rFonts w:ascii="Arial" w:hAnsi="Arial" w:cs="Arial"/>
                <w:sz w:val="16"/>
                <w:szCs w:val="16"/>
                <w:lang w:eastAsia="en-GB"/>
              </w:rPr>
              <w:t>2</w:t>
            </w:r>
          </w:p>
        </w:tc>
        <w:tc>
          <w:tcPr>
            <w:tcW w:w="1372" w:type="dxa"/>
            <w:vAlign w:val="bottom"/>
          </w:tcPr>
          <w:p w14:paraId="176D61F4" w14:textId="215C22A6"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290,964,51</w:t>
            </w:r>
            <w:r w:rsidR="006F4823">
              <w:rPr>
                <w:rFonts w:ascii="Arial" w:hAnsi="Arial" w:cs="Arial"/>
                <w:sz w:val="16"/>
                <w:szCs w:val="16"/>
                <w:lang w:val="en-GB" w:eastAsia="en-GB"/>
              </w:rPr>
              <w:t>7</w:t>
            </w:r>
          </w:p>
        </w:tc>
      </w:tr>
      <w:tr w:rsidR="00892DA6" w:rsidRPr="00E20A04" w14:paraId="1E3CC270" w14:textId="77777777" w:rsidTr="00E20A04">
        <w:trPr>
          <w:trHeight w:val="315"/>
        </w:trPr>
        <w:tc>
          <w:tcPr>
            <w:tcW w:w="2861" w:type="dxa"/>
            <w:vAlign w:val="bottom"/>
          </w:tcPr>
          <w:p w14:paraId="527E7732" w14:textId="6ED75A88" w:rsidR="00892DA6" w:rsidRPr="00E20A04" w:rsidRDefault="00892DA6" w:rsidP="008D58A0">
            <w:pPr>
              <w:spacing w:line="300" w:lineRule="exact"/>
              <w:ind w:left="144" w:hanging="144"/>
              <w:rPr>
                <w:rFonts w:ascii="Arial" w:hAnsi="Arial" w:cs="Arial"/>
                <w:sz w:val="16"/>
                <w:szCs w:val="16"/>
              </w:rPr>
            </w:pPr>
            <w:r w:rsidRPr="00C861FE">
              <w:rPr>
                <w:rFonts w:ascii="Arial" w:hAnsi="Arial" w:cs="Arial"/>
                <w:sz w:val="16"/>
                <w:szCs w:val="16"/>
              </w:rPr>
              <w:t>Changes relate</w:t>
            </w:r>
            <w:r>
              <w:rPr>
                <w:rFonts w:ascii="Arial" w:hAnsi="Arial" w:cs="Arial"/>
                <w:sz w:val="16"/>
                <w:szCs w:val="16"/>
              </w:rPr>
              <w:t>d</w:t>
            </w:r>
            <w:r w:rsidRPr="00C861FE">
              <w:rPr>
                <w:rFonts w:ascii="Arial" w:hAnsi="Arial" w:cs="Arial"/>
                <w:sz w:val="16"/>
                <w:szCs w:val="16"/>
              </w:rPr>
              <w:t xml:space="preserve"> to past service - changes in the FCF relating to incurred claims recovery</w:t>
            </w:r>
          </w:p>
        </w:tc>
        <w:tc>
          <w:tcPr>
            <w:tcW w:w="1371" w:type="dxa"/>
            <w:vAlign w:val="bottom"/>
          </w:tcPr>
          <w:p w14:paraId="58AFA283" w14:textId="69359709"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64FA6443" w14:textId="5FCD14AB"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74E55506" w14:textId="3DE3EA42"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37,525,107</w:t>
            </w:r>
          </w:p>
        </w:tc>
        <w:tc>
          <w:tcPr>
            <w:tcW w:w="1372" w:type="dxa"/>
            <w:vAlign w:val="bottom"/>
          </w:tcPr>
          <w:p w14:paraId="1CFBBC98" w14:textId="43F8092F"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(9,074,120)</w:t>
            </w:r>
          </w:p>
        </w:tc>
        <w:tc>
          <w:tcPr>
            <w:tcW w:w="1372" w:type="dxa"/>
            <w:vAlign w:val="bottom"/>
          </w:tcPr>
          <w:p w14:paraId="007EDEFA" w14:textId="1974BE5F"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28,450,987</w:t>
            </w:r>
          </w:p>
        </w:tc>
      </w:tr>
      <w:tr w:rsidR="00892DA6" w:rsidRPr="00E20A04" w14:paraId="5F0EAA0F" w14:textId="77777777" w:rsidTr="00E20A04">
        <w:tc>
          <w:tcPr>
            <w:tcW w:w="2861" w:type="dxa"/>
            <w:vAlign w:val="bottom"/>
          </w:tcPr>
          <w:p w14:paraId="1BFBFD36" w14:textId="77C18A72" w:rsidR="00892DA6" w:rsidRPr="00E20A04" w:rsidRDefault="00892DA6" w:rsidP="008D58A0">
            <w:pPr>
              <w:spacing w:line="300" w:lineRule="exact"/>
              <w:ind w:left="144" w:hanging="144"/>
              <w:rPr>
                <w:rFonts w:ascii="Arial" w:hAnsi="Arial" w:cs="Arial"/>
                <w:sz w:val="16"/>
                <w:szCs w:val="16"/>
              </w:rPr>
            </w:pPr>
            <w:r>
              <w:rPr>
                <w:rFonts w:ascii="Arial" w:hAnsi="Arial" w:cs="Arial"/>
                <w:sz w:val="16"/>
                <w:szCs w:val="16"/>
              </w:rPr>
              <w:t>Other changes</w:t>
            </w:r>
          </w:p>
        </w:tc>
        <w:tc>
          <w:tcPr>
            <w:tcW w:w="1371" w:type="dxa"/>
            <w:vAlign w:val="bottom"/>
          </w:tcPr>
          <w:p w14:paraId="2D2DBA47" w14:textId="63DA6BC5"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4E4FF3B8" w14:textId="403A6BE7"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65,153,359</w:t>
            </w:r>
          </w:p>
        </w:tc>
        <w:tc>
          <w:tcPr>
            <w:tcW w:w="1372" w:type="dxa"/>
            <w:vAlign w:val="bottom"/>
          </w:tcPr>
          <w:p w14:paraId="6C45CBB2" w14:textId="69347610"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4CA458C2" w14:textId="15663E2B"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57EDF64C" w14:textId="523C7F03"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65,153,359</w:t>
            </w:r>
          </w:p>
        </w:tc>
      </w:tr>
      <w:tr w:rsidR="00892DA6" w:rsidRPr="00E20A04" w14:paraId="7CD8730B" w14:textId="77777777" w:rsidTr="00E20A04">
        <w:tc>
          <w:tcPr>
            <w:tcW w:w="2861" w:type="dxa"/>
            <w:vAlign w:val="bottom"/>
          </w:tcPr>
          <w:p w14:paraId="509EE33B" w14:textId="5D19F520" w:rsidR="00892DA6" w:rsidRPr="00E20A04" w:rsidRDefault="00892DA6" w:rsidP="008D58A0">
            <w:pPr>
              <w:spacing w:line="300" w:lineRule="exact"/>
              <w:ind w:left="144" w:hanging="144"/>
              <w:rPr>
                <w:rFonts w:ascii="Arial" w:hAnsi="Arial" w:cs="Arial"/>
                <w:sz w:val="16"/>
                <w:szCs w:val="16"/>
              </w:rPr>
            </w:pPr>
            <w:r w:rsidRPr="00770CCB">
              <w:rPr>
                <w:rFonts w:ascii="Arial" w:hAnsi="Arial" w:cs="Arial"/>
                <w:spacing w:val="-2"/>
                <w:sz w:val="16"/>
                <w:szCs w:val="16"/>
              </w:rPr>
              <w:t>Impact of change in non-performance</w:t>
            </w:r>
            <w:r w:rsidRPr="00C861FE">
              <w:rPr>
                <w:rFonts w:ascii="Arial" w:hAnsi="Arial" w:cs="Arial"/>
                <w:sz w:val="16"/>
                <w:szCs w:val="16"/>
              </w:rPr>
              <w:t xml:space="preserve"> risk of reinsurers</w:t>
            </w:r>
          </w:p>
        </w:tc>
        <w:tc>
          <w:tcPr>
            <w:tcW w:w="1371" w:type="dxa"/>
            <w:vAlign w:val="bottom"/>
          </w:tcPr>
          <w:p w14:paraId="7A8029D8" w14:textId="75E18967"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21D23463" w14:textId="68612329"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1830899E" w14:textId="718EC7B7"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(90,835)</w:t>
            </w:r>
          </w:p>
        </w:tc>
        <w:tc>
          <w:tcPr>
            <w:tcW w:w="1372" w:type="dxa"/>
            <w:vAlign w:val="bottom"/>
          </w:tcPr>
          <w:p w14:paraId="191C2919" w14:textId="0D909FEF"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68616E7C" w14:textId="00544F65"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(90,835)</w:t>
            </w:r>
          </w:p>
        </w:tc>
      </w:tr>
      <w:tr w:rsidR="00892DA6" w:rsidRPr="00E20A04" w14:paraId="5E4B6E66" w14:textId="77777777" w:rsidTr="00E20A04">
        <w:tc>
          <w:tcPr>
            <w:tcW w:w="2861" w:type="dxa"/>
            <w:vAlign w:val="bottom"/>
          </w:tcPr>
          <w:p w14:paraId="16C271B2" w14:textId="77777777" w:rsidR="00892DA6" w:rsidRPr="00E20A04" w:rsidRDefault="00892DA6" w:rsidP="008D58A0">
            <w:pPr>
              <w:spacing w:line="300" w:lineRule="exact"/>
              <w:ind w:left="144" w:hanging="144"/>
              <w:rPr>
                <w:rFonts w:ascii="Arial" w:hAnsi="Arial" w:cs="Arial"/>
                <w:b/>
                <w:bCs/>
                <w:sz w:val="16"/>
                <w:szCs w:val="16"/>
              </w:rPr>
            </w:pPr>
            <w:r w:rsidRPr="00E20A04">
              <w:rPr>
                <w:rFonts w:ascii="Arial" w:hAnsi="Arial" w:cs="Arial"/>
                <w:b/>
                <w:bCs/>
                <w:sz w:val="16"/>
                <w:szCs w:val="16"/>
              </w:rPr>
              <w:t>Net income (expenses) from reinsurance contracts held</w:t>
            </w:r>
          </w:p>
        </w:tc>
        <w:tc>
          <w:tcPr>
            <w:tcW w:w="1371" w:type="dxa"/>
            <w:vAlign w:val="bottom"/>
          </w:tcPr>
          <w:p w14:paraId="3C908784" w14:textId="09CC0D87"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(643,538,052)</w:t>
            </w:r>
          </w:p>
        </w:tc>
        <w:tc>
          <w:tcPr>
            <w:tcW w:w="1372" w:type="dxa"/>
            <w:vAlign w:val="bottom"/>
          </w:tcPr>
          <w:p w14:paraId="0FABA23B" w14:textId="251029E9"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5,896,18</w:t>
            </w:r>
            <w:r w:rsidR="006F4823">
              <w:rPr>
                <w:rFonts w:ascii="Arial" w:hAnsi="Arial" w:cs="Arial"/>
                <w:sz w:val="16"/>
                <w:szCs w:val="16"/>
                <w:lang w:val="en-GB" w:eastAsia="en-GB"/>
              </w:rPr>
              <w:t>2</w:t>
            </w:r>
          </w:p>
        </w:tc>
        <w:tc>
          <w:tcPr>
            <w:tcW w:w="1372" w:type="dxa"/>
            <w:vAlign w:val="bottom"/>
          </w:tcPr>
          <w:p w14:paraId="467B6BA7" w14:textId="7AFDA63F"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378,339,544</w:t>
            </w:r>
          </w:p>
        </w:tc>
        <w:tc>
          <w:tcPr>
            <w:tcW w:w="1372" w:type="dxa"/>
            <w:vAlign w:val="bottom"/>
          </w:tcPr>
          <w:p w14:paraId="07DDC4AE" w14:textId="2D763A89"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242,30</w:t>
            </w:r>
            <w:r w:rsidR="006F4823">
              <w:rPr>
                <w:rFonts w:ascii="Arial" w:hAnsi="Arial" w:cs="Arial"/>
                <w:sz w:val="16"/>
                <w:szCs w:val="16"/>
                <w:lang w:val="en-GB" w:eastAsia="en-GB"/>
              </w:rPr>
              <w:t>2</w:t>
            </w:r>
          </w:p>
        </w:tc>
        <w:tc>
          <w:tcPr>
            <w:tcW w:w="1372" w:type="dxa"/>
            <w:vAlign w:val="bottom"/>
          </w:tcPr>
          <w:p w14:paraId="61CF06F9" w14:textId="2A98019F"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(259,060,02</w:t>
            </w:r>
            <w:r w:rsidR="006F4823">
              <w:rPr>
                <w:rFonts w:ascii="Arial" w:hAnsi="Arial" w:cs="Arial"/>
                <w:sz w:val="16"/>
                <w:szCs w:val="16"/>
                <w:lang w:val="en-GB" w:eastAsia="en-GB"/>
              </w:rPr>
              <w:t>4</w:t>
            </w:r>
            <w:r w:rsidRPr="004C31D3">
              <w:rPr>
                <w:rFonts w:ascii="Arial" w:hAnsi="Arial" w:cs="Arial"/>
                <w:sz w:val="16"/>
                <w:szCs w:val="16"/>
                <w:lang w:val="en-GB" w:eastAsia="en-GB"/>
              </w:rPr>
              <w:t>)</w:t>
            </w:r>
          </w:p>
        </w:tc>
      </w:tr>
      <w:tr w:rsidR="00892DA6" w:rsidRPr="00E20A04" w14:paraId="2ABA7429" w14:textId="77777777" w:rsidTr="00E20A04">
        <w:tc>
          <w:tcPr>
            <w:tcW w:w="2861" w:type="dxa"/>
            <w:vAlign w:val="bottom"/>
          </w:tcPr>
          <w:p w14:paraId="0ED72722" w14:textId="77777777" w:rsidR="00892DA6" w:rsidRPr="00E20A04" w:rsidRDefault="00892DA6" w:rsidP="008D58A0">
            <w:pPr>
              <w:spacing w:line="300" w:lineRule="exact"/>
              <w:ind w:left="144" w:hanging="144"/>
              <w:rPr>
                <w:rFonts w:ascii="Arial" w:hAnsi="Arial" w:cs="Arial"/>
                <w:b/>
                <w:bCs/>
                <w:sz w:val="16"/>
                <w:szCs w:val="16"/>
              </w:rPr>
            </w:pPr>
            <w:r w:rsidRPr="00E20A04">
              <w:rPr>
                <w:rFonts w:ascii="Arial" w:hAnsi="Arial" w:cs="Arial"/>
                <w:b/>
                <w:bCs/>
                <w:sz w:val="16"/>
                <w:szCs w:val="16"/>
              </w:rPr>
              <w:t>Finance expenses from insurance contracts issued</w:t>
            </w:r>
          </w:p>
        </w:tc>
        <w:tc>
          <w:tcPr>
            <w:tcW w:w="1371" w:type="dxa"/>
            <w:vAlign w:val="bottom"/>
          </w:tcPr>
          <w:p w14:paraId="6F05024A" w14:textId="29D90A0C"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2E35C0E7" w14:textId="066341E9"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5F3626AC" w14:textId="28E42910"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3B767CA3" w14:textId="5408251A"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4B983F1F" w14:textId="57842B90" w:rsidR="00892DA6" w:rsidRPr="00E20A04" w:rsidRDefault="00892DA6" w:rsidP="008D58A0">
            <w:pPr>
              <w:tabs>
                <w:tab w:val="decimal" w:pos="1084"/>
              </w:tabs>
              <w:spacing w:line="300" w:lineRule="exact"/>
              <w:rPr>
                <w:rFonts w:ascii="Arial" w:hAnsi="Arial" w:cs="Arial"/>
                <w:sz w:val="16"/>
                <w:szCs w:val="16"/>
                <w:lang w:val="en-GB" w:eastAsia="en-GB"/>
              </w:rPr>
            </w:pPr>
          </w:p>
        </w:tc>
      </w:tr>
      <w:tr w:rsidR="00892DA6" w:rsidRPr="00E20A04" w14:paraId="751454E2" w14:textId="77777777" w:rsidTr="00E20A04">
        <w:tc>
          <w:tcPr>
            <w:tcW w:w="2861" w:type="dxa"/>
            <w:vAlign w:val="bottom"/>
          </w:tcPr>
          <w:p w14:paraId="4E0711F3" w14:textId="1FC4CD4F" w:rsidR="00892DA6" w:rsidRPr="00B52FD5" w:rsidRDefault="00892DA6" w:rsidP="008D58A0">
            <w:pPr>
              <w:spacing w:line="300" w:lineRule="exact"/>
              <w:ind w:left="144" w:hanging="144"/>
              <w:rPr>
                <w:rFonts w:ascii="Arial" w:hAnsi="Arial" w:cs="Arial"/>
                <w:sz w:val="16"/>
                <w:szCs w:val="16"/>
              </w:rPr>
            </w:pPr>
            <w:r w:rsidRPr="00B52FD5">
              <w:rPr>
                <w:rFonts w:ascii="Arial" w:hAnsi="Arial" w:cs="Arial"/>
                <w:sz w:val="16"/>
                <w:szCs w:val="16"/>
              </w:rPr>
              <w:t>Recognised in profit or loss</w:t>
            </w:r>
          </w:p>
        </w:tc>
        <w:tc>
          <w:tcPr>
            <w:tcW w:w="1371" w:type="dxa"/>
            <w:vAlign w:val="bottom"/>
          </w:tcPr>
          <w:p w14:paraId="004874F1" w14:textId="74674C13"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76BAF6F9" w14:textId="26B81920"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7DA19BDA" w14:textId="050F2F8A"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 xml:space="preserve">6,464,371 </w:t>
            </w:r>
          </w:p>
        </w:tc>
        <w:tc>
          <w:tcPr>
            <w:tcW w:w="1372" w:type="dxa"/>
            <w:vAlign w:val="bottom"/>
          </w:tcPr>
          <w:p w14:paraId="3BE4E9EA" w14:textId="2912E450"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 xml:space="preserve">145,144 </w:t>
            </w:r>
          </w:p>
        </w:tc>
        <w:tc>
          <w:tcPr>
            <w:tcW w:w="1372" w:type="dxa"/>
            <w:vAlign w:val="bottom"/>
          </w:tcPr>
          <w:p w14:paraId="57EE8941" w14:textId="6EC68CBF"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 xml:space="preserve">6,609,515 </w:t>
            </w:r>
          </w:p>
        </w:tc>
      </w:tr>
      <w:tr w:rsidR="00892DA6" w:rsidRPr="00E20A04" w14:paraId="365A98AC" w14:textId="77777777" w:rsidTr="00E20A04">
        <w:tc>
          <w:tcPr>
            <w:tcW w:w="2861" w:type="dxa"/>
            <w:vAlign w:val="bottom"/>
          </w:tcPr>
          <w:p w14:paraId="28094CE0" w14:textId="48D8D5B1" w:rsidR="00892DA6" w:rsidRPr="00B52FD5" w:rsidRDefault="00892DA6" w:rsidP="008D58A0">
            <w:pPr>
              <w:spacing w:line="300" w:lineRule="exact"/>
              <w:ind w:left="144" w:hanging="144"/>
              <w:rPr>
                <w:rFonts w:ascii="Arial" w:hAnsi="Arial" w:cs="Arial"/>
                <w:sz w:val="16"/>
                <w:szCs w:val="16"/>
              </w:rPr>
            </w:pPr>
            <w:r w:rsidRPr="00B52FD5">
              <w:rPr>
                <w:rFonts w:ascii="Arial" w:hAnsi="Arial" w:cs="Arial"/>
                <w:sz w:val="16"/>
                <w:szCs w:val="16"/>
              </w:rPr>
              <w:t>Recognised other comprehensive income</w:t>
            </w:r>
          </w:p>
        </w:tc>
        <w:tc>
          <w:tcPr>
            <w:tcW w:w="1371" w:type="dxa"/>
            <w:vAlign w:val="bottom"/>
          </w:tcPr>
          <w:p w14:paraId="07D70113" w14:textId="27813F9C"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5E50E541" w14:textId="43AA5866"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6077E705" w14:textId="2CD178E0"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 xml:space="preserve">151,669 </w:t>
            </w:r>
          </w:p>
        </w:tc>
        <w:tc>
          <w:tcPr>
            <w:tcW w:w="1372" w:type="dxa"/>
            <w:vAlign w:val="bottom"/>
          </w:tcPr>
          <w:p w14:paraId="72E6A70B" w14:textId="38FAD3A9"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 xml:space="preserve">6,365 </w:t>
            </w:r>
          </w:p>
        </w:tc>
        <w:tc>
          <w:tcPr>
            <w:tcW w:w="1372" w:type="dxa"/>
            <w:vAlign w:val="bottom"/>
          </w:tcPr>
          <w:p w14:paraId="15A35758" w14:textId="76C0FCDA"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 xml:space="preserve">158,034 </w:t>
            </w:r>
          </w:p>
        </w:tc>
      </w:tr>
      <w:tr w:rsidR="00892DA6" w:rsidRPr="00E20A04" w14:paraId="56D025D8" w14:textId="77777777" w:rsidTr="00E20A04">
        <w:tc>
          <w:tcPr>
            <w:tcW w:w="2861" w:type="dxa"/>
            <w:vAlign w:val="bottom"/>
          </w:tcPr>
          <w:p w14:paraId="4C9FBFD2" w14:textId="34ED03D4" w:rsidR="00892DA6" w:rsidRPr="00E20A04" w:rsidRDefault="00892DA6" w:rsidP="008D58A0">
            <w:pPr>
              <w:spacing w:line="300" w:lineRule="exact"/>
              <w:ind w:left="144" w:hanging="144"/>
              <w:rPr>
                <w:rFonts w:ascii="Arial" w:hAnsi="Arial" w:cs="Arial"/>
                <w:b/>
                <w:bCs/>
                <w:sz w:val="16"/>
                <w:szCs w:val="16"/>
              </w:rPr>
            </w:pPr>
            <w:r w:rsidRPr="00E20A04">
              <w:rPr>
                <w:rFonts w:ascii="Arial" w:hAnsi="Arial" w:cs="Arial"/>
                <w:b/>
                <w:bCs/>
                <w:sz w:val="16"/>
                <w:szCs w:val="16"/>
              </w:rPr>
              <w:t xml:space="preserve">Total amounts recognised in </w:t>
            </w:r>
            <w:r>
              <w:rPr>
                <w:rFonts w:ascii="Arial" w:hAnsi="Arial" w:cs="Arial"/>
                <w:b/>
                <w:bCs/>
                <w:sz w:val="16"/>
                <w:szCs w:val="16"/>
              </w:rPr>
              <w:t xml:space="preserve">statement of </w:t>
            </w:r>
            <w:r w:rsidRPr="00E20A04">
              <w:rPr>
                <w:rFonts w:ascii="Arial" w:hAnsi="Arial" w:cs="Arial"/>
                <w:b/>
                <w:bCs/>
                <w:sz w:val="16"/>
                <w:szCs w:val="16"/>
              </w:rPr>
              <w:t>comprehensive income</w:t>
            </w:r>
          </w:p>
        </w:tc>
        <w:tc>
          <w:tcPr>
            <w:tcW w:w="1371" w:type="dxa"/>
            <w:vAlign w:val="bottom"/>
          </w:tcPr>
          <w:p w14:paraId="278EC41E" w14:textId="79FDFFF5"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(643,538,052)</w:t>
            </w:r>
          </w:p>
        </w:tc>
        <w:tc>
          <w:tcPr>
            <w:tcW w:w="1372" w:type="dxa"/>
            <w:vAlign w:val="bottom"/>
          </w:tcPr>
          <w:p w14:paraId="2B066ACC" w14:textId="517150AB"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5,896,18</w:t>
            </w:r>
            <w:r w:rsidR="006F4823">
              <w:rPr>
                <w:rFonts w:ascii="Arial" w:hAnsi="Arial" w:cs="Arial"/>
                <w:sz w:val="16"/>
                <w:szCs w:val="16"/>
                <w:lang w:val="en-GB" w:eastAsia="en-GB"/>
              </w:rPr>
              <w:t>2</w:t>
            </w:r>
          </w:p>
        </w:tc>
        <w:tc>
          <w:tcPr>
            <w:tcW w:w="1372" w:type="dxa"/>
            <w:vAlign w:val="bottom"/>
          </w:tcPr>
          <w:p w14:paraId="303BDAEB" w14:textId="1BD6CA75"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384,955,584</w:t>
            </w:r>
          </w:p>
        </w:tc>
        <w:tc>
          <w:tcPr>
            <w:tcW w:w="1372" w:type="dxa"/>
            <w:vAlign w:val="bottom"/>
          </w:tcPr>
          <w:p w14:paraId="034A35CD" w14:textId="7B14D269"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393,81</w:t>
            </w:r>
            <w:r w:rsidR="006F4823">
              <w:rPr>
                <w:rFonts w:ascii="Arial" w:hAnsi="Arial" w:cs="Arial"/>
                <w:sz w:val="16"/>
                <w:szCs w:val="16"/>
                <w:lang w:val="en-GB" w:eastAsia="en-GB"/>
              </w:rPr>
              <w:t>1</w:t>
            </w:r>
          </w:p>
        </w:tc>
        <w:tc>
          <w:tcPr>
            <w:tcW w:w="1372" w:type="dxa"/>
            <w:vAlign w:val="bottom"/>
          </w:tcPr>
          <w:p w14:paraId="50FEB770" w14:textId="692BA920"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(252,292,47</w:t>
            </w:r>
            <w:r w:rsidR="006F4823">
              <w:rPr>
                <w:rFonts w:ascii="Arial" w:hAnsi="Arial" w:cs="Arial"/>
                <w:sz w:val="16"/>
                <w:szCs w:val="16"/>
                <w:lang w:val="en-GB" w:eastAsia="en-GB"/>
              </w:rPr>
              <w:t>5</w:t>
            </w:r>
            <w:r w:rsidRPr="004C31D3">
              <w:rPr>
                <w:rFonts w:ascii="Arial" w:hAnsi="Arial" w:cs="Arial"/>
                <w:sz w:val="16"/>
                <w:szCs w:val="16"/>
                <w:lang w:val="en-GB" w:eastAsia="en-GB"/>
              </w:rPr>
              <w:t>)</w:t>
            </w:r>
          </w:p>
        </w:tc>
      </w:tr>
      <w:tr w:rsidR="00892DA6" w:rsidRPr="00E20A04" w14:paraId="28941641" w14:textId="77777777" w:rsidTr="00E20A04">
        <w:tc>
          <w:tcPr>
            <w:tcW w:w="2861" w:type="dxa"/>
            <w:vAlign w:val="bottom"/>
          </w:tcPr>
          <w:p w14:paraId="0A48BE5E" w14:textId="77777777" w:rsidR="00892DA6" w:rsidRPr="00E20A04" w:rsidRDefault="00892DA6" w:rsidP="008D58A0">
            <w:pPr>
              <w:spacing w:line="300" w:lineRule="exact"/>
              <w:ind w:left="144" w:hanging="144"/>
              <w:rPr>
                <w:rFonts w:ascii="Arial" w:hAnsi="Arial" w:cs="Arial"/>
                <w:sz w:val="16"/>
                <w:szCs w:val="16"/>
              </w:rPr>
            </w:pPr>
            <w:r w:rsidRPr="00E20A04">
              <w:rPr>
                <w:rFonts w:ascii="Arial" w:hAnsi="Arial" w:cs="Arial"/>
                <w:sz w:val="16"/>
                <w:szCs w:val="16"/>
              </w:rPr>
              <w:t>Investment components</w:t>
            </w:r>
          </w:p>
        </w:tc>
        <w:tc>
          <w:tcPr>
            <w:tcW w:w="1371" w:type="dxa"/>
            <w:vAlign w:val="bottom"/>
          </w:tcPr>
          <w:p w14:paraId="23BBC908" w14:textId="24DFD2FB"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 xml:space="preserve"> (23,590,062)</w:t>
            </w:r>
          </w:p>
        </w:tc>
        <w:tc>
          <w:tcPr>
            <w:tcW w:w="1372" w:type="dxa"/>
            <w:vAlign w:val="bottom"/>
          </w:tcPr>
          <w:p w14:paraId="761C0A2D" w14:textId="56D63740"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2CBF4B1F" w14:textId="28055AC9"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 xml:space="preserve">23,590,062 </w:t>
            </w:r>
          </w:p>
        </w:tc>
        <w:tc>
          <w:tcPr>
            <w:tcW w:w="1372" w:type="dxa"/>
            <w:vAlign w:val="bottom"/>
          </w:tcPr>
          <w:p w14:paraId="41B1B7F5" w14:textId="5AD04A30"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59EB07B8" w14:textId="35168F80"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r>
      <w:tr w:rsidR="00892DA6" w:rsidRPr="00E20A04" w14:paraId="3E677155" w14:textId="77777777" w:rsidTr="00E20A04">
        <w:tc>
          <w:tcPr>
            <w:tcW w:w="2861" w:type="dxa"/>
            <w:vAlign w:val="bottom"/>
          </w:tcPr>
          <w:p w14:paraId="4A0997BF" w14:textId="77777777" w:rsidR="00892DA6" w:rsidRPr="00E20A04" w:rsidRDefault="00892DA6" w:rsidP="008D58A0">
            <w:pPr>
              <w:spacing w:line="300" w:lineRule="exact"/>
              <w:ind w:left="144" w:hanging="144"/>
              <w:rPr>
                <w:rFonts w:ascii="Arial" w:hAnsi="Arial" w:cs="Arial"/>
                <w:sz w:val="16"/>
                <w:szCs w:val="16"/>
              </w:rPr>
            </w:pPr>
            <w:r w:rsidRPr="00E20A04">
              <w:rPr>
                <w:rFonts w:ascii="Arial" w:hAnsi="Arial" w:cs="Arial"/>
                <w:b/>
                <w:bCs/>
                <w:sz w:val="16"/>
                <w:szCs w:val="16"/>
              </w:rPr>
              <w:t>Cash flows</w:t>
            </w:r>
          </w:p>
        </w:tc>
        <w:tc>
          <w:tcPr>
            <w:tcW w:w="1371" w:type="dxa"/>
            <w:vAlign w:val="bottom"/>
          </w:tcPr>
          <w:p w14:paraId="6D0F4709" w14:textId="77777777"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7E251D80" w14:textId="77777777"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70E9B3CE" w14:textId="77777777"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50A3CCDD" w14:textId="77777777"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36F70AD5" w14:textId="77777777" w:rsidR="00892DA6" w:rsidRPr="00E20A04" w:rsidRDefault="00892DA6" w:rsidP="008D58A0">
            <w:pPr>
              <w:tabs>
                <w:tab w:val="decimal" w:pos="1084"/>
              </w:tabs>
              <w:spacing w:line="300" w:lineRule="exact"/>
              <w:rPr>
                <w:rFonts w:ascii="Arial" w:hAnsi="Arial" w:cs="Arial"/>
                <w:sz w:val="16"/>
                <w:szCs w:val="16"/>
                <w:lang w:val="en-GB" w:eastAsia="en-GB"/>
              </w:rPr>
            </w:pPr>
          </w:p>
        </w:tc>
      </w:tr>
      <w:tr w:rsidR="00892DA6" w:rsidRPr="00E20A04" w14:paraId="0DDC2D91" w14:textId="77777777" w:rsidTr="00E20A04">
        <w:tc>
          <w:tcPr>
            <w:tcW w:w="2861" w:type="dxa"/>
            <w:vAlign w:val="bottom"/>
          </w:tcPr>
          <w:p w14:paraId="2173AF8F" w14:textId="0F2A06CA" w:rsidR="00892DA6" w:rsidRPr="00E20A04" w:rsidRDefault="00892DA6" w:rsidP="008D58A0">
            <w:pPr>
              <w:spacing w:line="300" w:lineRule="exact"/>
              <w:ind w:left="144" w:hanging="144"/>
              <w:rPr>
                <w:rFonts w:ascii="Arial" w:hAnsi="Arial" w:cs="Arial"/>
                <w:sz w:val="16"/>
                <w:szCs w:val="16"/>
              </w:rPr>
            </w:pPr>
            <w:r w:rsidRPr="00E20A04">
              <w:rPr>
                <w:rFonts w:ascii="Arial" w:hAnsi="Arial" w:cs="Arial"/>
                <w:sz w:val="16"/>
                <w:szCs w:val="16"/>
              </w:rPr>
              <w:t xml:space="preserve">Premiums paid net of directly attributable expenses </w:t>
            </w:r>
          </w:p>
        </w:tc>
        <w:tc>
          <w:tcPr>
            <w:tcW w:w="1371" w:type="dxa"/>
            <w:vAlign w:val="bottom"/>
          </w:tcPr>
          <w:p w14:paraId="6E22C714" w14:textId="3D55D45D"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 xml:space="preserve">650,206,252 </w:t>
            </w:r>
          </w:p>
        </w:tc>
        <w:tc>
          <w:tcPr>
            <w:tcW w:w="1372" w:type="dxa"/>
            <w:vAlign w:val="bottom"/>
          </w:tcPr>
          <w:p w14:paraId="473C4B11" w14:textId="21B9AC7C"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6F18AE4E" w14:textId="018125D9"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20E3CC17" w14:textId="54B4F48A"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5E195B9B" w14:textId="1A70354A"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650,206,252</w:t>
            </w:r>
          </w:p>
        </w:tc>
      </w:tr>
      <w:tr w:rsidR="00892DA6" w:rsidRPr="00E20A04" w14:paraId="565AADD5" w14:textId="77777777" w:rsidTr="00E20A04">
        <w:tc>
          <w:tcPr>
            <w:tcW w:w="2861" w:type="dxa"/>
            <w:vAlign w:val="bottom"/>
          </w:tcPr>
          <w:p w14:paraId="52CCC880" w14:textId="77777777" w:rsidR="00892DA6" w:rsidRPr="00E20A04" w:rsidRDefault="00892DA6" w:rsidP="008D58A0">
            <w:pPr>
              <w:spacing w:line="300" w:lineRule="exact"/>
              <w:ind w:left="144" w:hanging="144"/>
              <w:rPr>
                <w:rFonts w:ascii="Arial" w:hAnsi="Arial" w:cs="Arial"/>
                <w:b/>
                <w:bCs/>
                <w:sz w:val="16"/>
                <w:szCs w:val="16"/>
              </w:rPr>
            </w:pPr>
            <w:r w:rsidRPr="00E20A04">
              <w:rPr>
                <w:rFonts w:ascii="Arial" w:hAnsi="Arial" w:cs="Arial"/>
                <w:sz w:val="16"/>
                <w:szCs w:val="16"/>
              </w:rPr>
              <w:t>Recoveries from reinsurance</w:t>
            </w:r>
          </w:p>
        </w:tc>
        <w:tc>
          <w:tcPr>
            <w:tcW w:w="1371" w:type="dxa"/>
            <w:vAlign w:val="bottom"/>
          </w:tcPr>
          <w:p w14:paraId="1534B284" w14:textId="223FD434"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21B12787" w14:textId="2ED61FCF"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24463B03" w14:textId="77959CC3"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 xml:space="preserve"> (388,977,815)</w:t>
            </w:r>
          </w:p>
        </w:tc>
        <w:tc>
          <w:tcPr>
            <w:tcW w:w="1372" w:type="dxa"/>
            <w:vAlign w:val="bottom"/>
          </w:tcPr>
          <w:p w14:paraId="3552BB2E" w14:textId="77906A92"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41E3AC6D" w14:textId="35495BD3"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(388,977,815)</w:t>
            </w:r>
          </w:p>
        </w:tc>
      </w:tr>
      <w:tr w:rsidR="00892DA6" w:rsidRPr="00E20A04" w14:paraId="7E2A92B3" w14:textId="77777777" w:rsidTr="00E20A04">
        <w:tc>
          <w:tcPr>
            <w:tcW w:w="2861" w:type="dxa"/>
            <w:vAlign w:val="bottom"/>
          </w:tcPr>
          <w:p w14:paraId="6FCBB538" w14:textId="77777777" w:rsidR="00892DA6" w:rsidRPr="00E20A04" w:rsidRDefault="00892DA6" w:rsidP="008D58A0">
            <w:pPr>
              <w:spacing w:line="300" w:lineRule="exact"/>
              <w:ind w:left="144" w:hanging="144"/>
              <w:rPr>
                <w:rFonts w:ascii="Arial" w:hAnsi="Arial" w:cs="Arial"/>
                <w:sz w:val="16"/>
                <w:szCs w:val="16"/>
              </w:rPr>
            </w:pPr>
            <w:r w:rsidRPr="00E20A04">
              <w:rPr>
                <w:rFonts w:ascii="Arial" w:hAnsi="Arial" w:cs="Arial"/>
                <w:b/>
                <w:bCs/>
                <w:sz w:val="16"/>
                <w:szCs w:val="16"/>
              </w:rPr>
              <w:t>Total cash flows</w:t>
            </w:r>
          </w:p>
        </w:tc>
        <w:tc>
          <w:tcPr>
            <w:tcW w:w="1371" w:type="dxa"/>
            <w:vAlign w:val="bottom"/>
          </w:tcPr>
          <w:p w14:paraId="74F4144F" w14:textId="77BC3FFE"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 xml:space="preserve">650,206,252 </w:t>
            </w:r>
          </w:p>
        </w:tc>
        <w:tc>
          <w:tcPr>
            <w:tcW w:w="1372" w:type="dxa"/>
            <w:vAlign w:val="bottom"/>
          </w:tcPr>
          <w:p w14:paraId="52BC1B5A" w14:textId="10F48EB5"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157220E4" w14:textId="303D33AB"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(388,977,815)</w:t>
            </w:r>
          </w:p>
        </w:tc>
        <w:tc>
          <w:tcPr>
            <w:tcW w:w="1372" w:type="dxa"/>
            <w:vAlign w:val="bottom"/>
          </w:tcPr>
          <w:p w14:paraId="56649275" w14:textId="4793E909"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w:t>
            </w:r>
          </w:p>
        </w:tc>
        <w:tc>
          <w:tcPr>
            <w:tcW w:w="1372" w:type="dxa"/>
            <w:vAlign w:val="bottom"/>
          </w:tcPr>
          <w:p w14:paraId="6B538538" w14:textId="458877A6"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261,228,437</w:t>
            </w:r>
          </w:p>
        </w:tc>
      </w:tr>
      <w:tr w:rsidR="00892DA6" w:rsidRPr="00E20A04" w14:paraId="7A8DEFDC" w14:textId="77777777" w:rsidTr="00E20A04">
        <w:tc>
          <w:tcPr>
            <w:tcW w:w="2861" w:type="dxa"/>
            <w:vAlign w:val="bottom"/>
          </w:tcPr>
          <w:p w14:paraId="424AE9D1" w14:textId="77777777" w:rsidR="00892DA6" w:rsidRPr="00E20A04" w:rsidRDefault="00892DA6" w:rsidP="008D58A0">
            <w:pPr>
              <w:spacing w:line="300" w:lineRule="exact"/>
              <w:ind w:left="144" w:hanging="144"/>
              <w:rPr>
                <w:rFonts w:ascii="Arial" w:hAnsi="Arial" w:cs="Arial"/>
                <w:b/>
                <w:bCs/>
                <w:sz w:val="16"/>
                <w:szCs w:val="16"/>
              </w:rPr>
            </w:pPr>
            <w:r w:rsidRPr="00E20A04">
              <w:rPr>
                <w:rFonts w:ascii="Arial" w:hAnsi="Arial" w:cs="Arial"/>
                <w:b/>
                <w:bCs/>
                <w:sz w:val="16"/>
                <w:szCs w:val="16"/>
              </w:rPr>
              <w:t>Net ending balance</w:t>
            </w:r>
          </w:p>
        </w:tc>
        <w:tc>
          <w:tcPr>
            <w:tcW w:w="1371" w:type="dxa"/>
            <w:vAlign w:val="bottom"/>
          </w:tcPr>
          <w:p w14:paraId="4EF8DC74" w14:textId="32DEF88E"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(98,027,142)</w:t>
            </w:r>
          </w:p>
        </w:tc>
        <w:tc>
          <w:tcPr>
            <w:tcW w:w="1372" w:type="dxa"/>
            <w:vAlign w:val="bottom"/>
          </w:tcPr>
          <w:p w14:paraId="3C2E2CB3" w14:textId="19F1660B"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27,710,326</w:t>
            </w:r>
          </w:p>
        </w:tc>
        <w:tc>
          <w:tcPr>
            <w:tcW w:w="1372" w:type="dxa"/>
            <w:vAlign w:val="bottom"/>
          </w:tcPr>
          <w:p w14:paraId="5275B1B5" w14:textId="4553513C"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304,845,569</w:t>
            </w:r>
          </w:p>
        </w:tc>
        <w:tc>
          <w:tcPr>
            <w:tcW w:w="1372" w:type="dxa"/>
            <w:vAlign w:val="bottom"/>
          </w:tcPr>
          <w:p w14:paraId="082F4F10" w14:textId="11D6C023"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6,504,123</w:t>
            </w:r>
          </w:p>
        </w:tc>
        <w:tc>
          <w:tcPr>
            <w:tcW w:w="1372" w:type="dxa"/>
            <w:vAlign w:val="bottom"/>
          </w:tcPr>
          <w:p w14:paraId="19F8D848" w14:textId="6A40582F"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241,032,876</w:t>
            </w:r>
          </w:p>
        </w:tc>
      </w:tr>
      <w:tr w:rsidR="00892DA6" w:rsidRPr="00E20A04" w14:paraId="2E175144" w14:textId="77777777" w:rsidTr="00E20A04">
        <w:tc>
          <w:tcPr>
            <w:tcW w:w="2861" w:type="dxa"/>
            <w:vAlign w:val="bottom"/>
          </w:tcPr>
          <w:p w14:paraId="3237C37C" w14:textId="77777777" w:rsidR="00892DA6" w:rsidRPr="00E20A04" w:rsidRDefault="00892DA6" w:rsidP="008D58A0">
            <w:pPr>
              <w:spacing w:line="300" w:lineRule="exact"/>
              <w:ind w:left="144" w:hanging="144"/>
              <w:rPr>
                <w:rFonts w:ascii="Arial" w:hAnsi="Arial" w:cs="Arial"/>
                <w:sz w:val="16"/>
                <w:szCs w:val="16"/>
              </w:rPr>
            </w:pPr>
          </w:p>
        </w:tc>
        <w:tc>
          <w:tcPr>
            <w:tcW w:w="1371" w:type="dxa"/>
            <w:vAlign w:val="bottom"/>
          </w:tcPr>
          <w:p w14:paraId="20532991" w14:textId="77777777"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316E5806" w14:textId="77777777"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7133A86E" w14:textId="77777777"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65D18463" w14:textId="77777777" w:rsidR="00892DA6" w:rsidRPr="00E20A04" w:rsidRDefault="00892DA6" w:rsidP="008D58A0">
            <w:pPr>
              <w:tabs>
                <w:tab w:val="decimal" w:pos="1084"/>
              </w:tabs>
              <w:spacing w:line="300" w:lineRule="exact"/>
              <w:rPr>
                <w:rFonts w:ascii="Arial" w:hAnsi="Arial" w:cs="Arial"/>
                <w:sz w:val="16"/>
                <w:szCs w:val="16"/>
                <w:lang w:val="en-GB" w:eastAsia="en-GB"/>
              </w:rPr>
            </w:pPr>
          </w:p>
        </w:tc>
        <w:tc>
          <w:tcPr>
            <w:tcW w:w="1372" w:type="dxa"/>
            <w:vAlign w:val="bottom"/>
          </w:tcPr>
          <w:p w14:paraId="31D0B0B1" w14:textId="77777777" w:rsidR="00892DA6" w:rsidRPr="00E20A04" w:rsidRDefault="00892DA6" w:rsidP="008D58A0">
            <w:pPr>
              <w:tabs>
                <w:tab w:val="decimal" w:pos="1084"/>
              </w:tabs>
              <w:spacing w:line="300" w:lineRule="exact"/>
              <w:rPr>
                <w:rFonts w:ascii="Arial" w:hAnsi="Arial" w:cs="Arial"/>
                <w:sz w:val="16"/>
                <w:szCs w:val="16"/>
                <w:lang w:val="en-GB" w:eastAsia="en-GB"/>
              </w:rPr>
            </w:pPr>
          </w:p>
        </w:tc>
      </w:tr>
      <w:tr w:rsidR="00892DA6" w:rsidRPr="00E20A04" w14:paraId="0F82DE15" w14:textId="77777777" w:rsidTr="00E20A04">
        <w:tc>
          <w:tcPr>
            <w:tcW w:w="2861" w:type="dxa"/>
            <w:vAlign w:val="bottom"/>
          </w:tcPr>
          <w:p w14:paraId="4F9564CF" w14:textId="3687CFE8" w:rsidR="00892DA6" w:rsidRPr="00E20A04" w:rsidRDefault="00892DA6" w:rsidP="008D58A0">
            <w:pPr>
              <w:spacing w:line="300" w:lineRule="exact"/>
              <w:ind w:left="144" w:hanging="144"/>
              <w:rPr>
                <w:rFonts w:ascii="Arial" w:hAnsi="Arial" w:cs="Arial"/>
                <w:sz w:val="16"/>
                <w:szCs w:val="16"/>
              </w:rPr>
            </w:pPr>
            <w:r w:rsidRPr="00E20A04">
              <w:rPr>
                <w:rFonts w:ascii="Arial" w:hAnsi="Arial" w:cs="Arial"/>
                <w:sz w:val="16"/>
                <w:szCs w:val="16"/>
              </w:rPr>
              <w:t xml:space="preserve">Reinsurance contract assets - </w:t>
            </w:r>
            <w:r w:rsidR="00661A3E">
              <w:rPr>
                <w:rFonts w:ascii="Arial" w:hAnsi="Arial" w:cs="Arial"/>
                <w:sz w:val="16"/>
                <w:szCs w:val="16"/>
              </w:rPr>
              <w:t xml:space="preserve">                         </w:t>
            </w:r>
            <w:r w:rsidRPr="00E20A04">
              <w:rPr>
                <w:rFonts w:ascii="Arial" w:hAnsi="Arial" w:cs="Arial"/>
                <w:sz w:val="16"/>
                <w:szCs w:val="16"/>
              </w:rPr>
              <w:t>ending balance</w:t>
            </w:r>
          </w:p>
        </w:tc>
        <w:tc>
          <w:tcPr>
            <w:tcW w:w="1371" w:type="dxa"/>
            <w:vAlign w:val="bottom"/>
          </w:tcPr>
          <w:p w14:paraId="31494180" w14:textId="7C9BF935"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(37,424,407)</w:t>
            </w:r>
          </w:p>
        </w:tc>
        <w:tc>
          <w:tcPr>
            <w:tcW w:w="1372" w:type="dxa"/>
            <w:vAlign w:val="bottom"/>
          </w:tcPr>
          <w:p w14:paraId="62629F58" w14:textId="52B15DE7"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27,618,868</w:t>
            </w:r>
          </w:p>
        </w:tc>
        <w:tc>
          <w:tcPr>
            <w:tcW w:w="1372" w:type="dxa"/>
            <w:vAlign w:val="bottom"/>
          </w:tcPr>
          <w:p w14:paraId="7C87D69F" w14:textId="4C4D1DFF"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279,276,214</w:t>
            </w:r>
          </w:p>
        </w:tc>
        <w:tc>
          <w:tcPr>
            <w:tcW w:w="1372" w:type="dxa"/>
            <w:vAlign w:val="bottom"/>
          </w:tcPr>
          <w:p w14:paraId="024181EF" w14:textId="0CBB5B14"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6,292,427</w:t>
            </w:r>
          </w:p>
        </w:tc>
        <w:tc>
          <w:tcPr>
            <w:tcW w:w="1372" w:type="dxa"/>
            <w:vAlign w:val="bottom"/>
          </w:tcPr>
          <w:p w14:paraId="26225E28" w14:textId="7D21CA35" w:rsidR="00892DA6" w:rsidRPr="00E20A04" w:rsidRDefault="00892DA6" w:rsidP="008D58A0">
            <w:pP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275,763,102</w:t>
            </w:r>
          </w:p>
        </w:tc>
      </w:tr>
      <w:tr w:rsidR="00892DA6" w:rsidRPr="00E20A04" w14:paraId="2D2CA9D6" w14:textId="77777777" w:rsidTr="00E20A04">
        <w:tc>
          <w:tcPr>
            <w:tcW w:w="2861" w:type="dxa"/>
            <w:vAlign w:val="bottom"/>
          </w:tcPr>
          <w:p w14:paraId="2A8E82ED" w14:textId="2C33E535" w:rsidR="00892DA6" w:rsidRPr="00E20A04" w:rsidRDefault="00892DA6" w:rsidP="008D58A0">
            <w:pPr>
              <w:spacing w:line="300" w:lineRule="exact"/>
              <w:ind w:left="144" w:hanging="144"/>
              <w:rPr>
                <w:rFonts w:ascii="Arial" w:hAnsi="Arial" w:cs="Arial"/>
                <w:b/>
                <w:bCs/>
                <w:sz w:val="16"/>
                <w:szCs w:val="16"/>
              </w:rPr>
            </w:pPr>
            <w:r w:rsidRPr="00E20A04">
              <w:rPr>
                <w:rFonts w:ascii="Arial" w:hAnsi="Arial" w:cs="Arial"/>
                <w:sz w:val="16"/>
                <w:szCs w:val="16"/>
              </w:rPr>
              <w:t>Re</w:t>
            </w:r>
            <w:r>
              <w:rPr>
                <w:rFonts w:ascii="Arial" w:hAnsi="Arial" w:cs="Arial"/>
                <w:sz w:val="16"/>
                <w:szCs w:val="16"/>
              </w:rPr>
              <w:t>i</w:t>
            </w:r>
            <w:r w:rsidRPr="00E20A04">
              <w:rPr>
                <w:rFonts w:ascii="Arial" w:hAnsi="Arial" w:cs="Arial"/>
                <w:sz w:val="16"/>
                <w:szCs w:val="16"/>
              </w:rPr>
              <w:t>nsurance contract liabilities - ending balance</w:t>
            </w:r>
          </w:p>
        </w:tc>
        <w:tc>
          <w:tcPr>
            <w:tcW w:w="1371" w:type="dxa"/>
            <w:vAlign w:val="bottom"/>
          </w:tcPr>
          <w:p w14:paraId="384199E3" w14:textId="7243E29D"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(60,602,735)</w:t>
            </w:r>
          </w:p>
        </w:tc>
        <w:tc>
          <w:tcPr>
            <w:tcW w:w="1372" w:type="dxa"/>
            <w:vAlign w:val="bottom"/>
          </w:tcPr>
          <w:p w14:paraId="47B9607F" w14:textId="55E1DA76"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91,458</w:t>
            </w:r>
          </w:p>
        </w:tc>
        <w:tc>
          <w:tcPr>
            <w:tcW w:w="1372" w:type="dxa"/>
            <w:vAlign w:val="bottom"/>
          </w:tcPr>
          <w:p w14:paraId="2DB7C978" w14:textId="51958DD4"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25,569,355</w:t>
            </w:r>
          </w:p>
        </w:tc>
        <w:tc>
          <w:tcPr>
            <w:tcW w:w="1372" w:type="dxa"/>
            <w:vAlign w:val="bottom"/>
          </w:tcPr>
          <w:p w14:paraId="7EB8D88E" w14:textId="44A39AFF"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211,696</w:t>
            </w:r>
          </w:p>
        </w:tc>
        <w:tc>
          <w:tcPr>
            <w:tcW w:w="1372" w:type="dxa"/>
            <w:vAlign w:val="bottom"/>
          </w:tcPr>
          <w:p w14:paraId="1458C93B" w14:textId="25F23FD2" w:rsidR="00892DA6" w:rsidRPr="00E20A04" w:rsidRDefault="00892DA6" w:rsidP="008D58A0">
            <w:pPr>
              <w:pBdr>
                <w:bottom w:val="sing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(34,730,226)</w:t>
            </w:r>
          </w:p>
        </w:tc>
      </w:tr>
      <w:tr w:rsidR="00892DA6" w:rsidRPr="00E20A04" w14:paraId="07B099EB" w14:textId="77777777" w:rsidTr="00E20A04">
        <w:tc>
          <w:tcPr>
            <w:tcW w:w="2861" w:type="dxa"/>
            <w:vAlign w:val="bottom"/>
          </w:tcPr>
          <w:p w14:paraId="257C4292" w14:textId="77777777" w:rsidR="00892DA6" w:rsidRPr="00E20A04" w:rsidRDefault="00892DA6" w:rsidP="008D58A0">
            <w:pPr>
              <w:spacing w:line="300" w:lineRule="exact"/>
              <w:ind w:left="144" w:hanging="144"/>
              <w:rPr>
                <w:rFonts w:ascii="Arial" w:hAnsi="Arial" w:cs="Arial"/>
                <w:sz w:val="16"/>
                <w:szCs w:val="16"/>
              </w:rPr>
            </w:pPr>
            <w:r w:rsidRPr="00E20A04">
              <w:rPr>
                <w:rFonts w:ascii="Arial" w:hAnsi="Arial" w:cs="Arial"/>
                <w:b/>
                <w:bCs/>
                <w:sz w:val="16"/>
                <w:szCs w:val="16"/>
              </w:rPr>
              <w:t>Net ending balance</w:t>
            </w:r>
          </w:p>
        </w:tc>
        <w:tc>
          <w:tcPr>
            <w:tcW w:w="1371" w:type="dxa"/>
            <w:vAlign w:val="bottom"/>
          </w:tcPr>
          <w:p w14:paraId="2B12ADFC" w14:textId="2EA1779E" w:rsidR="00892DA6" w:rsidRPr="00E20A04" w:rsidRDefault="00892DA6" w:rsidP="008D58A0">
            <w:pPr>
              <w:pBdr>
                <w:bottom w:val="doub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(98,027,142)</w:t>
            </w:r>
          </w:p>
        </w:tc>
        <w:tc>
          <w:tcPr>
            <w:tcW w:w="1372" w:type="dxa"/>
            <w:vAlign w:val="bottom"/>
          </w:tcPr>
          <w:p w14:paraId="06A97950" w14:textId="7A129D5A" w:rsidR="00892DA6" w:rsidRPr="00E20A04" w:rsidRDefault="00892DA6" w:rsidP="008D58A0">
            <w:pPr>
              <w:pBdr>
                <w:bottom w:val="doub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27,710,326</w:t>
            </w:r>
          </w:p>
        </w:tc>
        <w:tc>
          <w:tcPr>
            <w:tcW w:w="1372" w:type="dxa"/>
            <w:vAlign w:val="bottom"/>
          </w:tcPr>
          <w:p w14:paraId="2E9FA098" w14:textId="1A97677F" w:rsidR="00892DA6" w:rsidRPr="00E20A04" w:rsidRDefault="00892DA6" w:rsidP="008D58A0">
            <w:pPr>
              <w:pBdr>
                <w:bottom w:val="doub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304,845,569</w:t>
            </w:r>
          </w:p>
        </w:tc>
        <w:tc>
          <w:tcPr>
            <w:tcW w:w="1372" w:type="dxa"/>
            <w:vAlign w:val="bottom"/>
          </w:tcPr>
          <w:p w14:paraId="3CE0B957" w14:textId="2D12FE4D" w:rsidR="00892DA6" w:rsidRPr="00E20A04" w:rsidRDefault="00892DA6" w:rsidP="008D58A0">
            <w:pPr>
              <w:pBdr>
                <w:bottom w:val="doub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6,504,123</w:t>
            </w:r>
          </w:p>
        </w:tc>
        <w:tc>
          <w:tcPr>
            <w:tcW w:w="1372" w:type="dxa"/>
            <w:vAlign w:val="bottom"/>
          </w:tcPr>
          <w:p w14:paraId="14331B72" w14:textId="7D3201D8" w:rsidR="00892DA6" w:rsidRPr="00E20A04" w:rsidRDefault="00892DA6" w:rsidP="008D58A0">
            <w:pPr>
              <w:pBdr>
                <w:bottom w:val="double" w:sz="4" w:space="1" w:color="auto"/>
              </w:pBdr>
              <w:tabs>
                <w:tab w:val="decimal" w:pos="1084"/>
              </w:tabs>
              <w:spacing w:line="300" w:lineRule="exact"/>
              <w:rPr>
                <w:rFonts w:ascii="Arial" w:hAnsi="Arial" w:cs="Arial"/>
                <w:sz w:val="16"/>
                <w:szCs w:val="16"/>
                <w:lang w:val="en-GB" w:eastAsia="en-GB"/>
              </w:rPr>
            </w:pPr>
            <w:r w:rsidRPr="004C31D3">
              <w:rPr>
                <w:rFonts w:ascii="Arial" w:hAnsi="Arial" w:cs="Arial"/>
                <w:sz w:val="16"/>
                <w:szCs w:val="16"/>
                <w:lang w:val="en-GB" w:eastAsia="en-GB"/>
              </w:rPr>
              <w:t>241,032,876</w:t>
            </w:r>
          </w:p>
        </w:tc>
      </w:tr>
    </w:tbl>
    <w:p w14:paraId="70DA7B1D" w14:textId="77777777" w:rsidR="00E20A04" w:rsidRDefault="00E20A0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2D07837" w14:textId="3B20B55D" w:rsidR="001C07CA" w:rsidRDefault="001C07CA" w:rsidP="00CA78B8">
      <w:pPr>
        <w:pStyle w:val="Heading1"/>
        <w:spacing w:before="120" w:after="120"/>
        <w:ind w:left="547" w:hanging="547"/>
        <w:jc w:val="left"/>
        <w:rPr>
          <w:rFonts w:ascii="Arial" w:hAnsi="Arial" w:cs="Arial"/>
          <w:b/>
          <w:bCs/>
          <w:sz w:val="22"/>
          <w:szCs w:val="22"/>
          <w:u w:val="none"/>
        </w:rPr>
      </w:pPr>
      <w:r w:rsidRPr="001C07CA">
        <w:rPr>
          <w:rFonts w:ascii="Arial" w:hAnsi="Arial" w:cs="Arial"/>
          <w:b/>
          <w:bCs/>
          <w:sz w:val="22"/>
          <w:szCs w:val="22"/>
          <w:u w:val="none"/>
        </w:rPr>
        <w:lastRenderedPageBreak/>
        <w:t>10.</w:t>
      </w:r>
      <w:r w:rsidRPr="001C07CA">
        <w:rPr>
          <w:rFonts w:ascii="Arial" w:hAnsi="Arial" w:cs="Arial"/>
          <w:b/>
          <w:bCs/>
          <w:sz w:val="22"/>
          <w:szCs w:val="22"/>
          <w:u w:val="none"/>
        </w:rPr>
        <w:tab/>
        <w:t>Classification of financial assets and financial liabilities</w:t>
      </w:r>
    </w:p>
    <w:p w14:paraId="00CA6EA7" w14:textId="3ACCE6F2" w:rsidR="00CA78B8" w:rsidRPr="00CA78B8" w:rsidRDefault="00CA78B8" w:rsidP="00CA78B8">
      <w:pPr>
        <w:spacing w:before="120" w:after="120" w:line="380" w:lineRule="exact"/>
        <w:ind w:left="540"/>
        <w:rPr>
          <w:rFonts w:ascii="Arial" w:hAnsi="Arial" w:cs="Arial"/>
          <w:sz w:val="22"/>
          <w:szCs w:val="22"/>
        </w:rPr>
      </w:pPr>
      <w:r w:rsidRPr="00CA78B8">
        <w:rPr>
          <w:rFonts w:ascii="Arial" w:hAnsi="Arial" w:cs="Arial"/>
          <w:sz w:val="22"/>
          <w:szCs w:val="22"/>
        </w:rPr>
        <w:t xml:space="preserve">As </w:t>
      </w:r>
      <w:proofErr w:type="gramStart"/>
      <w:r w:rsidRPr="00CA78B8">
        <w:rPr>
          <w:rFonts w:ascii="Arial" w:hAnsi="Arial" w:cs="Arial"/>
          <w:sz w:val="22"/>
          <w:szCs w:val="22"/>
        </w:rPr>
        <w:t>at</w:t>
      </w:r>
      <w:proofErr w:type="gramEnd"/>
      <w:r w:rsidRPr="00CA78B8">
        <w:rPr>
          <w:rFonts w:ascii="Arial" w:hAnsi="Arial" w:cs="Arial"/>
          <w:sz w:val="22"/>
          <w:szCs w:val="22"/>
        </w:rPr>
        <w:t xml:space="preserve"> </w:t>
      </w:r>
      <w:r w:rsidR="00E5044F">
        <w:rPr>
          <w:rFonts w:ascii="Arial" w:hAnsi="Arial" w:cs="Arial"/>
          <w:sz w:val="22"/>
          <w:szCs w:val="22"/>
        </w:rPr>
        <w:t>30 June</w:t>
      </w:r>
      <w:r w:rsidRPr="00CA78B8">
        <w:rPr>
          <w:rFonts w:ascii="Arial" w:hAnsi="Arial" w:cs="Arial"/>
          <w:sz w:val="22"/>
          <w:szCs w:val="22"/>
        </w:rPr>
        <w:t xml:space="preserve"> 2025, the amounts of financial assets and financial liabilities were classified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314"/>
        <w:gridCol w:w="1314"/>
        <w:gridCol w:w="1314"/>
        <w:gridCol w:w="1314"/>
        <w:gridCol w:w="1314"/>
      </w:tblGrid>
      <w:tr w:rsidR="00E20A04" w:rsidRPr="00E20A04" w14:paraId="58B3676D" w14:textId="77777777" w:rsidTr="00E20A04">
        <w:trPr>
          <w:trHeight w:val="63"/>
        </w:trPr>
        <w:tc>
          <w:tcPr>
            <w:tcW w:w="2520" w:type="dxa"/>
            <w:vAlign w:val="bottom"/>
          </w:tcPr>
          <w:p w14:paraId="52A0AB40" w14:textId="77777777" w:rsidR="00E20A04" w:rsidRPr="00E20A04" w:rsidRDefault="00E20A04" w:rsidP="00E20A04">
            <w:pPr>
              <w:overflowPunct/>
              <w:autoSpaceDE/>
              <w:autoSpaceDN/>
              <w:adjustRightInd/>
              <w:spacing w:line="320" w:lineRule="exact"/>
              <w:textAlignment w:val="auto"/>
              <w:rPr>
                <w:rFonts w:ascii="Arial" w:hAnsi="Arial" w:cs="Arial"/>
                <w:sz w:val="16"/>
                <w:szCs w:val="16"/>
              </w:rPr>
            </w:pPr>
          </w:p>
        </w:tc>
        <w:tc>
          <w:tcPr>
            <w:tcW w:w="6570" w:type="dxa"/>
            <w:gridSpan w:val="5"/>
          </w:tcPr>
          <w:p w14:paraId="78D684D9" w14:textId="319AE6E6" w:rsidR="00E20A04" w:rsidRPr="00E20A04" w:rsidRDefault="00E20A04" w:rsidP="00E20A04">
            <w:pPr>
              <w:overflowPunct/>
              <w:autoSpaceDE/>
              <w:autoSpaceDN/>
              <w:adjustRightInd/>
              <w:spacing w:line="320" w:lineRule="exact"/>
              <w:jc w:val="right"/>
              <w:textAlignment w:val="auto"/>
              <w:rPr>
                <w:rFonts w:ascii="Arial" w:hAnsi="Arial" w:cs="Arial"/>
                <w:sz w:val="16"/>
                <w:szCs w:val="16"/>
              </w:rPr>
            </w:pPr>
            <w:r w:rsidRPr="00E20A04">
              <w:rPr>
                <w:rFonts w:ascii="Arial" w:hAnsi="Arial" w:cs="Arial"/>
                <w:sz w:val="16"/>
                <w:szCs w:val="16"/>
              </w:rPr>
              <w:t>(Unit: Baht)</w:t>
            </w:r>
          </w:p>
        </w:tc>
      </w:tr>
      <w:tr w:rsidR="00E20A04" w:rsidRPr="00E20A04" w14:paraId="3FF025F9" w14:textId="77777777" w:rsidTr="00E20A04">
        <w:trPr>
          <w:trHeight w:val="135"/>
        </w:trPr>
        <w:tc>
          <w:tcPr>
            <w:tcW w:w="2520" w:type="dxa"/>
            <w:vAlign w:val="bottom"/>
          </w:tcPr>
          <w:p w14:paraId="288CCA13" w14:textId="77777777" w:rsidR="00E20A04" w:rsidRPr="00E20A04" w:rsidRDefault="00E20A04" w:rsidP="00E20A04">
            <w:pPr>
              <w:overflowPunct/>
              <w:autoSpaceDE/>
              <w:autoSpaceDN/>
              <w:adjustRightInd/>
              <w:spacing w:line="320" w:lineRule="exact"/>
              <w:textAlignment w:val="auto"/>
              <w:rPr>
                <w:rFonts w:ascii="Arial" w:hAnsi="Arial" w:cs="Arial"/>
                <w:sz w:val="16"/>
                <w:szCs w:val="16"/>
              </w:rPr>
            </w:pPr>
          </w:p>
        </w:tc>
        <w:tc>
          <w:tcPr>
            <w:tcW w:w="6570" w:type="dxa"/>
            <w:gridSpan w:val="5"/>
          </w:tcPr>
          <w:p w14:paraId="3C310741" w14:textId="4E7CD9A0" w:rsidR="00E20A04" w:rsidRPr="00E20A04" w:rsidRDefault="00E5044F" w:rsidP="00E20A04">
            <w:pPr>
              <w:pBdr>
                <w:bottom w:val="single" w:sz="4" w:space="1" w:color="auto"/>
              </w:pBdr>
              <w:overflowPunct/>
              <w:autoSpaceDE/>
              <w:autoSpaceDN/>
              <w:adjustRightInd/>
              <w:spacing w:line="320" w:lineRule="exact"/>
              <w:jc w:val="center"/>
              <w:textAlignment w:val="auto"/>
              <w:rPr>
                <w:rFonts w:ascii="Arial" w:hAnsi="Arial" w:cs="Arial"/>
                <w:sz w:val="16"/>
                <w:szCs w:val="16"/>
              </w:rPr>
            </w:pPr>
            <w:r>
              <w:rPr>
                <w:rFonts w:ascii="Arial" w:hAnsi="Arial" w:cs="Arial"/>
                <w:sz w:val="16"/>
                <w:szCs w:val="16"/>
              </w:rPr>
              <w:t>30 June</w:t>
            </w:r>
            <w:r w:rsidR="00E20A04" w:rsidRPr="00E20A04">
              <w:rPr>
                <w:rFonts w:ascii="Arial" w:hAnsi="Arial" w:cs="Arial"/>
                <w:sz w:val="16"/>
                <w:szCs w:val="16"/>
              </w:rPr>
              <w:t xml:space="preserve"> 2025</w:t>
            </w:r>
          </w:p>
        </w:tc>
      </w:tr>
      <w:tr w:rsidR="009D13CA" w:rsidRPr="00E20A04" w14:paraId="7557ECD5" w14:textId="77777777" w:rsidTr="00E20A04">
        <w:trPr>
          <w:trHeight w:val="2538"/>
        </w:trPr>
        <w:tc>
          <w:tcPr>
            <w:tcW w:w="2520" w:type="dxa"/>
            <w:vAlign w:val="bottom"/>
          </w:tcPr>
          <w:p w14:paraId="7AEDA7BB" w14:textId="77777777" w:rsidR="009D13CA" w:rsidRPr="00E20A04" w:rsidRDefault="009D13CA" w:rsidP="00E20A04">
            <w:pPr>
              <w:overflowPunct/>
              <w:autoSpaceDE/>
              <w:autoSpaceDN/>
              <w:adjustRightInd/>
              <w:spacing w:line="320" w:lineRule="exact"/>
              <w:textAlignment w:val="auto"/>
              <w:rPr>
                <w:rFonts w:ascii="Arial" w:hAnsi="Arial" w:cs="Arial"/>
                <w:sz w:val="16"/>
                <w:szCs w:val="16"/>
              </w:rPr>
            </w:pPr>
          </w:p>
        </w:tc>
        <w:tc>
          <w:tcPr>
            <w:tcW w:w="1314" w:type="dxa"/>
            <w:vAlign w:val="bottom"/>
          </w:tcPr>
          <w:p w14:paraId="0A48AED1" w14:textId="51310AD7" w:rsidR="009D13CA" w:rsidRPr="00E20A04" w:rsidRDefault="009D13CA" w:rsidP="00E20A04">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E20A04">
              <w:rPr>
                <w:rFonts w:ascii="Arial" w:hAnsi="Arial" w:cs="Arial"/>
                <w:sz w:val="16"/>
                <w:szCs w:val="16"/>
              </w:rPr>
              <w:t>Financial instruments measured at                     fair value through profit or loss</w:t>
            </w:r>
          </w:p>
        </w:tc>
        <w:tc>
          <w:tcPr>
            <w:tcW w:w="1314" w:type="dxa"/>
            <w:vAlign w:val="bottom"/>
          </w:tcPr>
          <w:p w14:paraId="21674166" w14:textId="77777777" w:rsidR="009D13CA" w:rsidRPr="00E20A04" w:rsidRDefault="009D13CA" w:rsidP="00E20A04">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E20A04">
              <w:rPr>
                <w:rFonts w:ascii="Arial" w:hAnsi="Arial" w:cs="Arial"/>
                <w:sz w:val="16"/>
                <w:szCs w:val="16"/>
              </w:rPr>
              <w:t>Debt               instruments measured at                     fair value through other comprehensive income</w:t>
            </w:r>
          </w:p>
        </w:tc>
        <w:tc>
          <w:tcPr>
            <w:tcW w:w="1314" w:type="dxa"/>
            <w:vAlign w:val="bottom"/>
          </w:tcPr>
          <w:p w14:paraId="569029BF" w14:textId="7FD87457" w:rsidR="009D13CA" w:rsidRPr="00E20A04" w:rsidRDefault="009D13CA" w:rsidP="00E20A04">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E20A04">
              <w:rPr>
                <w:rFonts w:ascii="Arial" w:hAnsi="Arial" w:cs="Arial"/>
                <w:sz w:val="16"/>
                <w:szCs w:val="16"/>
              </w:rPr>
              <w:t>Equity instruments designated to be measured at fair value through other comprehensive income</w:t>
            </w:r>
          </w:p>
        </w:tc>
        <w:tc>
          <w:tcPr>
            <w:tcW w:w="1314" w:type="dxa"/>
            <w:vAlign w:val="bottom"/>
          </w:tcPr>
          <w:p w14:paraId="1144A5BF" w14:textId="4E66BDE7" w:rsidR="009D13CA" w:rsidRPr="00E20A04" w:rsidRDefault="009D13CA" w:rsidP="00E20A04">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E20A04">
              <w:rPr>
                <w:rFonts w:ascii="Arial" w:hAnsi="Arial" w:cs="Arial"/>
                <w:sz w:val="16"/>
                <w:szCs w:val="16"/>
              </w:rPr>
              <w:t>Financial instruments measured at amortised cost</w:t>
            </w:r>
          </w:p>
        </w:tc>
        <w:tc>
          <w:tcPr>
            <w:tcW w:w="1314" w:type="dxa"/>
            <w:vAlign w:val="bottom"/>
          </w:tcPr>
          <w:p w14:paraId="11975300" w14:textId="77777777" w:rsidR="009D13CA" w:rsidRPr="00E20A04" w:rsidRDefault="009D13CA" w:rsidP="00E20A04">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E20A04">
              <w:rPr>
                <w:rFonts w:ascii="Arial" w:hAnsi="Arial" w:cs="Arial"/>
                <w:sz w:val="16"/>
                <w:szCs w:val="16"/>
              </w:rPr>
              <w:t>Total</w:t>
            </w:r>
          </w:p>
        </w:tc>
      </w:tr>
      <w:tr w:rsidR="009D13CA" w:rsidRPr="00E20A04" w14:paraId="0DC93B60" w14:textId="77777777" w:rsidTr="00E20A04">
        <w:trPr>
          <w:trHeight w:val="198"/>
        </w:trPr>
        <w:tc>
          <w:tcPr>
            <w:tcW w:w="2520" w:type="dxa"/>
            <w:vAlign w:val="bottom"/>
          </w:tcPr>
          <w:p w14:paraId="49258C4F" w14:textId="77777777" w:rsidR="009D13CA" w:rsidRPr="00E20A04" w:rsidRDefault="009D13CA" w:rsidP="00E20A04">
            <w:pPr>
              <w:overflowPunct/>
              <w:autoSpaceDE/>
              <w:autoSpaceDN/>
              <w:adjustRightInd/>
              <w:spacing w:line="320" w:lineRule="exact"/>
              <w:textAlignment w:val="auto"/>
              <w:rPr>
                <w:rFonts w:ascii="Arial" w:hAnsi="Arial" w:cs="Arial"/>
                <w:b/>
                <w:bCs/>
                <w:sz w:val="16"/>
                <w:szCs w:val="16"/>
              </w:rPr>
            </w:pPr>
            <w:r w:rsidRPr="00E20A04">
              <w:rPr>
                <w:rFonts w:ascii="Arial" w:hAnsi="Arial" w:cs="Arial"/>
                <w:b/>
                <w:bCs/>
                <w:sz w:val="16"/>
                <w:szCs w:val="16"/>
              </w:rPr>
              <w:t>Financial assets</w:t>
            </w:r>
          </w:p>
        </w:tc>
        <w:tc>
          <w:tcPr>
            <w:tcW w:w="1314" w:type="dxa"/>
            <w:vAlign w:val="bottom"/>
          </w:tcPr>
          <w:p w14:paraId="40847FF3" w14:textId="77777777" w:rsidR="009D13CA" w:rsidRPr="00E20A04" w:rsidRDefault="009D13CA" w:rsidP="00082A49">
            <w:pPr>
              <w:overflowPunct/>
              <w:autoSpaceDE/>
              <w:autoSpaceDN/>
              <w:adjustRightInd/>
              <w:spacing w:line="320" w:lineRule="exact"/>
              <w:jc w:val="right"/>
              <w:textAlignment w:val="auto"/>
              <w:rPr>
                <w:rFonts w:ascii="Arial" w:hAnsi="Arial" w:cs="Arial"/>
                <w:sz w:val="16"/>
                <w:szCs w:val="16"/>
              </w:rPr>
            </w:pPr>
          </w:p>
        </w:tc>
        <w:tc>
          <w:tcPr>
            <w:tcW w:w="1314" w:type="dxa"/>
            <w:vAlign w:val="bottom"/>
          </w:tcPr>
          <w:p w14:paraId="362D7188" w14:textId="77777777" w:rsidR="009D13CA" w:rsidRPr="00E20A04" w:rsidRDefault="009D13CA" w:rsidP="00082A49">
            <w:pPr>
              <w:overflowPunct/>
              <w:autoSpaceDE/>
              <w:autoSpaceDN/>
              <w:adjustRightInd/>
              <w:spacing w:line="320" w:lineRule="exact"/>
              <w:jc w:val="right"/>
              <w:textAlignment w:val="auto"/>
              <w:rPr>
                <w:rFonts w:ascii="Arial" w:hAnsi="Arial" w:cs="Arial"/>
                <w:sz w:val="16"/>
                <w:szCs w:val="16"/>
              </w:rPr>
            </w:pPr>
          </w:p>
        </w:tc>
        <w:tc>
          <w:tcPr>
            <w:tcW w:w="1314" w:type="dxa"/>
          </w:tcPr>
          <w:p w14:paraId="20ED2213" w14:textId="77777777" w:rsidR="009D13CA" w:rsidRPr="00E20A04" w:rsidRDefault="009D13CA" w:rsidP="00082A49">
            <w:pPr>
              <w:overflowPunct/>
              <w:autoSpaceDE/>
              <w:autoSpaceDN/>
              <w:adjustRightInd/>
              <w:spacing w:line="320" w:lineRule="exact"/>
              <w:jc w:val="right"/>
              <w:textAlignment w:val="auto"/>
              <w:rPr>
                <w:rFonts w:ascii="Arial" w:hAnsi="Arial" w:cs="Arial"/>
                <w:sz w:val="16"/>
                <w:szCs w:val="16"/>
              </w:rPr>
            </w:pPr>
          </w:p>
        </w:tc>
        <w:tc>
          <w:tcPr>
            <w:tcW w:w="1314" w:type="dxa"/>
            <w:vAlign w:val="bottom"/>
          </w:tcPr>
          <w:p w14:paraId="08694999" w14:textId="739E74A0" w:rsidR="009D13CA" w:rsidRPr="00E20A04" w:rsidRDefault="009D13CA" w:rsidP="00082A49">
            <w:pPr>
              <w:overflowPunct/>
              <w:autoSpaceDE/>
              <w:autoSpaceDN/>
              <w:adjustRightInd/>
              <w:spacing w:line="320" w:lineRule="exact"/>
              <w:jc w:val="right"/>
              <w:textAlignment w:val="auto"/>
              <w:rPr>
                <w:rFonts w:ascii="Arial" w:hAnsi="Arial" w:cs="Arial"/>
                <w:sz w:val="16"/>
                <w:szCs w:val="16"/>
              </w:rPr>
            </w:pPr>
          </w:p>
        </w:tc>
        <w:tc>
          <w:tcPr>
            <w:tcW w:w="1314" w:type="dxa"/>
            <w:vAlign w:val="bottom"/>
          </w:tcPr>
          <w:p w14:paraId="4A39283B" w14:textId="77777777" w:rsidR="009D13CA" w:rsidRPr="00E20A04" w:rsidRDefault="009D13CA" w:rsidP="00082A49">
            <w:pPr>
              <w:overflowPunct/>
              <w:autoSpaceDE/>
              <w:autoSpaceDN/>
              <w:adjustRightInd/>
              <w:spacing w:line="320" w:lineRule="exact"/>
              <w:jc w:val="right"/>
              <w:textAlignment w:val="auto"/>
              <w:rPr>
                <w:rFonts w:ascii="Arial" w:hAnsi="Arial" w:cs="Arial"/>
                <w:sz w:val="16"/>
                <w:szCs w:val="16"/>
              </w:rPr>
            </w:pPr>
          </w:p>
        </w:tc>
      </w:tr>
      <w:tr w:rsidR="00D01035" w:rsidRPr="00E20A04" w14:paraId="05F1D4B0" w14:textId="77777777" w:rsidTr="00E20A04">
        <w:trPr>
          <w:trHeight w:val="63"/>
        </w:trPr>
        <w:tc>
          <w:tcPr>
            <w:tcW w:w="2520" w:type="dxa"/>
            <w:vAlign w:val="bottom"/>
          </w:tcPr>
          <w:p w14:paraId="7BF7807A" w14:textId="77777777" w:rsidR="00D01035" w:rsidRPr="00E20A04" w:rsidRDefault="00D01035" w:rsidP="00D01035">
            <w:pPr>
              <w:overflowPunct/>
              <w:autoSpaceDE/>
              <w:autoSpaceDN/>
              <w:adjustRightInd/>
              <w:spacing w:line="320" w:lineRule="exact"/>
              <w:textAlignment w:val="auto"/>
              <w:rPr>
                <w:rFonts w:ascii="Arial" w:hAnsi="Arial" w:cs="Arial"/>
                <w:sz w:val="16"/>
                <w:szCs w:val="16"/>
              </w:rPr>
            </w:pPr>
            <w:r w:rsidRPr="00E20A04">
              <w:rPr>
                <w:rFonts w:ascii="Arial" w:hAnsi="Arial" w:cs="Arial"/>
                <w:sz w:val="16"/>
                <w:szCs w:val="16"/>
              </w:rPr>
              <w:t>Cash and cash equivalents</w:t>
            </w:r>
          </w:p>
        </w:tc>
        <w:tc>
          <w:tcPr>
            <w:tcW w:w="1314" w:type="dxa"/>
          </w:tcPr>
          <w:p w14:paraId="6108C7C6" w14:textId="4E929B08" w:rsidR="00D01035" w:rsidRPr="00082A49" w:rsidRDefault="00D01035" w:rsidP="00D01035">
            <w:pPr>
              <w:overflowPunct/>
              <w:autoSpaceDE/>
              <w:autoSpaceDN/>
              <w:adjustRightInd/>
              <w:spacing w:line="320" w:lineRule="exact"/>
              <w:jc w:val="right"/>
              <w:textAlignment w:val="auto"/>
              <w:rPr>
                <w:rFonts w:ascii="Arial" w:hAnsi="Arial" w:cs="Arial"/>
                <w:sz w:val="16"/>
                <w:szCs w:val="16"/>
              </w:rPr>
            </w:pPr>
            <w:r w:rsidRPr="00D01035">
              <w:rPr>
                <w:rFonts w:ascii="Arial" w:hAnsi="Arial" w:cs="Arial"/>
                <w:sz w:val="16"/>
                <w:szCs w:val="16"/>
              </w:rPr>
              <w:t>-</w:t>
            </w:r>
          </w:p>
        </w:tc>
        <w:tc>
          <w:tcPr>
            <w:tcW w:w="1314" w:type="dxa"/>
          </w:tcPr>
          <w:p w14:paraId="28E4CFB9" w14:textId="6952608A" w:rsidR="00D01035" w:rsidRPr="00082A49" w:rsidRDefault="00D01035" w:rsidP="00D01035">
            <w:pPr>
              <w:overflowPunct/>
              <w:autoSpaceDE/>
              <w:autoSpaceDN/>
              <w:adjustRightInd/>
              <w:spacing w:line="320" w:lineRule="exact"/>
              <w:jc w:val="right"/>
              <w:textAlignment w:val="auto"/>
              <w:rPr>
                <w:rFonts w:ascii="Arial" w:hAnsi="Arial" w:cs="Arial"/>
                <w:sz w:val="16"/>
                <w:szCs w:val="16"/>
              </w:rPr>
            </w:pPr>
            <w:r w:rsidRPr="00D01035">
              <w:rPr>
                <w:rFonts w:ascii="Arial" w:hAnsi="Arial" w:cs="Arial"/>
                <w:sz w:val="16"/>
                <w:szCs w:val="16"/>
              </w:rPr>
              <w:t>-</w:t>
            </w:r>
          </w:p>
        </w:tc>
        <w:tc>
          <w:tcPr>
            <w:tcW w:w="1314" w:type="dxa"/>
          </w:tcPr>
          <w:p w14:paraId="0DD4EF3C" w14:textId="184E77C9" w:rsidR="00D01035" w:rsidRPr="00082A49" w:rsidRDefault="00D01035" w:rsidP="00D01035">
            <w:pPr>
              <w:overflowPunct/>
              <w:autoSpaceDE/>
              <w:autoSpaceDN/>
              <w:adjustRightInd/>
              <w:spacing w:line="320" w:lineRule="exact"/>
              <w:jc w:val="right"/>
              <w:textAlignment w:val="auto"/>
              <w:rPr>
                <w:rFonts w:ascii="Arial" w:hAnsi="Arial" w:cs="Arial"/>
                <w:sz w:val="16"/>
                <w:szCs w:val="16"/>
              </w:rPr>
            </w:pPr>
            <w:r w:rsidRPr="00D01035">
              <w:rPr>
                <w:rFonts w:ascii="Arial" w:hAnsi="Arial" w:cs="Arial"/>
                <w:sz w:val="16"/>
                <w:szCs w:val="16"/>
              </w:rPr>
              <w:t>-</w:t>
            </w:r>
          </w:p>
        </w:tc>
        <w:tc>
          <w:tcPr>
            <w:tcW w:w="1314" w:type="dxa"/>
          </w:tcPr>
          <w:p w14:paraId="6D01A90C" w14:textId="155611D8" w:rsidR="00D01035" w:rsidRPr="00082A49" w:rsidRDefault="00D01035" w:rsidP="00D01035">
            <w:pPr>
              <w:overflowPunct/>
              <w:autoSpaceDE/>
              <w:autoSpaceDN/>
              <w:adjustRightInd/>
              <w:spacing w:line="320" w:lineRule="exact"/>
              <w:jc w:val="right"/>
              <w:textAlignment w:val="auto"/>
              <w:rPr>
                <w:rFonts w:ascii="Arial" w:hAnsi="Arial" w:cs="Arial"/>
                <w:sz w:val="16"/>
                <w:szCs w:val="16"/>
              </w:rPr>
            </w:pPr>
            <w:r w:rsidRPr="00D01035">
              <w:rPr>
                <w:rFonts w:ascii="Arial" w:hAnsi="Arial" w:cs="Arial"/>
                <w:sz w:val="16"/>
                <w:szCs w:val="16"/>
                <w:cs/>
              </w:rPr>
              <w:t>176</w:t>
            </w:r>
            <w:r w:rsidRPr="00D01035">
              <w:rPr>
                <w:rFonts w:ascii="Arial" w:hAnsi="Arial" w:cs="Arial"/>
                <w:sz w:val="16"/>
                <w:szCs w:val="16"/>
              </w:rPr>
              <w:t>,</w:t>
            </w:r>
            <w:r w:rsidRPr="00D01035">
              <w:rPr>
                <w:rFonts w:ascii="Arial" w:hAnsi="Arial" w:cs="Arial"/>
                <w:sz w:val="16"/>
                <w:szCs w:val="16"/>
                <w:cs/>
              </w:rPr>
              <w:t>309</w:t>
            </w:r>
            <w:r w:rsidRPr="00D01035">
              <w:rPr>
                <w:rFonts w:ascii="Arial" w:hAnsi="Arial" w:cs="Arial"/>
                <w:sz w:val="16"/>
                <w:szCs w:val="16"/>
              </w:rPr>
              <w:t>,</w:t>
            </w:r>
            <w:r w:rsidRPr="00D01035">
              <w:rPr>
                <w:rFonts w:ascii="Arial" w:hAnsi="Arial" w:cs="Arial"/>
                <w:sz w:val="16"/>
                <w:szCs w:val="16"/>
                <w:cs/>
              </w:rPr>
              <w:t>462</w:t>
            </w:r>
          </w:p>
        </w:tc>
        <w:tc>
          <w:tcPr>
            <w:tcW w:w="1314" w:type="dxa"/>
          </w:tcPr>
          <w:p w14:paraId="73BF1E14" w14:textId="21F74B4F" w:rsidR="00D01035" w:rsidRPr="00082A49" w:rsidRDefault="00D01035" w:rsidP="00D01035">
            <w:pPr>
              <w:overflowPunct/>
              <w:autoSpaceDE/>
              <w:autoSpaceDN/>
              <w:adjustRightInd/>
              <w:spacing w:line="320" w:lineRule="exact"/>
              <w:jc w:val="right"/>
              <w:textAlignment w:val="auto"/>
              <w:rPr>
                <w:rFonts w:ascii="Arial" w:hAnsi="Arial" w:cs="Arial"/>
                <w:sz w:val="16"/>
                <w:szCs w:val="16"/>
              </w:rPr>
            </w:pPr>
            <w:r w:rsidRPr="00D01035">
              <w:rPr>
                <w:rFonts w:ascii="Arial" w:hAnsi="Arial" w:cs="Arial"/>
                <w:sz w:val="16"/>
                <w:szCs w:val="16"/>
                <w:cs/>
              </w:rPr>
              <w:t>176</w:t>
            </w:r>
            <w:r w:rsidRPr="00D01035">
              <w:rPr>
                <w:rFonts w:ascii="Arial" w:hAnsi="Arial" w:cs="Arial"/>
                <w:sz w:val="16"/>
                <w:szCs w:val="16"/>
              </w:rPr>
              <w:t>,</w:t>
            </w:r>
            <w:r w:rsidRPr="00D01035">
              <w:rPr>
                <w:rFonts w:ascii="Arial" w:hAnsi="Arial" w:cs="Arial"/>
                <w:sz w:val="16"/>
                <w:szCs w:val="16"/>
                <w:cs/>
              </w:rPr>
              <w:t>309</w:t>
            </w:r>
            <w:r w:rsidRPr="00D01035">
              <w:rPr>
                <w:rFonts w:ascii="Arial" w:hAnsi="Arial" w:cs="Arial"/>
                <w:sz w:val="16"/>
                <w:szCs w:val="16"/>
              </w:rPr>
              <w:t>,</w:t>
            </w:r>
            <w:r w:rsidRPr="00D01035">
              <w:rPr>
                <w:rFonts w:ascii="Arial" w:hAnsi="Arial" w:cs="Arial"/>
                <w:sz w:val="16"/>
                <w:szCs w:val="16"/>
                <w:cs/>
              </w:rPr>
              <w:t>462</w:t>
            </w:r>
          </w:p>
        </w:tc>
      </w:tr>
      <w:tr w:rsidR="00D01035" w:rsidRPr="00E20A04" w14:paraId="387A1146" w14:textId="77777777" w:rsidTr="001B3931">
        <w:trPr>
          <w:trHeight w:val="162"/>
        </w:trPr>
        <w:tc>
          <w:tcPr>
            <w:tcW w:w="2520" w:type="dxa"/>
            <w:vAlign w:val="bottom"/>
          </w:tcPr>
          <w:p w14:paraId="29791B50" w14:textId="77777777" w:rsidR="00D01035" w:rsidRPr="00E20A04" w:rsidRDefault="00D01035" w:rsidP="00D01035">
            <w:pPr>
              <w:overflowPunct/>
              <w:autoSpaceDE/>
              <w:autoSpaceDN/>
              <w:adjustRightInd/>
              <w:spacing w:line="320" w:lineRule="exact"/>
              <w:textAlignment w:val="auto"/>
              <w:rPr>
                <w:rFonts w:ascii="Arial" w:hAnsi="Arial" w:cs="Arial"/>
                <w:sz w:val="16"/>
                <w:szCs w:val="16"/>
              </w:rPr>
            </w:pPr>
            <w:r w:rsidRPr="00E20A04">
              <w:rPr>
                <w:rFonts w:ascii="Arial" w:hAnsi="Arial" w:cs="Arial"/>
                <w:sz w:val="16"/>
                <w:szCs w:val="16"/>
              </w:rPr>
              <w:t>Accrued investment income</w:t>
            </w:r>
          </w:p>
        </w:tc>
        <w:tc>
          <w:tcPr>
            <w:tcW w:w="1314" w:type="dxa"/>
          </w:tcPr>
          <w:p w14:paraId="26198875" w14:textId="2710E640" w:rsidR="00D01035" w:rsidRPr="00082A49" w:rsidRDefault="00D01035" w:rsidP="00D01035">
            <w:pPr>
              <w:overflowPunct/>
              <w:autoSpaceDE/>
              <w:autoSpaceDN/>
              <w:adjustRightInd/>
              <w:spacing w:line="320" w:lineRule="exact"/>
              <w:jc w:val="right"/>
              <w:textAlignment w:val="auto"/>
              <w:rPr>
                <w:rFonts w:ascii="Arial" w:hAnsi="Arial" w:cs="Arial"/>
                <w:sz w:val="16"/>
                <w:szCs w:val="16"/>
              </w:rPr>
            </w:pPr>
            <w:r w:rsidRPr="00D01035">
              <w:rPr>
                <w:rFonts w:ascii="Arial" w:hAnsi="Arial" w:cs="Arial"/>
                <w:sz w:val="16"/>
                <w:szCs w:val="16"/>
              </w:rPr>
              <w:t>-</w:t>
            </w:r>
          </w:p>
        </w:tc>
        <w:tc>
          <w:tcPr>
            <w:tcW w:w="1314" w:type="dxa"/>
          </w:tcPr>
          <w:p w14:paraId="3C94B36A" w14:textId="4E5DE2D7" w:rsidR="00D01035" w:rsidRPr="00082A49" w:rsidRDefault="00D01035" w:rsidP="00D01035">
            <w:pPr>
              <w:overflowPunct/>
              <w:autoSpaceDE/>
              <w:autoSpaceDN/>
              <w:adjustRightInd/>
              <w:spacing w:line="320" w:lineRule="exact"/>
              <w:jc w:val="right"/>
              <w:textAlignment w:val="auto"/>
              <w:rPr>
                <w:rFonts w:ascii="Arial" w:hAnsi="Arial" w:cs="Arial"/>
                <w:sz w:val="16"/>
                <w:szCs w:val="16"/>
              </w:rPr>
            </w:pPr>
            <w:r w:rsidRPr="00D01035">
              <w:rPr>
                <w:rFonts w:ascii="Arial" w:hAnsi="Arial" w:cs="Arial"/>
                <w:sz w:val="16"/>
                <w:szCs w:val="16"/>
              </w:rPr>
              <w:t>-</w:t>
            </w:r>
          </w:p>
        </w:tc>
        <w:tc>
          <w:tcPr>
            <w:tcW w:w="1314" w:type="dxa"/>
          </w:tcPr>
          <w:p w14:paraId="0C543DEF" w14:textId="02D437CA" w:rsidR="00D01035" w:rsidRPr="00082A49" w:rsidRDefault="00D01035" w:rsidP="00D01035">
            <w:pPr>
              <w:overflowPunct/>
              <w:autoSpaceDE/>
              <w:autoSpaceDN/>
              <w:adjustRightInd/>
              <w:spacing w:line="320" w:lineRule="exact"/>
              <w:jc w:val="right"/>
              <w:textAlignment w:val="auto"/>
              <w:rPr>
                <w:rFonts w:ascii="Arial" w:hAnsi="Arial" w:cs="Arial"/>
                <w:sz w:val="16"/>
                <w:szCs w:val="16"/>
              </w:rPr>
            </w:pPr>
            <w:r w:rsidRPr="00D01035">
              <w:rPr>
                <w:rFonts w:ascii="Arial" w:hAnsi="Arial" w:cs="Arial"/>
                <w:sz w:val="16"/>
                <w:szCs w:val="16"/>
              </w:rPr>
              <w:t>-</w:t>
            </w:r>
          </w:p>
        </w:tc>
        <w:tc>
          <w:tcPr>
            <w:tcW w:w="1314" w:type="dxa"/>
            <w:vAlign w:val="center"/>
          </w:tcPr>
          <w:p w14:paraId="2FB3CB37" w14:textId="226CE028" w:rsidR="00D01035" w:rsidRPr="00082A49" w:rsidRDefault="00D01035" w:rsidP="00D01035">
            <w:pPr>
              <w:overflowPunct/>
              <w:autoSpaceDE/>
              <w:autoSpaceDN/>
              <w:adjustRightInd/>
              <w:spacing w:line="320" w:lineRule="exact"/>
              <w:jc w:val="right"/>
              <w:textAlignment w:val="auto"/>
              <w:rPr>
                <w:rFonts w:ascii="Arial" w:hAnsi="Arial" w:cs="Arial"/>
                <w:sz w:val="16"/>
                <w:szCs w:val="16"/>
              </w:rPr>
            </w:pPr>
            <w:r w:rsidRPr="00D01035">
              <w:rPr>
                <w:rFonts w:ascii="Arial" w:hAnsi="Arial" w:cs="Arial"/>
                <w:sz w:val="16"/>
                <w:szCs w:val="16"/>
              </w:rPr>
              <w:t xml:space="preserve">9,486,200 </w:t>
            </w:r>
          </w:p>
        </w:tc>
        <w:tc>
          <w:tcPr>
            <w:tcW w:w="1314" w:type="dxa"/>
            <w:vAlign w:val="center"/>
          </w:tcPr>
          <w:p w14:paraId="1F87D16D" w14:textId="45E0129C" w:rsidR="00D01035" w:rsidRPr="00082A49" w:rsidRDefault="00D01035" w:rsidP="00D01035">
            <w:pPr>
              <w:overflowPunct/>
              <w:autoSpaceDE/>
              <w:autoSpaceDN/>
              <w:adjustRightInd/>
              <w:spacing w:line="320" w:lineRule="exact"/>
              <w:jc w:val="right"/>
              <w:textAlignment w:val="auto"/>
              <w:rPr>
                <w:rFonts w:ascii="Arial" w:hAnsi="Arial" w:cs="Arial"/>
                <w:sz w:val="16"/>
                <w:szCs w:val="16"/>
              </w:rPr>
            </w:pPr>
            <w:r w:rsidRPr="00D01035">
              <w:rPr>
                <w:rFonts w:ascii="Arial" w:hAnsi="Arial" w:cs="Arial"/>
                <w:sz w:val="16"/>
                <w:szCs w:val="16"/>
              </w:rPr>
              <w:t xml:space="preserve">9,486,200 </w:t>
            </w:r>
          </w:p>
        </w:tc>
      </w:tr>
      <w:tr w:rsidR="00D01035" w:rsidRPr="00E20A04" w14:paraId="49F6F82B" w14:textId="77777777" w:rsidTr="00E20A04">
        <w:trPr>
          <w:trHeight w:val="117"/>
        </w:trPr>
        <w:tc>
          <w:tcPr>
            <w:tcW w:w="2520" w:type="dxa"/>
            <w:vAlign w:val="bottom"/>
          </w:tcPr>
          <w:p w14:paraId="3DF579A1" w14:textId="77777777" w:rsidR="00D01035" w:rsidRPr="00E20A04" w:rsidRDefault="00D01035" w:rsidP="00D01035">
            <w:pPr>
              <w:overflowPunct/>
              <w:autoSpaceDE/>
              <w:autoSpaceDN/>
              <w:adjustRightInd/>
              <w:spacing w:line="320" w:lineRule="exact"/>
              <w:textAlignment w:val="auto"/>
              <w:rPr>
                <w:rFonts w:ascii="Arial" w:hAnsi="Arial" w:cs="Arial"/>
                <w:sz w:val="16"/>
                <w:szCs w:val="16"/>
              </w:rPr>
            </w:pPr>
            <w:r w:rsidRPr="00E20A04">
              <w:rPr>
                <w:rFonts w:ascii="Arial" w:hAnsi="Arial" w:cs="Arial"/>
                <w:sz w:val="16"/>
                <w:szCs w:val="16"/>
              </w:rPr>
              <w:t>Debt financial assets</w:t>
            </w:r>
          </w:p>
        </w:tc>
        <w:tc>
          <w:tcPr>
            <w:tcW w:w="1314" w:type="dxa"/>
          </w:tcPr>
          <w:p w14:paraId="0D47EF1B" w14:textId="4036BE5E" w:rsidR="00D01035" w:rsidRPr="00082A49" w:rsidRDefault="00D01035" w:rsidP="00D01035">
            <w:pPr>
              <w:overflowPunct/>
              <w:autoSpaceDE/>
              <w:autoSpaceDN/>
              <w:adjustRightInd/>
              <w:spacing w:line="320" w:lineRule="exact"/>
              <w:jc w:val="right"/>
              <w:textAlignment w:val="auto"/>
              <w:rPr>
                <w:rFonts w:ascii="Arial" w:hAnsi="Arial" w:cs="Arial"/>
                <w:sz w:val="16"/>
                <w:szCs w:val="16"/>
              </w:rPr>
            </w:pPr>
            <w:r w:rsidRPr="00D01035">
              <w:rPr>
                <w:rFonts w:ascii="Arial" w:hAnsi="Arial" w:cs="Arial"/>
                <w:sz w:val="16"/>
                <w:szCs w:val="16"/>
                <w:cs/>
              </w:rPr>
              <w:t>36</w:t>
            </w:r>
            <w:r w:rsidRPr="00D01035">
              <w:rPr>
                <w:rFonts w:ascii="Arial" w:hAnsi="Arial" w:cs="Arial"/>
                <w:sz w:val="16"/>
                <w:szCs w:val="16"/>
              </w:rPr>
              <w:t>,</w:t>
            </w:r>
            <w:r w:rsidRPr="00D01035">
              <w:rPr>
                <w:rFonts w:ascii="Arial" w:hAnsi="Arial" w:cs="Arial"/>
                <w:sz w:val="16"/>
                <w:szCs w:val="16"/>
                <w:cs/>
              </w:rPr>
              <w:t>565</w:t>
            </w:r>
            <w:r w:rsidRPr="00D01035">
              <w:rPr>
                <w:rFonts w:ascii="Arial" w:hAnsi="Arial" w:cs="Arial"/>
                <w:sz w:val="16"/>
                <w:szCs w:val="16"/>
              </w:rPr>
              <w:t>,</w:t>
            </w:r>
            <w:r w:rsidRPr="00D01035">
              <w:rPr>
                <w:rFonts w:ascii="Arial" w:hAnsi="Arial" w:cs="Arial"/>
                <w:sz w:val="16"/>
                <w:szCs w:val="16"/>
                <w:cs/>
              </w:rPr>
              <w:t>000</w:t>
            </w:r>
          </w:p>
        </w:tc>
        <w:tc>
          <w:tcPr>
            <w:tcW w:w="1314" w:type="dxa"/>
          </w:tcPr>
          <w:p w14:paraId="1BAC9B94" w14:textId="0F31F1DF" w:rsidR="00D01035" w:rsidRPr="00082A49" w:rsidRDefault="00D01035" w:rsidP="00D01035">
            <w:pPr>
              <w:overflowPunct/>
              <w:autoSpaceDE/>
              <w:autoSpaceDN/>
              <w:adjustRightInd/>
              <w:spacing w:line="320" w:lineRule="exact"/>
              <w:jc w:val="right"/>
              <w:textAlignment w:val="auto"/>
              <w:rPr>
                <w:rFonts w:ascii="Arial" w:hAnsi="Arial" w:cs="Arial"/>
                <w:sz w:val="16"/>
                <w:szCs w:val="16"/>
              </w:rPr>
            </w:pPr>
            <w:r w:rsidRPr="00D01035">
              <w:rPr>
                <w:rFonts w:ascii="Arial" w:hAnsi="Arial" w:cs="Arial"/>
                <w:sz w:val="16"/>
                <w:szCs w:val="16"/>
                <w:cs/>
              </w:rPr>
              <w:t>1</w:t>
            </w:r>
            <w:r w:rsidRPr="00D01035">
              <w:rPr>
                <w:rFonts w:ascii="Arial" w:hAnsi="Arial" w:cs="Arial"/>
                <w:sz w:val="16"/>
                <w:szCs w:val="16"/>
              </w:rPr>
              <w:t>,</w:t>
            </w:r>
            <w:r w:rsidRPr="00D01035">
              <w:rPr>
                <w:rFonts w:ascii="Arial" w:hAnsi="Arial" w:cs="Arial"/>
                <w:sz w:val="16"/>
                <w:szCs w:val="16"/>
                <w:cs/>
              </w:rPr>
              <w:t>640</w:t>
            </w:r>
            <w:r w:rsidRPr="00D01035">
              <w:rPr>
                <w:rFonts w:ascii="Arial" w:hAnsi="Arial" w:cs="Arial"/>
                <w:sz w:val="16"/>
                <w:szCs w:val="16"/>
              </w:rPr>
              <w:t>,</w:t>
            </w:r>
            <w:r w:rsidRPr="00D01035">
              <w:rPr>
                <w:rFonts w:ascii="Arial" w:hAnsi="Arial" w:cs="Arial"/>
                <w:sz w:val="16"/>
                <w:szCs w:val="16"/>
                <w:cs/>
              </w:rPr>
              <w:t>716</w:t>
            </w:r>
            <w:r w:rsidRPr="00D01035">
              <w:rPr>
                <w:rFonts w:ascii="Arial" w:hAnsi="Arial" w:cs="Arial"/>
                <w:sz w:val="16"/>
                <w:szCs w:val="16"/>
              </w:rPr>
              <w:t>,</w:t>
            </w:r>
            <w:r w:rsidRPr="00D01035">
              <w:rPr>
                <w:rFonts w:ascii="Arial" w:hAnsi="Arial" w:cs="Arial"/>
                <w:sz w:val="16"/>
                <w:szCs w:val="16"/>
                <w:cs/>
              </w:rPr>
              <w:t>800</w:t>
            </w:r>
          </w:p>
        </w:tc>
        <w:tc>
          <w:tcPr>
            <w:tcW w:w="1314" w:type="dxa"/>
          </w:tcPr>
          <w:p w14:paraId="0FB70915" w14:textId="0A18A3B3" w:rsidR="00D01035" w:rsidRPr="00082A49" w:rsidRDefault="00D01035" w:rsidP="00D01035">
            <w:pPr>
              <w:overflowPunct/>
              <w:autoSpaceDE/>
              <w:autoSpaceDN/>
              <w:adjustRightInd/>
              <w:spacing w:line="320" w:lineRule="exact"/>
              <w:jc w:val="right"/>
              <w:textAlignment w:val="auto"/>
              <w:rPr>
                <w:rFonts w:ascii="Arial" w:hAnsi="Arial" w:cs="Arial"/>
                <w:sz w:val="16"/>
                <w:szCs w:val="16"/>
              </w:rPr>
            </w:pPr>
            <w:r w:rsidRPr="00D01035">
              <w:rPr>
                <w:rFonts w:ascii="Arial" w:hAnsi="Arial" w:cs="Arial"/>
                <w:sz w:val="16"/>
                <w:szCs w:val="16"/>
              </w:rPr>
              <w:t>-</w:t>
            </w:r>
          </w:p>
        </w:tc>
        <w:tc>
          <w:tcPr>
            <w:tcW w:w="1314" w:type="dxa"/>
          </w:tcPr>
          <w:p w14:paraId="47D93C28" w14:textId="6E4CB988" w:rsidR="00D01035" w:rsidRPr="00082A49" w:rsidRDefault="00D01035" w:rsidP="00D01035">
            <w:pPr>
              <w:overflowPunct/>
              <w:autoSpaceDE/>
              <w:autoSpaceDN/>
              <w:adjustRightInd/>
              <w:spacing w:line="320" w:lineRule="exact"/>
              <w:jc w:val="right"/>
              <w:textAlignment w:val="auto"/>
              <w:rPr>
                <w:rFonts w:ascii="Arial" w:hAnsi="Arial" w:cs="Arial"/>
                <w:sz w:val="16"/>
                <w:szCs w:val="16"/>
              </w:rPr>
            </w:pPr>
            <w:r w:rsidRPr="00D01035">
              <w:rPr>
                <w:rFonts w:ascii="Arial" w:hAnsi="Arial" w:cs="Arial"/>
                <w:sz w:val="16"/>
                <w:szCs w:val="16"/>
                <w:cs/>
              </w:rPr>
              <w:t>630</w:t>
            </w:r>
            <w:r w:rsidRPr="00D01035">
              <w:rPr>
                <w:rFonts w:ascii="Arial" w:hAnsi="Arial" w:cs="Arial"/>
                <w:sz w:val="16"/>
                <w:szCs w:val="16"/>
              </w:rPr>
              <w:t>,</w:t>
            </w:r>
            <w:r w:rsidRPr="00D01035">
              <w:rPr>
                <w:rFonts w:ascii="Arial" w:hAnsi="Arial" w:cs="Arial"/>
                <w:sz w:val="16"/>
                <w:szCs w:val="16"/>
                <w:cs/>
              </w:rPr>
              <w:t>220</w:t>
            </w:r>
            <w:r w:rsidRPr="00D01035">
              <w:rPr>
                <w:rFonts w:ascii="Arial" w:hAnsi="Arial" w:cs="Arial"/>
                <w:sz w:val="16"/>
                <w:szCs w:val="16"/>
              </w:rPr>
              <w:t>,</w:t>
            </w:r>
            <w:r w:rsidRPr="00D01035">
              <w:rPr>
                <w:rFonts w:ascii="Arial" w:hAnsi="Arial" w:cs="Arial"/>
                <w:sz w:val="16"/>
                <w:szCs w:val="16"/>
                <w:cs/>
              </w:rPr>
              <w:t>550</w:t>
            </w:r>
          </w:p>
        </w:tc>
        <w:tc>
          <w:tcPr>
            <w:tcW w:w="1314" w:type="dxa"/>
          </w:tcPr>
          <w:p w14:paraId="73E597A1" w14:textId="10767665" w:rsidR="00D01035" w:rsidRPr="00082A49" w:rsidRDefault="00D01035" w:rsidP="00D01035">
            <w:pPr>
              <w:overflowPunct/>
              <w:autoSpaceDE/>
              <w:autoSpaceDN/>
              <w:adjustRightInd/>
              <w:spacing w:line="320" w:lineRule="exact"/>
              <w:jc w:val="right"/>
              <w:textAlignment w:val="auto"/>
              <w:rPr>
                <w:rFonts w:ascii="Arial" w:hAnsi="Arial" w:cs="Arial"/>
                <w:sz w:val="16"/>
                <w:szCs w:val="16"/>
              </w:rPr>
            </w:pPr>
            <w:r w:rsidRPr="00D01035">
              <w:rPr>
                <w:rFonts w:ascii="Arial" w:hAnsi="Arial" w:cs="Arial"/>
                <w:sz w:val="16"/>
                <w:szCs w:val="16"/>
                <w:cs/>
              </w:rPr>
              <w:t>2</w:t>
            </w:r>
            <w:r w:rsidRPr="00D01035">
              <w:rPr>
                <w:rFonts w:ascii="Arial" w:hAnsi="Arial" w:cs="Arial"/>
                <w:sz w:val="16"/>
                <w:szCs w:val="16"/>
              </w:rPr>
              <w:t>,</w:t>
            </w:r>
            <w:r w:rsidRPr="00D01035">
              <w:rPr>
                <w:rFonts w:ascii="Arial" w:hAnsi="Arial" w:cs="Arial"/>
                <w:sz w:val="16"/>
                <w:szCs w:val="16"/>
                <w:cs/>
              </w:rPr>
              <w:t>307</w:t>
            </w:r>
            <w:r w:rsidRPr="00D01035">
              <w:rPr>
                <w:rFonts w:ascii="Arial" w:hAnsi="Arial" w:cs="Arial"/>
                <w:sz w:val="16"/>
                <w:szCs w:val="16"/>
              </w:rPr>
              <w:t>,</w:t>
            </w:r>
            <w:r w:rsidRPr="00D01035">
              <w:rPr>
                <w:rFonts w:ascii="Arial" w:hAnsi="Arial" w:cs="Arial"/>
                <w:sz w:val="16"/>
                <w:szCs w:val="16"/>
                <w:cs/>
              </w:rPr>
              <w:t>502</w:t>
            </w:r>
            <w:r w:rsidRPr="00D01035">
              <w:rPr>
                <w:rFonts w:ascii="Arial" w:hAnsi="Arial" w:cs="Arial"/>
                <w:sz w:val="16"/>
                <w:szCs w:val="16"/>
              </w:rPr>
              <w:t>,</w:t>
            </w:r>
            <w:r w:rsidRPr="00D01035">
              <w:rPr>
                <w:rFonts w:ascii="Arial" w:hAnsi="Arial" w:cs="Arial"/>
                <w:sz w:val="16"/>
                <w:szCs w:val="16"/>
                <w:cs/>
              </w:rPr>
              <w:t>35</w:t>
            </w:r>
            <w:r w:rsidRPr="00D01035">
              <w:rPr>
                <w:rFonts w:ascii="Arial" w:hAnsi="Arial" w:cs="Arial"/>
                <w:sz w:val="16"/>
                <w:szCs w:val="16"/>
              </w:rPr>
              <w:t>0</w:t>
            </w:r>
          </w:p>
        </w:tc>
      </w:tr>
      <w:tr w:rsidR="00D01035" w:rsidRPr="00E20A04" w14:paraId="47972545" w14:textId="77777777" w:rsidTr="00E20A04">
        <w:trPr>
          <w:trHeight w:val="63"/>
        </w:trPr>
        <w:tc>
          <w:tcPr>
            <w:tcW w:w="2520" w:type="dxa"/>
            <w:vAlign w:val="bottom"/>
          </w:tcPr>
          <w:p w14:paraId="229B6D0E" w14:textId="77777777" w:rsidR="00D01035" w:rsidRPr="00E20A04" w:rsidRDefault="00D01035" w:rsidP="00D01035">
            <w:pPr>
              <w:overflowPunct/>
              <w:autoSpaceDE/>
              <w:autoSpaceDN/>
              <w:adjustRightInd/>
              <w:spacing w:line="320" w:lineRule="exact"/>
              <w:textAlignment w:val="auto"/>
              <w:rPr>
                <w:rFonts w:ascii="Arial" w:hAnsi="Arial" w:cs="Arial"/>
                <w:sz w:val="16"/>
                <w:szCs w:val="16"/>
              </w:rPr>
            </w:pPr>
            <w:r w:rsidRPr="00E20A04">
              <w:rPr>
                <w:rFonts w:ascii="Arial" w:hAnsi="Arial" w:cs="Arial"/>
                <w:sz w:val="16"/>
                <w:szCs w:val="16"/>
              </w:rPr>
              <w:t>Equity financial assets</w:t>
            </w:r>
          </w:p>
        </w:tc>
        <w:tc>
          <w:tcPr>
            <w:tcW w:w="1314" w:type="dxa"/>
          </w:tcPr>
          <w:p w14:paraId="3FB366FC" w14:textId="2BA8A808" w:rsidR="00D01035" w:rsidRPr="00082A49" w:rsidRDefault="00D01035" w:rsidP="00D01035">
            <w:pPr>
              <w:overflowPunct/>
              <w:autoSpaceDE/>
              <w:autoSpaceDN/>
              <w:adjustRightInd/>
              <w:spacing w:line="320" w:lineRule="exact"/>
              <w:jc w:val="right"/>
              <w:textAlignment w:val="auto"/>
              <w:rPr>
                <w:rFonts w:ascii="Arial" w:hAnsi="Arial" w:cs="Arial"/>
                <w:sz w:val="16"/>
                <w:szCs w:val="16"/>
              </w:rPr>
            </w:pPr>
            <w:r w:rsidRPr="00D01035">
              <w:rPr>
                <w:rFonts w:ascii="Arial" w:hAnsi="Arial" w:cs="Arial"/>
                <w:sz w:val="16"/>
                <w:szCs w:val="16"/>
                <w:cs/>
              </w:rPr>
              <w:t>414</w:t>
            </w:r>
            <w:r w:rsidRPr="00D01035">
              <w:rPr>
                <w:rFonts w:ascii="Arial" w:hAnsi="Arial" w:cs="Arial"/>
                <w:sz w:val="16"/>
                <w:szCs w:val="16"/>
              </w:rPr>
              <w:t>,</w:t>
            </w:r>
            <w:r w:rsidRPr="00D01035">
              <w:rPr>
                <w:rFonts w:ascii="Arial" w:hAnsi="Arial" w:cs="Arial"/>
                <w:sz w:val="16"/>
                <w:szCs w:val="16"/>
                <w:cs/>
              </w:rPr>
              <w:t>993</w:t>
            </w:r>
            <w:r w:rsidRPr="00D01035">
              <w:rPr>
                <w:rFonts w:ascii="Arial" w:hAnsi="Arial" w:cs="Arial"/>
                <w:sz w:val="16"/>
                <w:szCs w:val="16"/>
              </w:rPr>
              <w:t>,</w:t>
            </w:r>
            <w:r w:rsidRPr="00D01035">
              <w:rPr>
                <w:rFonts w:ascii="Arial" w:hAnsi="Arial" w:cs="Arial"/>
                <w:sz w:val="16"/>
                <w:szCs w:val="16"/>
                <w:cs/>
              </w:rPr>
              <w:t>2</w:t>
            </w:r>
            <w:r w:rsidRPr="00D01035">
              <w:rPr>
                <w:rFonts w:ascii="Arial" w:hAnsi="Arial" w:cs="Arial"/>
                <w:sz w:val="16"/>
                <w:szCs w:val="16"/>
              </w:rPr>
              <w:t>09</w:t>
            </w:r>
          </w:p>
        </w:tc>
        <w:tc>
          <w:tcPr>
            <w:tcW w:w="1314" w:type="dxa"/>
          </w:tcPr>
          <w:p w14:paraId="6082B487" w14:textId="0042FC3F" w:rsidR="00D01035" w:rsidRPr="00082A49" w:rsidRDefault="00D01035" w:rsidP="00D01035">
            <w:pPr>
              <w:overflowPunct/>
              <w:autoSpaceDE/>
              <w:autoSpaceDN/>
              <w:adjustRightInd/>
              <w:spacing w:line="320" w:lineRule="exact"/>
              <w:jc w:val="right"/>
              <w:textAlignment w:val="auto"/>
              <w:rPr>
                <w:rFonts w:ascii="Arial" w:hAnsi="Arial" w:cs="Arial"/>
                <w:sz w:val="16"/>
                <w:szCs w:val="16"/>
              </w:rPr>
            </w:pPr>
            <w:r w:rsidRPr="00D01035">
              <w:rPr>
                <w:rFonts w:ascii="Arial" w:hAnsi="Arial" w:cs="Arial"/>
                <w:sz w:val="16"/>
                <w:szCs w:val="16"/>
              </w:rPr>
              <w:t>-</w:t>
            </w:r>
          </w:p>
        </w:tc>
        <w:tc>
          <w:tcPr>
            <w:tcW w:w="1314" w:type="dxa"/>
          </w:tcPr>
          <w:p w14:paraId="792A4610" w14:textId="24D3BF5A" w:rsidR="00D01035" w:rsidRPr="00082A49" w:rsidRDefault="00D01035" w:rsidP="00D01035">
            <w:pPr>
              <w:overflowPunct/>
              <w:autoSpaceDE/>
              <w:autoSpaceDN/>
              <w:adjustRightInd/>
              <w:spacing w:line="320" w:lineRule="exact"/>
              <w:jc w:val="right"/>
              <w:textAlignment w:val="auto"/>
              <w:rPr>
                <w:rFonts w:ascii="Arial" w:hAnsi="Arial" w:cs="Arial"/>
                <w:sz w:val="16"/>
                <w:szCs w:val="16"/>
              </w:rPr>
            </w:pPr>
            <w:r w:rsidRPr="00D01035">
              <w:rPr>
                <w:rFonts w:ascii="Arial" w:hAnsi="Arial" w:cs="Arial"/>
                <w:sz w:val="16"/>
                <w:szCs w:val="16"/>
                <w:cs/>
              </w:rPr>
              <w:t>415</w:t>
            </w:r>
            <w:r w:rsidRPr="00D01035">
              <w:rPr>
                <w:rFonts w:ascii="Arial" w:hAnsi="Arial" w:cs="Arial"/>
                <w:sz w:val="16"/>
                <w:szCs w:val="16"/>
              </w:rPr>
              <w:t>,</w:t>
            </w:r>
            <w:r w:rsidRPr="00D01035">
              <w:rPr>
                <w:rFonts w:ascii="Arial" w:hAnsi="Arial" w:cs="Arial"/>
                <w:sz w:val="16"/>
                <w:szCs w:val="16"/>
                <w:cs/>
              </w:rPr>
              <w:t>678</w:t>
            </w:r>
            <w:r w:rsidRPr="00D01035">
              <w:rPr>
                <w:rFonts w:ascii="Arial" w:hAnsi="Arial" w:cs="Arial"/>
                <w:sz w:val="16"/>
                <w:szCs w:val="16"/>
              </w:rPr>
              <w:t>,</w:t>
            </w:r>
            <w:r w:rsidRPr="00D01035">
              <w:rPr>
                <w:rFonts w:ascii="Arial" w:hAnsi="Arial" w:cs="Arial"/>
                <w:sz w:val="16"/>
                <w:szCs w:val="16"/>
                <w:cs/>
              </w:rPr>
              <w:t>5</w:t>
            </w:r>
            <w:r w:rsidRPr="00D01035">
              <w:rPr>
                <w:rFonts w:ascii="Arial" w:hAnsi="Arial" w:cs="Arial"/>
                <w:sz w:val="16"/>
                <w:szCs w:val="16"/>
              </w:rPr>
              <w:t>59</w:t>
            </w:r>
          </w:p>
        </w:tc>
        <w:tc>
          <w:tcPr>
            <w:tcW w:w="1314" w:type="dxa"/>
          </w:tcPr>
          <w:p w14:paraId="115476DD" w14:textId="6A609797" w:rsidR="00D01035" w:rsidRPr="00082A49" w:rsidRDefault="00D01035" w:rsidP="00D01035">
            <w:pPr>
              <w:overflowPunct/>
              <w:autoSpaceDE/>
              <w:autoSpaceDN/>
              <w:adjustRightInd/>
              <w:spacing w:line="320" w:lineRule="exact"/>
              <w:jc w:val="right"/>
              <w:textAlignment w:val="auto"/>
              <w:rPr>
                <w:rFonts w:ascii="Arial" w:hAnsi="Arial" w:cs="Arial"/>
                <w:sz w:val="16"/>
                <w:szCs w:val="16"/>
              </w:rPr>
            </w:pPr>
            <w:r w:rsidRPr="00D01035">
              <w:rPr>
                <w:rFonts w:ascii="Arial" w:hAnsi="Arial" w:cs="Arial"/>
                <w:sz w:val="16"/>
                <w:szCs w:val="16"/>
              </w:rPr>
              <w:t>-</w:t>
            </w:r>
          </w:p>
        </w:tc>
        <w:tc>
          <w:tcPr>
            <w:tcW w:w="1314" w:type="dxa"/>
          </w:tcPr>
          <w:p w14:paraId="7060AB43" w14:textId="16A4776A" w:rsidR="00D01035" w:rsidRPr="00082A49" w:rsidRDefault="00D01035" w:rsidP="00D01035">
            <w:pPr>
              <w:overflowPunct/>
              <w:autoSpaceDE/>
              <w:autoSpaceDN/>
              <w:adjustRightInd/>
              <w:spacing w:line="320" w:lineRule="exact"/>
              <w:jc w:val="right"/>
              <w:textAlignment w:val="auto"/>
              <w:rPr>
                <w:rFonts w:ascii="Arial" w:hAnsi="Arial" w:cs="Arial"/>
                <w:sz w:val="16"/>
                <w:szCs w:val="16"/>
              </w:rPr>
            </w:pPr>
            <w:r w:rsidRPr="00D01035">
              <w:rPr>
                <w:rFonts w:ascii="Arial" w:hAnsi="Arial" w:cs="Arial"/>
                <w:sz w:val="16"/>
                <w:szCs w:val="16"/>
                <w:cs/>
              </w:rPr>
              <w:t>830</w:t>
            </w:r>
            <w:r w:rsidRPr="00D01035">
              <w:rPr>
                <w:rFonts w:ascii="Arial" w:hAnsi="Arial" w:cs="Arial"/>
                <w:sz w:val="16"/>
                <w:szCs w:val="16"/>
              </w:rPr>
              <w:t>,</w:t>
            </w:r>
            <w:r w:rsidRPr="00D01035">
              <w:rPr>
                <w:rFonts w:ascii="Arial" w:hAnsi="Arial" w:cs="Arial"/>
                <w:sz w:val="16"/>
                <w:szCs w:val="16"/>
                <w:cs/>
              </w:rPr>
              <w:t>671</w:t>
            </w:r>
            <w:r w:rsidRPr="00D01035">
              <w:rPr>
                <w:rFonts w:ascii="Arial" w:hAnsi="Arial" w:cs="Arial"/>
                <w:sz w:val="16"/>
                <w:szCs w:val="16"/>
              </w:rPr>
              <w:t>,</w:t>
            </w:r>
            <w:r w:rsidRPr="00D01035">
              <w:rPr>
                <w:rFonts w:ascii="Arial" w:hAnsi="Arial" w:cs="Arial"/>
                <w:sz w:val="16"/>
                <w:szCs w:val="16"/>
                <w:cs/>
              </w:rPr>
              <w:t>76</w:t>
            </w:r>
            <w:r w:rsidRPr="00D01035">
              <w:rPr>
                <w:rFonts w:ascii="Arial" w:hAnsi="Arial" w:cs="Arial"/>
                <w:sz w:val="16"/>
                <w:szCs w:val="16"/>
              </w:rPr>
              <w:t>8</w:t>
            </w:r>
          </w:p>
        </w:tc>
      </w:tr>
      <w:tr w:rsidR="00D01035" w:rsidRPr="00E20A04" w14:paraId="7DBBC3E6" w14:textId="77777777" w:rsidTr="00E20A04">
        <w:trPr>
          <w:trHeight w:val="216"/>
        </w:trPr>
        <w:tc>
          <w:tcPr>
            <w:tcW w:w="2520" w:type="dxa"/>
            <w:vAlign w:val="bottom"/>
          </w:tcPr>
          <w:p w14:paraId="0C7DB2B1" w14:textId="1D269D8D" w:rsidR="00D01035" w:rsidRPr="00E20A04" w:rsidRDefault="00D01035" w:rsidP="00D01035">
            <w:pPr>
              <w:overflowPunct/>
              <w:autoSpaceDE/>
              <w:autoSpaceDN/>
              <w:adjustRightInd/>
              <w:spacing w:line="320" w:lineRule="exact"/>
              <w:textAlignment w:val="auto"/>
              <w:rPr>
                <w:rFonts w:ascii="Arial" w:hAnsi="Arial" w:cs="Arial"/>
                <w:sz w:val="16"/>
                <w:szCs w:val="16"/>
              </w:rPr>
            </w:pPr>
            <w:r>
              <w:rPr>
                <w:rFonts w:ascii="Arial" w:hAnsi="Arial" w:cs="Arial"/>
                <w:sz w:val="16"/>
                <w:szCs w:val="16"/>
              </w:rPr>
              <w:t>Derivatives assets</w:t>
            </w:r>
          </w:p>
        </w:tc>
        <w:tc>
          <w:tcPr>
            <w:tcW w:w="1314" w:type="dxa"/>
          </w:tcPr>
          <w:p w14:paraId="4D3CF5FC" w14:textId="3E85E524" w:rsidR="00D01035" w:rsidRPr="00082A49" w:rsidRDefault="00D01035" w:rsidP="00D01035">
            <w:pPr>
              <w:overflowPunct/>
              <w:autoSpaceDE/>
              <w:autoSpaceDN/>
              <w:adjustRightInd/>
              <w:spacing w:line="320" w:lineRule="exact"/>
              <w:jc w:val="right"/>
              <w:textAlignment w:val="auto"/>
              <w:rPr>
                <w:rFonts w:ascii="Arial" w:hAnsi="Arial" w:cs="Arial"/>
                <w:sz w:val="16"/>
                <w:szCs w:val="16"/>
              </w:rPr>
            </w:pPr>
            <w:r w:rsidRPr="00D01035">
              <w:rPr>
                <w:rFonts w:ascii="Arial" w:hAnsi="Arial" w:cs="Arial"/>
                <w:sz w:val="16"/>
                <w:szCs w:val="16"/>
                <w:cs/>
              </w:rPr>
              <w:t>70</w:t>
            </w:r>
            <w:r w:rsidRPr="00D01035">
              <w:rPr>
                <w:rFonts w:ascii="Arial" w:hAnsi="Arial" w:cs="Arial"/>
                <w:sz w:val="16"/>
                <w:szCs w:val="16"/>
              </w:rPr>
              <w:t>,</w:t>
            </w:r>
            <w:r w:rsidRPr="00D01035">
              <w:rPr>
                <w:rFonts w:ascii="Arial" w:hAnsi="Arial" w:cs="Arial"/>
                <w:sz w:val="16"/>
                <w:szCs w:val="16"/>
                <w:cs/>
              </w:rPr>
              <w:t>500</w:t>
            </w:r>
          </w:p>
        </w:tc>
        <w:tc>
          <w:tcPr>
            <w:tcW w:w="1314" w:type="dxa"/>
          </w:tcPr>
          <w:p w14:paraId="36B59B8A" w14:textId="31B4626E" w:rsidR="00D01035" w:rsidRPr="00082A49" w:rsidRDefault="00D01035" w:rsidP="00D01035">
            <w:pPr>
              <w:overflowPunct/>
              <w:autoSpaceDE/>
              <w:autoSpaceDN/>
              <w:adjustRightInd/>
              <w:spacing w:line="320" w:lineRule="exact"/>
              <w:jc w:val="right"/>
              <w:textAlignment w:val="auto"/>
              <w:rPr>
                <w:rFonts w:ascii="Arial" w:hAnsi="Arial" w:cs="Arial"/>
                <w:sz w:val="16"/>
                <w:szCs w:val="16"/>
              </w:rPr>
            </w:pPr>
            <w:r w:rsidRPr="00D01035">
              <w:rPr>
                <w:rFonts w:ascii="Arial" w:hAnsi="Arial" w:cs="Arial"/>
                <w:sz w:val="16"/>
                <w:szCs w:val="16"/>
              </w:rPr>
              <w:t>-</w:t>
            </w:r>
          </w:p>
        </w:tc>
        <w:tc>
          <w:tcPr>
            <w:tcW w:w="1314" w:type="dxa"/>
          </w:tcPr>
          <w:p w14:paraId="4B7765E3" w14:textId="7030F352" w:rsidR="00D01035" w:rsidRPr="00082A49" w:rsidRDefault="00D01035" w:rsidP="00D01035">
            <w:pPr>
              <w:overflowPunct/>
              <w:autoSpaceDE/>
              <w:autoSpaceDN/>
              <w:adjustRightInd/>
              <w:spacing w:line="320" w:lineRule="exact"/>
              <w:jc w:val="right"/>
              <w:textAlignment w:val="auto"/>
              <w:rPr>
                <w:rFonts w:ascii="Arial" w:hAnsi="Arial" w:cs="Arial"/>
                <w:sz w:val="16"/>
                <w:szCs w:val="16"/>
              </w:rPr>
            </w:pPr>
            <w:r w:rsidRPr="00D01035">
              <w:rPr>
                <w:rFonts w:ascii="Arial" w:hAnsi="Arial" w:cs="Arial"/>
                <w:sz w:val="16"/>
                <w:szCs w:val="16"/>
              </w:rPr>
              <w:t>-</w:t>
            </w:r>
          </w:p>
        </w:tc>
        <w:tc>
          <w:tcPr>
            <w:tcW w:w="1314" w:type="dxa"/>
          </w:tcPr>
          <w:p w14:paraId="701CD28C" w14:textId="20F37712" w:rsidR="00D01035" w:rsidRPr="00082A49" w:rsidRDefault="00D01035" w:rsidP="00D01035">
            <w:pPr>
              <w:overflowPunct/>
              <w:autoSpaceDE/>
              <w:autoSpaceDN/>
              <w:adjustRightInd/>
              <w:spacing w:line="320" w:lineRule="exact"/>
              <w:jc w:val="right"/>
              <w:textAlignment w:val="auto"/>
              <w:rPr>
                <w:rFonts w:ascii="Arial" w:hAnsi="Arial" w:cs="Arial"/>
                <w:sz w:val="16"/>
                <w:szCs w:val="16"/>
              </w:rPr>
            </w:pPr>
            <w:r w:rsidRPr="00D01035">
              <w:rPr>
                <w:rFonts w:ascii="Arial" w:hAnsi="Arial" w:cs="Arial"/>
                <w:sz w:val="16"/>
                <w:szCs w:val="16"/>
              </w:rPr>
              <w:t>-</w:t>
            </w:r>
          </w:p>
        </w:tc>
        <w:tc>
          <w:tcPr>
            <w:tcW w:w="1314" w:type="dxa"/>
          </w:tcPr>
          <w:p w14:paraId="1CC647C3" w14:textId="372B9EC5" w:rsidR="00D01035" w:rsidRPr="00082A49" w:rsidRDefault="00D01035" w:rsidP="00D01035">
            <w:pPr>
              <w:overflowPunct/>
              <w:autoSpaceDE/>
              <w:autoSpaceDN/>
              <w:adjustRightInd/>
              <w:spacing w:line="320" w:lineRule="exact"/>
              <w:jc w:val="right"/>
              <w:textAlignment w:val="auto"/>
              <w:rPr>
                <w:rFonts w:ascii="Arial" w:hAnsi="Arial" w:cs="Arial"/>
                <w:sz w:val="16"/>
                <w:szCs w:val="16"/>
              </w:rPr>
            </w:pPr>
            <w:r w:rsidRPr="00D01035">
              <w:rPr>
                <w:rFonts w:ascii="Arial" w:hAnsi="Arial" w:cs="Arial"/>
                <w:sz w:val="16"/>
                <w:szCs w:val="16"/>
                <w:cs/>
              </w:rPr>
              <w:t>70</w:t>
            </w:r>
            <w:r w:rsidRPr="00D01035">
              <w:rPr>
                <w:rFonts w:ascii="Arial" w:hAnsi="Arial" w:cs="Arial"/>
                <w:sz w:val="16"/>
                <w:szCs w:val="16"/>
              </w:rPr>
              <w:t>,</w:t>
            </w:r>
            <w:r w:rsidRPr="00D01035">
              <w:rPr>
                <w:rFonts w:ascii="Arial" w:hAnsi="Arial" w:cs="Arial"/>
                <w:sz w:val="16"/>
                <w:szCs w:val="16"/>
                <w:cs/>
              </w:rPr>
              <w:t>500</w:t>
            </w:r>
          </w:p>
        </w:tc>
      </w:tr>
      <w:tr w:rsidR="00D01035" w:rsidRPr="00E20A04" w14:paraId="141167B7" w14:textId="77777777" w:rsidTr="00E20A04">
        <w:trPr>
          <w:trHeight w:val="81"/>
        </w:trPr>
        <w:tc>
          <w:tcPr>
            <w:tcW w:w="2520" w:type="dxa"/>
            <w:vAlign w:val="bottom"/>
          </w:tcPr>
          <w:p w14:paraId="27575A5F" w14:textId="005E8A02" w:rsidR="00D01035" w:rsidRPr="00E20A04" w:rsidRDefault="00D01035" w:rsidP="00D01035">
            <w:pPr>
              <w:overflowPunct/>
              <w:autoSpaceDE/>
              <w:autoSpaceDN/>
              <w:adjustRightInd/>
              <w:spacing w:line="320" w:lineRule="exact"/>
              <w:textAlignment w:val="auto"/>
              <w:rPr>
                <w:rFonts w:ascii="Arial" w:hAnsi="Arial" w:cs="Arial"/>
                <w:b/>
                <w:bCs/>
                <w:sz w:val="16"/>
                <w:szCs w:val="16"/>
              </w:rPr>
            </w:pPr>
            <w:r w:rsidRPr="00E20A04">
              <w:rPr>
                <w:rFonts w:ascii="Arial" w:hAnsi="Arial" w:cs="Arial"/>
                <w:sz w:val="16"/>
                <w:szCs w:val="16"/>
              </w:rPr>
              <w:t>Loans and interest receivables</w:t>
            </w:r>
          </w:p>
        </w:tc>
        <w:tc>
          <w:tcPr>
            <w:tcW w:w="1314" w:type="dxa"/>
          </w:tcPr>
          <w:p w14:paraId="5D32C640" w14:textId="1F76AC02" w:rsidR="00D01035" w:rsidRPr="00082A49" w:rsidRDefault="00D01035" w:rsidP="00D01035">
            <w:pPr>
              <w:overflowPunct/>
              <w:autoSpaceDE/>
              <w:autoSpaceDN/>
              <w:adjustRightInd/>
              <w:spacing w:line="320" w:lineRule="exact"/>
              <w:jc w:val="right"/>
              <w:textAlignment w:val="auto"/>
              <w:rPr>
                <w:rFonts w:ascii="Arial" w:hAnsi="Arial" w:cs="Arial"/>
                <w:sz w:val="16"/>
                <w:szCs w:val="16"/>
              </w:rPr>
            </w:pPr>
            <w:r w:rsidRPr="00D01035">
              <w:rPr>
                <w:rFonts w:ascii="Arial" w:hAnsi="Arial" w:cs="Arial"/>
                <w:sz w:val="16"/>
                <w:szCs w:val="16"/>
              </w:rPr>
              <w:t>-</w:t>
            </w:r>
          </w:p>
        </w:tc>
        <w:tc>
          <w:tcPr>
            <w:tcW w:w="1314" w:type="dxa"/>
          </w:tcPr>
          <w:p w14:paraId="7FEC79FC" w14:textId="26B1844C" w:rsidR="00D01035" w:rsidRPr="00082A49" w:rsidRDefault="00D01035" w:rsidP="00D01035">
            <w:pPr>
              <w:overflowPunct/>
              <w:autoSpaceDE/>
              <w:autoSpaceDN/>
              <w:adjustRightInd/>
              <w:spacing w:line="320" w:lineRule="exact"/>
              <w:jc w:val="right"/>
              <w:textAlignment w:val="auto"/>
              <w:rPr>
                <w:rFonts w:ascii="Arial" w:hAnsi="Arial" w:cs="Arial"/>
                <w:sz w:val="16"/>
                <w:szCs w:val="16"/>
              </w:rPr>
            </w:pPr>
            <w:r w:rsidRPr="00D01035">
              <w:rPr>
                <w:rFonts w:ascii="Arial" w:hAnsi="Arial" w:cs="Arial"/>
                <w:sz w:val="16"/>
                <w:szCs w:val="16"/>
              </w:rPr>
              <w:t>-</w:t>
            </w:r>
          </w:p>
        </w:tc>
        <w:tc>
          <w:tcPr>
            <w:tcW w:w="1314" w:type="dxa"/>
          </w:tcPr>
          <w:p w14:paraId="33E3782B" w14:textId="032D1A99" w:rsidR="00D01035" w:rsidRPr="00082A49" w:rsidRDefault="00D01035" w:rsidP="00D01035">
            <w:pPr>
              <w:overflowPunct/>
              <w:autoSpaceDE/>
              <w:autoSpaceDN/>
              <w:adjustRightInd/>
              <w:spacing w:line="320" w:lineRule="exact"/>
              <w:jc w:val="right"/>
              <w:textAlignment w:val="auto"/>
              <w:rPr>
                <w:rFonts w:ascii="Arial" w:hAnsi="Arial" w:cs="Arial"/>
                <w:sz w:val="16"/>
                <w:szCs w:val="16"/>
              </w:rPr>
            </w:pPr>
            <w:r w:rsidRPr="00D01035">
              <w:rPr>
                <w:rFonts w:ascii="Arial" w:hAnsi="Arial" w:cs="Arial"/>
                <w:sz w:val="16"/>
                <w:szCs w:val="16"/>
              </w:rPr>
              <w:t>-</w:t>
            </w:r>
          </w:p>
        </w:tc>
        <w:tc>
          <w:tcPr>
            <w:tcW w:w="1314" w:type="dxa"/>
          </w:tcPr>
          <w:p w14:paraId="2E10B89A" w14:textId="73A64705" w:rsidR="00D01035" w:rsidRPr="00082A49" w:rsidRDefault="00C53D94" w:rsidP="00D01035">
            <w:pPr>
              <w:overflowPunct/>
              <w:autoSpaceDE/>
              <w:autoSpaceDN/>
              <w:adjustRightInd/>
              <w:spacing w:line="320" w:lineRule="exact"/>
              <w:jc w:val="right"/>
              <w:textAlignment w:val="auto"/>
              <w:rPr>
                <w:rFonts w:ascii="Arial" w:hAnsi="Arial" w:cs="Arial"/>
                <w:sz w:val="16"/>
                <w:szCs w:val="16"/>
              </w:rPr>
            </w:pPr>
            <w:r>
              <w:rPr>
                <w:rFonts w:ascii="Arial" w:hAnsi="Arial" w:cs="Arial"/>
                <w:sz w:val="16"/>
                <w:szCs w:val="16"/>
              </w:rPr>
              <w:t>1,085,114</w:t>
            </w:r>
          </w:p>
        </w:tc>
        <w:tc>
          <w:tcPr>
            <w:tcW w:w="1314" w:type="dxa"/>
          </w:tcPr>
          <w:p w14:paraId="5286AFC1" w14:textId="3EDE8377" w:rsidR="00D01035" w:rsidRPr="00082A49" w:rsidRDefault="00C53D94" w:rsidP="00D01035">
            <w:pPr>
              <w:overflowPunct/>
              <w:autoSpaceDE/>
              <w:autoSpaceDN/>
              <w:adjustRightInd/>
              <w:spacing w:line="320" w:lineRule="exact"/>
              <w:jc w:val="right"/>
              <w:textAlignment w:val="auto"/>
              <w:rPr>
                <w:rFonts w:ascii="Arial" w:hAnsi="Arial" w:cs="Arial"/>
                <w:sz w:val="16"/>
                <w:szCs w:val="16"/>
              </w:rPr>
            </w:pPr>
            <w:r>
              <w:rPr>
                <w:rFonts w:ascii="Arial" w:hAnsi="Arial" w:cs="Arial"/>
                <w:sz w:val="16"/>
                <w:szCs w:val="16"/>
              </w:rPr>
              <w:t>1,085,114</w:t>
            </w:r>
          </w:p>
        </w:tc>
      </w:tr>
    </w:tbl>
    <w:p w14:paraId="22EBDC71" w14:textId="7751D73F" w:rsidR="00AA3454" w:rsidRPr="00F022B0" w:rsidRDefault="009D13CA" w:rsidP="003E4FCF">
      <w:pPr>
        <w:pStyle w:val="BlockText"/>
        <w:tabs>
          <w:tab w:val="clear" w:pos="360"/>
        </w:tabs>
        <w:spacing w:before="240"/>
        <w:ind w:left="547" w:right="-43" w:hanging="547"/>
        <w:rPr>
          <w:rFonts w:ascii="Arial" w:hAnsi="Arial" w:cs="Arial"/>
          <w:b/>
          <w:bCs/>
          <w:sz w:val="22"/>
          <w:szCs w:val="22"/>
        </w:rPr>
      </w:pPr>
      <w:r>
        <w:rPr>
          <w:rFonts w:ascii="Arial" w:hAnsi="Arial" w:cs="Arial"/>
          <w:b/>
          <w:bCs/>
          <w:sz w:val="22"/>
          <w:szCs w:val="22"/>
        </w:rPr>
        <w:t>11</w:t>
      </w:r>
      <w:r w:rsidR="00741F78" w:rsidRPr="00F022B0">
        <w:rPr>
          <w:rFonts w:ascii="Arial" w:hAnsi="Arial" w:cs="Arial"/>
          <w:b/>
          <w:bCs/>
          <w:sz w:val="22"/>
          <w:szCs w:val="22"/>
        </w:rPr>
        <w:t>.</w:t>
      </w:r>
      <w:r w:rsidR="002F7E06" w:rsidRPr="00F022B0">
        <w:rPr>
          <w:rFonts w:ascii="Arial" w:hAnsi="Arial" w:cstheme="minorBidi"/>
          <w:b/>
          <w:bCs/>
          <w:sz w:val="22"/>
          <w:szCs w:val="22"/>
          <w:cs/>
        </w:rPr>
        <w:tab/>
      </w:r>
      <w:r w:rsidR="007141C3" w:rsidRPr="00F022B0">
        <w:rPr>
          <w:rFonts w:ascii="Arial" w:hAnsi="Arial" w:cs="Arial"/>
          <w:b/>
          <w:bCs/>
          <w:sz w:val="22"/>
          <w:szCs w:val="22"/>
        </w:rPr>
        <w:t>Cash and cash equivalent</w:t>
      </w:r>
      <w:r w:rsidR="00B61B11" w:rsidRPr="00F022B0">
        <w:rPr>
          <w:rFonts w:ascii="Arial" w:hAnsi="Arial" w:cs="Arial"/>
          <w:b/>
          <w:bCs/>
          <w:sz w:val="22"/>
          <w:szCs w:val="22"/>
        </w:rPr>
        <w:t>s</w:t>
      </w:r>
    </w:p>
    <w:p w14:paraId="4D74AD8C" w14:textId="77777777" w:rsidR="00AA3454" w:rsidRPr="008724F3" w:rsidRDefault="00AA3454" w:rsidP="001769B4">
      <w:pPr>
        <w:spacing w:line="380" w:lineRule="exact"/>
        <w:ind w:left="907" w:hanging="907"/>
        <w:jc w:val="right"/>
        <w:rPr>
          <w:rFonts w:ascii="Arial" w:hAnsi="Arial" w:cs="Arial"/>
          <w:sz w:val="20"/>
          <w:szCs w:val="20"/>
        </w:rPr>
      </w:pPr>
      <w:r w:rsidRPr="008724F3">
        <w:rPr>
          <w:rFonts w:ascii="Arial" w:hAnsi="Arial" w:cs="Arial"/>
          <w:sz w:val="20"/>
          <w:szCs w:val="20"/>
        </w:rPr>
        <w:t>(Unit: Baht)</w:t>
      </w:r>
    </w:p>
    <w:tbl>
      <w:tblPr>
        <w:tblW w:w="9090" w:type="dxa"/>
        <w:tblInd w:w="450" w:type="dxa"/>
        <w:tblLayout w:type="fixed"/>
        <w:tblLook w:val="0000" w:firstRow="0" w:lastRow="0" w:firstColumn="0" w:lastColumn="0" w:noHBand="0" w:noVBand="0"/>
      </w:tblPr>
      <w:tblGrid>
        <w:gridCol w:w="5136"/>
        <w:gridCol w:w="1977"/>
        <w:gridCol w:w="1977"/>
      </w:tblGrid>
      <w:tr w:rsidR="003F4672" w:rsidRPr="008724F3" w14:paraId="365146AE" w14:textId="76658295" w:rsidTr="00E20A04">
        <w:tc>
          <w:tcPr>
            <w:tcW w:w="5136" w:type="dxa"/>
            <w:vAlign w:val="bottom"/>
          </w:tcPr>
          <w:p w14:paraId="1032AD2D" w14:textId="77777777" w:rsidR="003F4672" w:rsidRPr="008724F3" w:rsidRDefault="003F4672" w:rsidP="00E20A04">
            <w:pPr>
              <w:spacing w:line="380" w:lineRule="exact"/>
              <w:ind w:left="261" w:hanging="261"/>
              <w:jc w:val="both"/>
              <w:rPr>
                <w:rFonts w:ascii="Arial" w:hAnsi="Arial" w:cs="Arial"/>
                <w:b/>
                <w:bCs/>
                <w:sz w:val="20"/>
                <w:szCs w:val="20"/>
              </w:rPr>
            </w:pPr>
          </w:p>
        </w:tc>
        <w:tc>
          <w:tcPr>
            <w:tcW w:w="1977" w:type="dxa"/>
            <w:vAlign w:val="bottom"/>
          </w:tcPr>
          <w:p w14:paraId="0B7C3030" w14:textId="21CC8128" w:rsidR="003F4672" w:rsidRPr="008724F3" w:rsidRDefault="00E5044F" w:rsidP="001769B4">
            <w:pPr>
              <w:pBdr>
                <w:bottom w:val="single" w:sz="4" w:space="1" w:color="auto"/>
              </w:pBdr>
              <w:spacing w:line="380" w:lineRule="exact"/>
              <w:jc w:val="center"/>
              <w:rPr>
                <w:rFonts w:ascii="Arial" w:eastAsia="Arial Unicode MS" w:hAnsi="Arial" w:cs="Arial"/>
                <w:spacing w:val="-4"/>
                <w:sz w:val="20"/>
                <w:szCs w:val="20"/>
              </w:rPr>
            </w:pPr>
            <w:r>
              <w:rPr>
                <w:rFonts w:ascii="Arial" w:eastAsia="Arial Unicode MS" w:hAnsi="Arial" w:cs="Arial"/>
                <w:spacing w:val="-4"/>
                <w:sz w:val="20"/>
                <w:szCs w:val="20"/>
              </w:rPr>
              <w:t>30 June</w:t>
            </w:r>
            <w:r w:rsidR="001F68C7" w:rsidRPr="008724F3">
              <w:rPr>
                <w:rFonts w:ascii="Arial" w:eastAsia="Arial Unicode MS" w:hAnsi="Arial" w:cs="Arial"/>
                <w:spacing w:val="-4"/>
                <w:sz w:val="20"/>
                <w:szCs w:val="20"/>
              </w:rPr>
              <w:t xml:space="preserve"> </w:t>
            </w:r>
            <w:r w:rsidR="0062162C" w:rsidRPr="008724F3">
              <w:rPr>
                <w:rFonts w:ascii="Arial" w:eastAsia="Arial Unicode MS" w:hAnsi="Arial" w:cs="Arial"/>
                <w:spacing w:val="-4"/>
                <w:sz w:val="20"/>
                <w:szCs w:val="20"/>
              </w:rPr>
              <w:t>2025</w:t>
            </w:r>
          </w:p>
        </w:tc>
        <w:tc>
          <w:tcPr>
            <w:tcW w:w="1977" w:type="dxa"/>
            <w:vAlign w:val="bottom"/>
          </w:tcPr>
          <w:p w14:paraId="2F4F9527" w14:textId="6FF38A09" w:rsidR="003F4672" w:rsidRPr="008724F3" w:rsidRDefault="003F4672" w:rsidP="001769B4">
            <w:pPr>
              <w:pBdr>
                <w:bottom w:val="single" w:sz="4" w:space="1" w:color="auto"/>
              </w:pBdr>
              <w:spacing w:line="380" w:lineRule="exact"/>
              <w:jc w:val="center"/>
              <w:rPr>
                <w:rFonts w:ascii="Arial" w:eastAsia="Arial Unicode MS" w:hAnsi="Arial" w:cs="Arial"/>
                <w:sz w:val="20"/>
                <w:szCs w:val="20"/>
              </w:rPr>
            </w:pPr>
            <w:r w:rsidRPr="008724F3">
              <w:rPr>
                <w:rFonts w:ascii="Arial" w:eastAsia="Arial Unicode MS" w:hAnsi="Arial" w:cs="Arial"/>
                <w:sz w:val="20"/>
                <w:szCs w:val="20"/>
              </w:rPr>
              <w:t xml:space="preserve">31 December </w:t>
            </w:r>
            <w:r w:rsidR="0062162C" w:rsidRPr="008724F3">
              <w:rPr>
                <w:rFonts w:ascii="Arial" w:eastAsia="Arial Unicode MS" w:hAnsi="Arial" w:cs="Arial"/>
                <w:sz w:val="20"/>
                <w:szCs w:val="20"/>
              </w:rPr>
              <w:t>2024</w:t>
            </w:r>
          </w:p>
        </w:tc>
      </w:tr>
      <w:tr w:rsidR="00D01035" w:rsidRPr="008724F3" w14:paraId="43852C25" w14:textId="1B19B8EF" w:rsidTr="00E20A04">
        <w:tc>
          <w:tcPr>
            <w:tcW w:w="5136" w:type="dxa"/>
            <w:vAlign w:val="bottom"/>
          </w:tcPr>
          <w:p w14:paraId="6711563E" w14:textId="77777777" w:rsidR="00D01035" w:rsidRPr="008724F3" w:rsidRDefault="00D01035" w:rsidP="00D01035">
            <w:pPr>
              <w:spacing w:line="380" w:lineRule="exact"/>
              <w:ind w:left="261" w:hanging="261"/>
              <w:jc w:val="both"/>
              <w:rPr>
                <w:rFonts w:ascii="Arial" w:eastAsia="Arial Unicode MS" w:hAnsi="Arial" w:cs="Arial"/>
                <w:sz w:val="20"/>
                <w:szCs w:val="20"/>
              </w:rPr>
            </w:pPr>
            <w:r w:rsidRPr="008724F3">
              <w:rPr>
                <w:rFonts w:ascii="Arial" w:eastAsia="Arial Unicode MS" w:hAnsi="Arial" w:cs="Arial"/>
                <w:sz w:val="20"/>
                <w:szCs w:val="20"/>
              </w:rPr>
              <w:t>Cash on hand</w:t>
            </w:r>
          </w:p>
        </w:tc>
        <w:tc>
          <w:tcPr>
            <w:tcW w:w="1977" w:type="dxa"/>
            <w:vAlign w:val="bottom"/>
          </w:tcPr>
          <w:p w14:paraId="22FC48E5" w14:textId="5A999A06" w:rsidR="00D01035" w:rsidRPr="008724F3" w:rsidRDefault="00D01035" w:rsidP="00D01035">
            <w:pPr>
              <w:tabs>
                <w:tab w:val="decimal" w:pos="1605"/>
              </w:tabs>
              <w:spacing w:line="380" w:lineRule="exact"/>
              <w:ind w:right="-43"/>
              <w:rPr>
                <w:rFonts w:ascii="Arial" w:hAnsi="Arial" w:cs="Arial"/>
                <w:sz w:val="20"/>
                <w:szCs w:val="20"/>
              </w:rPr>
            </w:pPr>
            <w:r w:rsidRPr="00D01035">
              <w:rPr>
                <w:rFonts w:ascii="Arial" w:hAnsi="Arial" w:cs="Arial"/>
                <w:sz w:val="20"/>
                <w:szCs w:val="20"/>
                <w:cs/>
              </w:rPr>
              <w:t>265</w:t>
            </w:r>
            <w:r w:rsidRPr="00D01035">
              <w:rPr>
                <w:rFonts w:ascii="Arial" w:hAnsi="Arial" w:cs="Arial"/>
                <w:sz w:val="20"/>
                <w:szCs w:val="20"/>
              </w:rPr>
              <w:t>,</w:t>
            </w:r>
            <w:r w:rsidRPr="00D01035">
              <w:rPr>
                <w:rFonts w:ascii="Arial" w:hAnsi="Arial" w:cs="Arial"/>
                <w:sz w:val="20"/>
                <w:szCs w:val="20"/>
                <w:cs/>
              </w:rPr>
              <w:t>000</w:t>
            </w:r>
          </w:p>
        </w:tc>
        <w:tc>
          <w:tcPr>
            <w:tcW w:w="1977" w:type="dxa"/>
            <w:vAlign w:val="bottom"/>
          </w:tcPr>
          <w:p w14:paraId="44D87267" w14:textId="5AD960AE" w:rsidR="00D01035" w:rsidRPr="008724F3" w:rsidRDefault="00D01035" w:rsidP="00D01035">
            <w:pPr>
              <w:tabs>
                <w:tab w:val="decimal" w:pos="1605"/>
              </w:tabs>
              <w:spacing w:line="380" w:lineRule="exact"/>
              <w:ind w:right="-43"/>
              <w:rPr>
                <w:rFonts w:ascii="Arial" w:hAnsi="Arial" w:cs="Arial"/>
                <w:sz w:val="20"/>
                <w:szCs w:val="20"/>
              </w:rPr>
            </w:pPr>
            <w:r w:rsidRPr="008724F3">
              <w:rPr>
                <w:rFonts w:ascii="Arial" w:hAnsi="Arial" w:cs="Arial"/>
                <w:sz w:val="20"/>
                <w:szCs w:val="20"/>
              </w:rPr>
              <w:t>265,000</w:t>
            </w:r>
          </w:p>
        </w:tc>
      </w:tr>
      <w:tr w:rsidR="00D01035" w:rsidRPr="008724F3" w14:paraId="636D4A5F" w14:textId="77777777" w:rsidTr="00E20A04">
        <w:tc>
          <w:tcPr>
            <w:tcW w:w="5136" w:type="dxa"/>
            <w:vAlign w:val="bottom"/>
          </w:tcPr>
          <w:p w14:paraId="2EED7F4A" w14:textId="2E072196" w:rsidR="00D01035" w:rsidRPr="008724F3" w:rsidRDefault="00D01035" w:rsidP="00D01035">
            <w:pPr>
              <w:spacing w:line="380" w:lineRule="exact"/>
              <w:ind w:left="261" w:hanging="261"/>
              <w:jc w:val="both"/>
              <w:rPr>
                <w:rFonts w:ascii="Arial" w:eastAsia="Arial Unicode MS" w:hAnsi="Arial" w:cs="Arial"/>
                <w:sz w:val="20"/>
                <w:szCs w:val="20"/>
              </w:rPr>
            </w:pPr>
            <w:r w:rsidRPr="008724F3">
              <w:rPr>
                <w:rFonts w:ascii="Arial" w:eastAsia="Arial Unicode MS" w:hAnsi="Arial" w:cs="Arial"/>
                <w:sz w:val="20"/>
                <w:szCs w:val="20"/>
              </w:rPr>
              <w:t>Deposits at banks with no fixed maturity date</w:t>
            </w:r>
          </w:p>
        </w:tc>
        <w:tc>
          <w:tcPr>
            <w:tcW w:w="1977" w:type="dxa"/>
            <w:vAlign w:val="bottom"/>
          </w:tcPr>
          <w:p w14:paraId="68390B54" w14:textId="51B6BFBB" w:rsidR="00D01035" w:rsidRPr="008724F3" w:rsidRDefault="00D01035" w:rsidP="00D01035">
            <w:pPr>
              <w:pBdr>
                <w:bottom w:val="single" w:sz="4" w:space="1" w:color="auto"/>
              </w:pBdr>
              <w:tabs>
                <w:tab w:val="decimal" w:pos="1605"/>
              </w:tabs>
              <w:spacing w:line="380" w:lineRule="exact"/>
              <w:ind w:right="-43"/>
              <w:rPr>
                <w:rFonts w:ascii="Arial" w:hAnsi="Arial" w:cs="Arial"/>
                <w:sz w:val="20"/>
                <w:szCs w:val="20"/>
              </w:rPr>
            </w:pPr>
            <w:r w:rsidRPr="00D01035">
              <w:rPr>
                <w:rFonts w:ascii="Arial" w:hAnsi="Arial" w:cs="Arial" w:hint="cs"/>
                <w:sz w:val="20"/>
                <w:szCs w:val="20"/>
                <w:cs/>
              </w:rPr>
              <w:t>176</w:t>
            </w:r>
            <w:r w:rsidRPr="00D01035">
              <w:rPr>
                <w:rFonts w:ascii="Arial" w:hAnsi="Arial" w:cs="Arial"/>
                <w:sz w:val="20"/>
                <w:szCs w:val="20"/>
              </w:rPr>
              <w:t>,070,484</w:t>
            </w:r>
          </w:p>
        </w:tc>
        <w:tc>
          <w:tcPr>
            <w:tcW w:w="1977" w:type="dxa"/>
            <w:vAlign w:val="bottom"/>
          </w:tcPr>
          <w:p w14:paraId="6F74805C" w14:textId="1906032F" w:rsidR="00D01035" w:rsidRPr="008724F3" w:rsidRDefault="00D01035" w:rsidP="00D01035">
            <w:pPr>
              <w:pBdr>
                <w:bottom w:val="single" w:sz="4" w:space="1" w:color="auto"/>
              </w:pBdr>
              <w:tabs>
                <w:tab w:val="decimal" w:pos="1605"/>
              </w:tabs>
              <w:spacing w:line="380" w:lineRule="exact"/>
              <w:ind w:right="-43"/>
              <w:rPr>
                <w:rFonts w:ascii="Arial" w:hAnsi="Arial" w:cs="Arial"/>
                <w:sz w:val="20"/>
                <w:szCs w:val="20"/>
                <w:cs/>
              </w:rPr>
            </w:pPr>
            <w:r w:rsidRPr="008724F3">
              <w:rPr>
                <w:rFonts w:ascii="Arial" w:hAnsi="Arial" w:cs="Arial"/>
                <w:sz w:val="20"/>
                <w:szCs w:val="20"/>
              </w:rPr>
              <w:t>159,596,000</w:t>
            </w:r>
          </w:p>
        </w:tc>
      </w:tr>
      <w:tr w:rsidR="00D01035" w:rsidRPr="008724F3" w14:paraId="1980AFB9" w14:textId="3EA9C17E" w:rsidTr="00036B28">
        <w:tc>
          <w:tcPr>
            <w:tcW w:w="5136" w:type="dxa"/>
            <w:vAlign w:val="bottom"/>
          </w:tcPr>
          <w:p w14:paraId="66FB4EB2" w14:textId="4783F08F" w:rsidR="00D01035" w:rsidRPr="008724F3" w:rsidRDefault="00D01035" w:rsidP="00D01035">
            <w:pPr>
              <w:spacing w:line="380" w:lineRule="exact"/>
              <w:ind w:left="261" w:hanging="261"/>
              <w:jc w:val="both"/>
              <w:rPr>
                <w:rFonts w:ascii="Arial" w:eastAsia="Arial Unicode MS" w:hAnsi="Arial" w:cs="Arial"/>
                <w:sz w:val="20"/>
                <w:szCs w:val="20"/>
              </w:rPr>
            </w:pPr>
            <w:r w:rsidRPr="008724F3">
              <w:rPr>
                <w:rFonts w:ascii="Arial" w:eastAsia="Arial Unicode MS" w:hAnsi="Arial" w:cs="Arial"/>
                <w:sz w:val="20"/>
                <w:szCs w:val="20"/>
              </w:rPr>
              <w:t>Total cash and cash equivalents</w:t>
            </w:r>
          </w:p>
        </w:tc>
        <w:tc>
          <w:tcPr>
            <w:tcW w:w="1977" w:type="dxa"/>
          </w:tcPr>
          <w:p w14:paraId="70878185" w14:textId="6AE643D2" w:rsidR="00D01035" w:rsidRPr="008724F3" w:rsidRDefault="00D01035" w:rsidP="00D01035">
            <w:pPr>
              <w:tabs>
                <w:tab w:val="decimal" w:pos="1605"/>
              </w:tabs>
              <w:spacing w:line="380" w:lineRule="exact"/>
              <w:ind w:right="-43"/>
              <w:rPr>
                <w:rFonts w:ascii="Arial" w:hAnsi="Arial" w:cs="Arial"/>
                <w:sz w:val="20"/>
                <w:szCs w:val="20"/>
              </w:rPr>
            </w:pPr>
            <w:r w:rsidRPr="00D01035">
              <w:rPr>
                <w:rFonts w:ascii="Arial" w:hAnsi="Arial" w:cs="Arial"/>
                <w:sz w:val="20"/>
                <w:szCs w:val="20"/>
              </w:rPr>
              <w:t>176,335,484</w:t>
            </w:r>
          </w:p>
        </w:tc>
        <w:tc>
          <w:tcPr>
            <w:tcW w:w="1977" w:type="dxa"/>
            <w:vAlign w:val="bottom"/>
          </w:tcPr>
          <w:p w14:paraId="1170E414" w14:textId="32825FA7" w:rsidR="00D01035" w:rsidRPr="008724F3" w:rsidRDefault="00D01035" w:rsidP="00D01035">
            <w:pPr>
              <w:tabs>
                <w:tab w:val="decimal" w:pos="1605"/>
              </w:tabs>
              <w:spacing w:line="380" w:lineRule="exact"/>
              <w:ind w:right="-43"/>
              <w:rPr>
                <w:rFonts w:ascii="Arial" w:hAnsi="Arial" w:cs="Arial"/>
                <w:sz w:val="20"/>
                <w:szCs w:val="20"/>
              </w:rPr>
            </w:pPr>
            <w:r w:rsidRPr="008724F3">
              <w:rPr>
                <w:rFonts w:ascii="Arial" w:hAnsi="Arial" w:cs="Arial"/>
                <w:sz w:val="20"/>
                <w:szCs w:val="20"/>
              </w:rPr>
              <w:t>159,861,000</w:t>
            </w:r>
          </w:p>
        </w:tc>
      </w:tr>
      <w:tr w:rsidR="00D01035" w:rsidRPr="008724F3" w14:paraId="546A9B1F" w14:textId="32EA9CEC" w:rsidTr="00036B28">
        <w:tc>
          <w:tcPr>
            <w:tcW w:w="5136" w:type="dxa"/>
            <w:vAlign w:val="bottom"/>
          </w:tcPr>
          <w:p w14:paraId="78E20EF7" w14:textId="2767BB2B" w:rsidR="00D01035" w:rsidRPr="008724F3" w:rsidRDefault="00D01035" w:rsidP="00D01035">
            <w:pPr>
              <w:spacing w:line="380" w:lineRule="exact"/>
              <w:ind w:left="261" w:hanging="261"/>
              <w:jc w:val="both"/>
              <w:rPr>
                <w:rFonts w:ascii="Arial" w:eastAsia="Arial Unicode MS" w:hAnsi="Arial" w:cs="Arial"/>
                <w:sz w:val="20"/>
                <w:szCs w:val="20"/>
              </w:rPr>
            </w:pPr>
            <w:r w:rsidRPr="008724F3">
              <w:rPr>
                <w:rFonts w:ascii="Arial" w:eastAsia="Arial Unicode MS" w:hAnsi="Arial" w:cs="Arial"/>
                <w:sz w:val="20"/>
                <w:szCs w:val="20"/>
              </w:rPr>
              <w:t>Less: Allowance for expected credit loss</w:t>
            </w:r>
          </w:p>
        </w:tc>
        <w:tc>
          <w:tcPr>
            <w:tcW w:w="1977" w:type="dxa"/>
          </w:tcPr>
          <w:p w14:paraId="27B7E220" w14:textId="1EC4B5CB" w:rsidR="00D01035" w:rsidRPr="008724F3" w:rsidRDefault="00D01035" w:rsidP="00D01035">
            <w:pPr>
              <w:pBdr>
                <w:bottom w:val="single" w:sz="4" w:space="1" w:color="auto"/>
              </w:pBdr>
              <w:tabs>
                <w:tab w:val="decimal" w:pos="1605"/>
              </w:tabs>
              <w:spacing w:line="380" w:lineRule="exact"/>
              <w:ind w:right="-43"/>
              <w:rPr>
                <w:rFonts w:ascii="Arial" w:hAnsi="Arial" w:cs="Arial"/>
                <w:sz w:val="20"/>
                <w:szCs w:val="20"/>
              </w:rPr>
            </w:pPr>
            <w:r w:rsidRPr="00D01035">
              <w:rPr>
                <w:rFonts w:ascii="Arial" w:hAnsi="Arial" w:cs="Arial"/>
                <w:sz w:val="20"/>
                <w:szCs w:val="20"/>
              </w:rPr>
              <w:t>(26,022)</w:t>
            </w:r>
          </w:p>
        </w:tc>
        <w:tc>
          <w:tcPr>
            <w:tcW w:w="1977" w:type="dxa"/>
            <w:vAlign w:val="bottom"/>
          </w:tcPr>
          <w:p w14:paraId="6D92D26A" w14:textId="4E9C47EF" w:rsidR="00D01035" w:rsidRPr="008724F3" w:rsidRDefault="00D01035" w:rsidP="00D01035">
            <w:pPr>
              <w:pBdr>
                <w:bottom w:val="single" w:sz="4" w:space="1" w:color="auto"/>
              </w:pBdr>
              <w:tabs>
                <w:tab w:val="decimal" w:pos="1605"/>
              </w:tabs>
              <w:spacing w:line="380" w:lineRule="exact"/>
              <w:ind w:right="-43"/>
              <w:rPr>
                <w:rFonts w:ascii="Arial" w:hAnsi="Arial" w:cs="Arial"/>
                <w:sz w:val="20"/>
                <w:szCs w:val="20"/>
              </w:rPr>
            </w:pPr>
            <w:r w:rsidRPr="008724F3">
              <w:rPr>
                <w:rFonts w:ascii="Arial" w:hAnsi="Arial" w:cs="Arial"/>
                <w:sz w:val="20"/>
                <w:szCs w:val="20"/>
              </w:rPr>
              <w:t>(18,039)</w:t>
            </w:r>
          </w:p>
        </w:tc>
      </w:tr>
      <w:tr w:rsidR="00D01035" w:rsidRPr="00F022B0" w14:paraId="422B79E3" w14:textId="349F0DB1" w:rsidTr="00036B28">
        <w:tc>
          <w:tcPr>
            <w:tcW w:w="5136" w:type="dxa"/>
            <w:vAlign w:val="bottom"/>
          </w:tcPr>
          <w:p w14:paraId="18CDE8A1" w14:textId="33D82A87" w:rsidR="00D01035" w:rsidRPr="008724F3" w:rsidRDefault="00D01035" w:rsidP="00D01035">
            <w:pPr>
              <w:spacing w:line="380" w:lineRule="exact"/>
              <w:ind w:left="261" w:hanging="261"/>
              <w:jc w:val="both"/>
              <w:rPr>
                <w:rFonts w:ascii="Arial" w:eastAsia="Arial Unicode MS" w:hAnsi="Arial" w:cs="Arial"/>
                <w:sz w:val="20"/>
                <w:szCs w:val="20"/>
                <w:cs/>
              </w:rPr>
            </w:pPr>
            <w:r w:rsidRPr="008724F3">
              <w:rPr>
                <w:rFonts w:ascii="Arial" w:eastAsia="Arial Unicode MS" w:hAnsi="Arial" w:cs="Arial"/>
                <w:sz w:val="20"/>
                <w:szCs w:val="20"/>
              </w:rPr>
              <w:t>Total cash and cash equivalents, net</w:t>
            </w:r>
          </w:p>
        </w:tc>
        <w:tc>
          <w:tcPr>
            <w:tcW w:w="1977" w:type="dxa"/>
          </w:tcPr>
          <w:p w14:paraId="0558FE96" w14:textId="7B7EF2CD" w:rsidR="00D01035" w:rsidRPr="008724F3" w:rsidRDefault="00D01035" w:rsidP="00D01035">
            <w:pPr>
              <w:pBdr>
                <w:bottom w:val="double" w:sz="4" w:space="1" w:color="auto"/>
              </w:pBdr>
              <w:tabs>
                <w:tab w:val="decimal" w:pos="1605"/>
              </w:tabs>
              <w:spacing w:line="380" w:lineRule="exact"/>
              <w:ind w:right="-43"/>
              <w:rPr>
                <w:rFonts w:ascii="Arial" w:hAnsi="Arial" w:cs="Arial"/>
                <w:sz w:val="20"/>
                <w:szCs w:val="20"/>
              </w:rPr>
            </w:pPr>
            <w:r w:rsidRPr="00D01035">
              <w:rPr>
                <w:rFonts w:ascii="Arial" w:hAnsi="Arial" w:cs="Arial"/>
                <w:sz w:val="20"/>
                <w:szCs w:val="20"/>
              </w:rPr>
              <w:t>176,309,462</w:t>
            </w:r>
          </w:p>
        </w:tc>
        <w:tc>
          <w:tcPr>
            <w:tcW w:w="1977" w:type="dxa"/>
            <w:vAlign w:val="bottom"/>
          </w:tcPr>
          <w:p w14:paraId="54DD0967" w14:textId="5C80737D" w:rsidR="00D01035" w:rsidRPr="008724F3" w:rsidRDefault="00D01035" w:rsidP="00D01035">
            <w:pPr>
              <w:pBdr>
                <w:bottom w:val="double" w:sz="4" w:space="1" w:color="auto"/>
              </w:pBdr>
              <w:tabs>
                <w:tab w:val="decimal" w:pos="1605"/>
              </w:tabs>
              <w:spacing w:line="380" w:lineRule="exact"/>
              <w:ind w:right="-43"/>
              <w:rPr>
                <w:rFonts w:ascii="Arial" w:hAnsi="Arial" w:cs="Arial"/>
                <w:sz w:val="20"/>
                <w:szCs w:val="20"/>
              </w:rPr>
            </w:pPr>
            <w:r w:rsidRPr="008724F3">
              <w:rPr>
                <w:rFonts w:ascii="Arial" w:hAnsi="Arial" w:cs="Arial"/>
                <w:sz w:val="20"/>
                <w:szCs w:val="20"/>
              </w:rPr>
              <w:t>159,842,961</w:t>
            </w:r>
          </w:p>
        </w:tc>
      </w:tr>
    </w:tbl>
    <w:p w14:paraId="4F3958EA" w14:textId="77777777" w:rsidR="00E20A04" w:rsidRDefault="00E20A04">
      <w:pPr>
        <w:overflowPunct/>
        <w:autoSpaceDE/>
        <w:autoSpaceDN/>
        <w:adjustRightInd/>
        <w:textAlignment w:val="auto"/>
        <w:rPr>
          <w:rFonts w:ascii="Arial" w:hAnsi="Arial" w:cs="Arial"/>
          <w:b/>
          <w:bCs/>
          <w:sz w:val="22"/>
          <w:szCs w:val="22"/>
        </w:rPr>
      </w:pPr>
      <w:bookmarkStart w:id="9" w:name="_Toc192488125"/>
      <w:r>
        <w:rPr>
          <w:rFonts w:ascii="Arial" w:hAnsi="Arial" w:cs="Arial"/>
          <w:b/>
          <w:bCs/>
          <w:sz w:val="22"/>
          <w:szCs w:val="22"/>
        </w:rPr>
        <w:br w:type="page"/>
      </w:r>
    </w:p>
    <w:p w14:paraId="453083A1" w14:textId="109F6D86" w:rsidR="009D13CA" w:rsidRPr="009D13CA" w:rsidRDefault="009D13CA" w:rsidP="009D13CA">
      <w:pPr>
        <w:pStyle w:val="Heading1"/>
        <w:spacing w:before="120" w:after="120"/>
        <w:ind w:left="540" w:hanging="540"/>
        <w:jc w:val="left"/>
        <w:rPr>
          <w:rFonts w:ascii="Arial" w:hAnsi="Arial" w:cs="Arial"/>
          <w:b/>
          <w:bCs/>
          <w:sz w:val="22"/>
          <w:szCs w:val="22"/>
          <w:u w:val="none"/>
        </w:rPr>
      </w:pPr>
      <w:r w:rsidRPr="009D13CA">
        <w:rPr>
          <w:rFonts w:ascii="Arial" w:hAnsi="Arial" w:cs="Arial"/>
          <w:b/>
          <w:bCs/>
          <w:sz w:val="22"/>
          <w:szCs w:val="22"/>
          <w:u w:val="none"/>
        </w:rPr>
        <w:lastRenderedPageBreak/>
        <w:t>12.</w:t>
      </w:r>
      <w:r w:rsidRPr="009D13CA">
        <w:rPr>
          <w:rFonts w:ascii="Arial" w:hAnsi="Arial" w:cs="Arial"/>
          <w:b/>
          <w:bCs/>
          <w:sz w:val="22"/>
          <w:szCs w:val="22"/>
          <w:u w:val="none"/>
        </w:rPr>
        <w:tab/>
        <w:t>Debt financial assets</w:t>
      </w:r>
      <w:bookmarkEnd w:id="9"/>
    </w:p>
    <w:p w14:paraId="713698D1" w14:textId="77777777" w:rsidR="009D13CA" w:rsidRPr="00F7712B" w:rsidRDefault="009D13CA" w:rsidP="009D13CA">
      <w:pPr>
        <w:spacing w:before="120" w:after="120" w:line="380" w:lineRule="exact"/>
        <w:ind w:left="547" w:hanging="547"/>
        <w:jc w:val="thaiDistribute"/>
        <w:rPr>
          <w:rFonts w:ascii="Arial" w:hAnsi="Arial" w:cs="Arial"/>
          <w:b/>
          <w:bCs/>
          <w:sz w:val="22"/>
          <w:szCs w:val="22"/>
        </w:rPr>
      </w:pPr>
      <w:r w:rsidRPr="00F7712B">
        <w:rPr>
          <w:rFonts w:ascii="Arial" w:hAnsi="Arial" w:cs="Arial"/>
          <w:b/>
          <w:bCs/>
          <w:sz w:val="22"/>
          <w:szCs w:val="22"/>
        </w:rPr>
        <w:t>12.1</w:t>
      </w:r>
      <w:r w:rsidRPr="00F7712B">
        <w:rPr>
          <w:rFonts w:ascii="Arial" w:hAnsi="Arial" w:cs="Arial"/>
          <w:b/>
          <w:bCs/>
          <w:sz w:val="22"/>
          <w:szCs w:val="22"/>
        </w:rPr>
        <w:tab/>
        <w:t>Classified by type of investment</w:t>
      </w:r>
    </w:p>
    <w:tbl>
      <w:tblPr>
        <w:tblStyle w:val="TableGrid"/>
        <w:tblW w:w="927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845"/>
        <w:gridCol w:w="1845"/>
      </w:tblGrid>
      <w:tr w:rsidR="009D13CA" w:rsidRPr="00082A49" w14:paraId="2FD8C643" w14:textId="77777777" w:rsidTr="008965A4">
        <w:tc>
          <w:tcPr>
            <w:tcW w:w="5580" w:type="dxa"/>
            <w:vAlign w:val="bottom"/>
          </w:tcPr>
          <w:p w14:paraId="56918841" w14:textId="77777777" w:rsidR="009D13CA" w:rsidRPr="00082A49" w:rsidRDefault="009D13CA" w:rsidP="00082A49">
            <w:pPr>
              <w:spacing w:line="340" w:lineRule="exact"/>
              <w:jc w:val="thaiDistribute"/>
              <w:rPr>
                <w:rFonts w:ascii="Arial" w:hAnsi="Arial" w:cs="Arial"/>
                <w:sz w:val="18"/>
                <w:szCs w:val="18"/>
              </w:rPr>
            </w:pPr>
          </w:p>
        </w:tc>
        <w:tc>
          <w:tcPr>
            <w:tcW w:w="3690" w:type="dxa"/>
            <w:gridSpan w:val="2"/>
            <w:vAlign w:val="bottom"/>
          </w:tcPr>
          <w:p w14:paraId="2825090B" w14:textId="024CE74D" w:rsidR="009D13CA" w:rsidRPr="00082A49" w:rsidRDefault="009D13CA" w:rsidP="00082A49">
            <w:pPr>
              <w:spacing w:line="340" w:lineRule="exact"/>
              <w:jc w:val="right"/>
              <w:rPr>
                <w:rFonts w:ascii="Arial" w:hAnsi="Arial" w:cs="Arial"/>
                <w:sz w:val="18"/>
                <w:szCs w:val="18"/>
              </w:rPr>
            </w:pPr>
            <w:r w:rsidRPr="00082A49">
              <w:rPr>
                <w:rFonts w:ascii="Arial" w:hAnsi="Arial" w:cs="Arial"/>
                <w:sz w:val="18"/>
                <w:szCs w:val="18"/>
              </w:rPr>
              <w:t>(Unit: Baht)</w:t>
            </w:r>
          </w:p>
        </w:tc>
      </w:tr>
      <w:tr w:rsidR="009D13CA" w:rsidRPr="00082A49" w14:paraId="65A46427" w14:textId="77777777" w:rsidTr="008965A4">
        <w:tc>
          <w:tcPr>
            <w:tcW w:w="5580" w:type="dxa"/>
            <w:vAlign w:val="bottom"/>
          </w:tcPr>
          <w:p w14:paraId="7B2F176B" w14:textId="77777777" w:rsidR="009D13CA" w:rsidRPr="00082A49" w:rsidRDefault="009D13CA" w:rsidP="00082A49">
            <w:pPr>
              <w:spacing w:line="340" w:lineRule="exact"/>
              <w:jc w:val="thaiDistribute"/>
              <w:rPr>
                <w:rFonts w:ascii="Arial" w:hAnsi="Arial" w:cs="Arial"/>
                <w:sz w:val="18"/>
                <w:szCs w:val="18"/>
              </w:rPr>
            </w:pPr>
          </w:p>
        </w:tc>
        <w:tc>
          <w:tcPr>
            <w:tcW w:w="3690" w:type="dxa"/>
            <w:gridSpan w:val="2"/>
            <w:vAlign w:val="bottom"/>
          </w:tcPr>
          <w:p w14:paraId="58A24E58" w14:textId="7BAA6A8A" w:rsidR="009D13CA" w:rsidRPr="00082A49" w:rsidRDefault="00E5044F" w:rsidP="00082A49">
            <w:pPr>
              <w:pBdr>
                <w:bottom w:val="single" w:sz="4" w:space="1" w:color="auto"/>
              </w:pBdr>
              <w:spacing w:line="340" w:lineRule="exact"/>
              <w:jc w:val="center"/>
              <w:rPr>
                <w:rFonts w:ascii="Arial" w:hAnsi="Arial" w:cs="Arial"/>
                <w:sz w:val="18"/>
                <w:szCs w:val="18"/>
              </w:rPr>
            </w:pPr>
            <w:r>
              <w:rPr>
                <w:rFonts w:ascii="Arial" w:hAnsi="Arial" w:cs="Arial"/>
                <w:sz w:val="18"/>
                <w:szCs w:val="18"/>
              </w:rPr>
              <w:t>30 June</w:t>
            </w:r>
            <w:r w:rsidR="009D13CA" w:rsidRPr="00082A49">
              <w:rPr>
                <w:rFonts w:ascii="Arial" w:hAnsi="Arial" w:cs="Arial"/>
                <w:sz w:val="18"/>
                <w:szCs w:val="18"/>
              </w:rPr>
              <w:t xml:space="preserve"> 2025</w:t>
            </w:r>
          </w:p>
        </w:tc>
      </w:tr>
      <w:tr w:rsidR="009D13CA" w:rsidRPr="00082A49" w14:paraId="07E67AF9" w14:textId="77777777" w:rsidTr="008965A4">
        <w:tc>
          <w:tcPr>
            <w:tcW w:w="5580" w:type="dxa"/>
            <w:vAlign w:val="bottom"/>
          </w:tcPr>
          <w:p w14:paraId="6EA3125E" w14:textId="77777777" w:rsidR="009D13CA" w:rsidRPr="00082A49" w:rsidRDefault="009D13CA" w:rsidP="00082A49">
            <w:pPr>
              <w:spacing w:line="340" w:lineRule="exact"/>
              <w:jc w:val="thaiDistribute"/>
              <w:rPr>
                <w:rFonts w:ascii="Arial" w:hAnsi="Arial" w:cs="Arial"/>
                <w:sz w:val="18"/>
                <w:szCs w:val="18"/>
              </w:rPr>
            </w:pPr>
          </w:p>
        </w:tc>
        <w:tc>
          <w:tcPr>
            <w:tcW w:w="1845" w:type="dxa"/>
            <w:vAlign w:val="bottom"/>
          </w:tcPr>
          <w:p w14:paraId="01049710" w14:textId="77777777" w:rsidR="009D13CA" w:rsidRPr="00082A49" w:rsidRDefault="009D13CA" w:rsidP="00082A49">
            <w:pPr>
              <w:spacing w:line="340" w:lineRule="exact"/>
              <w:jc w:val="center"/>
              <w:rPr>
                <w:rFonts w:ascii="Arial" w:hAnsi="Arial" w:cs="Arial"/>
                <w:sz w:val="18"/>
                <w:szCs w:val="18"/>
              </w:rPr>
            </w:pPr>
            <w:r w:rsidRPr="00082A49">
              <w:rPr>
                <w:rFonts w:ascii="Arial" w:hAnsi="Arial" w:cs="Arial"/>
                <w:sz w:val="18"/>
                <w:szCs w:val="18"/>
              </w:rPr>
              <w:t>Cost/</w:t>
            </w:r>
          </w:p>
        </w:tc>
        <w:tc>
          <w:tcPr>
            <w:tcW w:w="1845" w:type="dxa"/>
            <w:vAlign w:val="bottom"/>
          </w:tcPr>
          <w:p w14:paraId="2823FE7B" w14:textId="77777777" w:rsidR="009D13CA" w:rsidRPr="00082A49" w:rsidRDefault="009D13CA" w:rsidP="00082A49">
            <w:pPr>
              <w:spacing w:line="340" w:lineRule="exact"/>
              <w:jc w:val="center"/>
              <w:rPr>
                <w:rFonts w:ascii="Arial" w:hAnsi="Arial" w:cs="Arial"/>
                <w:sz w:val="18"/>
                <w:szCs w:val="18"/>
              </w:rPr>
            </w:pPr>
          </w:p>
        </w:tc>
      </w:tr>
      <w:tr w:rsidR="009D13CA" w:rsidRPr="00082A49" w14:paraId="72ED17F3" w14:textId="77777777" w:rsidTr="008965A4">
        <w:tc>
          <w:tcPr>
            <w:tcW w:w="5580" w:type="dxa"/>
            <w:vAlign w:val="bottom"/>
          </w:tcPr>
          <w:p w14:paraId="3008499C" w14:textId="77777777" w:rsidR="009D13CA" w:rsidRPr="00082A49" w:rsidRDefault="009D13CA" w:rsidP="00082A49">
            <w:pPr>
              <w:spacing w:line="340" w:lineRule="exact"/>
              <w:jc w:val="thaiDistribute"/>
              <w:rPr>
                <w:rFonts w:ascii="Arial" w:hAnsi="Arial" w:cs="Arial"/>
                <w:sz w:val="18"/>
                <w:szCs w:val="18"/>
              </w:rPr>
            </w:pPr>
          </w:p>
        </w:tc>
        <w:tc>
          <w:tcPr>
            <w:tcW w:w="1845" w:type="dxa"/>
            <w:vAlign w:val="bottom"/>
          </w:tcPr>
          <w:p w14:paraId="48FCA8C5" w14:textId="77777777" w:rsidR="009D13CA" w:rsidRPr="00082A49" w:rsidRDefault="009D13CA" w:rsidP="00082A49">
            <w:pPr>
              <w:pBdr>
                <w:bottom w:val="single" w:sz="4" w:space="1" w:color="auto"/>
              </w:pBdr>
              <w:spacing w:line="340" w:lineRule="exact"/>
              <w:jc w:val="center"/>
              <w:rPr>
                <w:rFonts w:ascii="Arial" w:hAnsi="Arial" w:cs="Arial"/>
                <w:sz w:val="18"/>
                <w:szCs w:val="18"/>
              </w:rPr>
            </w:pPr>
            <w:r w:rsidRPr="00082A49">
              <w:rPr>
                <w:rFonts w:ascii="Arial" w:hAnsi="Arial" w:cs="Arial"/>
                <w:sz w:val="18"/>
                <w:szCs w:val="18"/>
              </w:rPr>
              <w:t>Amortised cost</w:t>
            </w:r>
          </w:p>
        </w:tc>
        <w:tc>
          <w:tcPr>
            <w:tcW w:w="1845" w:type="dxa"/>
            <w:vAlign w:val="bottom"/>
          </w:tcPr>
          <w:p w14:paraId="1FE36D84" w14:textId="77777777" w:rsidR="009D13CA" w:rsidRPr="00082A49" w:rsidRDefault="009D13CA" w:rsidP="00082A49">
            <w:pPr>
              <w:pBdr>
                <w:bottom w:val="single" w:sz="4" w:space="1" w:color="auto"/>
              </w:pBdr>
              <w:spacing w:line="340" w:lineRule="exact"/>
              <w:jc w:val="center"/>
              <w:rPr>
                <w:rFonts w:ascii="Arial" w:hAnsi="Arial" w:cs="Arial"/>
                <w:sz w:val="18"/>
                <w:szCs w:val="18"/>
              </w:rPr>
            </w:pPr>
            <w:r w:rsidRPr="00082A49">
              <w:rPr>
                <w:rFonts w:ascii="Arial" w:hAnsi="Arial" w:cs="Arial"/>
                <w:sz w:val="18"/>
                <w:szCs w:val="18"/>
              </w:rPr>
              <w:t>Fair value</w:t>
            </w:r>
          </w:p>
        </w:tc>
      </w:tr>
      <w:tr w:rsidR="009D13CA" w:rsidRPr="00082A49" w14:paraId="11A832BD" w14:textId="77777777" w:rsidTr="0006283B">
        <w:trPr>
          <w:trHeight w:val="288"/>
        </w:trPr>
        <w:tc>
          <w:tcPr>
            <w:tcW w:w="5580" w:type="dxa"/>
            <w:vAlign w:val="bottom"/>
          </w:tcPr>
          <w:p w14:paraId="0CBCAB8F" w14:textId="77777777" w:rsidR="009D13CA" w:rsidRPr="00082A49" w:rsidRDefault="009D13CA" w:rsidP="00082A49">
            <w:pPr>
              <w:spacing w:line="340" w:lineRule="exact"/>
              <w:ind w:left="144" w:hanging="144"/>
              <w:rPr>
                <w:rFonts w:ascii="Arial" w:hAnsi="Arial" w:cs="Arial"/>
                <w:sz w:val="18"/>
                <w:szCs w:val="18"/>
              </w:rPr>
            </w:pPr>
            <w:r w:rsidRPr="00082A49">
              <w:rPr>
                <w:rFonts w:ascii="Arial" w:hAnsi="Arial" w:cs="Arial"/>
                <w:b/>
                <w:bCs/>
                <w:sz w:val="18"/>
                <w:szCs w:val="18"/>
              </w:rPr>
              <w:t>Debt instruments measured at fair value through profit or loss</w:t>
            </w:r>
          </w:p>
        </w:tc>
        <w:tc>
          <w:tcPr>
            <w:tcW w:w="1845" w:type="dxa"/>
            <w:vAlign w:val="bottom"/>
          </w:tcPr>
          <w:p w14:paraId="3D0E3E2D" w14:textId="77777777" w:rsidR="009D13CA" w:rsidRPr="00082A49" w:rsidRDefault="009D13CA" w:rsidP="00082A49">
            <w:pPr>
              <w:tabs>
                <w:tab w:val="decimal" w:pos="1515"/>
              </w:tabs>
              <w:spacing w:line="340" w:lineRule="exact"/>
              <w:rPr>
                <w:rFonts w:ascii="Arial" w:hAnsi="Arial" w:cs="Arial"/>
                <w:sz w:val="18"/>
                <w:szCs w:val="18"/>
              </w:rPr>
            </w:pPr>
          </w:p>
        </w:tc>
        <w:tc>
          <w:tcPr>
            <w:tcW w:w="1845" w:type="dxa"/>
            <w:vAlign w:val="bottom"/>
          </w:tcPr>
          <w:p w14:paraId="66742B26" w14:textId="77777777" w:rsidR="009D13CA" w:rsidRPr="00082A49" w:rsidRDefault="009D13CA" w:rsidP="00082A49">
            <w:pPr>
              <w:tabs>
                <w:tab w:val="decimal" w:pos="1515"/>
              </w:tabs>
              <w:spacing w:line="340" w:lineRule="exact"/>
              <w:rPr>
                <w:rFonts w:ascii="Arial" w:hAnsi="Arial" w:cs="Arial"/>
                <w:sz w:val="18"/>
                <w:szCs w:val="18"/>
              </w:rPr>
            </w:pPr>
          </w:p>
        </w:tc>
      </w:tr>
      <w:tr w:rsidR="00D01035" w:rsidRPr="00082A49" w14:paraId="4ABD0344" w14:textId="77777777" w:rsidTr="008965A4">
        <w:tc>
          <w:tcPr>
            <w:tcW w:w="5580" w:type="dxa"/>
            <w:vAlign w:val="bottom"/>
          </w:tcPr>
          <w:p w14:paraId="0FED3F8C" w14:textId="14F48117" w:rsidR="00D01035" w:rsidRPr="00082A49" w:rsidRDefault="00D01035" w:rsidP="00D01035">
            <w:pPr>
              <w:spacing w:line="340" w:lineRule="exact"/>
              <w:ind w:left="144" w:hanging="144"/>
              <w:rPr>
                <w:rFonts w:ascii="Arial" w:hAnsi="Arial" w:cs="Arial"/>
                <w:sz w:val="18"/>
                <w:szCs w:val="18"/>
              </w:rPr>
            </w:pPr>
            <w:r>
              <w:rPr>
                <w:rFonts w:ascii="Arial" w:hAnsi="Arial" w:cs="Arial"/>
                <w:sz w:val="18"/>
                <w:szCs w:val="18"/>
              </w:rPr>
              <w:t>Unit trusts</w:t>
            </w:r>
          </w:p>
        </w:tc>
        <w:tc>
          <w:tcPr>
            <w:tcW w:w="1845" w:type="dxa"/>
            <w:vAlign w:val="bottom"/>
          </w:tcPr>
          <w:p w14:paraId="1BABA33F" w14:textId="00BC2F28" w:rsidR="00D01035" w:rsidRPr="00082A49" w:rsidRDefault="00D01035" w:rsidP="00D01035">
            <w:pPr>
              <w:tabs>
                <w:tab w:val="decimal" w:pos="1515"/>
              </w:tabs>
              <w:spacing w:line="340" w:lineRule="exact"/>
              <w:rPr>
                <w:rFonts w:ascii="Arial" w:hAnsi="Arial" w:cs="Arial"/>
                <w:sz w:val="18"/>
                <w:szCs w:val="18"/>
              </w:rPr>
            </w:pPr>
            <w:r w:rsidRPr="00D01035">
              <w:rPr>
                <w:rFonts w:ascii="Arial" w:hAnsi="Arial" w:cs="Arial"/>
                <w:sz w:val="18"/>
                <w:szCs w:val="18"/>
                <w:cs/>
              </w:rPr>
              <w:t>35</w:t>
            </w:r>
            <w:r w:rsidRPr="00D01035">
              <w:rPr>
                <w:rFonts w:ascii="Arial" w:hAnsi="Arial" w:cs="Arial"/>
                <w:sz w:val="18"/>
                <w:szCs w:val="18"/>
              </w:rPr>
              <w:t>,</w:t>
            </w:r>
            <w:r w:rsidRPr="00D01035">
              <w:rPr>
                <w:rFonts w:ascii="Arial" w:hAnsi="Arial" w:cs="Arial"/>
                <w:sz w:val="18"/>
                <w:szCs w:val="18"/>
                <w:cs/>
              </w:rPr>
              <w:t>500</w:t>
            </w:r>
            <w:r w:rsidRPr="00D01035">
              <w:rPr>
                <w:rFonts w:ascii="Arial" w:hAnsi="Arial" w:cs="Arial"/>
                <w:sz w:val="18"/>
                <w:szCs w:val="18"/>
              </w:rPr>
              <w:t>,</w:t>
            </w:r>
            <w:r w:rsidRPr="00D01035">
              <w:rPr>
                <w:rFonts w:ascii="Arial" w:hAnsi="Arial" w:cs="Arial"/>
                <w:sz w:val="18"/>
                <w:szCs w:val="18"/>
                <w:cs/>
              </w:rPr>
              <w:t>000</w:t>
            </w:r>
          </w:p>
        </w:tc>
        <w:tc>
          <w:tcPr>
            <w:tcW w:w="1845" w:type="dxa"/>
            <w:vAlign w:val="bottom"/>
          </w:tcPr>
          <w:p w14:paraId="22A26302" w14:textId="4E69CBFA" w:rsidR="00D01035" w:rsidRPr="00082A49" w:rsidRDefault="00D01035" w:rsidP="00D01035">
            <w:pPr>
              <w:pBdr>
                <w:bottom w:val="single" w:sz="4" w:space="1" w:color="auto"/>
              </w:pBdr>
              <w:tabs>
                <w:tab w:val="decimal" w:pos="1515"/>
              </w:tabs>
              <w:spacing w:line="340" w:lineRule="exact"/>
              <w:rPr>
                <w:rFonts w:ascii="Arial" w:hAnsi="Arial" w:cs="Arial"/>
                <w:sz w:val="18"/>
                <w:szCs w:val="18"/>
              </w:rPr>
            </w:pPr>
            <w:r w:rsidRPr="00D01035">
              <w:rPr>
                <w:rFonts w:ascii="Arial" w:hAnsi="Arial" w:cs="Arial"/>
                <w:sz w:val="18"/>
                <w:szCs w:val="18"/>
              </w:rPr>
              <w:t>36,565,000</w:t>
            </w:r>
          </w:p>
        </w:tc>
      </w:tr>
      <w:tr w:rsidR="00D01035" w:rsidRPr="00082A49" w14:paraId="2F1FA1BC" w14:textId="77777777" w:rsidTr="008965A4">
        <w:tc>
          <w:tcPr>
            <w:tcW w:w="5580" w:type="dxa"/>
            <w:vAlign w:val="bottom"/>
          </w:tcPr>
          <w:p w14:paraId="442D22D7" w14:textId="604E0C77" w:rsidR="00D01035" w:rsidRDefault="00C53D94" w:rsidP="00D01035">
            <w:pPr>
              <w:spacing w:line="340" w:lineRule="exact"/>
              <w:ind w:left="144" w:hanging="144"/>
              <w:rPr>
                <w:rFonts w:ascii="Arial" w:hAnsi="Arial" w:cs="Arial"/>
                <w:sz w:val="18"/>
                <w:szCs w:val="18"/>
              </w:rPr>
            </w:pPr>
            <w:r>
              <w:rPr>
                <w:rFonts w:ascii="Arial" w:hAnsi="Arial" w:cs="Arial"/>
                <w:sz w:val="18"/>
                <w:szCs w:val="18"/>
              </w:rPr>
              <w:t>Add: Unrealised gain</w:t>
            </w:r>
          </w:p>
        </w:tc>
        <w:tc>
          <w:tcPr>
            <w:tcW w:w="1845" w:type="dxa"/>
            <w:vAlign w:val="bottom"/>
          </w:tcPr>
          <w:p w14:paraId="129E7863" w14:textId="4BC3035F" w:rsidR="00D01035" w:rsidRPr="00082A49" w:rsidRDefault="00D01035" w:rsidP="00D01035">
            <w:pPr>
              <w:pBdr>
                <w:bottom w:val="single" w:sz="4" w:space="1" w:color="auto"/>
              </w:pBdr>
              <w:tabs>
                <w:tab w:val="decimal" w:pos="1515"/>
              </w:tabs>
              <w:spacing w:line="340" w:lineRule="exact"/>
              <w:rPr>
                <w:rFonts w:ascii="Arial" w:hAnsi="Arial" w:cs="Arial"/>
                <w:sz w:val="18"/>
                <w:szCs w:val="18"/>
              </w:rPr>
            </w:pPr>
            <w:r w:rsidRPr="00D01035">
              <w:rPr>
                <w:rFonts w:ascii="Arial" w:hAnsi="Arial" w:cs="Arial"/>
                <w:sz w:val="18"/>
                <w:szCs w:val="18"/>
              </w:rPr>
              <w:t>1,065,000</w:t>
            </w:r>
          </w:p>
        </w:tc>
        <w:tc>
          <w:tcPr>
            <w:tcW w:w="1845" w:type="dxa"/>
            <w:vAlign w:val="bottom"/>
          </w:tcPr>
          <w:p w14:paraId="647D1F1E" w14:textId="77777777" w:rsidR="00D01035" w:rsidRPr="00082A49" w:rsidRDefault="00D01035" w:rsidP="00D01035">
            <w:pPr>
              <w:tabs>
                <w:tab w:val="decimal" w:pos="1515"/>
              </w:tabs>
              <w:spacing w:line="340" w:lineRule="exact"/>
              <w:rPr>
                <w:rFonts w:ascii="Arial" w:hAnsi="Arial" w:cs="Arial"/>
                <w:sz w:val="18"/>
                <w:szCs w:val="18"/>
              </w:rPr>
            </w:pPr>
          </w:p>
        </w:tc>
      </w:tr>
      <w:tr w:rsidR="00D01035" w:rsidRPr="00082A49" w14:paraId="37B77E8F" w14:textId="77777777" w:rsidTr="009D13CA">
        <w:tc>
          <w:tcPr>
            <w:tcW w:w="5580" w:type="dxa"/>
            <w:vAlign w:val="bottom"/>
          </w:tcPr>
          <w:p w14:paraId="503322BE" w14:textId="07E4C6DA" w:rsidR="00D01035" w:rsidRPr="00082A49" w:rsidRDefault="00D01035" w:rsidP="00D01035">
            <w:pPr>
              <w:spacing w:line="340" w:lineRule="exact"/>
              <w:ind w:left="144" w:hanging="144"/>
              <w:rPr>
                <w:rFonts w:ascii="Arial" w:hAnsi="Arial" w:cs="Arial"/>
                <w:sz w:val="18"/>
                <w:szCs w:val="18"/>
              </w:rPr>
            </w:pPr>
            <w:r w:rsidRPr="00082A49">
              <w:rPr>
                <w:rFonts w:ascii="Arial" w:hAnsi="Arial" w:cs="Arial"/>
                <w:sz w:val="18"/>
                <w:szCs w:val="18"/>
              </w:rPr>
              <w:t>Debt instruments measured at fair value through profit or loss - net</w:t>
            </w:r>
          </w:p>
        </w:tc>
        <w:tc>
          <w:tcPr>
            <w:tcW w:w="1845" w:type="dxa"/>
            <w:vAlign w:val="bottom"/>
          </w:tcPr>
          <w:p w14:paraId="54C8A119" w14:textId="136538BE" w:rsidR="00D01035" w:rsidRPr="00082A49" w:rsidRDefault="00D01035" w:rsidP="00D01035">
            <w:pPr>
              <w:pBdr>
                <w:bottom w:val="single" w:sz="4" w:space="1" w:color="auto"/>
              </w:pBdr>
              <w:tabs>
                <w:tab w:val="decimal" w:pos="1515"/>
              </w:tabs>
              <w:spacing w:line="340" w:lineRule="exact"/>
              <w:rPr>
                <w:rFonts w:ascii="Arial" w:hAnsi="Arial" w:cs="Arial"/>
                <w:sz w:val="18"/>
                <w:szCs w:val="18"/>
              </w:rPr>
            </w:pPr>
            <w:r w:rsidRPr="00D01035">
              <w:rPr>
                <w:rFonts w:ascii="Arial" w:hAnsi="Arial" w:cs="Arial"/>
                <w:sz w:val="18"/>
                <w:szCs w:val="18"/>
              </w:rPr>
              <w:t>36,565,000</w:t>
            </w:r>
          </w:p>
        </w:tc>
        <w:tc>
          <w:tcPr>
            <w:tcW w:w="1845" w:type="dxa"/>
            <w:vAlign w:val="bottom"/>
          </w:tcPr>
          <w:p w14:paraId="2FD92043" w14:textId="6191FE8C" w:rsidR="00D01035" w:rsidRPr="00082A49" w:rsidRDefault="00D01035" w:rsidP="00D01035">
            <w:pPr>
              <w:tabs>
                <w:tab w:val="decimal" w:pos="1515"/>
              </w:tabs>
              <w:spacing w:line="340" w:lineRule="exact"/>
              <w:rPr>
                <w:rFonts w:ascii="Arial" w:hAnsi="Arial" w:cs="Arial"/>
                <w:sz w:val="18"/>
                <w:szCs w:val="18"/>
              </w:rPr>
            </w:pPr>
          </w:p>
        </w:tc>
      </w:tr>
      <w:tr w:rsidR="00D01035" w:rsidRPr="00082A49" w14:paraId="24753EAB" w14:textId="77777777" w:rsidTr="008965A4">
        <w:tc>
          <w:tcPr>
            <w:tcW w:w="5580" w:type="dxa"/>
            <w:vAlign w:val="bottom"/>
          </w:tcPr>
          <w:p w14:paraId="4DBD3CBA" w14:textId="77777777" w:rsidR="00D01035" w:rsidRPr="00082A49" w:rsidRDefault="00D01035" w:rsidP="00D01035">
            <w:pPr>
              <w:spacing w:line="340" w:lineRule="exact"/>
              <w:ind w:left="144" w:hanging="144"/>
              <w:rPr>
                <w:rFonts w:ascii="Arial" w:hAnsi="Arial" w:cs="Arial"/>
                <w:b/>
                <w:bCs/>
                <w:sz w:val="18"/>
                <w:szCs w:val="18"/>
              </w:rPr>
            </w:pPr>
            <w:r w:rsidRPr="00082A49">
              <w:rPr>
                <w:rFonts w:ascii="Arial" w:hAnsi="Arial" w:cs="Arial"/>
                <w:b/>
                <w:bCs/>
                <w:sz w:val="18"/>
                <w:szCs w:val="18"/>
              </w:rPr>
              <w:t>Debt instruments measured at fair value through other comprehensive income</w:t>
            </w:r>
          </w:p>
        </w:tc>
        <w:tc>
          <w:tcPr>
            <w:tcW w:w="1845" w:type="dxa"/>
            <w:vAlign w:val="bottom"/>
          </w:tcPr>
          <w:p w14:paraId="6FCF8F72" w14:textId="61172675" w:rsidR="00D01035" w:rsidRPr="00082A49" w:rsidRDefault="00D01035" w:rsidP="00D01035">
            <w:pPr>
              <w:tabs>
                <w:tab w:val="decimal" w:pos="1515"/>
              </w:tabs>
              <w:spacing w:line="340" w:lineRule="exact"/>
              <w:rPr>
                <w:rFonts w:ascii="Arial" w:hAnsi="Arial" w:cs="Arial"/>
                <w:sz w:val="18"/>
                <w:szCs w:val="18"/>
              </w:rPr>
            </w:pPr>
          </w:p>
        </w:tc>
        <w:tc>
          <w:tcPr>
            <w:tcW w:w="1845" w:type="dxa"/>
            <w:vAlign w:val="bottom"/>
          </w:tcPr>
          <w:p w14:paraId="08BF0D7E" w14:textId="4857885D" w:rsidR="00D01035" w:rsidRPr="00082A49" w:rsidRDefault="00D01035" w:rsidP="00D01035">
            <w:pPr>
              <w:tabs>
                <w:tab w:val="decimal" w:pos="1515"/>
              </w:tabs>
              <w:spacing w:line="340" w:lineRule="exact"/>
              <w:rPr>
                <w:rFonts w:ascii="Arial" w:hAnsi="Arial" w:cs="Arial"/>
                <w:sz w:val="18"/>
                <w:szCs w:val="18"/>
              </w:rPr>
            </w:pPr>
          </w:p>
        </w:tc>
      </w:tr>
      <w:tr w:rsidR="00D01035" w:rsidRPr="00082A49" w14:paraId="1BE5F433" w14:textId="77777777" w:rsidTr="008965A4">
        <w:tc>
          <w:tcPr>
            <w:tcW w:w="5580" w:type="dxa"/>
            <w:vAlign w:val="bottom"/>
          </w:tcPr>
          <w:p w14:paraId="40F1D9D2" w14:textId="77777777" w:rsidR="00D01035" w:rsidRPr="00082A49" w:rsidRDefault="00D01035" w:rsidP="00D01035">
            <w:pPr>
              <w:spacing w:line="340" w:lineRule="exact"/>
              <w:ind w:left="144" w:hanging="144"/>
              <w:rPr>
                <w:rFonts w:ascii="Arial" w:hAnsi="Arial" w:cs="Arial"/>
                <w:sz w:val="18"/>
                <w:szCs w:val="18"/>
              </w:rPr>
            </w:pPr>
            <w:r w:rsidRPr="00082A49">
              <w:rPr>
                <w:rFonts w:ascii="Arial" w:hAnsi="Arial" w:cs="Arial"/>
                <w:sz w:val="18"/>
                <w:szCs w:val="18"/>
              </w:rPr>
              <w:t>Government and state enterprise securities</w:t>
            </w:r>
          </w:p>
        </w:tc>
        <w:tc>
          <w:tcPr>
            <w:tcW w:w="1845" w:type="dxa"/>
            <w:vAlign w:val="bottom"/>
          </w:tcPr>
          <w:p w14:paraId="193E33DE" w14:textId="50CE6190" w:rsidR="00D01035" w:rsidRPr="00082A49" w:rsidRDefault="00D01035" w:rsidP="00D01035">
            <w:pPr>
              <w:tabs>
                <w:tab w:val="decimal" w:pos="1515"/>
              </w:tabs>
              <w:spacing w:line="340" w:lineRule="exact"/>
              <w:rPr>
                <w:rFonts w:ascii="Arial" w:hAnsi="Arial" w:cs="Arial"/>
                <w:sz w:val="18"/>
                <w:szCs w:val="18"/>
              </w:rPr>
            </w:pPr>
            <w:r w:rsidRPr="00D01035">
              <w:rPr>
                <w:rFonts w:ascii="Arial" w:hAnsi="Arial" w:cs="Arial"/>
                <w:sz w:val="18"/>
                <w:szCs w:val="18"/>
              </w:rPr>
              <w:t>848,146,007</w:t>
            </w:r>
          </w:p>
        </w:tc>
        <w:tc>
          <w:tcPr>
            <w:tcW w:w="1845" w:type="dxa"/>
            <w:vAlign w:val="bottom"/>
          </w:tcPr>
          <w:p w14:paraId="025898AE" w14:textId="1881B306" w:rsidR="00D01035" w:rsidRPr="00082A49" w:rsidRDefault="00D01035" w:rsidP="00D01035">
            <w:pPr>
              <w:tabs>
                <w:tab w:val="decimal" w:pos="1515"/>
              </w:tabs>
              <w:spacing w:line="340" w:lineRule="exact"/>
              <w:rPr>
                <w:rFonts w:ascii="Arial" w:hAnsi="Arial" w:cs="Arial"/>
                <w:sz w:val="18"/>
                <w:szCs w:val="18"/>
              </w:rPr>
            </w:pPr>
            <w:r w:rsidRPr="00D01035">
              <w:rPr>
                <w:rFonts w:ascii="Arial" w:hAnsi="Arial" w:cs="Arial"/>
                <w:sz w:val="18"/>
                <w:szCs w:val="18"/>
              </w:rPr>
              <w:t>849,268,464</w:t>
            </w:r>
          </w:p>
        </w:tc>
      </w:tr>
      <w:tr w:rsidR="00D01035" w:rsidRPr="00082A49" w14:paraId="3171D551" w14:textId="77777777" w:rsidTr="008965A4">
        <w:tc>
          <w:tcPr>
            <w:tcW w:w="5580" w:type="dxa"/>
            <w:vAlign w:val="bottom"/>
          </w:tcPr>
          <w:p w14:paraId="40899571" w14:textId="0376C444" w:rsidR="00D01035" w:rsidRPr="00082A49" w:rsidRDefault="00D01035" w:rsidP="00D01035">
            <w:pPr>
              <w:spacing w:line="340" w:lineRule="exact"/>
              <w:ind w:left="144" w:hanging="144"/>
              <w:rPr>
                <w:rFonts w:ascii="Arial" w:hAnsi="Arial" w:cs="Arial"/>
                <w:sz w:val="18"/>
                <w:szCs w:val="18"/>
              </w:rPr>
            </w:pPr>
            <w:r w:rsidRPr="00082A49">
              <w:rPr>
                <w:rFonts w:ascii="Arial" w:hAnsi="Arial" w:cs="Arial"/>
                <w:sz w:val="18"/>
                <w:szCs w:val="18"/>
              </w:rPr>
              <w:t>Private debt instruments</w:t>
            </w:r>
          </w:p>
        </w:tc>
        <w:tc>
          <w:tcPr>
            <w:tcW w:w="1845" w:type="dxa"/>
            <w:vAlign w:val="bottom"/>
          </w:tcPr>
          <w:p w14:paraId="7936D7D4" w14:textId="42BD9B43" w:rsidR="00D01035" w:rsidRPr="00082A49" w:rsidRDefault="00D01035" w:rsidP="00D01035">
            <w:pPr>
              <w:pBdr>
                <w:bottom w:val="single" w:sz="4" w:space="1" w:color="auto"/>
              </w:pBdr>
              <w:tabs>
                <w:tab w:val="decimal" w:pos="1515"/>
              </w:tabs>
              <w:spacing w:line="340" w:lineRule="exact"/>
              <w:rPr>
                <w:rFonts w:ascii="Arial" w:hAnsi="Arial" w:cs="Arial"/>
                <w:sz w:val="18"/>
                <w:szCs w:val="18"/>
              </w:rPr>
            </w:pPr>
            <w:r w:rsidRPr="00D01035">
              <w:rPr>
                <w:rFonts w:ascii="Arial" w:hAnsi="Arial" w:cs="Arial"/>
                <w:sz w:val="18"/>
                <w:szCs w:val="18"/>
              </w:rPr>
              <w:t>780,331,080</w:t>
            </w:r>
          </w:p>
        </w:tc>
        <w:tc>
          <w:tcPr>
            <w:tcW w:w="1845" w:type="dxa"/>
            <w:vAlign w:val="bottom"/>
          </w:tcPr>
          <w:p w14:paraId="4802E0AB" w14:textId="7EFA2803" w:rsidR="00D01035" w:rsidRPr="00082A49" w:rsidRDefault="00D01035" w:rsidP="00D01035">
            <w:pPr>
              <w:pBdr>
                <w:bottom w:val="single" w:sz="4" w:space="1" w:color="auto"/>
              </w:pBdr>
              <w:tabs>
                <w:tab w:val="decimal" w:pos="1515"/>
              </w:tabs>
              <w:spacing w:line="340" w:lineRule="exact"/>
              <w:rPr>
                <w:rFonts w:ascii="Arial" w:hAnsi="Arial" w:cs="Arial"/>
                <w:sz w:val="18"/>
                <w:szCs w:val="18"/>
              </w:rPr>
            </w:pPr>
            <w:r w:rsidRPr="00D01035">
              <w:rPr>
                <w:rFonts w:ascii="Arial" w:hAnsi="Arial" w:cs="Arial"/>
                <w:sz w:val="18"/>
                <w:szCs w:val="18"/>
              </w:rPr>
              <w:t>791,448,336</w:t>
            </w:r>
          </w:p>
        </w:tc>
      </w:tr>
      <w:tr w:rsidR="00D01035" w:rsidRPr="00082A49" w14:paraId="7BC7F199" w14:textId="77777777" w:rsidTr="008965A4">
        <w:tc>
          <w:tcPr>
            <w:tcW w:w="5580" w:type="dxa"/>
            <w:vAlign w:val="bottom"/>
          </w:tcPr>
          <w:p w14:paraId="77114C0E" w14:textId="77777777" w:rsidR="00D01035" w:rsidRPr="00082A49" w:rsidRDefault="00D01035" w:rsidP="00D01035">
            <w:pPr>
              <w:spacing w:line="340" w:lineRule="exact"/>
              <w:ind w:left="144" w:hanging="144"/>
              <w:rPr>
                <w:rFonts w:ascii="Arial" w:hAnsi="Arial" w:cs="Arial"/>
                <w:sz w:val="18"/>
                <w:szCs w:val="18"/>
              </w:rPr>
            </w:pPr>
            <w:r w:rsidRPr="00082A49">
              <w:rPr>
                <w:rFonts w:ascii="Arial" w:hAnsi="Arial" w:cs="Arial"/>
                <w:sz w:val="18"/>
                <w:szCs w:val="18"/>
              </w:rPr>
              <w:t>Total</w:t>
            </w:r>
          </w:p>
        </w:tc>
        <w:tc>
          <w:tcPr>
            <w:tcW w:w="1845" w:type="dxa"/>
            <w:vAlign w:val="bottom"/>
          </w:tcPr>
          <w:p w14:paraId="6D9FA7CC" w14:textId="0B2B16B9" w:rsidR="00D01035" w:rsidRPr="00082A49" w:rsidRDefault="00D01035" w:rsidP="00D01035">
            <w:pPr>
              <w:tabs>
                <w:tab w:val="decimal" w:pos="1515"/>
              </w:tabs>
              <w:spacing w:line="340" w:lineRule="exact"/>
              <w:rPr>
                <w:rFonts w:ascii="Arial" w:hAnsi="Arial" w:cs="Arial"/>
                <w:sz w:val="18"/>
                <w:szCs w:val="18"/>
              </w:rPr>
            </w:pPr>
            <w:r w:rsidRPr="00D01035">
              <w:rPr>
                <w:rFonts w:ascii="Arial" w:hAnsi="Arial" w:cs="Arial"/>
                <w:sz w:val="18"/>
                <w:szCs w:val="18"/>
              </w:rPr>
              <w:t>1,628,477,087</w:t>
            </w:r>
          </w:p>
        </w:tc>
        <w:tc>
          <w:tcPr>
            <w:tcW w:w="1845" w:type="dxa"/>
            <w:vAlign w:val="bottom"/>
          </w:tcPr>
          <w:p w14:paraId="20F540E9" w14:textId="0F136BA9" w:rsidR="00D01035" w:rsidRPr="00082A49" w:rsidRDefault="00D01035" w:rsidP="00D01035">
            <w:pPr>
              <w:pBdr>
                <w:bottom w:val="single" w:sz="4" w:space="1" w:color="auto"/>
              </w:pBdr>
              <w:tabs>
                <w:tab w:val="decimal" w:pos="1515"/>
              </w:tabs>
              <w:spacing w:line="340" w:lineRule="exact"/>
              <w:rPr>
                <w:rFonts w:ascii="Arial" w:hAnsi="Arial" w:cs="Arial"/>
                <w:sz w:val="18"/>
                <w:szCs w:val="18"/>
              </w:rPr>
            </w:pPr>
            <w:r w:rsidRPr="00D01035">
              <w:rPr>
                <w:rFonts w:ascii="Arial" w:hAnsi="Arial" w:cs="Arial"/>
                <w:sz w:val="18"/>
                <w:szCs w:val="18"/>
              </w:rPr>
              <w:t>1,640,716,800</w:t>
            </w:r>
          </w:p>
        </w:tc>
      </w:tr>
      <w:tr w:rsidR="00D01035" w:rsidRPr="00082A49" w14:paraId="1B4CAD3C" w14:textId="77777777" w:rsidTr="003E1E3C">
        <w:tc>
          <w:tcPr>
            <w:tcW w:w="5580" w:type="dxa"/>
            <w:vAlign w:val="bottom"/>
          </w:tcPr>
          <w:p w14:paraId="06BF7D19" w14:textId="03090635" w:rsidR="00D01035" w:rsidRPr="00082A49" w:rsidRDefault="00D01035" w:rsidP="00D01035">
            <w:pPr>
              <w:spacing w:line="340" w:lineRule="exact"/>
              <w:ind w:left="144" w:hanging="144"/>
              <w:rPr>
                <w:rFonts w:ascii="Arial" w:hAnsi="Arial" w:cs="Arial"/>
                <w:sz w:val="18"/>
                <w:szCs w:val="18"/>
              </w:rPr>
            </w:pPr>
            <w:r w:rsidRPr="00082A49">
              <w:rPr>
                <w:rFonts w:ascii="Arial" w:hAnsi="Arial" w:cs="Arial"/>
                <w:sz w:val="18"/>
                <w:szCs w:val="18"/>
              </w:rPr>
              <w:t xml:space="preserve">Add: Unrealised gain </w:t>
            </w:r>
          </w:p>
        </w:tc>
        <w:tc>
          <w:tcPr>
            <w:tcW w:w="1845" w:type="dxa"/>
          </w:tcPr>
          <w:p w14:paraId="7B2ECF44" w14:textId="7715EB90" w:rsidR="00D01035" w:rsidRPr="00082A49" w:rsidRDefault="00D01035" w:rsidP="00D01035">
            <w:pPr>
              <w:tabs>
                <w:tab w:val="decimal" w:pos="1515"/>
              </w:tabs>
              <w:spacing w:line="340" w:lineRule="exact"/>
              <w:rPr>
                <w:rFonts w:ascii="Arial" w:hAnsi="Arial" w:cs="Arial"/>
                <w:sz w:val="18"/>
                <w:szCs w:val="18"/>
                <w:cs/>
              </w:rPr>
            </w:pPr>
            <w:r w:rsidRPr="00D01035">
              <w:rPr>
                <w:rFonts w:ascii="Arial" w:hAnsi="Arial" w:cs="Arial"/>
                <w:sz w:val="18"/>
                <w:szCs w:val="18"/>
              </w:rPr>
              <w:t xml:space="preserve"> 12,783,996 </w:t>
            </w:r>
          </w:p>
        </w:tc>
        <w:tc>
          <w:tcPr>
            <w:tcW w:w="1845" w:type="dxa"/>
            <w:vAlign w:val="bottom"/>
          </w:tcPr>
          <w:p w14:paraId="4DD263D4" w14:textId="77777777" w:rsidR="00D01035" w:rsidRPr="00082A49" w:rsidRDefault="00D01035" w:rsidP="00D01035">
            <w:pPr>
              <w:tabs>
                <w:tab w:val="decimal" w:pos="1515"/>
              </w:tabs>
              <w:spacing w:line="340" w:lineRule="exact"/>
              <w:rPr>
                <w:rFonts w:ascii="Arial" w:hAnsi="Arial" w:cs="Arial"/>
                <w:sz w:val="18"/>
                <w:szCs w:val="18"/>
              </w:rPr>
            </w:pPr>
          </w:p>
        </w:tc>
      </w:tr>
      <w:tr w:rsidR="00D01035" w:rsidRPr="00082A49" w14:paraId="6C26AEB9" w14:textId="77777777" w:rsidTr="003E1E3C">
        <w:tc>
          <w:tcPr>
            <w:tcW w:w="5580" w:type="dxa"/>
            <w:vAlign w:val="bottom"/>
          </w:tcPr>
          <w:p w14:paraId="408C7B4F" w14:textId="77777777" w:rsidR="00D01035" w:rsidRPr="00082A49" w:rsidRDefault="00D01035" w:rsidP="00D01035">
            <w:pPr>
              <w:spacing w:line="340" w:lineRule="exact"/>
              <w:ind w:left="144" w:hanging="144"/>
              <w:rPr>
                <w:rFonts w:ascii="Arial" w:hAnsi="Arial" w:cs="Arial"/>
                <w:sz w:val="18"/>
                <w:szCs w:val="18"/>
              </w:rPr>
            </w:pPr>
            <w:r w:rsidRPr="00082A49">
              <w:rPr>
                <w:rFonts w:ascii="Arial" w:hAnsi="Arial" w:cs="Arial"/>
                <w:sz w:val="18"/>
                <w:szCs w:val="18"/>
              </w:rPr>
              <w:t>Less: Allowance for expected credit loss</w:t>
            </w:r>
          </w:p>
        </w:tc>
        <w:tc>
          <w:tcPr>
            <w:tcW w:w="1845" w:type="dxa"/>
          </w:tcPr>
          <w:p w14:paraId="686361EF" w14:textId="1EFAE3DB" w:rsidR="00D01035" w:rsidRPr="00082A49" w:rsidRDefault="00D01035" w:rsidP="00D01035">
            <w:pPr>
              <w:pBdr>
                <w:bottom w:val="single" w:sz="4" w:space="1" w:color="auto"/>
              </w:pBdr>
              <w:tabs>
                <w:tab w:val="decimal" w:pos="1515"/>
              </w:tabs>
              <w:spacing w:line="340" w:lineRule="exact"/>
              <w:rPr>
                <w:rFonts w:ascii="Arial" w:hAnsi="Arial" w:cs="Arial"/>
                <w:sz w:val="18"/>
                <w:szCs w:val="18"/>
              </w:rPr>
            </w:pPr>
            <w:r w:rsidRPr="00D01035">
              <w:rPr>
                <w:rFonts w:ascii="Arial" w:hAnsi="Arial" w:cs="Arial"/>
                <w:sz w:val="18"/>
                <w:szCs w:val="18"/>
              </w:rPr>
              <w:t xml:space="preserve"> (544,283)</w:t>
            </w:r>
          </w:p>
        </w:tc>
        <w:tc>
          <w:tcPr>
            <w:tcW w:w="1845" w:type="dxa"/>
            <w:vAlign w:val="bottom"/>
          </w:tcPr>
          <w:p w14:paraId="47B0FEAB" w14:textId="77777777" w:rsidR="00D01035" w:rsidRPr="00082A49" w:rsidRDefault="00D01035" w:rsidP="00D01035">
            <w:pPr>
              <w:tabs>
                <w:tab w:val="decimal" w:pos="1515"/>
              </w:tabs>
              <w:spacing w:line="340" w:lineRule="exact"/>
              <w:rPr>
                <w:rFonts w:ascii="Arial" w:hAnsi="Arial" w:cs="Arial"/>
                <w:sz w:val="18"/>
                <w:szCs w:val="18"/>
              </w:rPr>
            </w:pPr>
          </w:p>
        </w:tc>
      </w:tr>
      <w:tr w:rsidR="00D01035" w:rsidRPr="00082A49" w14:paraId="187181AB" w14:textId="77777777" w:rsidTr="008965A4">
        <w:tc>
          <w:tcPr>
            <w:tcW w:w="5580" w:type="dxa"/>
            <w:vAlign w:val="bottom"/>
          </w:tcPr>
          <w:p w14:paraId="2309EFC9" w14:textId="77777777" w:rsidR="00D01035" w:rsidRPr="00082A49" w:rsidRDefault="00D01035" w:rsidP="00D01035">
            <w:pPr>
              <w:spacing w:line="340" w:lineRule="exact"/>
              <w:ind w:left="144" w:hanging="144"/>
              <w:rPr>
                <w:rFonts w:ascii="Arial" w:hAnsi="Arial" w:cs="Arial"/>
                <w:sz w:val="18"/>
                <w:szCs w:val="18"/>
              </w:rPr>
            </w:pPr>
            <w:r w:rsidRPr="00082A49">
              <w:rPr>
                <w:rFonts w:ascii="Arial" w:hAnsi="Arial" w:cs="Arial"/>
                <w:sz w:val="18"/>
                <w:szCs w:val="18"/>
              </w:rPr>
              <w:t>Debt instruments measured at fair value through other comprehensive income - net</w:t>
            </w:r>
          </w:p>
        </w:tc>
        <w:tc>
          <w:tcPr>
            <w:tcW w:w="1845" w:type="dxa"/>
            <w:vAlign w:val="bottom"/>
          </w:tcPr>
          <w:p w14:paraId="4F40C02B" w14:textId="1A041BCE" w:rsidR="00D01035" w:rsidRPr="00082A49" w:rsidRDefault="00D01035" w:rsidP="00D01035">
            <w:pPr>
              <w:pBdr>
                <w:bottom w:val="single" w:sz="4" w:space="1" w:color="auto"/>
              </w:pBdr>
              <w:tabs>
                <w:tab w:val="decimal" w:pos="1515"/>
              </w:tabs>
              <w:spacing w:line="340" w:lineRule="exact"/>
              <w:rPr>
                <w:rFonts w:ascii="Arial" w:hAnsi="Arial" w:cs="Arial"/>
                <w:sz w:val="18"/>
                <w:szCs w:val="18"/>
              </w:rPr>
            </w:pPr>
            <w:r w:rsidRPr="00D01035">
              <w:rPr>
                <w:rFonts w:ascii="Arial" w:hAnsi="Arial" w:cs="Arial"/>
                <w:sz w:val="18"/>
                <w:szCs w:val="18"/>
              </w:rPr>
              <w:t>1,640,716,800</w:t>
            </w:r>
          </w:p>
        </w:tc>
        <w:tc>
          <w:tcPr>
            <w:tcW w:w="1845" w:type="dxa"/>
            <w:vAlign w:val="bottom"/>
          </w:tcPr>
          <w:p w14:paraId="02191CC6" w14:textId="77777777" w:rsidR="00D01035" w:rsidRPr="00082A49" w:rsidRDefault="00D01035" w:rsidP="00D01035">
            <w:pPr>
              <w:tabs>
                <w:tab w:val="decimal" w:pos="1515"/>
              </w:tabs>
              <w:spacing w:line="340" w:lineRule="exact"/>
              <w:rPr>
                <w:rFonts w:ascii="Arial" w:hAnsi="Arial" w:cs="Arial"/>
                <w:sz w:val="18"/>
                <w:szCs w:val="18"/>
              </w:rPr>
            </w:pPr>
          </w:p>
        </w:tc>
      </w:tr>
      <w:tr w:rsidR="00D01035" w:rsidRPr="00082A49" w14:paraId="5ED4765B" w14:textId="77777777" w:rsidTr="008965A4">
        <w:tc>
          <w:tcPr>
            <w:tcW w:w="5580" w:type="dxa"/>
            <w:vAlign w:val="bottom"/>
          </w:tcPr>
          <w:p w14:paraId="09999C6E" w14:textId="56248722" w:rsidR="00D01035" w:rsidRPr="00082A49" w:rsidRDefault="00D01035" w:rsidP="00D01035">
            <w:pPr>
              <w:spacing w:line="340" w:lineRule="exact"/>
              <w:ind w:left="144" w:hanging="144"/>
              <w:rPr>
                <w:rFonts w:ascii="Arial" w:hAnsi="Arial" w:cs="Arial"/>
                <w:b/>
                <w:bCs/>
                <w:sz w:val="18"/>
                <w:szCs w:val="18"/>
              </w:rPr>
            </w:pPr>
            <w:r w:rsidRPr="00082A49">
              <w:rPr>
                <w:rFonts w:ascii="Arial" w:hAnsi="Arial" w:cs="Arial"/>
                <w:sz w:val="18"/>
                <w:szCs w:val="18"/>
              </w:rPr>
              <w:br w:type="page"/>
            </w:r>
            <w:r w:rsidRPr="00082A49">
              <w:rPr>
                <w:rFonts w:ascii="Arial" w:hAnsi="Arial" w:cs="Arial"/>
                <w:b/>
                <w:bCs/>
                <w:sz w:val="18"/>
                <w:szCs w:val="18"/>
              </w:rPr>
              <w:t>Debt instruments measured at amortised cost</w:t>
            </w:r>
          </w:p>
        </w:tc>
        <w:tc>
          <w:tcPr>
            <w:tcW w:w="1845" w:type="dxa"/>
            <w:vAlign w:val="bottom"/>
          </w:tcPr>
          <w:p w14:paraId="6512DB0F" w14:textId="77777777" w:rsidR="00D01035" w:rsidRPr="00082A49" w:rsidRDefault="00D01035" w:rsidP="00D01035">
            <w:pPr>
              <w:tabs>
                <w:tab w:val="decimal" w:pos="1515"/>
              </w:tabs>
              <w:spacing w:line="340" w:lineRule="exact"/>
              <w:rPr>
                <w:rFonts w:ascii="Arial" w:hAnsi="Arial" w:cs="Arial"/>
                <w:sz w:val="18"/>
                <w:szCs w:val="18"/>
              </w:rPr>
            </w:pPr>
          </w:p>
        </w:tc>
        <w:tc>
          <w:tcPr>
            <w:tcW w:w="1845" w:type="dxa"/>
            <w:vAlign w:val="bottom"/>
          </w:tcPr>
          <w:p w14:paraId="1F6ACA02" w14:textId="77777777" w:rsidR="00D01035" w:rsidRPr="00082A49" w:rsidRDefault="00D01035" w:rsidP="00D01035">
            <w:pPr>
              <w:tabs>
                <w:tab w:val="decimal" w:pos="1515"/>
              </w:tabs>
              <w:spacing w:line="340" w:lineRule="exact"/>
              <w:rPr>
                <w:rFonts w:ascii="Arial" w:hAnsi="Arial" w:cs="Arial"/>
                <w:sz w:val="18"/>
                <w:szCs w:val="18"/>
              </w:rPr>
            </w:pPr>
          </w:p>
        </w:tc>
      </w:tr>
      <w:tr w:rsidR="00D01035" w:rsidRPr="00082A49" w14:paraId="7922FBFC" w14:textId="77777777" w:rsidTr="008965A4">
        <w:tc>
          <w:tcPr>
            <w:tcW w:w="5580" w:type="dxa"/>
            <w:vAlign w:val="bottom"/>
          </w:tcPr>
          <w:p w14:paraId="36BDB569" w14:textId="799C720B" w:rsidR="00D01035" w:rsidRPr="00082A49" w:rsidRDefault="00D01035" w:rsidP="00D01035">
            <w:pPr>
              <w:spacing w:line="340" w:lineRule="exact"/>
              <w:ind w:left="144" w:hanging="144"/>
              <w:rPr>
                <w:rFonts w:ascii="Arial" w:hAnsi="Arial" w:cs="Arial"/>
                <w:b/>
                <w:bCs/>
                <w:sz w:val="18"/>
                <w:szCs w:val="18"/>
              </w:rPr>
            </w:pPr>
            <w:r w:rsidRPr="00082A49">
              <w:rPr>
                <w:rFonts w:ascii="Arial" w:hAnsi="Arial" w:cs="Arial"/>
                <w:sz w:val="18"/>
                <w:szCs w:val="18"/>
              </w:rPr>
              <w:t>Government and state enterprise securities</w:t>
            </w:r>
          </w:p>
        </w:tc>
        <w:tc>
          <w:tcPr>
            <w:tcW w:w="1845" w:type="dxa"/>
            <w:vAlign w:val="bottom"/>
          </w:tcPr>
          <w:p w14:paraId="26E55CFB" w14:textId="5B860334" w:rsidR="00D01035" w:rsidRPr="00082A49" w:rsidRDefault="00D01035" w:rsidP="00D01035">
            <w:pPr>
              <w:tabs>
                <w:tab w:val="decimal" w:pos="1515"/>
              </w:tabs>
              <w:spacing w:line="340" w:lineRule="exact"/>
              <w:rPr>
                <w:rFonts w:ascii="Arial" w:hAnsi="Arial" w:cs="Arial"/>
                <w:sz w:val="18"/>
                <w:szCs w:val="18"/>
              </w:rPr>
            </w:pPr>
            <w:r w:rsidRPr="00D01035">
              <w:rPr>
                <w:rFonts w:ascii="Arial" w:hAnsi="Arial" w:cs="Arial"/>
                <w:sz w:val="18"/>
                <w:szCs w:val="18"/>
              </w:rPr>
              <w:t>20,000,000</w:t>
            </w:r>
          </w:p>
        </w:tc>
        <w:tc>
          <w:tcPr>
            <w:tcW w:w="1845" w:type="dxa"/>
            <w:vAlign w:val="bottom"/>
          </w:tcPr>
          <w:p w14:paraId="482CC8DF" w14:textId="77777777" w:rsidR="00D01035" w:rsidRPr="00082A49" w:rsidRDefault="00D01035" w:rsidP="00D01035">
            <w:pPr>
              <w:tabs>
                <w:tab w:val="decimal" w:pos="1515"/>
              </w:tabs>
              <w:spacing w:line="340" w:lineRule="exact"/>
              <w:rPr>
                <w:rFonts w:ascii="Arial" w:hAnsi="Arial" w:cs="Arial"/>
                <w:sz w:val="18"/>
                <w:szCs w:val="18"/>
              </w:rPr>
            </w:pPr>
          </w:p>
        </w:tc>
      </w:tr>
      <w:tr w:rsidR="00D01035" w:rsidRPr="00082A49" w14:paraId="224353C2" w14:textId="77777777" w:rsidTr="008965A4">
        <w:tc>
          <w:tcPr>
            <w:tcW w:w="5580" w:type="dxa"/>
            <w:vAlign w:val="bottom"/>
          </w:tcPr>
          <w:p w14:paraId="464D5336" w14:textId="4602F10A" w:rsidR="00D01035" w:rsidRPr="00082A49" w:rsidRDefault="00D01035" w:rsidP="00D01035">
            <w:pPr>
              <w:spacing w:line="340" w:lineRule="exact"/>
              <w:ind w:left="144" w:hanging="144"/>
              <w:rPr>
                <w:rFonts w:ascii="Arial" w:hAnsi="Arial" w:cs="Arial"/>
                <w:b/>
                <w:bCs/>
                <w:sz w:val="18"/>
                <w:szCs w:val="18"/>
              </w:rPr>
            </w:pPr>
            <w:r w:rsidRPr="00082A49">
              <w:rPr>
                <w:rFonts w:ascii="Arial" w:hAnsi="Arial" w:cs="Arial"/>
                <w:sz w:val="18"/>
                <w:szCs w:val="18"/>
              </w:rPr>
              <w:t>Deposits and certificate of deposits at financial institutions which are matured over 3 months</w:t>
            </w:r>
          </w:p>
        </w:tc>
        <w:tc>
          <w:tcPr>
            <w:tcW w:w="1845" w:type="dxa"/>
            <w:vAlign w:val="bottom"/>
          </w:tcPr>
          <w:p w14:paraId="1F7E1DEE" w14:textId="3F35B9DB" w:rsidR="00D01035" w:rsidRPr="00082A49" w:rsidRDefault="00D01035" w:rsidP="00D01035">
            <w:pPr>
              <w:pBdr>
                <w:bottom w:val="single" w:sz="4" w:space="1" w:color="auto"/>
              </w:pBdr>
              <w:tabs>
                <w:tab w:val="decimal" w:pos="1515"/>
              </w:tabs>
              <w:spacing w:line="340" w:lineRule="exact"/>
              <w:rPr>
                <w:rFonts w:ascii="Arial" w:hAnsi="Arial" w:cs="Arial"/>
                <w:sz w:val="18"/>
                <w:szCs w:val="18"/>
              </w:rPr>
            </w:pPr>
            <w:r w:rsidRPr="00D01035">
              <w:rPr>
                <w:rFonts w:ascii="Arial" w:hAnsi="Arial" w:cs="Arial"/>
                <w:sz w:val="18"/>
                <w:szCs w:val="18"/>
              </w:rPr>
              <w:t>610,335,208</w:t>
            </w:r>
          </w:p>
        </w:tc>
        <w:tc>
          <w:tcPr>
            <w:tcW w:w="1845" w:type="dxa"/>
            <w:vAlign w:val="bottom"/>
          </w:tcPr>
          <w:p w14:paraId="444EE8BC" w14:textId="77777777" w:rsidR="00D01035" w:rsidRPr="00082A49" w:rsidRDefault="00D01035" w:rsidP="00D01035">
            <w:pPr>
              <w:tabs>
                <w:tab w:val="decimal" w:pos="1515"/>
              </w:tabs>
              <w:spacing w:line="340" w:lineRule="exact"/>
              <w:rPr>
                <w:rFonts w:ascii="Arial" w:hAnsi="Arial" w:cs="Arial"/>
                <w:sz w:val="18"/>
                <w:szCs w:val="18"/>
              </w:rPr>
            </w:pPr>
          </w:p>
        </w:tc>
      </w:tr>
      <w:tr w:rsidR="00D01035" w:rsidRPr="00082A49" w14:paraId="18AA0C83" w14:textId="77777777" w:rsidTr="008965A4">
        <w:tc>
          <w:tcPr>
            <w:tcW w:w="5580" w:type="dxa"/>
            <w:vAlign w:val="bottom"/>
          </w:tcPr>
          <w:p w14:paraId="3CB646F2" w14:textId="3229E90C" w:rsidR="00D01035" w:rsidRPr="00082A49" w:rsidRDefault="00D01035" w:rsidP="00D01035">
            <w:pPr>
              <w:spacing w:line="340" w:lineRule="exact"/>
              <w:ind w:left="144" w:hanging="144"/>
              <w:rPr>
                <w:rFonts w:ascii="Arial" w:hAnsi="Arial" w:cs="Arial"/>
                <w:b/>
                <w:bCs/>
                <w:sz w:val="18"/>
                <w:szCs w:val="18"/>
              </w:rPr>
            </w:pPr>
            <w:r w:rsidRPr="00082A49">
              <w:rPr>
                <w:rFonts w:ascii="Arial" w:eastAsia="Arial Unicode MS" w:hAnsi="Arial" w:cs="Arial"/>
                <w:sz w:val="18"/>
                <w:szCs w:val="18"/>
              </w:rPr>
              <w:t>Total</w:t>
            </w:r>
          </w:p>
        </w:tc>
        <w:tc>
          <w:tcPr>
            <w:tcW w:w="1845" w:type="dxa"/>
            <w:vAlign w:val="bottom"/>
          </w:tcPr>
          <w:p w14:paraId="37CC9964" w14:textId="0B27E9D8" w:rsidR="00D01035" w:rsidRPr="00082A49" w:rsidRDefault="00D01035" w:rsidP="00D01035">
            <w:pPr>
              <w:tabs>
                <w:tab w:val="decimal" w:pos="1515"/>
              </w:tabs>
              <w:spacing w:line="340" w:lineRule="exact"/>
              <w:rPr>
                <w:rFonts w:ascii="Arial" w:hAnsi="Arial" w:cs="Arial"/>
                <w:sz w:val="18"/>
                <w:szCs w:val="18"/>
              </w:rPr>
            </w:pPr>
            <w:r w:rsidRPr="00D01035">
              <w:rPr>
                <w:rFonts w:ascii="Arial" w:hAnsi="Arial" w:cs="Arial"/>
                <w:sz w:val="18"/>
                <w:szCs w:val="18"/>
              </w:rPr>
              <w:t>630,335,208</w:t>
            </w:r>
          </w:p>
        </w:tc>
        <w:tc>
          <w:tcPr>
            <w:tcW w:w="1845" w:type="dxa"/>
            <w:vAlign w:val="bottom"/>
          </w:tcPr>
          <w:p w14:paraId="3F256540" w14:textId="77777777" w:rsidR="00D01035" w:rsidRPr="00082A49" w:rsidRDefault="00D01035" w:rsidP="00D01035">
            <w:pPr>
              <w:tabs>
                <w:tab w:val="decimal" w:pos="1515"/>
              </w:tabs>
              <w:spacing w:line="340" w:lineRule="exact"/>
              <w:rPr>
                <w:rFonts w:ascii="Arial" w:hAnsi="Arial" w:cs="Arial"/>
                <w:sz w:val="18"/>
                <w:szCs w:val="18"/>
              </w:rPr>
            </w:pPr>
          </w:p>
        </w:tc>
      </w:tr>
      <w:tr w:rsidR="00D01035" w:rsidRPr="00082A49" w14:paraId="29478871" w14:textId="77777777" w:rsidTr="00D65829">
        <w:tc>
          <w:tcPr>
            <w:tcW w:w="5580" w:type="dxa"/>
            <w:vAlign w:val="bottom"/>
          </w:tcPr>
          <w:p w14:paraId="385F1A35" w14:textId="0CDE3001" w:rsidR="00D01035" w:rsidRPr="00082A49" w:rsidRDefault="00D01035" w:rsidP="00D01035">
            <w:pPr>
              <w:spacing w:line="340" w:lineRule="exact"/>
              <w:ind w:left="144" w:hanging="144"/>
              <w:rPr>
                <w:rFonts w:ascii="Arial" w:hAnsi="Arial" w:cs="Arial"/>
                <w:b/>
                <w:bCs/>
                <w:sz w:val="18"/>
                <w:szCs w:val="18"/>
              </w:rPr>
            </w:pPr>
            <w:r w:rsidRPr="00082A49">
              <w:rPr>
                <w:rFonts w:ascii="Arial" w:hAnsi="Arial" w:cs="Arial"/>
                <w:sz w:val="18"/>
                <w:szCs w:val="18"/>
              </w:rPr>
              <w:t>Less: Allowance for expected credit loss</w:t>
            </w:r>
          </w:p>
        </w:tc>
        <w:tc>
          <w:tcPr>
            <w:tcW w:w="1845" w:type="dxa"/>
          </w:tcPr>
          <w:p w14:paraId="337D233E" w14:textId="1542AA6F" w:rsidR="00D01035" w:rsidRPr="00082A49" w:rsidRDefault="00D01035" w:rsidP="00D01035">
            <w:pPr>
              <w:pBdr>
                <w:bottom w:val="single" w:sz="4" w:space="1" w:color="auto"/>
              </w:pBdr>
              <w:tabs>
                <w:tab w:val="decimal" w:pos="1515"/>
              </w:tabs>
              <w:spacing w:line="340" w:lineRule="exact"/>
              <w:rPr>
                <w:rFonts w:ascii="Arial" w:hAnsi="Arial" w:cs="Arial"/>
                <w:sz w:val="18"/>
                <w:szCs w:val="18"/>
              </w:rPr>
            </w:pPr>
            <w:r w:rsidRPr="00D01035">
              <w:rPr>
                <w:rFonts w:ascii="Arial" w:hAnsi="Arial" w:cs="Arial"/>
                <w:sz w:val="18"/>
                <w:szCs w:val="18"/>
              </w:rPr>
              <w:t xml:space="preserve"> (114,658)</w:t>
            </w:r>
          </w:p>
        </w:tc>
        <w:tc>
          <w:tcPr>
            <w:tcW w:w="1845" w:type="dxa"/>
            <w:vAlign w:val="bottom"/>
          </w:tcPr>
          <w:p w14:paraId="62BDE002" w14:textId="77777777" w:rsidR="00D01035" w:rsidRPr="00082A49" w:rsidRDefault="00D01035" w:rsidP="00D01035">
            <w:pPr>
              <w:tabs>
                <w:tab w:val="decimal" w:pos="1515"/>
              </w:tabs>
              <w:spacing w:line="340" w:lineRule="exact"/>
              <w:rPr>
                <w:rFonts w:ascii="Arial" w:hAnsi="Arial" w:cs="Arial"/>
                <w:sz w:val="18"/>
                <w:szCs w:val="18"/>
              </w:rPr>
            </w:pPr>
          </w:p>
        </w:tc>
      </w:tr>
      <w:tr w:rsidR="00D01035" w:rsidRPr="00082A49" w14:paraId="1C7B480C" w14:textId="77777777" w:rsidTr="00D65829">
        <w:tc>
          <w:tcPr>
            <w:tcW w:w="5580" w:type="dxa"/>
            <w:vAlign w:val="bottom"/>
          </w:tcPr>
          <w:p w14:paraId="5DEC389C" w14:textId="42E44425" w:rsidR="00D01035" w:rsidRPr="00082A49" w:rsidRDefault="00D01035" w:rsidP="00D01035">
            <w:pPr>
              <w:spacing w:line="340" w:lineRule="exact"/>
              <w:ind w:left="144" w:hanging="144"/>
              <w:rPr>
                <w:rFonts w:ascii="Arial" w:hAnsi="Arial" w:cs="Arial"/>
                <w:b/>
                <w:bCs/>
                <w:sz w:val="18"/>
                <w:szCs w:val="18"/>
              </w:rPr>
            </w:pPr>
            <w:r w:rsidRPr="00082A49">
              <w:rPr>
                <w:rFonts w:ascii="Arial" w:eastAsia="Arial Unicode MS" w:hAnsi="Arial" w:cs="Arial"/>
                <w:b/>
                <w:bCs/>
                <w:sz w:val="18"/>
                <w:szCs w:val="18"/>
              </w:rPr>
              <w:t xml:space="preserve">Total </w:t>
            </w:r>
          </w:p>
        </w:tc>
        <w:tc>
          <w:tcPr>
            <w:tcW w:w="1845" w:type="dxa"/>
          </w:tcPr>
          <w:p w14:paraId="4A449B34" w14:textId="3991292F" w:rsidR="00D01035" w:rsidRPr="00082A49" w:rsidRDefault="00D01035" w:rsidP="00D01035">
            <w:pPr>
              <w:pBdr>
                <w:bottom w:val="single" w:sz="4" w:space="1" w:color="auto"/>
              </w:pBdr>
              <w:tabs>
                <w:tab w:val="decimal" w:pos="1515"/>
              </w:tabs>
              <w:spacing w:line="340" w:lineRule="exact"/>
              <w:rPr>
                <w:rFonts w:ascii="Arial" w:hAnsi="Arial" w:cs="Arial"/>
                <w:sz w:val="18"/>
                <w:szCs w:val="18"/>
              </w:rPr>
            </w:pPr>
            <w:r w:rsidRPr="00D01035">
              <w:rPr>
                <w:rFonts w:ascii="Arial" w:hAnsi="Arial" w:cs="Arial"/>
                <w:sz w:val="18"/>
                <w:szCs w:val="18"/>
              </w:rPr>
              <w:t xml:space="preserve"> 630,220,550 </w:t>
            </w:r>
          </w:p>
        </w:tc>
        <w:tc>
          <w:tcPr>
            <w:tcW w:w="1845" w:type="dxa"/>
            <w:vAlign w:val="bottom"/>
          </w:tcPr>
          <w:p w14:paraId="4502EE43" w14:textId="77777777" w:rsidR="00D01035" w:rsidRPr="00082A49" w:rsidRDefault="00D01035" w:rsidP="00D01035">
            <w:pPr>
              <w:tabs>
                <w:tab w:val="decimal" w:pos="1515"/>
              </w:tabs>
              <w:spacing w:line="340" w:lineRule="exact"/>
              <w:rPr>
                <w:rFonts w:ascii="Arial" w:hAnsi="Arial" w:cs="Arial"/>
                <w:sz w:val="18"/>
                <w:szCs w:val="18"/>
              </w:rPr>
            </w:pPr>
          </w:p>
        </w:tc>
      </w:tr>
      <w:tr w:rsidR="00D01035" w:rsidRPr="00082A49" w14:paraId="6B05D8F4" w14:textId="77777777" w:rsidTr="00D65829">
        <w:tc>
          <w:tcPr>
            <w:tcW w:w="5580" w:type="dxa"/>
            <w:vAlign w:val="bottom"/>
          </w:tcPr>
          <w:p w14:paraId="4087C7AE" w14:textId="49AAEE10" w:rsidR="00D01035" w:rsidRPr="00082A49" w:rsidRDefault="00D01035" w:rsidP="00D01035">
            <w:pPr>
              <w:spacing w:line="340" w:lineRule="exact"/>
              <w:ind w:left="144" w:hanging="144"/>
              <w:rPr>
                <w:rFonts w:ascii="Arial" w:hAnsi="Arial" w:cs="Arial"/>
                <w:b/>
                <w:bCs/>
                <w:sz w:val="18"/>
                <w:szCs w:val="18"/>
              </w:rPr>
            </w:pPr>
            <w:r w:rsidRPr="00082A49">
              <w:rPr>
                <w:rFonts w:ascii="Arial" w:hAnsi="Arial" w:cs="Arial"/>
                <w:b/>
                <w:bCs/>
                <w:sz w:val="18"/>
                <w:szCs w:val="18"/>
              </w:rPr>
              <w:t>Total debt financial assets - net</w:t>
            </w:r>
          </w:p>
        </w:tc>
        <w:tc>
          <w:tcPr>
            <w:tcW w:w="1845" w:type="dxa"/>
          </w:tcPr>
          <w:p w14:paraId="34043774" w14:textId="10E5C725" w:rsidR="00D01035" w:rsidRPr="00082A49" w:rsidRDefault="00D01035" w:rsidP="00D01035">
            <w:pPr>
              <w:pBdr>
                <w:bottom w:val="double" w:sz="4" w:space="1" w:color="auto"/>
              </w:pBdr>
              <w:tabs>
                <w:tab w:val="decimal" w:pos="1515"/>
              </w:tabs>
              <w:spacing w:line="340" w:lineRule="exact"/>
              <w:rPr>
                <w:rFonts w:ascii="Arial" w:hAnsi="Arial" w:cs="Arial"/>
                <w:sz w:val="18"/>
                <w:szCs w:val="18"/>
              </w:rPr>
            </w:pPr>
            <w:r w:rsidRPr="00D01035">
              <w:rPr>
                <w:rFonts w:ascii="Arial" w:hAnsi="Arial" w:cs="Arial"/>
                <w:sz w:val="18"/>
                <w:szCs w:val="18"/>
              </w:rPr>
              <w:t xml:space="preserve"> 2,307,502,350 </w:t>
            </w:r>
          </w:p>
        </w:tc>
        <w:tc>
          <w:tcPr>
            <w:tcW w:w="1845" w:type="dxa"/>
            <w:vAlign w:val="bottom"/>
          </w:tcPr>
          <w:p w14:paraId="20D01D6E" w14:textId="77777777" w:rsidR="00D01035" w:rsidRPr="00082A49" w:rsidRDefault="00D01035" w:rsidP="00D01035">
            <w:pPr>
              <w:tabs>
                <w:tab w:val="decimal" w:pos="1515"/>
              </w:tabs>
              <w:spacing w:line="340" w:lineRule="exact"/>
              <w:rPr>
                <w:rFonts w:ascii="Arial" w:hAnsi="Arial" w:cs="Arial"/>
                <w:sz w:val="18"/>
                <w:szCs w:val="18"/>
              </w:rPr>
            </w:pPr>
          </w:p>
        </w:tc>
      </w:tr>
    </w:tbl>
    <w:p w14:paraId="75F22135" w14:textId="09E34070" w:rsidR="009D13CA" w:rsidRPr="00F7712B" w:rsidRDefault="009D13CA" w:rsidP="00E20A04">
      <w:pPr>
        <w:spacing w:before="240" w:after="120" w:line="380" w:lineRule="exact"/>
        <w:ind w:left="547" w:hanging="547"/>
        <w:jc w:val="thaiDistribute"/>
        <w:rPr>
          <w:rFonts w:ascii="Arial" w:hAnsi="Arial" w:cs="Arial"/>
          <w:b/>
          <w:bCs/>
          <w:sz w:val="22"/>
          <w:szCs w:val="22"/>
        </w:rPr>
      </w:pPr>
      <w:r w:rsidRPr="00F7712B">
        <w:rPr>
          <w:rFonts w:ascii="Arial" w:hAnsi="Arial" w:cs="Arial"/>
          <w:b/>
          <w:bCs/>
          <w:sz w:val="22"/>
          <w:szCs w:val="22"/>
        </w:rPr>
        <w:t>12.</w:t>
      </w:r>
      <w:r w:rsidRPr="00F7712B">
        <w:rPr>
          <w:rFonts w:ascii="Arial" w:hAnsi="Arial" w:cs="Arial"/>
          <w:b/>
          <w:bCs/>
          <w:sz w:val="22"/>
          <w:szCs w:val="22"/>
          <w:cs/>
        </w:rPr>
        <w:t>2</w:t>
      </w:r>
      <w:r w:rsidRPr="00F7712B">
        <w:rPr>
          <w:rFonts w:ascii="Arial" w:hAnsi="Arial" w:cs="Arial"/>
          <w:b/>
          <w:bCs/>
          <w:sz w:val="22"/>
          <w:szCs w:val="22"/>
          <w:cs/>
        </w:rPr>
        <w:tab/>
      </w:r>
      <w:r w:rsidRPr="00F7712B">
        <w:rPr>
          <w:rFonts w:ascii="Arial" w:hAnsi="Arial" w:cs="Arial"/>
          <w:b/>
          <w:bCs/>
          <w:sz w:val="22"/>
          <w:szCs w:val="22"/>
        </w:rPr>
        <w:t>Classified by stage of credit risk</w:t>
      </w:r>
      <w:r w:rsidRPr="00F7712B">
        <w:rPr>
          <w:rFonts w:ascii="Arial" w:hAnsi="Arial" w:cs="Arial"/>
          <w:b/>
          <w:bCs/>
          <w:sz w:val="22"/>
          <w:szCs w:val="22"/>
          <w:cs/>
        </w:rPr>
        <w:t xml:space="preserve"> </w:t>
      </w:r>
    </w:p>
    <w:tbl>
      <w:tblPr>
        <w:tblStyle w:val="TableGrid"/>
        <w:tblW w:w="927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845"/>
        <w:gridCol w:w="1845"/>
      </w:tblGrid>
      <w:tr w:rsidR="009D13CA" w:rsidRPr="00F7712B" w14:paraId="179D91A1" w14:textId="77777777" w:rsidTr="008965A4">
        <w:tc>
          <w:tcPr>
            <w:tcW w:w="5580" w:type="dxa"/>
            <w:vAlign w:val="bottom"/>
          </w:tcPr>
          <w:p w14:paraId="64F0EE87" w14:textId="77777777" w:rsidR="009D13CA" w:rsidRPr="00F7712B" w:rsidRDefault="009D13CA" w:rsidP="008965A4">
            <w:pPr>
              <w:spacing w:line="360" w:lineRule="exact"/>
              <w:jc w:val="thaiDistribute"/>
              <w:rPr>
                <w:rFonts w:ascii="Arial" w:hAnsi="Arial" w:cs="Arial"/>
                <w:sz w:val="18"/>
                <w:szCs w:val="18"/>
              </w:rPr>
            </w:pPr>
          </w:p>
        </w:tc>
        <w:tc>
          <w:tcPr>
            <w:tcW w:w="3690" w:type="dxa"/>
            <w:gridSpan w:val="2"/>
            <w:vAlign w:val="bottom"/>
          </w:tcPr>
          <w:p w14:paraId="09FBB00D" w14:textId="5B521AA9" w:rsidR="009D13CA" w:rsidRPr="00F7712B" w:rsidRDefault="009D13CA" w:rsidP="008965A4">
            <w:pPr>
              <w:spacing w:line="360" w:lineRule="exact"/>
              <w:jc w:val="right"/>
              <w:rPr>
                <w:rFonts w:ascii="Arial" w:hAnsi="Arial" w:cs="Arial"/>
                <w:sz w:val="18"/>
                <w:szCs w:val="18"/>
              </w:rPr>
            </w:pPr>
            <w:r w:rsidRPr="00F7712B">
              <w:rPr>
                <w:rFonts w:ascii="Arial" w:hAnsi="Arial" w:cs="Arial"/>
                <w:sz w:val="18"/>
                <w:szCs w:val="18"/>
              </w:rPr>
              <w:t>(Unit: Baht)</w:t>
            </w:r>
          </w:p>
        </w:tc>
      </w:tr>
      <w:tr w:rsidR="009D13CA" w:rsidRPr="00F7712B" w14:paraId="5E852604" w14:textId="77777777" w:rsidTr="008965A4">
        <w:tc>
          <w:tcPr>
            <w:tcW w:w="5580" w:type="dxa"/>
            <w:vAlign w:val="bottom"/>
          </w:tcPr>
          <w:p w14:paraId="62F721D3" w14:textId="77777777" w:rsidR="009D13CA" w:rsidRPr="00F7712B" w:rsidRDefault="009D13CA" w:rsidP="008965A4">
            <w:pPr>
              <w:spacing w:line="360" w:lineRule="exact"/>
              <w:jc w:val="thaiDistribute"/>
              <w:rPr>
                <w:rFonts w:ascii="Arial" w:hAnsi="Arial" w:cs="Arial"/>
                <w:sz w:val="18"/>
                <w:szCs w:val="18"/>
              </w:rPr>
            </w:pPr>
          </w:p>
        </w:tc>
        <w:tc>
          <w:tcPr>
            <w:tcW w:w="3690" w:type="dxa"/>
            <w:gridSpan w:val="2"/>
            <w:vAlign w:val="bottom"/>
          </w:tcPr>
          <w:p w14:paraId="3DD99064" w14:textId="76EB3188" w:rsidR="009D13CA" w:rsidRPr="00F7712B" w:rsidRDefault="00E5044F" w:rsidP="008965A4">
            <w:pPr>
              <w:pBdr>
                <w:bottom w:val="single" w:sz="4" w:space="1" w:color="auto"/>
              </w:pBdr>
              <w:spacing w:line="360" w:lineRule="exact"/>
              <w:jc w:val="center"/>
              <w:rPr>
                <w:rFonts w:ascii="Arial" w:hAnsi="Arial" w:cs="Arial"/>
                <w:sz w:val="18"/>
                <w:szCs w:val="18"/>
              </w:rPr>
            </w:pPr>
            <w:r>
              <w:rPr>
                <w:rFonts w:ascii="Arial" w:hAnsi="Arial" w:cs="Arial"/>
                <w:sz w:val="18"/>
                <w:szCs w:val="18"/>
              </w:rPr>
              <w:t>30 June</w:t>
            </w:r>
            <w:r w:rsidR="009D13CA" w:rsidRPr="00F7712B">
              <w:rPr>
                <w:rFonts w:ascii="Arial" w:hAnsi="Arial" w:cs="Arial"/>
                <w:sz w:val="18"/>
                <w:szCs w:val="18"/>
              </w:rPr>
              <w:t xml:space="preserve"> 2025</w:t>
            </w:r>
          </w:p>
        </w:tc>
      </w:tr>
      <w:tr w:rsidR="009D13CA" w:rsidRPr="00F7712B" w14:paraId="33021611" w14:textId="77777777" w:rsidTr="008965A4">
        <w:tc>
          <w:tcPr>
            <w:tcW w:w="5580" w:type="dxa"/>
            <w:vAlign w:val="bottom"/>
          </w:tcPr>
          <w:p w14:paraId="3510518D" w14:textId="77777777" w:rsidR="009D13CA" w:rsidRPr="00F7712B" w:rsidRDefault="009D13CA" w:rsidP="008965A4">
            <w:pPr>
              <w:spacing w:line="360" w:lineRule="exact"/>
              <w:jc w:val="thaiDistribute"/>
              <w:rPr>
                <w:rFonts w:ascii="Arial" w:hAnsi="Arial" w:cs="Arial"/>
                <w:sz w:val="18"/>
                <w:szCs w:val="18"/>
              </w:rPr>
            </w:pPr>
          </w:p>
        </w:tc>
        <w:tc>
          <w:tcPr>
            <w:tcW w:w="1845" w:type="dxa"/>
            <w:vAlign w:val="bottom"/>
          </w:tcPr>
          <w:p w14:paraId="4E156FDB" w14:textId="77777777" w:rsidR="009D13CA" w:rsidRPr="00F7712B" w:rsidRDefault="009D13CA" w:rsidP="008965A4">
            <w:pPr>
              <w:pBdr>
                <w:bottom w:val="single" w:sz="4" w:space="1" w:color="auto"/>
              </w:pBdr>
              <w:spacing w:line="360" w:lineRule="exact"/>
              <w:jc w:val="center"/>
              <w:rPr>
                <w:rFonts w:ascii="Arial" w:hAnsi="Arial" w:cs="Arial"/>
                <w:sz w:val="18"/>
                <w:szCs w:val="18"/>
              </w:rPr>
            </w:pPr>
            <w:r w:rsidRPr="00F7712B">
              <w:rPr>
                <w:rFonts w:ascii="Arial" w:hAnsi="Arial" w:cs="Arial"/>
                <w:sz w:val="18"/>
                <w:szCs w:val="18"/>
              </w:rPr>
              <w:t>Fair value</w:t>
            </w:r>
          </w:p>
        </w:tc>
        <w:tc>
          <w:tcPr>
            <w:tcW w:w="1845" w:type="dxa"/>
            <w:vAlign w:val="bottom"/>
          </w:tcPr>
          <w:p w14:paraId="2770F209" w14:textId="77777777" w:rsidR="009D13CA" w:rsidRPr="00F7712B" w:rsidRDefault="009D13CA" w:rsidP="008965A4">
            <w:pPr>
              <w:pBdr>
                <w:bottom w:val="single" w:sz="4" w:space="1" w:color="auto"/>
              </w:pBdr>
              <w:spacing w:line="360" w:lineRule="exact"/>
              <w:jc w:val="center"/>
              <w:rPr>
                <w:rFonts w:ascii="Arial" w:hAnsi="Arial" w:cs="Arial"/>
                <w:sz w:val="18"/>
                <w:szCs w:val="18"/>
              </w:rPr>
            </w:pPr>
            <w:r w:rsidRPr="00F7712B">
              <w:rPr>
                <w:rFonts w:ascii="Arial" w:hAnsi="Arial" w:cs="Arial"/>
                <w:sz w:val="18"/>
                <w:szCs w:val="18"/>
              </w:rPr>
              <w:t>Allowance for expected credit loss</w:t>
            </w:r>
          </w:p>
        </w:tc>
      </w:tr>
      <w:tr w:rsidR="009D13CA" w:rsidRPr="00F7712B" w14:paraId="013821BF" w14:textId="77777777" w:rsidTr="008965A4">
        <w:tc>
          <w:tcPr>
            <w:tcW w:w="5580" w:type="dxa"/>
            <w:vAlign w:val="bottom"/>
          </w:tcPr>
          <w:p w14:paraId="721558FF" w14:textId="77777777" w:rsidR="009D13CA" w:rsidRPr="00F7712B" w:rsidRDefault="009D13CA" w:rsidP="008965A4">
            <w:pPr>
              <w:spacing w:line="360" w:lineRule="exact"/>
              <w:ind w:left="144" w:hanging="144"/>
              <w:rPr>
                <w:rFonts w:ascii="Arial" w:hAnsi="Arial" w:cs="Arial"/>
                <w:b/>
                <w:bCs/>
                <w:sz w:val="18"/>
                <w:szCs w:val="18"/>
              </w:rPr>
            </w:pPr>
            <w:r w:rsidRPr="00F7712B">
              <w:rPr>
                <w:rFonts w:ascii="Arial" w:hAnsi="Arial" w:cs="Arial"/>
                <w:b/>
                <w:bCs/>
                <w:sz w:val="18"/>
                <w:szCs w:val="18"/>
              </w:rPr>
              <w:t>Debt instruments measured at fair value through other comprehensive income</w:t>
            </w:r>
          </w:p>
        </w:tc>
        <w:tc>
          <w:tcPr>
            <w:tcW w:w="1845" w:type="dxa"/>
            <w:vAlign w:val="bottom"/>
          </w:tcPr>
          <w:p w14:paraId="38043223" w14:textId="77777777" w:rsidR="009D13CA" w:rsidRPr="00F7712B" w:rsidRDefault="009D13CA" w:rsidP="00265395">
            <w:pPr>
              <w:tabs>
                <w:tab w:val="decimal" w:pos="1515"/>
              </w:tabs>
              <w:spacing w:line="340" w:lineRule="exact"/>
              <w:rPr>
                <w:rFonts w:ascii="Arial" w:hAnsi="Arial" w:cs="Arial"/>
                <w:sz w:val="18"/>
                <w:szCs w:val="18"/>
              </w:rPr>
            </w:pPr>
          </w:p>
        </w:tc>
        <w:tc>
          <w:tcPr>
            <w:tcW w:w="1845" w:type="dxa"/>
            <w:vAlign w:val="bottom"/>
          </w:tcPr>
          <w:p w14:paraId="14043A2A" w14:textId="77777777" w:rsidR="009D13CA" w:rsidRPr="00F7712B" w:rsidRDefault="009D13CA" w:rsidP="00E20A04">
            <w:pPr>
              <w:tabs>
                <w:tab w:val="decimal" w:pos="1408"/>
              </w:tabs>
              <w:spacing w:line="360" w:lineRule="exact"/>
              <w:rPr>
                <w:rFonts w:ascii="Arial" w:hAnsi="Arial" w:cs="Arial"/>
                <w:sz w:val="18"/>
                <w:szCs w:val="18"/>
              </w:rPr>
            </w:pPr>
          </w:p>
        </w:tc>
      </w:tr>
      <w:tr w:rsidR="00D01035" w:rsidRPr="00F7712B" w14:paraId="25AC6129" w14:textId="77777777" w:rsidTr="008965A4">
        <w:tc>
          <w:tcPr>
            <w:tcW w:w="5580" w:type="dxa"/>
            <w:vAlign w:val="bottom"/>
          </w:tcPr>
          <w:p w14:paraId="6173509C" w14:textId="77777777" w:rsidR="00D01035" w:rsidRPr="00F7712B" w:rsidRDefault="00D01035" w:rsidP="00D01035">
            <w:pPr>
              <w:spacing w:line="360" w:lineRule="exact"/>
              <w:ind w:left="144" w:hanging="144"/>
              <w:rPr>
                <w:rFonts w:ascii="Arial" w:hAnsi="Arial" w:cs="Arial"/>
                <w:sz w:val="18"/>
                <w:szCs w:val="18"/>
              </w:rPr>
            </w:pPr>
            <w:r w:rsidRPr="00F7712B">
              <w:rPr>
                <w:rFonts w:ascii="Arial" w:hAnsi="Arial" w:cs="Arial"/>
                <w:sz w:val="18"/>
                <w:szCs w:val="18"/>
              </w:rPr>
              <w:t>Stage 1 - Debt securities without a significant increase in credit risk</w:t>
            </w:r>
          </w:p>
        </w:tc>
        <w:tc>
          <w:tcPr>
            <w:tcW w:w="1845" w:type="dxa"/>
            <w:vAlign w:val="bottom"/>
          </w:tcPr>
          <w:p w14:paraId="1FE861AB" w14:textId="07030EE7" w:rsidR="00D01035" w:rsidRPr="00F7712B" w:rsidRDefault="00D01035" w:rsidP="00D01035">
            <w:pPr>
              <w:tabs>
                <w:tab w:val="decimal" w:pos="1515"/>
              </w:tabs>
              <w:spacing w:line="340" w:lineRule="exact"/>
              <w:rPr>
                <w:rFonts w:ascii="Arial" w:hAnsi="Arial" w:cs="Arial"/>
                <w:sz w:val="18"/>
                <w:szCs w:val="18"/>
              </w:rPr>
            </w:pPr>
            <w:r w:rsidRPr="00D01035">
              <w:rPr>
                <w:rFonts w:ascii="Arial" w:hAnsi="Arial" w:cs="Arial"/>
                <w:sz w:val="18"/>
                <w:szCs w:val="18"/>
              </w:rPr>
              <w:t>1,620,773,263</w:t>
            </w:r>
          </w:p>
        </w:tc>
        <w:tc>
          <w:tcPr>
            <w:tcW w:w="1845" w:type="dxa"/>
            <w:vAlign w:val="bottom"/>
          </w:tcPr>
          <w:p w14:paraId="30F798C4" w14:textId="1B5F6034" w:rsidR="00D01035" w:rsidRPr="00F7712B" w:rsidRDefault="00D01035" w:rsidP="00D01035">
            <w:pPr>
              <w:tabs>
                <w:tab w:val="decimal" w:pos="1408"/>
              </w:tabs>
              <w:spacing w:line="360" w:lineRule="exact"/>
              <w:rPr>
                <w:rFonts w:ascii="Arial" w:hAnsi="Arial" w:cs="Arial"/>
                <w:sz w:val="18"/>
                <w:szCs w:val="18"/>
              </w:rPr>
            </w:pPr>
            <w:r w:rsidRPr="00D01035">
              <w:rPr>
                <w:rFonts w:ascii="Arial" w:hAnsi="Arial" w:cs="Arial"/>
                <w:sz w:val="18"/>
                <w:szCs w:val="18"/>
              </w:rPr>
              <w:t>(396,818)</w:t>
            </w:r>
          </w:p>
        </w:tc>
      </w:tr>
      <w:tr w:rsidR="00D01035" w:rsidRPr="00F7712B" w14:paraId="7050AAFB" w14:textId="77777777" w:rsidTr="008965A4">
        <w:tc>
          <w:tcPr>
            <w:tcW w:w="5580" w:type="dxa"/>
            <w:vAlign w:val="bottom"/>
          </w:tcPr>
          <w:p w14:paraId="0CCF4807" w14:textId="6560EBB8" w:rsidR="00D01035" w:rsidRPr="00F7712B" w:rsidRDefault="00D01035" w:rsidP="00D01035">
            <w:pPr>
              <w:spacing w:line="360" w:lineRule="exact"/>
              <w:ind w:left="144" w:hanging="144"/>
              <w:rPr>
                <w:rFonts w:ascii="Arial" w:hAnsi="Arial" w:cs="Arial"/>
                <w:sz w:val="18"/>
                <w:szCs w:val="18"/>
              </w:rPr>
            </w:pPr>
            <w:r w:rsidRPr="00F7712B">
              <w:rPr>
                <w:rFonts w:ascii="Arial" w:hAnsi="Arial" w:cs="Arial"/>
                <w:sz w:val="18"/>
                <w:szCs w:val="18"/>
              </w:rPr>
              <w:t>Stage 2 - Debt securities with a significant increase in credit risk</w:t>
            </w:r>
          </w:p>
        </w:tc>
        <w:tc>
          <w:tcPr>
            <w:tcW w:w="1845" w:type="dxa"/>
            <w:vAlign w:val="bottom"/>
          </w:tcPr>
          <w:p w14:paraId="070AE1BB" w14:textId="34FA6BC8" w:rsidR="00D01035" w:rsidRPr="00F7712B" w:rsidRDefault="00D01035" w:rsidP="00D01035">
            <w:pPr>
              <w:pBdr>
                <w:bottom w:val="single" w:sz="4" w:space="1" w:color="auto"/>
              </w:pBdr>
              <w:tabs>
                <w:tab w:val="decimal" w:pos="1515"/>
              </w:tabs>
              <w:spacing w:line="340" w:lineRule="exact"/>
              <w:rPr>
                <w:rFonts w:ascii="Arial" w:hAnsi="Arial" w:cs="Arial"/>
                <w:sz w:val="18"/>
                <w:szCs w:val="18"/>
              </w:rPr>
            </w:pPr>
            <w:r w:rsidRPr="00D01035">
              <w:rPr>
                <w:rFonts w:ascii="Arial" w:hAnsi="Arial" w:cs="Arial"/>
                <w:sz w:val="18"/>
                <w:szCs w:val="18"/>
              </w:rPr>
              <w:t>19,943,537</w:t>
            </w:r>
          </w:p>
        </w:tc>
        <w:tc>
          <w:tcPr>
            <w:tcW w:w="1845" w:type="dxa"/>
            <w:vAlign w:val="bottom"/>
          </w:tcPr>
          <w:p w14:paraId="4782645A" w14:textId="060596AD" w:rsidR="00D01035" w:rsidRPr="00F7712B" w:rsidRDefault="00D01035" w:rsidP="00D01035">
            <w:pPr>
              <w:pBdr>
                <w:bottom w:val="single" w:sz="4" w:space="1" w:color="auto"/>
              </w:pBdr>
              <w:tabs>
                <w:tab w:val="decimal" w:pos="1408"/>
              </w:tabs>
              <w:spacing w:line="360" w:lineRule="exact"/>
              <w:rPr>
                <w:rFonts w:ascii="Arial" w:hAnsi="Arial" w:cs="Arial"/>
                <w:sz w:val="18"/>
                <w:szCs w:val="18"/>
              </w:rPr>
            </w:pPr>
            <w:r w:rsidRPr="00D01035">
              <w:rPr>
                <w:rFonts w:ascii="Arial" w:hAnsi="Arial" w:cs="Arial"/>
                <w:sz w:val="18"/>
                <w:szCs w:val="18"/>
              </w:rPr>
              <w:t>(147,465)</w:t>
            </w:r>
          </w:p>
        </w:tc>
      </w:tr>
      <w:tr w:rsidR="00D01035" w:rsidRPr="00F7712B" w14:paraId="5C31B3C2" w14:textId="77777777" w:rsidTr="008965A4">
        <w:tc>
          <w:tcPr>
            <w:tcW w:w="5580" w:type="dxa"/>
            <w:vAlign w:val="bottom"/>
          </w:tcPr>
          <w:p w14:paraId="61BC5AAA" w14:textId="77777777" w:rsidR="00D01035" w:rsidRPr="00F7712B" w:rsidRDefault="00D01035" w:rsidP="00D01035">
            <w:pPr>
              <w:spacing w:line="360" w:lineRule="exact"/>
              <w:ind w:left="144" w:hanging="144"/>
              <w:rPr>
                <w:rFonts w:ascii="Arial" w:hAnsi="Arial" w:cs="Arial"/>
                <w:sz w:val="18"/>
                <w:szCs w:val="18"/>
              </w:rPr>
            </w:pPr>
            <w:r w:rsidRPr="00F7712B">
              <w:rPr>
                <w:rFonts w:ascii="Arial" w:hAnsi="Arial" w:cs="Arial"/>
                <w:sz w:val="18"/>
                <w:szCs w:val="18"/>
              </w:rPr>
              <w:t>Total</w:t>
            </w:r>
          </w:p>
        </w:tc>
        <w:tc>
          <w:tcPr>
            <w:tcW w:w="1845" w:type="dxa"/>
            <w:vAlign w:val="bottom"/>
          </w:tcPr>
          <w:p w14:paraId="11EF12CA" w14:textId="1F72151C" w:rsidR="00D01035" w:rsidRPr="00F7712B" w:rsidRDefault="00D01035" w:rsidP="00D01035">
            <w:pPr>
              <w:pBdr>
                <w:bottom w:val="double" w:sz="4" w:space="1" w:color="auto"/>
              </w:pBdr>
              <w:tabs>
                <w:tab w:val="decimal" w:pos="1515"/>
              </w:tabs>
              <w:spacing w:line="340" w:lineRule="exact"/>
              <w:rPr>
                <w:rFonts w:ascii="Arial" w:hAnsi="Arial" w:cs="Arial"/>
                <w:sz w:val="18"/>
                <w:szCs w:val="18"/>
              </w:rPr>
            </w:pPr>
            <w:r w:rsidRPr="00D01035">
              <w:rPr>
                <w:rFonts w:ascii="Arial" w:hAnsi="Arial" w:cs="Arial"/>
                <w:sz w:val="18"/>
                <w:szCs w:val="18"/>
              </w:rPr>
              <w:t>1,640,716,800</w:t>
            </w:r>
          </w:p>
        </w:tc>
        <w:tc>
          <w:tcPr>
            <w:tcW w:w="1845" w:type="dxa"/>
            <w:vAlign w:val="bottom"/>
          </w:tcPr>
          <w:p w14:paraId="1BB0797F" w14:textId="76A097BA" w:rsidR="00D01035" w:rsidRPr="00F7712B" w:rsidRDefault="00D01035" w:rsidP="00D01035">
            <w:pPr>
              <w:pBdr>
                <w:bottom w:val="double" w:sz="4" w:space="1" w:color="auto"/>
              </w:pBdr>
              <w:tabs>
                <w:tab w:val="decimal" w:pos="1408"/>
              </w:tabs>
              <w:spacing w:line="360" w:lineRule="exact"/>
              <w:rPr>
                <w:rFonts w:ascii="Arial" w:hAnsi="Arial" w:cs="Arial"/>
                <w:sz w:val="18"/>
                <w:szCs w:val="18"/>
              </w:rPr>
            </w:pPr>
            <w:r w:rsidRPr="00D01035">
              <w:rPr>
                <w:rFonts w:ascii="Arial" w:hAnsi="Arial" w:cs="Arial"/>
                <w:sz w:val="18"/>
                <w:szCs w:val="18"/>
              </w:rPr>
              <w:t>(544,283)</w:t>
            </w:r>
          </w:p>
        </w:tc>
      </w:tr>
    </w:tbl>
    <w:p w14:paraId="3AE35ADD" w14:textId="77777777" w:rsidR="001C0C52" w:rsidRDefault="001C0C52">
      <w:bookmarkStart w:id="10" w:name="_Toc192488126"/>
      <w:r>
        <w:br w:type="page"/>
      </w:r>
    </w:p>
    <w:tbl>
      <w:tblPr>
        <w:tblStyle w:val="TableGrid"/>
        <w:tblW w:w="9220"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9"/>
        <w:gridCol w:w="1530"/>
        <w:gridCol w:w="1530"/>
        <w:gridCol w:w="1531"/>
      </w:tblGrid>
      <w:tr w:rsidR="00E20A04" w:rsidRPr="00E20A04" w14:paraId="3C391564" w14:textId="77777777" w:rsidTr="007C413C">
        <w:trPr>
          <w:trHeight w:val="363"/>
        </w:trPr>
        <w:tc>
          <w:tcPr>
            <w:tcW w:w="4629" w:type="dxa"/>
            <w:vAlign w:val="bottom"/>
          </w:tcPr>
          <w:p w14:paraId="1B372590" w14:textId="0C3FD13C" w:rsidR="00E20A04" w:rsidRPr="00E20A04" w:rsidRDefault="00E20A04" w:rsidP="008965A4">
            <w:pPr>
              <w:spacing w:line="360" w:lineRule="exact"/>
              <w:jc w:val="thaiDistribute"/>
              <w:rPr>
                <w:rFonts w:ascii="Arial" w:hAnsi="Arial" w:cs="Arial"/>
                <w:sz w:val="18"/>
                <w:szCs w:val="18"/>
              </w:rPr>
            </w:pPr>
          </w:p>
        </w:tc>
        <w:tc>
          <w:tcPr>
            <w:tcW w:w="4591" w:type="dxa"/>
            <w:gridSpan w:val="3"/>
          </w:tcPr>
          <w:p w14:paraId="2DA8B51E" w14:textId="77D5AD3F" w:rsidR="00E20A04" w:rsidRPr="00E20A04" w:rsidRDefault="00E20A04" w:rsidP="008965A4">
            <w:pPr>
              <w:spacing w:line="360" w:lineRule="exact"/>
              <w:jc w:val="right"/>
              <w:rPr>
                <w:rFonts w:ascii="Arial" w:hAnsi="Arial" w:cs="Arial"/>
                <w:sz w:val="18"/>
                <w:szCs w:val="18"/>
              </w:rPr>
            </w:pPr>
            <w:r w:rsidRPr="00E20A04">
              <w:rPr>
                <w:rFonts w:ascii="Arial" w:hAnsi="Arial" w:cs="Arial"/>
                <w:sz w:val="18"/>
                <w:szCs w:val="18"/>
              </w:rPr>
              <w:t>(Unit: Baht)</w:t>
            </w:r>
          </w:p>
        </w:tc>
      </w:tr>
      <w:tr w:rsidR="00E20A04" w:rsidRPr="00E20A04" w14:paraId="72E3389A" w14:textId="77777777" w:rsidTr="00AE7F83">
        <w:trPr>
          <w:trHeight w:val="393"/>
        </w:trPr>
        <w:tc>
          <w:tcPr>
            <w:tcW w:w="4629" w:type="dxa"/>
            <w:vAlign w:val="bottom"/>
          </w:tcPr>
          <w:p w14:paraId="74F680D4" w14:textId="77777777" w:rsidR="00E20A04" w:rsidRPr="00E20A04" w:rsidRDefault="00E20A04" w:rsidP="008965A4">
            <w:pPr>
              <w:spacing w:line="360" w:lineRule="exact"/>
              <w:jc w:val="thaiDistribute"/>
              <w:rPr>
                <w:rFonts w:ascii="Arial" w:hAnsi="Arial" w:cs="Arial"/>
                <w:sz w:val="18"/>
                <w:szCs w:val="18"/>
              </w:rPr>
            </w:pPr>
          </w:p>
        </w:tc>
        <w:tc>
          <w:tcPr>
            <w:tcW w:w="4591" w:type="dxa"/>
            <w:gridSpan w:val="3"/>
          </w:tcPr>
          <w:p w14:paraId="2FB94D9C" w14:textId="7C417FD3" w:rsidR="00E20A04" w:rsidRPr="00E20A04" w:rsidRDefault="00E5044F" w:rsidP="008965A4">
            <w:pPr>
              <w:pBdr>
                <w:bottom w:val="single" w:sz="4" w:space="1" w:color="auto"/>
              </w:pBdr>
              <w:spacing w:line="360" w:lineRule="exact"/>
              <w:jc w:val="center"/>
              <w:rPr>
                <w:rFonts w:ascii="Arial" w:hAnsi="Arial" w:cs="Arial"/>
                <w:sz w:val="18"/>
                <w:szCs w:val="18"/>
              </w:rPr>
            </w:pPr>
            <w:r>
              <w:rPr>
                <w:rFonts w:ascii="Arial" w:hAnsi="Arial" w:cs="Arial"/>
                <w:sz w:val="18"/>
                <w:szCs w:val="18"/>
              </w:rPr>
              <w:t>30 June</w:t>
            </w:r>
            <w:r w:rsidR="00E20A04" w:rsidRPr="00E20A04">
              <w:rPr>
                <w:rFonts w:ascii="Arial" w:hAnsi="Arial" w:cs="Arial"/>
                <w:sz w:val="18"/>
                <w:szCs w:val="18"/>
              </w:rPr>
              <w:t xml:space="preserve"> 2025</w:t>
            </w:r>
          </w:p>
        </w:tc>
      </w:tr>
      <w:tr w:rsidR="0006283B" w:rsidRPr="00E20A04" w14:paraId="6EB11A84" w14:textId="77777777" w:rsidTr="0006283B">
        <w:trPr>
          <w:trHeight w:val="756"/>
        </w:trPr>
        <w:tc>
          <w:tcPr>
            <w:tcW w:w="4629" w:type="dxa"/>
            <w:vAlign w:val="bottom"/>
          </w:tcPr>
          <w:p w14:paraId="11FF7178" w14:textId="77777777" w:rsidR="0006283B" w:rsidRPr="00E20A04" w:rsidRDefault="0006283B" w:rsidP="008965A4">
            <w:pPr>
              <w:spacing w:line="360" w:lineRule="exact"/>
              <w:jc w:val="thaiDistribute"/>
              <w:rPr>
                <w:rFonts w:ascii="Arial" w:hAnsi="Arial" w:cs="Arial"/>
                <w:sz w:val="18"/>
                <w:szCs w:val="18"/>
              </w:rPr>
            </w:pPr>
          </w:p>
        </w:tc>
        <w:tc>
          <w:tcPr>
            <w:tcW w:w="1530" w:type="dxa"/>
            <w:vAlign w:val="bottom"/>
          </w:tcPr>
          <w:p w14:paraId="0FB0D673" w14:textId="15677A8F" w:rsidR="0006283B" w:rsidRPr="00E20A04" w:rsidRDefault="00C53D94" w:rsidP="008965A4">
            <w:pPr>
              <w:pBdr>
                <w:bottom w:val="single" w:sz="4" w:space="1" w:color="auto"/>
              </w:pBdr>
              <w:spacing w:line="360" w:lineRule="exact"/>
              <w:jc w:val="center"/>
              <w:rPr>
                <w:rFonts w:ascii="Arial" w:hAnsi="Arial" w:cs="Arial"/>
                <w:sz w:val="18"/>
                <w:szCs w:val="18"/>
              </w:rPr>
            </w:pPr>
            <w:r>
              <w:rPr>
                <w:rFonts w:ascii="Arial" w:hAnsi="Arial" w:cs="Arial"/>
                <w:sz w:val="18"/>
                <w:szCs w:val="18"/>
              </w:rPr>
              <w:t>Gross carrying value</w:t>
            </w:r>
          </w:p>
        </w:tc>
        <w:tc>
          <w:tcPr>
            <w:tcW w:w="1530" w:type="dxa"/>
          </w:tcPr>
          <w:p w14:paraId="6E67EF80" w14:textId="6B4736EE" w:rsidR="0006283B" w:rsidRPr="00E20A04" w:rsidRDefault="0006283B" w:rsidP="008965A4">
            <w:pPr>
              <w:pBdr>
                <w:bottom w:val="single" w:sz="4" w:space="1" w:color="auto"/>
              </w:pBdr>
              <w:spacing w:line="360" w:lineRule="exact"/>
              <w:jc w:val="center"/>
              <w:rPr>
                <w:rFonts w:ascii="Arial" w:hAnsi="Arial" w:cs="Arial"/>
                <w:sz w:val="18"/>
                <w:szCs w:val="18"/>
              </w:rPr>
            </w:pPr>
            <w:r w:rsidRPr="00E20A04">
              <w:rPr>
                <w:rFonts w:ascii="Arial" w:hAnsi="Arial" w:cs="Arial"/>
                <w:sz w:val="18"/>
                <w:szCs w:val="18"/>
              </w:rPr>
              <w:t>Allowance for expected credit loss</w:t>
            </w:r>
          </w:p>
        </w:tc>
        <w:tc>
          <w:tcPr>
            <w:tcW w:w="1531" w:type="dxa"/>
            <w:vAlign w:val="bottom"/>
          </w:tcPr>
          <w:p w14:paraId="0E1FA2B1" w14:textId="29DD0ED9" w:rsidR="0006283B" w:rsidRPr="00E20A04" w:rsidRDefault="0006283B" w:rsidP="008965A4">
            <w:pPr>
              <w:pBdr>
                <w:bottom w:val="single" w:sz="4" w:space="1" w:color="auto"/>
              </w:pBdr>
              <w:spacing w:line="360" w:lineRule="exact"/>
              <w:jc w:val="center"/>
              <w:rPr>
                <w:rFonts w:ascii="Arial" w:hAnsi="Arial" w:cs="Arial"/>
                <w:sz w:val="18"/>
                <w:szCs w:val="18"/>
              </w:rPr>
            </w:pPr>
            <w:r w:rsidRPr="00E20A04">
              <w:rPr>
                <w:rFonts w:ascii="Arial" w:hAnsi="Arial" w:cs="Arial"/>
                <w:sz w:val="18"/>
                <w:szCs w:val="18"/>
                <w:lang w:val="en-GB"/>
              </w:rPr>
              <w:t>Net carrying value</w:t>
            </w:r>
          </w:p>
        </w:tc>
      </w:tr>
      <w:tr w:rsidR="0006283B" w:rsidRPr="00E20A04" w14:paraId="16C63C60" w14:textId="77777777" w:rsidTr="00E20A04">
        <w:trPr>
          <w:trHeight w:val="726"/>
        </w:trPr>
        <w:tc>
          <w:tcPr>
            <w:tcW w:w="4629" w:type="dxa"/>
            <w:vAlign w:val="bottom"/>
          </w:tcPr>
          <w:p w14:paraId="1B533F54" w14:textId="0B5540BC" w:rsidR="0006283B" w:rsidRPr="00E20A04" w:rsidRDefault="0006283B" w:rsidP="008965A4">
            <w:pPr>
              <w:spacing w:line="360" w:lineRule="exact"/>
              <w:ind w:left="144" w:hanging="144"/>
              <w:rPr>
                <w:rFonts w:ascii="Arial" w:hAnsi="Arial" w:cs="Arial"/>
                <w:b/>
                <w:bCs/>
                <w:sz w:val="18"/>
                <w:szCs w:val="18"/>
              </w:rPr>
            </w:pPr>
            <w:r w:rsidRPr="00E20A04">
              <w:rPr>
                <w:rFonts w:ascii="Arial" w:hAnsi="Arial" w:cs="Arial"/>
                <w:b/>
                <w:bCs/>
                <w:sz w:val="18"/>
                <w:szCs w:val="18"/>
              </w:rPr>
              <w:t xml:space="preserve">Debt instruments measured at </w:t>
            </w:r>
            <w:r w:rsidR="00DE4660">
              <w:rPr>
                <w:rFonts w:ascii="Arial" w:hAnsi="Arial" w:cs="Arial"/>
                <w:b/>
                <w:bCs/>
                <w:sz w:val="18"/>
                <w:szCs w:val="18"/>
              </w:rPr>
              <w:t>amortised cost</w:t>
            </w:r>
          </w:p>
        </w:tc>
        <w:tc>
          <w:tcPr>
            <w:tcW w:w="1530" w:type="dxa"/>
            <w:vAlign w:val="bottom"/>
          </w:tcPr>
          <w:p w14:paraId="63B13947" w14:textId="77777777" w:rsidR="0006283B" w:rsidRPr="00E20A04" w:rsidRDefault="0006283B" w:rsidP="00E20A04">
            <w:pPr>
              <w:tabs>
                <w:tab w:val="decimal" w:pos="1114"/>
              </w:tabs>
              <w:spacing w:line="360" w:lineRule="exact"/>
              <w:rPr>
                <w:rFonts w:ascii="Arial" w:hAnsi="Arial" w:cs="Arial"/>
                <w:sz w:val="18"/>
                <w:szCs w:val="18"/>
              </w:rPr>
            </w:pPr>
          </w:p>
        </w:tc>
        <w:tc>
          <w:tcPr>
            <w:tcW w:w="1530" w:type="dxa"/>
            <w:vAlign w:val="bottom"/>
          </w:tcPr>
          <w:p w14:paraId="763C04D8" w14:textId="77777777" w:rsidR="0006283B" w:rsidRPr="00E20A04" w:rsidRDefault="0006283B" w:rsidP="00E20A04">
            <w:pPr>
              <w:tabs>
                <w:tab w:val="decimal" w:pos="1114"/>
              </w:tabs>
              <w:spacing w:line="360" w:lineRule="exact"/>
              <w:rPr>
                <w:rFonts w:ascii="Arial" w:hAnsi="Arial" w:cs="Arial"/>
                <w:sz w:val="18"/>
                <w:szCs w:val="18"/>
              </w:rPr>
            </w:pPr>
          </w:p>
        </w:tc>
        <w:tc>
          <w:tcPr>
            <w:tcW w:w="1531" w:type="dxa"/>
            <w:vAlign w:val="bottom"/>
          </w:tcPr>
          <w:p w14:paraId="20EF48BD" w14:textId="245BF112" w:rsidR="0006283B" w:rsidRPr="00E20A04" w:rsidRDefault="0006283B" w:rsidP="00E20A04">
            <w:pPr>
              <w:tabs>
                <w:tab w:val="decimal" w:pos="1114"/>
              </w:tabs>
              <w:spacing w:line="360" w:lineRule="exact"/>
              <w:rPr>
                <w:rFonts w:ascii="Arial" w:hAnsi="Arial" w:cs="Arial"/>
                <w:sz w:val="18"/>
                <w:szCs w:val="18"/>
              </w:rPr>
            </w:pPr>
          </w:p>
        </w:tc>
      </w:tr>
      <w:tr w:rsidR="00D01035" w:rsidRPr="00D01035" w14:paraId="3D8A407D" w14:textId="77777777" w:rsidTr="00E20A04">
        <w:trPr>
          <w:trHeight w:val="393"/>
        </w:trPr>
        <w:tc>
          <w:tcPr>
            <w:tcW w:w="4629" w:type="dxa"/>
            <w:vAlign w:val="bottom"/>
          </w:tcPr>
          <w:p w14:paraId="776BC75E" w14:textId="5F8CF670" w:rsidR="00D01035" w:rsidRPr="00E20A04" w:rsidRDefault="00D01035" w:rsidP="00D01035">
            <w:pPr>
              <w:spacing w:line="360" w:lineRule="exact"/>
              <w:ind w:left="144" w:hanging="144"/>
              <w:rPr>
                <w:rFonts w:ascii="Arial" w:hAnsi="Arial" w:cs="Arial"/>
                <w:sz w:val="18"/>
                <w:szCs w:val="18"/>
              </w:rPr>
            </w:pPr>
            <w:r w:rsidRPr="00E20A04">
              <w:rPr>
                <w:rFonts w:ascii="Arial" w:hAnsi="Arial" w:cs="Arial"/>
                <w:sz w:val="18"/>
                <w:szCs w:val="18"/>
              </w:rPr>
              <w:t>Stage 1 - Debt securities without a significant increase in credit risk</w:t>
            </w:r>
          </w:p>
        </w:tc>
        <w:tc>
          <w:tcPr>
            <w:tcW w:w="1530" w:type="dxa"/>
            <w:vAlign w:val="bottom"/>
          </w:tcPr>
          <w:p w14:paraId="7CCC6AF0" w14:textId="736C78A2" w:rsidR="00D01035" w:rsidRPr="00E20A04" w:rsidRDefault="00D01035" w:rsidP="00D01035">
            <w:pPr>
              <w:pBdr>
                <w:bottom w:val="single" w:sz="4" w:space="1" w:color="auto"/>
              </w:pBdr>
              <w:tabs>
                <w:tab w:val="decimal" w:pos="1114"/>
              </w:tabs>
              <w:spacing w:line="360" w:lineRule="exact"/>
              <w:rPr>
                <w:rFonts w:ascii="Arial" w:hAnsi="Arial" w:cs="Arial"/>
                <w:sz w:val="18"/>
                <w:szCs w:val="18"/>
              </w:rPr>
            </w:pPr>
            <w:r w:rsidRPr="00D01035">
              <w:rPr>
                <w:rFonts w:ascii="Arial" w:hAnsi="Arial" w:cs="Arial"/>
                <w:sz w:val="18"/>
                <w:szCs w:val="18"/>
              </w:rPr>
              <w:t>630,335,208</w:t>
            </w:r>
          </w:p>
        </w:tc>
        <w:tc>
          <w:tcPr>
            <w:tcW w:w="1530" w:type="dxa"/>
            <w:vAlign w:val="bottom"/>
          </w:tcPr>
          <w:p w14:paraId="32176AA8" w14:textId="235CD0D2" w:rsidR="00D01035" w:rsidRPr="00E20A04" w:rsidRDefault="00D01035" w:rsidP="00D01035">
            <w:pPr>
              <w:pBdr>
                <w:bottom w:val="single" w:sz="4" w:space="1" w:color="auto"/>
              </w:pBdr>
              <w:tabs>
                <w:tab w:val="decimal" w:pos="1114"/>
              </w:tabs>
              <w:spacing w:line="360" w:lineRule="exact"/>
              <w:rPr>
                <w:rFonts w:ascii="Arial" w:hAnsi="Arial" w:cs="Arial"/>
                <w:sz w:val="18"/>
                <w:szCs w:val="18"/>
              </w:rPr>
            </w:pPr>
            <w:r w:rsidRPr="00D01035">
              <w:rPr>
                <w:rFonts w:ascii="Arial" w:hAnsi="Arial" w:cs="Arial"/>
                <w:sz w:val="18"/>
                <w:szCs w:val="18"/>
              </w:rPr>
              <w:t>(114,658)</w:t>
            </w:r>
          </w:p>
        </w:tc>
        <w:tc>
          <w:tcPr>
            <w:tcW w:w="1531" w:type="dxa"/>
            <w:vAlign w:val="bottom"/>
          </w:tcPr>
          <w:p w14:paraId="492F7AE3" w14:textId="3AC3C668" w:rsidR="00D01035" w:rsidRPr="00E20A04" w:rsidRDefault="00D01035" w:rsidP="00D01035">
            <w:pPr>
              <w:pBdr>
                <w:bottom w:val="single" w:sz="4" w:space="1" w:color="auto"/>
              </w:pBdr>
              <w:tabs>
                <w:tab w:val="decimal" w:pos="1114"/>
              </w:tabs>
              <w:spacing w:line="360" w:lineRule="exact"/>
              <w:rPr>
                <w:rFonts w:ascii="Arial" w:hAnsi="Arial" w:cs="Arial"/>
                <w:sz w:val="18"/>
                <w:szCs w:val="18"/>
              </w:rPr>
            </w:pPr>
            <w:r w:rsidRPr="00D01035">
              <w:rPr>
                <w:rFonts w:ascii="Arial" w:hAnsi="Arial" w:cs="Arial"/>
                <w:sz w:val="18"/>
                <w:szCs w:val="18"/>
              </w:rPr>
              <w:t>630,220,550</w:t>
            </w:r>
          </w:p>
        </w:tc>
      </w:tr>
      <w:tr w:rsidR="00D01035" w:rsidRPr="00D01035" w14:paraId="100DB7F4" w14:textId="77777777" w:rsidTr="00E20A04">
        <w:trPr>
          <w:trHeight w:val="408"/>
        </w:trPr>
        <w:tc>
          <w:tcPr>
            <w:tcW w:w="4629" w:type="dxa"/>
            <w:vAlign w:val="bottom"/>
          </w:tcPr>
          <w:p w14:paraId="7BD8D612" w14:textId="77777777" w:rsidR="00D01035" w:rsidRPr="00E20A04" w:rsidRDefault="00D01035" w:rsidP="00D01035">
            <w:pPr>
              <w:spacing w:line="360" w:lineRule="exact"/>
              <w:ind w:left="144" w:hanging="144"/>
              <w:rPr>
                <w:rFonts w:ascii="Arial" w:hAnsi="Arial" w:cs="Arial"/>
                <w:sz w:val="18"/>
                <w:szCs w:val="18"/>
              </w:rPr>
            </w:pPr>
            <w:r w:rsidRPr="00E20A04">
              <w:rPr>
                <w:rFonts w:ascii="Arial" w:hAnsi="Arial" w:cs="Arial"/>
                <w:sz w:val="18"/>
                <w:szCs w:val="18"/>
              </w:rPr>
              <w:t>Total</w:t>
            </w:r>
          </w:p>
        </w:tc>
        <w:tc>
          <w:tcPr>
            <w:tcW w:w="1530" w:type="dxa"/>
            <w:vAlign w:val="bottom"/>
          </w:tcPr>
          <w:p w14:paraId="48996880" w14:textId="039F4D84" w:rsidR="00D01035" w:rsidRPr="00E20A04" w:rsidRDefault="00D01035" w:rsidP="00D01035">
            <w:pPr>
              <w:pBdr>
                <w:bottom w:val="double" w:sz="4" w:space="1" w:color="auto"/>
              </w:pBdr>
              <w:tabs>
                <w:tab w:val="decimal" w:pos="1114"/>
              </w:tabs>
              <w:spacing w:line="360" w:lineRule="exact"/>
              <w:rPr>
                <w:rFonts w:ascii="Arial" w:hAnsi="Arial" w:cs="Arial"/>
                <w:sz w:val="18"/>
                <w:szCs w:val="18"/>
              </w:rPr>
            </w:pPr>
            <w:r w:rsidRPr="00D01035">
              <w:rPr>
                <w:rFonts w:ascii="Arial" w:hAnsi="Arial" w:cs="Arial"/>
                <w:sz w:val="18"/>
                <w:szCs w:val="18"/>
              </w:rPr>
              <w:t>630,335,208</w:t>
            </w:r>
          </w:p>
        </w:tc>
        <w:tc>
          <w:tcPr>
            <w:tcW w:w="1530" w:type="dxa"/>
            <w:vAlign w:val="bottom"/>
          </w:tcPr>
          <w:p w14:paraId="4ECBF899" w14:textId="116D6A3E" w:rsidR="00D01035" w:rsidRPr="00E20A04" w:rsidRDefault="00D01035" w:rsidP="00D01035">
            <w:pPr>
              <w:pBdr>
                <w:bottom w:val="double" w:sz="4" w:space="1" w:color="auto"/>
              </w:pBdr>
              <w:tabs>
                <w:tab w:val="decimal" w:pos="1114"/>
              </w:tabs>
              <w:spacing w:line="360" w:lineRule="exact"/>
              <w:rPr>
                <w:rFonts w:ascii="Arial" w:hAnsi="Arial" w:cs="Arial"/>
                <w:sz w:val="18"/>
                <w:szCs w:val="18"/>
              </w:rPr>
            </w:pPr>
            <w:r w:rsidRPr="00D01035">
              <w:rPr>
                <w:rFonts w:ascii="Arial" w:hAnsi="Arial" w:cs="Arial"/>
                <w:sz w:val="18"/>
                <w:szCs w:val="18"/>
              </w:rPr>
              <w:t>(114,658)</w:t>
            </w:r>
          </w:p>
        </w:tc>
        <w:tc>
          <w:tcPr>
            <w:tcW w:w="1531" w:type="dxa"/>
            <w:vAlign w:val="bottom"/>
          </w:tcPr>
          <w:p w14:paraId="404AC8FF" w14:textId="2D918339" w:rsidR="00D01035" w:rsidRPr="00E20A04" w:rsidRDefault="00D01035" w:rsidP="00D01035">
            <w:pPr>
              <w:pBdr>
                <w:bottom w:val="double" w:sz="4" w:space="1" w:color="auto"/>
              </w:pBdr>
              <w:tabs>
                <w:tab w:val="decimal" w:pos="1114"/>
              </w:tabs>
              <w:spacing w:line="360" w:lineRule="exact"/>
              <w:rPr>
                <w:rFonts w:ascii="Arial" w:hAnsi="Arial" w:cs="Arial"/>
                <w:sz w:val="18"/>
                <w:szCs w:val="18"/>
              </w:rPr>
            </w:pPr>
            <w:r w:rsidRPr="00D01035">
              <w:rPr>
                <w:rFonts w:ascii="Arial" w:hAnsi="Arial" w:cs="Arial"/>
                <w:sz w:val="18"/>
                <w:szCs w:val="18"/>
              </w:rPr>
              <w:t>630,220,550</w:t>
            </w:r>
          </w:p>
        </w:tc>
      </w:tr>
    </w:tbl>
    <w:p w14:paraId="79CA0346" w14:textId="77CE4834" w:rsidR="009D13CA" w:rsidRPr="009D13CA" w:rsidRDefault="009D13CA" w:rsidP="009D13CA">
      <w:pPr>
        <w:pStyle w:val="Heading1"/>
        <w:spacing w:before="240" w:after="120"/>
        <w:ind w:left="547" w:hanging="547"/>
        <w:jc w:val="left"/>
        <w:rPr>
          <w:rFonts w:ascii="Arial" w:hAnsi="Arial" w:cs="Arial"/>
          <w:b/>
          <w:bCs/>
          <w:sz w:val="22"/>
          <w:szCs w:val="22"/>
          <w:u w:val="none"/>
        </w:rPr>
      </w:pPr>
      <w:r w:rsidRPr="009D13CA">
        <w:rPr>
          <w:rFonts w:ascii="Arial" w:hAnsi="Arial" w:cs="Arial"/>
          <w:b/>
          <w:bCs/>
          <w:sz w:val="22"/>
          <w:szCs w:val="22"/>
          <w:u w:val="none"/>
        </w:rPr>
        <w:t>13.</w:t>
      </w:r>
      <w:r w:rsidRPr="009D13CA">
        <w:rPr>
          <w:rFonts w:ascii="Arial" w:hAnsi="Arial" w:cs="Arial"/>
          <w:b/>
          <w:bCs/>
          <w:sz w:val="22"/>
          <w:szCs w:val="22"/>
          <w:u w:val="none"/>
        </w:rPr>
        <w:tab/>
        <w:t>Equity financial assets</w:t>
      </w:r>
      <w:bookmarkEnd w:id="10"/>
    </w:p>
    <w:p w14:paraId="55EC808D" w14:textId="77777777" w:rsidR="009D13CA" w:rsidRPr="00F7712B" w:rsidRDefault="009D13CA" w:rsidP="009D13CA">
      <w:pPr>
        <w:spacing w:before="120" w:after="120" w:line="380" w:lineRule="exact"/>
        <w:ind w:left="547" w:hanging="547"/>
        <w:jc w:val="thaiDistribute"/>
        <w:rPr>
          <w:rFonts w:ascii="Arial" w:hAnsi="Arial" w:cs="Arial"/>
          <w:b/>
          <w:bCs/>
          <w:sz w:val="22"/>
          <w:szCs w:val="22"/>
        </w:rPr>
      </w:pPr>
      <w:r w:rsidRPr="00F7712B">
        <w:rPr>
          <w:rFonts w:ascii="Arial" w:hAnsi="Arial" w:cs="Arial"/>
          <w:b/>
          <w:bCs/>
          <w:sz w:val="22"/>
          <w:szCs w:val="22"/>
        </w:rPr>
        <w:t>13.1</w:t>
      </w:r>
      <w:r w:rsidRPr="00F7712B">
        <w:rPr>
          <w:rFonts w:ascii="Arial" w:hAnsi="Arial" w:cs="Arial"/>
          <w:b/>
          <w:bCs/>
          <w:sz w:val="22"/>
          <w:szCs w:val="22"/>
        </w:rPr>
        <w:tab/>
        <w:t>Classified by type of investment</w:t>
      </w:r>
    </w:p>
    <w:tbl>
      <w:tblPr>
        <w:tblStyle w:val="TableGrid"/>
        <w:tblW w:w="927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5"/>
        <w:gridCol w:w="1755"/>
        <w:gridCol w:w="1755"/>
      </w:tblGrid>
      <w:tr w:rsidR="009D13CA" w:rsidRPr="00082A49" w14:paraId="6BD32676" w14:textId="77777777" w:rsidTr="00082A49">
        <w:tc>
          <w:tcPr>
            <w:tcW w:w="5765" w:type="dxa"/>
            <w:vAlign w:val="bottom"/>
          </w:tcPr>
          <w:p w14:paraId="6D0C7F41" w14:textId="77777777" w:rsidR="009D13CA" w:rsidRPr="00F7712B" w:rsidRDefault="009D13CA" w:rsidP="008965A4">
            <w:pPr>
              <w:spacing w:line="360" w:lineRule="exact"/>
              <w:jc w:val="thaiDistribute"/>
              <w:rPr>
                <w:rFonts w:ascii="Arial" w:hAnsi="Arial" w:cs="Arial"/>
                <w:sz w:val="18"/>
                <w:szCs w:val="18"/>
              </w:rPr>
            </w:pPr>
          </w:p>
        </w:tc>
        <w:tc>
          <w:tcPr>
            <w:tcW w:w="3510" w:type="dxa"/>
            <w:gridSpan w:val="2"/>
            <w:vAlign w:val="bottom"/>
          </w:tcPr>
          <w:p w14:paraId="137ADF3F" w14:textId="03601649" w:rsidR="009D13CA" w:rsidRPr="00082A49" w:rsidRDefault="009D13CA" w:rsidP="008965A4">
            <w:pPr>
              <w:spacing w:line="360" w:lineRule="exact"/>
              <w:jc w:val="right"/>
              <w:rPr>
                <w:rFonts w:ascii="Arial" w:hAnsi="Arial" w:cs="Arial"/>
                <w:sz w:val="18"/>
                <w:szCs w:val="18"/>
              </w:rPr>
            </w:pPr>
            <w:r w:rsidRPr="00082A49">
              <w:rPr>
                <w:rFonts w:ascii="Arial" w:hAnsi="Arial" w:cs="Arial"/>
                <w:sz w:val="18"/>
                <w:szCs w:val="18"/>
              </w:rPr>
              <w:t>(Unit: Baht)</w:t>
            </w:r>
          </w:p>
        </w:tc>
      </w:tr>
      <w:tr w:rsidR="009D13CA" w:rsidRPr="00082A49" w14:paraId="1B071D37" w14:textId="77777777" w:rsidTr="00082A49">
        <w:tc>
          <w:tcPr>
            <w:tcW w:w="5765" w:type="dxa"/>
            <w:vAlign w:val="bottom"/>
          </w:tcPr>
          <w:p w14:paraId="7BB097F9" w14:textId="77777777" w:rsidR="009D13CA" w:rsidRPr="00082A49" w:rsidRDefault="009D13CA" w:rsidP="008965A4">
            <w:pPr>
              <w:spacing w:line="360" w:lineRule="exact"/>
              <w:jc w:val="thaiDistribute"/>
              <w:rPr>
                <w:rFonts w:ascii="Arial" w:hAnsi="Arial" w:cs="Arial"/>
                <w:sz w:val="18"/>
                <w:szCs w:val="18"/>
              </w:rPr>
            </w:pPr>
          </w:p>
        </w:tc>
        <w:tc>
          <w:tcPr>
            <w:tcW w:w="3510" w:type="dxa"/>
            <w:gridSpan w:val="2"/>
            <w:vAlign w:val="bottom"/>
          </w:tcPr>
          <w:p w14:paraId="40C32FA1" w14:textId="08F42FF1" w:rsidR="009D13CA" w:rsidRPr="00082A49" w:rsidRDefault="00E5044F" w:rsidP="008965A4">
            <w:pPr>
              <w:pBdr>
                <w:bottom w:val="single" w:sz="4" w:space="1" w:color="auto"/>
              </w:pBdr>
              <w:spacing w:line="360" w:lineRule="exact"/>
              <w:jc w:val="center"/>
              <w:rPr>
                <w:rFonts w:ascii="Arial" w:hAnsi="Arial" w:cs="Arial"/>
                <w:sz w:val="18"/>
                <w:szCs w:val="18"/>
              </w:rPr>
            </w:pPr>
            <w:r>
              <w:rPr>
                <w:rFonts w:ascii="Arial" w:hAnsi="Arial" w:cs="Arial"/>
                <w:sz w:val="18"/>
                <w:szCs w:val="18"/>
              </w:rPr>
              <w:t>30 June</w:t>
            </w:r>
            <w:r w:rsidR="009D13CA" w:rsidRPr="00082A49">
              <w:rPr>
                <w:rFonts w:ascii="Arial" w:hAnsi="Arial" w:cs="Arial"/>
                <w:sz w:val="18"/>
                <w:szCs w:val="18"/>
              </w:rPr>
              <w:t xml:space="preserve"> 2025</w:t>
            </w:r>
          </w:p>
        </w:tc>
      </w:tr>
      <w:tr w:rsidR="009D13CA" w:rsidRPr="00082A49" w14:paraId="39283660" w14:textId="77777777" w:rsidTr="00082A49">
        <w:tc>
          <w:tcPr>
            <w:tcW w:w="5765" w:type="dxa"/>
            <w:vAlign w:val="bottom"/>
          </w:tcPr>
          <w:p w14:paraId="7AF885C4" w14:textId="77777777" w:rsidR="009D13CA" w:rsidRPr="00082A49" w:rsidRDefault="009D13CA" w:rsidP="008965A4">
            <w:pPr>
              <w:spacing w:line="360" w:lineRule="exact"/>
              <w:jc w:val="thaiDistribute"/>
              <w:rPr>
                <w:rFonts w:ascii="Arial" w:hAnsi="Arial" w:cs="Arial"/>
                <w:sz w:val="18"/>
                <w:szCs w:val="18"/>
              </w:rPr>
            </w:pPr>
          </w:p>
        </w:tc>
        <w:tc>
          <w:tcPr>
            <w:tcW w:w="1755" w:type="dxa"/>
            <w:vAlign w:val="bottom"/>
          </w:tcPr>
          <w:p w14:paraId="2B30B8A6" w14:textId="77777777" w:rsidR="009D13CA" w:rsidRPr="00082A49" w:rsidRDefault="009D13CA" w:rsidP="008965A4">
            <w:pPr>
              <w:spacing w:line="360" w:lineRule="exact"/>
              <w:jc w:val="center"/>
              <w:rPr>
                <w:rFonts w:ascii="Arial" w:hAnsi="Arial" w:cs="Arial"/>
                <w:sz w:val="18"/>
                <w:szCs w:val="18"/>
              </w:rPr>
            </w:pPr>
            <w:r w:rsidRPr="00082A49">
              <w:rPr>
                <w:rFonts w:ascii="Arial" w:hAnsi="Arial" w:cs="Arial"/>
                <w:sz w:val="18"/>
                <w:szCs w:val="18"/>
              </w:rPr>
              <w:t>Cost/</w:t>
            </w:r>
          </w:p>
        </w:tc>
        <w:tc>
          <w:tcPr>
            <w:tcW w:w="1755" w:type="dxa"/>
            <w:vAlign w:val="bottom"/>
          </w:tcPr>
          <w:p w14:paraId="0728894E" w14:textId="77777777" w:rsidR="009D13CA" w:rsidRPr="00082A49" w:rsidRDefault="009D13CA" w:rsidP="008965A4">
            <w:pPr>
              <w:spacing w:line="360" w:lineRule="exact"/>
              <w:jc w:val="center"/>
              <w:rPr>
                <w:rFonts w:ascii="Arial" w:hAnsi="Arial" w:cs="Arial"/>
                <w:sz w:val="18"/>
                <w:szCs w:val="18"/>
              </w:rPr>
            </w:pPr>
          </w:p>
        </w:tc>
      </w:tr>
      <w:tr w:rsidR="009D13CA" w:rsidRPr="00082A49" w14:paraId="2441964D" w14:textId="77777777" w:rsidTr="00082A49">
        <w:tc>
          <w:tcPr>
            <w:tcW w:w="5765" w:type="dxa"/>
            <w:vAlign w:val="bottom"/>
          </w:tcPr>
          <w:p w14:paraId="56BACDD3" w14:textId="77777777" w:rsidR="009D13CA" w:rsidRPr="00082A49" w:rsidRDefault="009D13CA" w:rsidP="008965A4">
            <w:pPr>
              <w:spacing w:line="360" w:lineRule="exact"/>
              <w:jc w:val="thaiDistribute"/>
              <w:rPr>
                <w:rFonts w:ascii="Arial" w:hAnsi="Arial" w:cs="Arial"/>
                <w:sz w:val="18"/>
                <w:szCs w:val="18"/>
              </w:rPr>
            </w:pPr>
          </w:p>
        </w:tc>
        <w:tc>
          <w:tcPr>
            <w:tcW w:w="1755" w:type="dxa"/>
            <w:vAlign w:val="bottom"/>
          </w:tcPr>
          <w:p w14:paraId="57770665" w14:textId="77777777" w:rsidR="009D13CA" w:rsidRPr="00082A49" w:rsidRDefault="009D13CA" w:rsidP="008965A4">
            <w:pPr>
              <w:pBdr>
                <w:bottom w:val="single" w:sz="4" w:space="1" w:color="auto"/>
              </w:pBdr>
              <w:spacing w:line="360" w:lineRule="exact"/>
              <w:jc w:val="center"/>
              <w:rPr>
                <w:rFonts w:ascii="Arial" w:hAnsi="Arial" w:cs="Arial"/>
                <w:sz w:val="18"/>
                <w:szCs w:val="18"/>
              </w:rPr>
            </w:pPr>
            <w:r w:rsidRPr="00082A49">
              <w:rPr>
                <w:rFonts w:ascii="Arial" w:hAnsi="Arial" w:cs="Arial"/>
                <w:sz w:val="18"/>
                <w:szCs w:val="18"/>
              </w:rPr>
              <w:t>Amortised cost</w:t>
            </w:r>
          </w:p>
        </w:tc>
        <w:tc>
          <w:tcPr>
            <w:tcW w:w="1755" w:type="dxa"/>
            <w:vAlign w:val="bottom"/>
          </w:tcPr>
          <w:p w14:paraId="0C3D3C5E" w14:textId="77777777" w:rsidR="009D13CA" w:rsidRPr="00082A49" w:rsidRDefault="009D13CA" w:rsidP="008965A4">
            <w:pPr>
              <w:pBdr>
                <w:bottom w:val="single" w:sz="4" w:space="1" w:color="auto"/>
              </w:pBdr>
              <w:spacing w:line="360" w:lineRule="exact"/>
              <w:jc w:val="center"/>
              <w:rPr>
                <w:rFonts w:ascii="Arial" w:hAnsi="Arial" w:cs="Arial"/>
                <w:sz w:val="18"/>
                <w:szCs w:val="18"/>
              </w:rPr>
            </w:pPr>
            <w:r w:rsidRPr="00082A49">
              <w:rPr>
                <w:rFonts w:ascii="Arial" w:hAnsi="Arial" w:cs="Arial"/>
                <w:sz w:val="18"/>
                <w:szCs w:val="18"/>
              </w:rPr>
              <w:t>Fair value</w:t>
            </w:r>
          </w:p>
        </w:tc>
      </w:tr>
      <w:tr w:rsidR="009D13CA" w:rsidRPr="00082A49" w14:paraId="5CBA7FA5" w14:textId="77777777" w:rsidTr="00C53D94">
        <w:tc>
          <w:tcPr>
            <w:tcW w:w="5765" w:type="dxa"/>
            <w:vAlign w:val="bottom"/>
          </w:tcPr>
          <w:p w14:paraId="032FCBA3" w14:textId="77777777" w:rsidR="009D13CA" w:rsidRPr="00082A49" w:rsidRDefault="009D13CA" w:rsidP="008965A4">
            <w:pPr>
              <w:spacing w:line="360" w:lineRule="exact"/>
              <w:ind w:left="144" w:right="-144" w:hanging="144"/>
              <w:rPr>
                <w:rFonts w:ascii="Arial" w:hAnsi="Arial" w:cs="Arial"/>
                <w:sz w:val="18"/>
                <w:szCs w:val="18"/>
              </w:rPr>
            </w:pPr>
            <w:r w:rsidRPr="00082A49">
              <w:rPr>
                <w:rFonts w:ascii="Arial" w:hAnsi="Arial" w:cs="Arial"/>
                <w:b/>
                <w:bCs/>
                <w:sz w:val="18"/>
                <w:szCs w:val="18"/>
              </w:rPr>
              <w:t>Equity instruments measured at fair value through profit or loss</w:t>
            </w:r>
          </w:p>
        </w:tc>
        <w:tc>
          <w:tcPr>
            <w:tcW w:w="1755" w:type="dxa"/>
            <w:vAlign w:val="bottom"/>
          </w:tcPr>
          <w:p w14:paraId="5BA3E083" w14:textId="77777777" w:rsidR="009D13CA" w:rsidRPr="00082A49" w:rsidRDefault="009D13CA" w:rsidP="00C53D94">
            <w:pPr>
              <w:tabs>
                <w:tab w:val="decimal" w:pos="1300"/>
              </w:tabs>
              <w:spacing w:line="360" w:lineRule="exact"/>
              <w:rPr>
                <w:rFonts w:ascii="Arial" w:hAnsi="Arial" w:cs="Arial"/>
                <w:sz w:val="18"/>
                <w:szCs w:val="18"/>
              </w:rPr>
            </w:pPr>
          </w:p>
        </w:tc>
        <w:tc>
          <w:tcPr>
            <w:tcW w:w="1755" w:type="dxa"/>
            <w:vAlign w:val="bottom"/>
          </w:tcPr>
          <w:p w14:paraId="38E8F98E" w14:textId="77777777" w:rsidR="009D13CA" w:rsidRPr="00082A49" w:rsidRDefault="009D13CA" w:rsidP="00C53D94">
            <w:pPr>
              <w:tabs>
                <w:tab w:val="decimal" w:pos="1300"/>
              </w:tabs>
              <w:spacing w:line="360" w:lineRule="exact"/>
              <w:rPr>
                <w:rFonts w:ascii="Arial" w:hAnsi="Arial" w:cs="Arial"/>
                <w:sz w:val="18"/>
                <w:szCs w:val="18"/>
              </w:rPr>
            </w:pPr>
          </w:p>
        </w:tc>
      </w:tr>
      <w:tr w:rsidR="00D01035" w:rsidRPr="00082A49" w14:paraId="44521862" w14:textId="77777777" w:rsidTr="00C53D94">
        <w:tc>
          <w:tcPr>
            <w:tcW w:w="5765" w:type="dxa"/>
            <w:vAlign w:val="bottom"/>
          </w:tcPr>
          <w:p w14:paraId="79BFCC95" w14:textId="77777777" w:rsidR="00D01035" w:rsidRPr="00082A49" w:rsidRDefault="00D01035" w:rsidP="00D01035">
            <w:pPr>
              <w:spacing w:line="360" w:lineRule="exact"/>
              <w:ind w:left="144" w:right="-144" w:hanging="144"/>
              <w:rPr>
                <w:rFonts w:ascii="Arial" w:hAnsi="Arial" w:cs="Arial"/>
                <w:sz w:val="18"/>
                <w:szCs w:val="18"/>
              </w:rPr>
            </w:pPr>
            <w:r w:rsidRPr="00082A49">
              <w:rPr>
                <w:rFonts w:ascii="Arial" w:hAnsi="Arial" w:cs="Arial"/>
                <w:sz w:val="18"/>
                <w:szCs w:val="18"/>
              </w:rPr>
              <w:t>Equity securities</w:t>
            </w:r>
          </w:p>
        </w:tc>
        <w:tc>
          <w:tcPr>
            <w:tcW w:w="1755" w:type="dxa"/>
            <w:vAlign w:val="bottom"/>
          </w:tcPr>
          <w:p w14:paraId="4E1862B2" w14:textId="13940792" w:rsidR="00D01035" w:rsidRPr="00082A49" w:rsidRDefault="00D01035" w:rsidP="00C53D94">
            <w:pPr>
              <w:tabs>
                <w:tab w:val="decimal" w:pos="1300"/>
              </w:tabs>
              <w:spacing w:line="360" w:lineRule="exact"/>
              <w:rPr>
                <w:rFonts w:ascii="Arial" w:hAnsi="Arial" w:cs="Arial"/>
                <w:sz w:val="18"/>
                <w:szCs w:val="18"/>
              </w:rPr>
            </w:pPr>
            <w:r w:rsidRPr="00D01035">
              <w:rPr>
                <w:rFonts w:ascii="Arial" w:hAnsi="Arial" w:cs="Arial"/>
                <w:sz w:val="18"/>
                <w:szCs w:val="18"/>
              </w:rPr>
              <w:t>396,635,274</w:t>
            </w:r>
          </w:p>
        </w:tc>
        <w:tc>
          <w:tcPr>
            <w:tcW w:w="1755" w:type="dxa"/>
            <w:vAlign w:val="bottom"/>
          </w:tcPr>
          <w:p w14:paraId="188F162A" w14:textId="30F339BE" w:rsidR="00D01035" w:rsidRPr="00082A49" w:rsidRDefault="00D01035" w:rsidP="00C53D94">
            <w:pPr>
              <w:tabs>
                <w:tab w:val="decimal" w:pos="1300"/>
              </w:tabs>
              <w:spacing w:line="360" w:lineRule="exact"/>
              <w:rPr>
                <w:rFonts w:ascii="Arial" w:hAnsi="Arial" w:cs="Arial"/>
                <w:sz w:val="18"/>
                <w:szCs w:val="18"/>
              </w:rPr>
            </w:pPr>
            <w:r w:rsidRPr="00D01035">
              <w:rPr>
                <w:rFonts w:ascii="Arial" w:hAnsi="Arial" w:cs="Arial"/>
                <w:sz w:val="18"/>
                <w:szCs w:val="18"/>
              </w:rPr>
              <w:t>350,475,450</w:t>
            </w:r>
          </w:p>
        </w:tc>
      </w:tr>
      <w:tr w:rsidR="00D01035" w:rsidRPr="00082A49" w14:paraId="0749B758" w14:textId="77777777" w:rsidTr="00C53D94">
        <w:tc>
          <w:tcPr>
            <w:tcW w:w="5765" w:type="dxa"/>
            <w:vAlign w:val="bottom"/>
          </w:tcPr>
          <w:p w14:paraId="1C7E3A40" w14:textId="77777777" w:rsidR="00D01035" w:rsidRPr="00082A49" w:rsidRDefault="00D01035" w:rsidP="00D01035">
            <w:pPr>
              <w:spacing w:line="360" w:lineRule="exact"/>
              <w:ind w:left="144" w:right="-144" w:hanging="144"/>
              <w:rPr>
                <w:rFonts w:ascii="Arial" w:hAnsi="Arial" w:cs="Arial"/>
                <w:sz w:val="18"/>
                <w:szCs w:val="18"/>
              </w:rPr>
            </w:pPr>
            <w:r w:rsidRPr="00082A49">
              <w:rPr>
                <w:rFonts w:ascii="Arial" w:hAnsi="Arial" w:cs="Arial"/>
                <w:sz w:val="18"/>
                <w:szCs w:val="18"/>
              </w:rPr>
              <w:t>Unit trusts</w:t>
            </w:r>
          </w:p>
        </w:tc>
        <w:tc>
          <w:tcPr>
            <w:tcW w:w="1755" w:type="dxa"/>
            <w:vAlign w:val="bottom"/>
          </w:tcPr>
          <w:p w14:paraId="318D6A24" w14:textId="7DFAEF5C" w:rsidR="00D01035" w:rsidRPr="00082A49" w:rsidRDefault="00D01035" w:rsidP="00C53D94">
            <w:pPr>
              <w:pBdr>
                <w:bottom w:val="single" w:sz="4" w:space="1" w:color="auto"/>
              </w:pBdr>
              <w:tabs>
                <w:tab w:val="decimal" w:pos="1300"/>
              </w:tabs>
              <w:spacing w:line="360" w:lineRule="exact"/>
              <w:rPr>
                <w:rFonts w:ascii="Arial" w:hAnsi="Arial" w:cs="Arial"/>
                <w:sz w:val="18"/>
                <w:szCs w:val="18"/>
              </w:rPr>
            </w:pPr>
            <w:r w:rsidRPr="00D01035">
              <w:rPr>
                <w:rFonts w:ascii="Arial" w:hAnsi="Arial" w:cs="Arial"/>
                <w:sz w:val="18"/>
                <w:szCs w:val="18"/>
              </w:rPr>
              <w:t>152,127,969</w:t>
            </w:r>
          </w:p>
        </w:tc>
        <w:tc>
          <w:tcPr>
            <w:tcW w:w="1755" w:type="dxa"/>
            <w:vAlign w:val="bottom"/>
          </w:tcPr>
          <w:p w14:paraId="192DA618" w14:textId="1EBD8540" w:rsidR="00D01035" w:rsidRPr="00082A49" w:rsidRDefault="00D01035" w:rsidP="00C53D94">
            <w:pPr>
              <w:pBdr>
                <w:bottom w:val="single" w:sz="4" w:space="1" w:color="auto"/>
              </w:pBdr>
              <w:tabs>
                <w:tab w:val="decimal" w:pos="1300"/>
              </w:tabs>
              <w:spacing w:line="360" w:lineRule="exact"/>
              <w:rPr>
                <w:rFonts w:ascii="Arial" w:hAnsi="Arial" w:cs="Arial"/>
                <w:sz w:val="18"/>
                <w:szCs w:val="18"/>
              </w:rPr>
            </w:pPr>
            <w:r w:rsidRPr="00D01035">
              <w:rPr>
                <w:rFonts w:ascii="Arial" w:hAnsi="Arial" w:cs="Arial"/>
                <w:sz w:val="18"/>
                <w:szCs w:val="18"/>
              </w:rPr>
              <w:t>64,517,759</w:t>
            </w:r>
          </w:p>
        </w:tc>
      </w:tr>
      <w:tr w:rsidR="00D01035" w:rsidRPr="00082A49" w14:paraId="521C9222" w14:textId="77777777" w:rsidTr="00C53D94">
        <w:tc>
          <w:tcPr>
            <w:tcW w:w="5765" w:type="dxa"/>
            <w:vAlign w:val="bottom"/>
          </w:tcPr>
          <w:p w14:paraId="320B6F88" w14:textId="77777777" w:rsidR="00D01035" w:rsidRPr="00082A49" w:rsidRDefault="00D01035" w:rsidP="00D01035">
            <w:pPr>
              <w:spacing w:line="360" w:lineRule="exact"/>
              <w:ind w:left="144" w:right="-144" w:hanging="144"/>
              <w:rPr>
                <w:rFonts w:ascii="Arial" w:hAnsi="Arial" w:cs="Arial"/>
                <w:sz w:val="18"/>
                <w:szCs w:val="18"/>
              </w:rPr>
            </w:pPr>
            <w:r w:rsidRPr="00082A49">
              <w:rPr>
                <w:rFonts w:ascii="Arial" w:hAnsi="Arial" w:cs="Arial"/>
                <w:sz w:val="18"/>
                <w:szCs w:val="18"/>
              </w:rPr>
              <w:t>Total</w:t>
            </w:r>
          </w:p>
        </w:tc>
        <w:tc>
          <w:tcPr>
            <w:tcW w:w="1755" w:type="dxa"/>
            <w:vAlign w:val="bottom"/>
          </w:tcPr>
          <w:p w14:paraId="7BC26F99" w14:textId="67ADA038" w:rsidR="00D01035" w:rsidRPr="00082A49" w:rsidRDefault="00D01035" w:rsidP="00C53D94">
            <w:pPr>
              <w:tabs>
                <w:tab w:val="decimal" w:pos="1300"/>
              </w:tabs>
              <w:spacing w:line="360" w:lineRule="exact"/>
              <w:rPr>
                <w:rFonts w:ascii="Arial" w:hAnsi="Arial" w:cs="Arial"/>
                <w:sz w:val="18"/>
                <w:szCs w:val="18"/>
              </w:rPr>
            </w:pPr>
            <w:r w:rsidRPr="00D01035">
              <w:rPr>
                <w:rFonts w:ascii="Arial" w:hAnsi="Arial" w:cs="Arial"/>
                <w:sz w:val="18"/>
                <w:szCs w:val="18"/>
              </w:rPr>
              <w:t>548,763,243</w:t>
            </w:r>
          </w:p>
        </w:tc>
        <w:tc>
          <w:tcPr>
            <w:tcW w:w="1755" w:type="dxa"/>
            <w:vAlign w:val="bottom"/>
          </w:tcPr>
          <w:p w14:paraId="6D402D73" w14:textId="0AE8787C" w:rsidR="00D01035" w:rsidRPr="00082A49" w:rsidRDefault="00D01035" w:rsidP="00C53D94">
            <w:pPr>
              <w:pBdr>
                <w:bottom w:val="single" w:sz="4" w:space="1" w:color="auto"/>
              </w:pBdr>
              <w:tabs>
                <w:tab w:val="decimal" w:pos="1300"/>
              </w:tabs>
              <w:spacing w:line="360" w:lineRule="exact"/>
              <w:rPr>
                <w:rFonts w:ascii="Arial" w:hAnsi="Arial" w:cs="Arial"/>
                <w:sz w:val="18"/>
                <w:szCs w:val="18"/>
              </w:rPr>
            </w:pPr>
            <w:r w:rsidRPr="00D01035">
              <w:rPr>
                <w:rFonts w:ascii="Arial" w:hAnsi="Arial" w:cs="Arial"/>
                <w:sz w:val="18"/>
                <w:szCs w:val="18"/>
              </w:rPr>
              <w:t>414,993,209</w:t>
            </w:r>
          </w:p>
        </w:tc>
      </w:tr>
      <w:tr w:rsidR="00D01035" w:rsidRPr="00082A49" w14:paraId="55E744CC" w14:textId="77777777" w:rsidTr="00C53D94">
        <w:tc>
          <w:tcPr>
            <w:tcW w:w="5765" w:type="dxa"/>
            <w:vAlign w:val="bottom"/>
          </w:tcPr>
          <w:p w14:paraId="2D1EF7D9" w14:textId="77777777" w:rsidR="00D01035" w:rsidRPr="00082A49" w:rsidRDefault="00D01035" w:rsidP="00D01035">
            <w:pPr>
              <w:spacing w:line="360" w:lineRule="exact"/>
              <w:ind w:left="144" w:right="-144" w:hanging="144"/>
              <w:rPr>
                <w:rFonts w:ascii="Arial" w:hAnsi="Arial" w:cs="Arial"/>
                <w:sz w:val="18"/>
                <w:szCs w:val="18"/>
              </w:rPr>
            </w:pPr>
            <w:r w:rsidRPr="00082A49">
              <w:rPr>
                <w:rFonts w:ascii="Arial" w:hAnsi="Arial" w:cs="Arial"/>
                <w:sz w:val="18"/>
                <w:szCs w:val="18"/>
              </w:rPr>
              <w:t>Less: Unrealised loss</w:t>
            </w:r>
          </w:p>
        </w:tc>
        <w:tc>
          <w:tcPr>
            <w:tcW w:w="1755" w:type="dxa"/>
            <w:vAlign w:val="bottom"/>
          </w:tcPr>
          <w:p w14:paraId="1816FCFA" w14:textId="1362F55B" w:rsidR="00D01035" w:rsidRPr="00082A49" w:rsidRDefault="00D01035" w:rsidP="00C53D94">
            <w:pPr>
              <w:pBdr>
                <w:bottom w:val="single" w:sz="4" w:space="1" w:color="auto"/>
              </w:pBdr>
              <w:tabs>
                <w:tab w:val="decimal" w:pos="1300"/>
              </w:tabs>
              <w:spacing w:line="360" w:lineRule="exact"/>
              <w:rPr>
                <w:rFonts w:ascii="Arial" w:hAnsi="Arial" w:cs="Arial"/>
                <w:sz w:val="18"/>
                <w:szCs w:val="18"/>
              </w:rPr>
            </w:pPr>
            <w:r w:rsidRPr="00D01035">
              <w:rPr>
                <w:rFonts w:ascii="Arial" w:hAnsi="Arial" w:cs="Arial"/>
                <w:sz w:val="18"/>
                <w:szCs w:val="18"/>
              </w:rPr>
              <w:t>(133,770,034)</w:t>
            </w:r>
          </w:p>
        </w:tc>
        <w:tc>
          <w:tcPr>
            <w:tcW w:w="1755" w:type="dxa"/>
            <w:vAlign w:val="bottom"/>
          </w:tcPr>
          <w:p w14:paraId="44F3BEB0" w14:textId="77777777" w:rsidR="00D01035" w:rsidRPr="00082A49" w:rsidRDefault="00D01035" w:rsidP="00C53D94">
            <w:pPr>
              <w:tabs>
                <w:tab w:val="decimal" w:pos="1300"/>
              </w:tabs>
              <w:spacing w:line="360" w:lineRule="exact"/>
              <w:rPr>
                <w:rFonts w:ascii="Arial" w:hAnsi="Arial" w:cs="Arial"/>
                <w:sz w:val="18"/>
                <w:szCs w:val="18"/>
              </w:rPr>
            </w:pPr>
          </w:p>
        </w:tc>
      </w:tr>
      <w:tr w:rsidR="00D01035" w:rsidRPr="00082A49" w14:paraId="0D40CEE4" w14:textId="77777777" w:rsidTr="00C53D94">
        <w:tc>
          <w:tcPr>
            <w:tcW w:w="5765" w:type="dxa"/>
            <w:vAlign w:val="bottom"/>
          </w:tcPr>
          <w:p w14:paraId="24471E4D" w14:textId="77777777" w:rsidR="00D01035" w:rsidRPr="00082A49" w:rsidRDefault="00D01035" w:rsidP="00D01035">
            <w:pPr>
              <w:spacing w:line="360" w:lineRule="exact"/>
              <w:ind w:left="144" w:right="-144" w:hanging="144"/>
              <w:rPr>
                <w:rFonts w:ascii="Arial" w:hAnsi="Arial" w:cs="Arial"/>
                <w:sz w:val="18"/>
                <w:szCs w:val="18"/>
              </w:rPr>
            </w:pPr>
            <w:r w:rsidRPr="00082A49">
              <w:rPr>
                <w:rFonts w:ascii="Arial" w:hAnsi="Arial" w:cs="Arial"/>
                <w:sz w:val="18"/>
                <w:szCs w:val="18"/>
              </w:rPr>
              <w:t>Equity instruments measured at fair value through profit or loss - net</w:t>
            </w:r>
          </w:p>
        </w:tc>
        <w:tc>
          <w:tcPr>
            <w:tcW w:w="1755" w:type="dxa"/>
            <w:vAlign w:val="bottom"/>
          </w:tcPr>
          <w:p w14:paraId="576241CB" w14:textId="566B6266" w:rsidR="00D01035" w:rsidRPr="00082A49" w:rsidRDefault="00D01035" w:rsidP="00C53D94">
            <w:pPr>
              <w:pBdr>
                <w:bottom w:val="single" w:sz="4" w:space="1" w:color="auto"/>
              </w:pBdr>
              <w:tabs>
                <w:tab w:val="decimal" w:pos="1300"/>
              </w:tabs>
              <w:spacing w:line="360" w:lineRule="exact"/>
              <w:rPr>
                <w:rFonts w:ascii="Arial" w:hAnsi="Arial" w:cs="Arial"/>
                <w:sz w:val="18"/>
                <w:szCs w:val="18"/>
              </w:rPr>
            </w:pPr>
            <w:r w:rsidRPr="00D01035">
              <w:rPr>
                <w:rFonts w:ascii="Arial" w:hAnsi="Arial" w:cs="Arial"/>
                <w:sz w:val="18"/>
                <w:szCs w:val="18"/>
              </w:rPr>
              <w:t>414,993,209</w:t>
            </w:r>
          </w:p>
        </w:tc>
        <w:tc>
          <w:tcPr>
            <w:tcW w:w="1755" w:type="dxa"/>
            <w:vAlign w:val="bottom"/>
          </w:tcPr>
          <w:p w14:paraId="6F82F012" w14:textId="77777777" w:rsidR="00D01035" w:rsidRPr="00082A49" w:rsidRDefault="00D01035" w:rsidP="00C53D94">
            <w:pPr>
              <w:tabs>
                <w:tab w:val="decimal" w:pos="1300"/>
              </w:tabs>
              <w:spacing w:line="360" w:lineRule="exact"/>
              <w:rPr>
                <w:rFonts w:ascii="Arial" w:hAnsi="Arial" w:cs="Arial"/>
                <w:sz w:val="18"/>
                <w:szCs w:val="18"/>
              </w:rPr>
            </w:pPr>
          </w:p>
        </w:tc>
      </w:tr>
      <w:tr w:rsidR="00D01035" w:rsidRPr="00082A49" w14:paraId="4DC48E9D" w14:textId="77777777" w:rsidTr="00C53D94">
        <w:tc>
          <w:tcPr>
            <w:tcW w:w="5765" w:type="dxa"/>
            <w:vAlign w:val="bottom"/>
          </w:tcPr>
          <w:p w14:paraId="308504B8" w14:textId="6B9FFD04" w:rsidR="00D01035" w:rsidRPr="00082A49" w:rsidRDefault="00D01035" w:rsidP="00D01035">
            <w:pPr>
              <w:spacing w:line="360" w:lineRule="exact"/>
              <w:ind w:left="144" w:right="-144" w:hanging="144"/>
              <w:rPr>
                <w:rFonts w:ascii="Arial" w:hAnsi="Arial" w:cs="Arial"/>
                <w:sz w:val="18"/>
                <w:szCs w:val="18"/>
              </w:rPr>
            </w:pPr>
            <w:r w:rsidRPr="00082A49">
              <w:rPr>
                <w:rFonts w:ascii="Arial" w:hAnsi="Arial" w:cs="Arial"/>
                <w:b/>
                <w:bCs/>
                <w:sz w:val="18"/>
                <w:szCs w:val="18"/>
              </w:rPr>
              <w:t>Equity instruments designated to be measured at fair value through other comprehensive income</w:t>
            </w:r>
          </w:p>
        </w:tc>
        <w:tc>
          <w:tcPr>
            <w:tcW w:w="1755" w:type="dxa"/>
            <w:vAlign w:val="bottom"/>
          </w:tcPr>
          <w:p w14:paraId="7A12D8F6" w14:textId="77777777" w:rsidR="00D01035" w:rsidRPr="00082A49" w:rsidRDefault="00D01035" w:rsidP="00C53D94">
            <w:pPr>
              <w:tabs>
                <w:tab w:val="decimal" w:pos="1300"/>
              </w:tabs>
              <w:spacing w:line="360" w:lineRule="exact"/>
              <w:rPr>
                <w:rFonts w:ascii="Arial" w:hAnsi="Arial" w:cs="Arial"/>
                <w:sz w:val="18"/>
                <w:szCs w:val="18"/>
              </w:rPr>
            </w:pPr>
          </w:p>
        </w:tc>
        <w:tc>
          <w:tcPr>
            <w:tcW w:w="1755" w:type="dxa"/>
            <w:vAlign w:val="bottom"/>
          </w:tcPr>
          <w:p w14:paraId="401A5891" w14:textId="77777777" w:rsidR="00D01035" w:rsidRPr="00082A49" w:rsidRDefault="00D01035" w:rsidP="00C53D94">
            <w:pPr>
              <w:tabs>
                <w:tab w:val="decimal" w:pos="1300"/>
              </w:tabs>
              <w:spacing w:line="360" w:lineRule="exact"/>
              <w:rPr>
                <w:rFonts w:ascii="Arial" w:hAnsi="Arial" w:cs="Arial"/>
                <w:sz w:val="18"/>
                <w:szCs w:val="18"/>
              </w:rPr>
            </w:pPr>
          </w:p>
        </w:tc>
      </w:tr>
      <w:tr w:rsidR="00D01035" w:rsidRPr="00082A49" w14:paraId="1E6BB0CC" w14:textId="77777777" w:rsidTr="00C53D94">
        <w:tc>
          <w:tcPr>
            <w:tcW w:w="5765" w:type="dxa"/>
            <w:vAlign w:val="bottom"/>
          </w:tcPr>
          <w:p w14:paraId="089FF202" w14:textId="77777777" w:rsidR="00D01035" w:rsidRPr="00082A49" w:rsidRDefault="00D01035" w:rsidP="00D01035">
            <w:pPr>
              <w:spacing w:line="360" w:lineRule="exact"/>
              <w:ind w:left="144" w:right="-144" w:hanging="144"/>
              <w:rPr>
                <w:rFonts w:ascii="Arial" w:hAnsi="Arial" w:cs="Arial"/>
                <w:sz w:val="18"/>
                <w:szCs w:val="18"/>
              </w:rPr>
            </w:pPr>
            <w:r w:rsidRPr="00082A49">
              <w:rPr>
                <w:rFonts w:ascii="Arial" w:hAnsi="Arial" w:cs="Arial"/>
                <w:sz w:val="18"/>
                <w:szCs w:val="18"/>
              </w:rPr>
              <w:t>Equity securities</w:t>
            </w:r>
          </w:p>
        </w:tc>
        <w:tc>
          <w:tcPr>
            <w:tcW w:w="1755" w:type="dxa"/>
            <w:vAlign w:val="bottom"/>
          </w:tcPr>
          <w:p w14:paraId="7B13E973" w14:textId="39822D68" w:rsidR="00D01035" w:rsidRPr="00082A49" w:rsidRDefault="00D01035" w:rsidP="00C53D94">
            <w:pPr>
              <w:tabs>
                <w:tab w:val="decimal" w:pos="1300"/>
              </w:tabs>
              <w:spacing w:line="360" w:lineRule="exact"/>
              <w:rPr>
                <w:rFonts w:ascii="Arial" w:hAnsi="Arial" w:cs="Arial"/>
                <w:sz w:val="18"/>
                <w:szCs w:val="18"/>
              </w:rPr>
            </w:pPr>
            <w:r w:rsidRPr="00D01035">
              <w:rPr>
                <w:rFonts w:ascii="Arial" w:hAnsi="Arial" w:cs="Arial"/>
                <w:sz w:val="18"/>
                <w:szCs w:val="18"/>
              </w:rPr>
              <w:t>342,501,542</w:t>
            </w:r>
          </w:p>
        </w:tc>
        <w:tc>
          <w:tcPr>
            <w:tcW w:w="1755" w:type="dxa"/>
            <w:vAlign w:val="bottom"/>
          </w:tcPr>
          <w:p w14:paraId="45EFDFDB" w14:textId="5214BBA8" w:rsidR="00D01035" w:rsidRPr="00082A49" w:rsidRDefault="00D01035" w:rsidP="00C53D94">
            <w:pPr>
              <w:tabs>
                <w:tab w:val="decimal" w:pos="1300"/>
              </w:tabs>
              <w:spacing w:line="360" w:lineRule="exact"/>
              <w:rPr>
                <w:rFonts w:ascii="Arial" w:hAnsi="Arial" w:cs="Arial"/>
                <w:sz w:val="18"/>
                <w:szCs w:val="18"/>
              </w:rPr>
            </w:pPr>
            <w:r w:rsidRPr="00D01035">
              <w:rPr>
                <w:rFonts w:ascii="Arial" w:hAnsi="Arial" w:cs="Arial"/>
                <w:sz w:val="18"/>
                <w:szCs w:val="18"/>
              </w:rPr>
              <w:t>169,517,666</w:t>
            </w:r>
          </w:p>
        </w:tc>
      </w:tr>
      <w:tr w:rsidR="00D01035" w:rsidRPr="00082A49" w14:paraId="030C7487" w14:textId="77777777" w:rsidTr="00C53D94">
        <w:tc>
          <w:tcPr>
            <w:tcW w:w="5765" w:type="dxa"/>
            <w:vAlign w:val="bottom"/>
          </w:tcPr>
          <w:p w14:paraId="7F8D7355" w14:textId="4B9E58B0" w:rsidR="00D01035" w:rsidRPr="00082A49" w:rsidRDefault="00D01035" w:rsidP="00D01035">
            <w:pPr>
              <w:spacing w:line="360" w:lineRule="exact"/>
              <w:ind w:left="144" w:right="-144" w:hanging="144"/>
              <w:rPr>
                <w:rFonts w:ascii="Arial" w:hAnsi="Arial" w:cs="Arial"/>
                <w:sz w:val="18"/>
                <w:szCs w:val="18"/>
              </w:rPr>
            </w:pPr>
            <w:r>
              <w:rPr>
                <w:rFonts w:ascii="Arial" w:hAnsi="Arial" w:cs="Arial"/>
                <w:sz w:val="18"/>
                <w:szCs w:val="18"/>
              </w:rPr>
              <w:t>Non-listed equity instruments</w:t>
            </w:r>
          </w:p>
        </w:tc>
        <w:tc>
          <w:tcPr>
            <w:tcW w:w="1755" w:type="dxa"/>
            <w:vAlign w:val="bottom"/>
          </w:tcPr>
          <w:p w14:paraId="708E9247" w14:textId="007003D0" w:rsidR="00D01035" w:rsidRPr="00082A49" w:rsidRDefault="00D01035" w:rsidP="00C53D94">
            <w:pPr>
              <w:tabs>
                <w:tab w:val="decimal" w:pos="1300"/>
              </w:tabs>
              <w:spacing w:line="360" w:lineRule="exact"/>
              <w:rPr>
                <w:rFonts w:ascii="Arial" w:hAnsi="Arial" w:cs="Arial"/>
                <w:sz w:val="18"/>
                <w:szCs w:val="18"/>
              </w:rPr>
            </w:pPr>
            <w:r w:rsidRPr="00D01035">
              <w:rPr>
                <w:rFonts w:ascii="Arial" w:hAnsi="Arial" w:cs="Arial"/>
                <w:sz w:val="18"/>
                <w:szCs w:val="18"/>
              </w:rPr>
              <w:t>30,834,240</w:t>
            </w:r>
          </w:p>
        </w:tc>
        <w:tc>
          <w:tcPr>
            <w:tcW w:w="1755" w:type="dxa"/>
            <w:vAlign w:val="bottom"/>
          </w:tcPr>
          <w:p w14:paraId="288EA2E8" w14:textId="644EE5A1" w:rsidR="00D01035" w:rsidRPr="00082A49" w:rsidRDefault="00D01035" w:rsidP="00C53D94">
            <w:pPr>
              <w:tabs>
                <w:tab w:val="decimal" w:pos="1300"/>
              </w:tabs>
              <w:spacing w:line="360" w:lineRule="exact"/>
              <w:rPr>
                <w:rFonts w:ascii="Arial" w:hAnsi="Arial" w:cs="Arial"/>
                <w:sz w:val="18"/>
                <w:szCs w:val="18"/>
              </w:rPr>
            </w:pPr>
            <w:r w:rsidRPr="00D01035">
              <w:rPr>
                <w:rFonts w:ascii="Arial" w:hAnsi="Arial" w:cs="Arial"/>
                <w:sz w:val="18"/>
                <w:szCs w:val="18"/>
              </w:rPr>
              <w:t>106,301,395</w:t>
            </w:r>
          </w:p>
        </w:tc>
      </w:tr>
      <w:tr w:rsidR="00D01035" w:rsidRPr="00082A49" w14:paraId="0A6084BF" w14:textId="77777777" w:rsidTr="00C53D94">
        <w:tc>
          <w:tcPr>
            <w:tcW w:w="5765" w:type="dxa"/>
            <w:vAlign w:val="bottom"/>
          </w:tcPr>
          <w:p w14:paraId="4083ED4E" w14:textId="5E79BBCE" w:rsidR="00D01035" w:rsidRPr="00082A49" w:rsidRDefault="00D01035" w:rsidP="00D01035">
            <w:pPr>
              <w:spacing w:line="360" w:lineRule="exact"/>
              <w:ind w:left="144" w:right="-144" w:hanging="144"/>
              <w:rPr>
                <w:rFonts w:ascii="Arial" w:hAnsi="Arial" w:cs="Arial"/>
                <w:sz w:val="18"/>
                <w:szCs w:val="18"/>
              </w:rPr>
            </w:pPr>
            <w:r>
              <w:rPr>
                <w:rFonts w:ascii="Arial" w:hAnsi="Arial" w:cs="Arial"/>
                <w:sz w:val="18"/>
                <w:szCs w:val="18"/>
              </w:rPr>
              <w:t>Foreign equity instrument</w:t>
            </w:r>
          </w:p>
        </w:tc>
        <w:tc>
          <w:tcPr>
            <w:tcW w:w="1755" w:type="dxa"/>
            <w:vAlign w:val="bottom"/>
          </w:tcPr>
          <w:p w14:paraId="2033B084" w14:textId="41CC2BA1" w:rsidR="00D01035" w:rsidRPr="00082A49" w:rsidRDefault="00D01035" w:rsidP="00C53D94">
            <w:pPr>
              <w:tabs>
                <w:tab w:val="decimal" w:pos="1300"/>
              </w:tabs>
              <w:spacing w:line="360" w:lineRule="exact"/>
              <w:rPr>
                <w:rFonts w:ascii="Arial" w:hAnsi="Arial" w:cs="Arial"/>
                <w:sz w:val="18"/>
                <w:szCs w:val="18"/>
              </w:rPr>
            </w:pPr>
            <w:r w:rsidRPr="00D01035">
              <w:rPr>
                <w:rFonts w:ascii="Arial" w:hAnsi="Arial" w:cs="Arial"/>
                <w:sz w:val="18"/>
                <w:szCs w:val="18"/>
              </w:rPr>
              <w:t>37,200,000</w:t>
            </w:r>
          </w:p>
        </w:tc>
        <w:tc>
          <w:tcPr>
            <w:tcW w:w="1755" w:type="dxa"/>
            <w:vAlign w:val="bottom"/>
          </w:tcPr>
          <w:p w14:paraId="7A076FFF" w14:textId="50B29222" w:rsidR="00D01035" w:rsidRPr="00082A49" w:rsidRDefault="00D01035" w:rsidP="00C53D94">
            <w:pPr>
              <w:tabs>
                <w:tab w:val="decimal" w:pos="1300"/>
              </w:tabs>
              <w:spacing w:line="360" w:lineRule="exact"/>
              <w:rPr>
                <w:rFonts w:ascii="Arial" w:hAnsi="Arial" w:cs="Arial"/>
                <w:sz w:val="18"/>
                <w:szCs w:val="18"/>
              </w:rPr>
            </w:pPr>
            <w:r w:rsidRPr="00D01035">
              <w:rPr>
                <w:rFonts w:ascii="Arial" w:hAnsi="Arial" w:cs="Arial"/>
                <w:sz w:val="18"/>
                <w:szCs w:val="18"/>
              </w:rPr>
              <w:t>43,728,287</w:t>
            </w:r>
          </w:p>
        </w:tc>
      </w:tr>
      <w:tr w:rsidR="00D01035" w:rsidRPr="00082A49" w14:paraId="2D43A5C8" w14:textId="77777777" w:rsidTr="00C53D94">
        <w:tc>
          <w:tcPr>
            <w:tcW w:w="5765" w:type="dxa"/>
            <w:vAlign w:val="bottom"/>
          </w:tcPr>
          <w:p w14:paraId="246A4C97" w14:textId="77777777" w:rsidR="00D01035" w:rsidRPr="00082A49" w:rsidRDefault="00D01035" w:rsidP="00D01035">
            <w:pPr>
              <w:spacing w:line="360" w:lineRule="exact"/>
              <w:ind w:left="144" w:right="-144" w:hanging="144"/>
              <w:rPr>
                <w:rFonts w:ascii="Arial" w:hAnsi="Arial" w:cs="Arial"/>
                <w:sz w:val="18"/>
                <w:szCs w:val="18"/>
              </w:rPr>
            </w:pPr>
            <w:r w:rsidRPr="00082A49">
              <w:rPr>
                <w:rFonts w:ascii="Arial" w:hAnsi="Arial" w:cs="Arial"/>
                <w:sz w:val="18"/>
                <w:szCs w:val="18"/>
              </w:rPr>
              <w:t>Unit trusts</w:t>
            </w:r>
          </w:p>
        </w:tc>
        <w:tc>
          <w:tcPr>
            <w:tcW w:w="1755" w:type="dxa"/>
            <w:vAlign w:val="bottom"/>
          </w:tcPr>
          <w:p w14:paraId="1D090577" w14:textId="6D9D099A" w:rsidR="00D01035" w:rsidRPr="00082A49" w:rsidRDefault="00D01035" w:rsidP="00C53D94">
            <w:pPr>
              <w:pBdr>
                <w:bottom w:val="single" w:sz="4" w:space="1" w:color="auto"/>
              </w:pBdr>
              <w:tabs>
                <w:tab w:val="decimal" w:pos="1300"/>
              </w:tabs>
              <w:spacing w:line="360" w:lineRule="exact"/>
              <w:rPr>
                <w:rFonts w:ascii="Arial" w:hAnsi="Arial" w:cs="Arial"/>
                <w:sz w:val="18"/>
                <w:szCs w:val="18"/>
              </w:rPr>
            </w:pPr>
            <w:r w:rsidRPr="00D01035">
              <w:rPr>
                <w:rFonts w:ascii="Arial" w:hAnsi="Arial" w:cs="Arial"/>
                <w:sz w:val="18"/>
                <w:szCs w:val="18"/>
              </w:rPr>
              <w:t>163,454,925</w:t>
            </w:r>
          </w:p>
        </w:tc>
        <w:tc>
          <w:tcPr>
            <w:tcW w:w="1755" w:type="dxa"/>
            <w:vAlign w:val="bottom"/>
          </w:tcPr>
          <w:p w14:paraId="7E235A14" w14:textId="3C863E53" w:rsidR="00D01035" w:rsidRPr="00082A49" w:rsidRDefault="00D01035" w:rsidP="00C53D94">
            <w:pPr>
              <w:pBdr>
                <w:bottom w:val="single" w:sz="4" w:space="1" w:color="auto"/>
              </w:pBdr>
              <w:tabs>
                <w:tab w:val="decimal" w:pos="1300"/>
              </w:tabs>
              <w:spacing w:line="360" w:lineRule="exact"/>
              <w:rPr>
                <w:rFonts w:ascii="Arial" w:hAnsi="Arial" w:cs="Arial"/>
                <w:sz w:val="18"/>
                <w:szCs w:val="18"/>
              </w:rPr>
            </w:pPr>
            <w:r w:rsidRPr="00D01035">
              <w:rPr>
                <w:rFonts w:ascii="Arial" w:hAnsi="Arial" w:cs="Arial"/>
                <w:sz w:val="18"/>
                <w:szCs w:val="18"/>
              </w:rPr>
              <w:t xml:space="preserve"> 96,131,211 </w:t>
            </w:r>
          </w:p>
        </w:tc>
      </w:tr>
      <w:tr w:rsidR="00D01035" w:rsidRPr="00082A49" w14:paraId="75488C4E" w14:textId="77777777" w:rsidTr="00C53D94">
        <w:tc>
          <w:tcPr>
            <w:tcW w:w="5765" w:type="dxa"/>
            <w:vAlign w:val="bottom"/>
          </w:tcPr>
          <w:p w14:paraId="173BAE85" w14:textId="77777777" w:rsidR="00D01035" w:rsidRPr="00082A49" w:rsidRDefault="00D01035" w:rsidP="00D01035">
            <w:pPr>
              <w:spacing w:line="360" w:lineRule="exact"/>
              <w:ind w:left="144" w:right="-144" w:hanging="144"/>
              <w:rPr>
                <w:rFonts w:ascii="Arial" w:hAnsi="Arial" w:cs="Arial"/>
                <w:sz w:val="18"/>
                <w:szCs w:val="18"/>
              </w:rPr>
            </w:pPr>
            <w:r w:rsidRPr="00082A49">
              <w:rPr>
                <w:rFonts w:ascii="Arial" w:hAnsi="Arial" w:cs="Arial"/>
                <w:sz w:val="18"/>
                <w:szCs w:val="18"/>
              </w:rPr>
              <w:t>Total</w:t>
            </w:r>
          </w:p>
        </w:tc>
        <w:tc>
          <w:tcPr>
            <w:tcW w:w="1755" w:type="dxa"/>
            <w:vAlign w:val="bottom"/>
          </w:tcPr>
          <w:p w14:paraId="67A2D505" w14:textId="0511C6DB" w:rsidR="00D01035" w:rsidRPr="00082A49" w:rsidRDefault="00D01035" w:rsidP="00C53D94">
            <w:pPr>
              <w:tabs>
                <w:tab w:val="decimal" w:pos="1300"/>
              </w:tabs>
              <w:spacing w:line="360" w:lineRule="exact"/>
              <w:rPr>
                <w:rFonts w:ascii="Arial" w:hAnsi="Arial" w:cs="Arial"/>
                <w:sz w:val="18"/>
                <w:szCs w:val="18"/>
              </w:rPr>
            </w:pPr>
            <w:r w:rsidRPr="00D01035">
              <w:rPr>
                <w:rFonts w:ascii="Arial" w:hAnsi="Arial" w:cs="Arial"/>
                <w:sz w:val="18"/>
                <w:szCs w:val="18"/>
              </w:rPr>
              <w:t>573,990,707</w:t>
            </w:r>
          </w:p>
        </w:tc>
        <w:tc>
          <w:tcPr>
            <w:tcW w:w="1755" w:type="dxa"/>
            <w:vAlign w:val="bottom"/>
          </w:tcPr>
          <w:p w14:paraId="6CD2FD33" w14:textId="160664BA" w:rsidR="00D01035" w:rsidRPr="00082A49" w:rsidRDefault="00D01035" w:rsidP="00C53D94">
            <w:pPr>
              <w:pBdr>
                <w:bottom w:val="single" w:sz="4" w:space="1" w:color="auto"/>
              </w:pBdr>
              <w:tabs>
                <w:tab w:val="decimal" w:pos="1300"/>
              </w:tabs>
              <w:spacing w:line="360" w:lineRule="exact"/>
              <w:rPr>
                <w:rFonts w:ascii="Arial" w:hAnsi="Arial" w:cs="Arial"/>
                <w:sz w:val="18"/>
                <w:szCs w:val="18"/>
              </w:rPr>
            </w:pPr>
            <w:r w:rsidRPr="00D01035">
              <w:rPr>
                <w:rFonts w:ascii="Arial" w:hAnsi="Arial" w:cs="Arial"/>
                <w:sz w:val="18"/>
                <w:szCs w:val="18"/>
              </w:rPr>
              <w:t xml:space="preserve"> 415,678,559 </w:t>
            </w:r>
          </w:p>
        </w:tc>
      </w:tr>
      <w:tr w:rsidR="00D01035" w:rsidRPr="00082A49" w14:paraId="1ECF8F1E" w14:textId="77777777" w:rsidTr="00C53D94">
        <w:tc>
          <w:tcPr>
            <w:tcW w:w="5765" w:type="dxa"/>
            <w:vAlign w:val="bottom"/>
          </w:tcPr>
          <w:p w14:paraId="7B3B730F" w14:textId="77777777" w:rsidR="00D01035" w:rsidRPr="00082A49" w:rsidRDefault="00D01035" w:rsidP="00D01035">
            <w:pPr>
              <w:spacing w:line="360" w:lineRule="exact"/>
              <w:ind w:left="144" w:right="-144" w:hanging="144"/>
              <w:rPr>
                <w:rFonts w:ascii="Arial" w:hAnsi="Arial" w:cs="Arial"/>
                <w:sz w:val="18"/>
                <w:szCs w:val="18"/>
              </w:rPr>
            </w:pPr>
            <w:r w:rsidRPr="00082A49">
              <w:rPr>
                <w:rFonts w:ascii="Arial" w:hAnsi="Arial" w:cs="Arial"/>
                <w:sz w:val="18"/>
                <w:szCs w:val="18"/>
              </w:rPr>
              <w:t>Less: Unrealised loss</w:t>
            </w:r>
          </w:p>
        </w:tc>
        <w:tc>
          <w:tcPr>
            <w:tcW w:w="1755" w:type="dxa"/>
            <w:vAlign w:val="bottom"/>
          </w:tcPr>
          <w:p w14:paraId="32BA07DA" w14:textId="0E52EAA5" w:rsidR="00D01035" w:rsidRPr="00082A49" w:rsidRDefault="00D01035" w:rsidP="00C53D94">
            <w:pPr>
              <w:pBdr>
                <w:bottom w:val="single" w:sz="4" w:space="1" w:color="auto"/>
              </w:pBdr>
              <w:tabs>
                <w:tab w:val="decimal" w:pos="1300"/>
              </w:tabs>
              <w:spacing w:line="360" w:lineRule="exact"/>
              <w:rPr>
                <w:rFonts w:ascii="Arial" w:hAnsi="Arial" w:cs="Arial"/>
                <w:sz w:val="18"/>
                <w:szCs w:val="18"/>
              </w:rPr>
            </w:pPr>
            <w:r w:rsidRPr="00D01035">
              <w:rPr>
                <w:rFonts w:ascii="Arial" w:hAnsi="Arial" w:cs="Arial"/>
                <w:sz w:val="18"/>
                <w:szCs w:val="18"/>
              </w:rPr>
              <w:t xml:space="preserve"> (158,312,148)</w:t>
            </w:r>
          </w:p>
        </w:tc>
        <w:tc>
          <w:tcPr>
            <w:tcW w:w="1755" w:type="dxa"/>
            <w:vAlign w:val="bottom"/>
          </w:tcPr>
          <w:p w14:paraId="25CC0459" w14:textId="77777777" w:rsidR="00D01035" w:rsidRPr="00082A49" w:rsidRDefault="00D01035" w:rsidP="00C53D94">
            <w:pPr>
              <w:tabs>
                <w:tab w:val="decimal" w:pos="1300"/>
              </w:tabs>
              <w:spacing w:line="360" w:lineRule="exact"/>
              <w:rPr>
                <w:rFonts w:ascii="Arial" w:hAnsi="Arial" w:cs="Arial"/>
                <w:sz w:val="18"/>
                <w:szCs w:val="18"/>
              </w:rPr>
            </w:pPr>
          </w:p>
        </w:tc>
      </w:tr>
      <w:tr w:rsidR="00D01035" w:rsidRPr="00082A49" w14:paraId="47DAA3EF" w14:textId="77777777" w:rsidTr="00C53D94">
        <w:tc>
          <w:tcPr>
            <w:tcW w:w="5765" w:type="dxa"/>
            <w:vAlign w:val="bottom"/>
          </w:tcPr>
          <w:p w14:paraId="1BB24200" w14:textId="0C04F184" w:rsidR="00D01035" w:rsidRPr="00082A49" w:rsidRDefault="00D01035" w:rsidP="00D01035">
            <w:pPr>
              <w:spacing w:line="360" w:lineRule="exact"/>
              <w:ind w:left="144" w:right="-144" w:hanging="144"/>
              <w:rPr>
                <w:rFonts w:ascii="Arial" w:hAnsi="Arial" w:cs="Arial"/>
                <w:sz w:val="18"/>
                <w:szCs w:val="18"/>
              </w:rPr>
            </w:pPr>
            <w:r w:rsidRPr="00082A49">
              <w:rPr>
                <w:rFonts w:ascii="Arial" w:hAnsi="Arial" w:cs="Arial"/>
                <w:sz w:val="18"/>
                <w:szCs w:val="18"/>
              </w:rPr>
              <w:t>Equity instruments designated to be measured at fair value through other comprehensive income - net</w:t>
            </w:r>
          </w:p>
        </w:tc>
        <w:tc>
          <w:tcPr>
            <w:tcW w:w="1755" w:type="dxa"/>
            <w:vAlign w:val="bottom"/>
          </w:tcPr>
          <w:p w14:paraId="209AB426" w14:textId="14A7AC0D" w:rsidR="00D01035" w:rsidRPr="00082A49" w:rsidRDefault="00D01035" w:rsidP="00C53D94">
            <w:pPr>
              <w:pBdr>
                <w:bottom w:val="single" w:sz="4" w:space="1" w:color="auto"/>
              </w:pBdr>
              <w:tabs>
                <w:tab w:val="decimal" w:pos="1300"/>
              </w:tabs>
              <w:spacing w:line="360" w:lineRule="exact"/>
              <w:rPr>
                <w:rFonts w:ascii="Arial" w:hAnsi="Arial" w:cs="Arial"/>
                <w:sz w:val="18"/>
                <w:szCs w:val="18"/>
              </w:rPr>
            </w:pPr>
            <w:r w:rsidRPr="00D01035">
              <w:rPr>
                <w:rFonts w:ascii="Arial" w:hAnsi="Arial" w:cs="Arial"/>
                <w:sz w:val="18"/>
                <w:szCs w:val="18"/>
              </w:rPr>
              <w:t xml:space="preserve"> 415,678,559 </w:t>
            </w:r>
          </w:p>
        </w:tc>
        <w:tc>
          <w:tcPr>
            <w:tcW w:w="1755" w:type="dxa"/>
            <w:vAlign w:val="bottom"/>
          </w:tcPr>
          <w:p w14:paraId="69FDC77B" w14:textId="77777777" w:rsidR="00D01035" w:rsidRPr="00082A49" w:rsidRDefault="00D01035" w:rsidP="00C53D94">
            <w:pPr>
              <w:tabs>
                <w:tab w:val="decimal" w:pos="1300"/>
              </w:tabs>
              <w:spacing w:line="360" w:lineRule="exact"/>
              <w:rPr>
                <w:rFonts w:ascii="Arial" w:hAnsi="Arial" w:cs="Arial"/>
                <w:sz w:val="18"/>
                <w:szCs w:val="18"/>
              </w:rPr>
            </w:pPr>
          </w:p>
        </w:tc>
      </w:tr>
      <w:tr w:rsidR="00D01035" w:rsidRPr="00F7712B" w14:paraId="76D52737" w14:textId="77777777" w:rsidTr="00C53D94">
        <w:tc>
          <w:tcPr>
            <w:tcW w:w="5765" w:type="dxa"/>
            <w:vAlign w:val="bottom"/>
          </w:tcPr>
          <w:p w14:paraId="68BF3BCB" w14:textId="5D618588" w:rsidR="00D01035" w:rsidRPr="00082A49" w:rsidRDefault="00D01035" w:rsidP="00D01035">
            <w:pPr>
              <w:spacing w:line="360" w:lineRule="exact"/>
              <w:ind w:left="144" w:right="-144" w:hanging="144"/>
              <w:rPr>
                <w:rFonts w:ascii="Arial" w:hAnsi="Arial" w:cs="Arial"/>
                <w:b/>
                <w:bCs/>
                <w:sz w:val="18"/>
                <w:szCs w:val="18"/>
              </w:rPr>
            </w:pPr>
            <w:r w:rsidRPr="00082A49">
              <w:rPr>
                <w:rFonts w:ascii="Arial" w:hAnsi="Arial" w:cs="Arial"/>
                <w:b/>
                <w:bCs/>
                <w:sz w:val="18"/>
                <w:szCs w:val="18"/>
              </w:rPr>
              <w:t>F</w:t>
            </w:r>
            <w:r w:rsidRPr="00082A49">
              <w:rPr>
                <w:rFonts w:ascii="Arial" w:hAnsi="Arial" w:cs="Arial"/>
                <w:b/>
                <w:bCs/>
                <w:sz w:val="18"/>
                <w:szCs w:val="18"/>
                <w:lang w:val="en-GB"/>
              </w:rPr>
              <w:t>inancial assets - equity instruments - net</w:t>
            </w:r>
          </w:p>
        </w:tc>
        <w:tc>
          <w:tcPr>
            <w:tcW w:w="1755" w:type="dxa"/>
            <w:vAlign w:val="bottom"/>
          </w:tcPr>
          <w:p w14:paraId="0B65C346" w14:textId="7F802890" w:rsidR="00D01035" w:rsidRPr="00F7712B" w:rsidRDefault="00D01035" w:rsidP="00C53D94">
            <w:pPr>
              <w:pBdr>
                <w:bottom w:val="double" w:sz="4" w:space="1" w:color="auto"/>
              </w:pBdr>
              <w:tabs>
                <w:tab w:val="decimal" w:pos="1300"/>
              </w:tabs>
              <w:spacing w:line="360" w:lineRule="exact"/>
              <w:rPr>
                <w:rFonts w:ascii="Arial" w:hAnsi="Arial" w:cs="Arial"/>
                <w:sz w:val="18"/>
                <w:szCs w:val="18"/>
              </w:rPr>
            </w:pPr>
            <w:r w:rsidRPr="00D01035">
              <w:rPr>
                <w:rFonts w:ascii="Arial" w:hAnsi="Arial" w:cs="Arial"/>
                <w:sz w:val="18"/>
                <w:szCs w:val="18"/>
              </w:rPr>
              <w:t xml:space="preserve"> 830,671,768 </w:t>
            </w:r>
          </w:p>
        </w:tc>
        <w:tc>
          <w:tcPr>
            <w:tcW w:w="1755" w:type="dxa"/>
            <w:vAlign w:val="bottom"/>
          </w:tcPr>
          <w:p w14:paraId="5A0116D1" w14:textId="77777777" w:rsidR="00D01035" w:rsidRPr="00F7712B" w:rsidRDefault="00D01035" w:rsidP="00C53D94">
            <w:pPr>
              <w:tabs>
                <w:tab w:val="decimal" w:pos="1300"/>
              </w:tabs>
              <w:spacing w:line="360" w:lineRule="exact"/>
              <w:rPr>
                <w:rFonts w:ascii="Arial" w:hAnsi="Arial" w:cs="Arial"/>
                <w:sz w:val="18"/>
                <w:szCs w:val="18"/>
              </w:rPr>
            </w:pPr>
          </w:p>
        </w:tc>
      </w:tr>
    </w:tbl>
    <w:p w14:paraId="0DBEAEA0" w14:textId="77777777" w:rsidR="00E20A04" w:rsidRDefault="00E20A04">
      <w:pPr>
        <w:overflowPunct/>
        <w:autoSpaceDE/>
        <w:autoSpaceDN/>
        <w:adjustRightInd/>
        <w:textAlignment w:val="auto"/>
        <w:rPr>
          <w:rFonts w:ascii="Arial" w:hAnsi="Arial" w:cs="Arial"/>
          <w:b/>
          <w:bCs/>
          <w:sz w:val="22"/>
          <w:szCs w:val="22"/>
          <w:cs/>
        </w:rPr>
      </w:pPr>
      <w:r>
        <w:rPr>
          <w:rFonts w:ascii="Arial" w:hAnsi="Arial"/>
          <w:b/>
          <w:bCs/>
          <w:sz w:val="22"/>
          <w:szCs w:val="22"/>
          <w:cs/>
        </w:rPr>
        <w:br w:type="page"/>
      </w:r>
    </w:p>
    <w:p w14:paraId="4D895905" w14:textId="18FF1B15" w:rsidR="0006283B" w:rsidRPr="000A410A" w:rsidRDefault="0006283B" w:rsidP="0006283B">
      <w:pPr>
        <w:tabs>
          <w:tab w:val="left" w:pos="540"/>
          <w:tab w:val="left" w:pos="900"/>
          <w:tab w:val="right" w:pos="7280"/>
          <w:tab w:val="right" w:pos="8540"/>
        </w:tabs>
        <w:spacing w:before="240" w:after="120" w:line="380" w:lineRule="exact"/>
        <w:ind w:right="-43"/>
        <w:jc w:val="thaiDistribute"/>
        <w:rPr>
          <w:rFonts w:ascii="Arial" w:hAnsi="Arial" w:cs="Arial"/>
          <w:b/>
          <w:bCs/>
          <w:sz w:val="22"/>
          <w:szCs w:val="22"/>
        </w:rPr>
      </w:pPr>
      <w:r w:rsidRPr="000A410A">
        <w:rPr>
          <w:rFonts w:ascii="Arial" w:hAnsi="Arial" w:cs="Arial"/>
          <w:b/>
          <w:bCs/>
          <w:sz w:val="22"/>
          <w:szCs w:val="22"/>
          <w:cs/>
        </w:rPr>
        <w:lastRenderedPageBreak/>
        <w:t>1</w:t>
      </w:r>
      <w:r>
        <w:rPr>
          <w:rFonts w:ascii="Arial" w:hAnsi="Arial" w:cs="Arial"/>
          <w:b/>
          <w:bCs/>
          <w:sz w:val="22"/>
          <w:szCs w:val="22"/>
        </w:rPr>
        <w:t>3</w:t>
      </w:r>
      <w:r w:rsidRPr="000A410A">
        <w:rPr>
          <w:rFonts w:ascii="Arial" w:hAnsi="Arial" w:cs="Arial"/>
          <w:b/>
          <w:bCs/>
          <w:sz w:val="22"/>
          <w:szCs w:val="22"/>
          <w:cs/>
        </w:rPr>
        <w:t>.2</w:t>
      </w:r>
      <w:r w:rsidRPr="000A410A">
        <w:rPr>
          <w:rFonts w:ascii="Arial" w:hAnsi="Arial" w:cs="Arial"/>
          <w:b/>
          <w:bCs/>
          <w:sz w:val="22"/>
          <w:szCs w:val="22"/>
        </w:rPr>
        <w:tab/>
      </w:r>
      <w:r w:rsidRPr="000A410A">
        <w:rPr>
          <w:rFonts w:ascii="Arial" w:hAnsi="Arial" w:cs="Arial"/>
          <w:b/>
          <w:bCs/>
          <w:sz w:val="22"/>
          <w:szCs w:val="22"/>
          <w:lang w:eastAsia="th-TH"/>
        </w:rPr>
        <w:t>Investments derecognition</w:t>
      </w:r>
    </w:p>
    <w:p w14:paraId="2928E2E5" w14:textId="78A1859E" w:rsidR="0006283B" w:rsidRPr="000A410A" w:rsidRDefault="0006283B" w:rsidP="0006283B">
      <w:pPr>
        <w:tabs>
          <w:tab w:val="left" w:pos="2160"/>
          <w:tab w:val="right" w:pos="7200"/>
          <w:tab w:val="right" w:pos="8540"/>
        </w:tabs>
        <w:spacing w:before="120" w:after="120" w:line="380" w:lineRule="exact"/>
        <w:ind w:left="547" w:hanging="547"/>
        <w:jc w:val="thaiDistribute"/>
        <w:rPr>
          <w:rFonts w:ascii="Arial" w:hAnsi="Arial" w:cs="Arial"/>
          <w:spacing w:val="-2"/>
          <w:sz w:val="22"/>
          <w:szCs w:val="22"/>
        </w:rPr>
      </w:pPr>
      <w:r w:rsidRPr="000A410A">
        <w:rPr>
          <w:rFonts w:ascii="Arial" w:hAnsi="Arial" w:cs="Arial"/>
          <w:spacing w:val="-2"/>
          <w:sz w:val="22"/>
          <w:szCs w:val="22"/>
          <w:cs/>
        </w:rPr>
        <w:tab/>
      </w:r>
      <w:r w:rsidRPr="000A410A">
        <w:rPr>
          <w:rFonts w:ascii="Arial" w:hAnsi="Arial" w:cs="Arial"/>
          <w:sz w:val="22"/>
          <w:szCs w:val="22"/>
          <w:lang w:eastAsia="th-TH"/>
        </w:rPr>
        <w:t xml:space="preserve">During the </w:t>
      </w:r>
      <w:r w:rsidR="005129D5">
        <w:rPr>
          <w:rFonts w:ascii="Arial" w:hAnsi="Arial" w:cs="Arial"/>
          <w:sz w:val="22"/>
          <w:szCs w:val="22"/>
          <w:lang w:eastAsia="th-TH"/>
        </w:rPr>
        <w:t>six</w:t>
      </w:r>
      <w:r w:rsidRPr="000A410A">
        <w:rPr>
          <w:rFonts w:ascii="Arial" w:hAnsi="Arial" w:cs="Arial"/>
          <w:sz w:val="22"/>
          <w:szCs w:val="22"/>
          <w:lang w:eastAsia="th-TH"/>
        </w:rPr>
        <w:t xml:space="preserve">-month </w:t>
      </w:r>
      <w:proofErr w:type="gramStart"/>
      <w:r w:rsidRPr="000A410A">
        <w:rPr>
          <w:rFonts w:ascii="Arial" w:hAnsi="Arial" w:cs="Arial"/>
          <w:sz w:val="22"/>
          <w:szCs w:val="22"/>
          <w:lang w:eastAsia="th-TH"/>
        </w:rPr>
        <w:t>periods</w:t>
      </w:r>
      <w:proofErr w:type="gramEnd"/>
      <w:r w:rsidRPr="000A410A">
        <w:rPr>
          <w:rFonts w:ascii="Arial" w:hAnsi="Arial" w:cs="Arial"/>
          <w:sz w:val="22"/>
          <w:szCs w:val="22"/>
          <w:lang w:eastAsia="th-TH"/>
        </w:rPr>
        <w:t xml:space="preserve"> ended </w:t>
      </w:r>
      <w:r w:rsidR="00E5044F">
        <w:rPr>
          <w:rFonts w:ascii="Arial" w:hAnsi="Arial" w:cs="Arial"/>
          <w:sz w:val="22"/>
          <w:szCs w:val="22"/>
          <w:lang w:eastAsia="th-TH"/>
        </w:rPr>
        <w:t>30 June</w:t>
      </w:r>
      <w:r w:rsidRPr="000A410A">
        <w:rPr>
          <w:rFonts w:ascii="Arial" w:hAnsi="Arial" w:cs="Arial"/>
          <w:sz w:val="22"/>
          <w:szCs w:val="22"/>
          <w:lang w:eastAsia="th-TH"/>
        </w:rPr>
        <w:t xml:space="preserve"> 2025, the Company disposed of its investments in equity </w:t>
      </w:r>
      <w:r w:rsidRPr="000A410A">
        <w:rPr>
          <w:rFonts w:ascii="Arial" w:hAnsi="Arial" w:cs="Arial"/>
          <w:sz w:val="22"/>
          <w:szCs w:val="22"/>
        </w:rPr>
        <w:t>instruments</w:t>
      </w:r>
      <w:r w:rsidRPr="000A410A">
        <w:rPr>
          <w:rFonts w:ascii="Arial" w:hAnsi="Arial" w:cs="Arial"/>
          <w:sz w:val="22"/>
          <w:szCs w:val="22"/>
          <w:lang w:eastAsia="th-TH"/>
        </w:rPr>
        <w:t xml:space="preserve"> designated at fair value through other comprehensive income from the accounts. The Company therefore transferred the </w:t>
      </w:r>
      <w:proofErr w:type="gramStart"/>
      <w:r w:rsidRPr="000A410A">
        <w:rPr>
          <w:rFonts w:ascii="Arial" w:hAnsi="Arial" w:cs="Arial"/>
          <w:sz w:val="22"/>
          <w:szCs w:val="22"/>
          <w:lang w:eastAsia="th-TH"/>
        </w:rPr>
        <w:t>previous</w:t>
      </w:r>
      <w:proofErr w:type="gramEnd"/>
      <w:r w:rsidRPr="000A410A">
        <w:rPr>
          <w:rFonts w:ascii="Arial" w:hAnsi="Arial" w:cs="Arial"/>
          <w:sz w:val="22"/>
          <w:szCs w:val="22"/>
          <w:lang w:eastAsia="th-TH"/>
        </w:rPr>
        <w:t xml:space="preserve"> recognised changes in the fair value of these investments in other comprehensive income, to be recognised in retained earnings as follows:</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06283B" w:rsidRPr="0089675B" w14:paraId="2D17F50C" w14:textId="77777777" w:rsidTr="00CA78B8">
        <w:trPr>
          <w:trHeight w:val="279"/>
        </w:trPr>
        <w:tc>
          <w:tcPr>
            <w:tcW w:w="3600" w:type="dxa"/>
          </w:tcPr>
          <w:p w14:paraId="20952902" w14:textId="77777777" w:rsidR="0006283B" w:rsidRPr="00E20A04" w:rsidRDefault="0006283B" w:rsidP="00E20A04">
            <w:pPr>
              <w:pStyle w:val="ListParagraph"/>
              <w:spacing w:after="0" w:line="360" w:lineRule="exact"/>
              <w:ind w:left="0"/>
              <w:contextualSpacing w:val="0"/>
              <w:rPr>
                <w:rFonts w:ascii="Arial" w:hAnsi="Arial" w:cs="Arial"/>
                <w:sz w:val="18"/>
                <w:szCs w:val="18"/>
                <w:cs/>
              </w:rPr>
            </w:pPr>
          </w:p>
        </w:tc>
        <w:tc>
          <w:tcPr>
            <w:tcW w:w="5490" w:type="dxa"/>
            <w:gridSpan w:val="4"/>
            <w:hideMark/>
          </w:tcPr>
          <w:p w14:paraId="155305F3" w14:textId="7905986B" w:rsidR="0006283B" w:rsidRPr="0089675B" w:rsidRDefault="0006283B" w:rsidP="00E20A04">
            <w:pPr>
              <w:pStyle w:val="ListParagraph"/>
              <w:spacing w:after="0" w:line="360" w:lineRule="exact"/>
              <w:ind w:left="0"/>
              <w:contextualSpacing w:val="0"/>
              <w:jc w:val="right"/>
              <w:rPr>
                <w:rFonts w:ascii="Arial" w:eastAsia="Times New Roman" w:hAnsi="Arial" w:cs="Arial"/>
                <w:sz w:val="18"/>
                <w:szCs w:val="18"/>
              </w:rPr>
            </w:pPr>
            <w:r w:rsidRPr="0089675B">
              <w:rPr>
                <w:rFonts w:ascii="Arial" w:eastAsia="Times New Roman" w:hAnsi="Arial" w:cs="Arial"/>
                <w:sz w:val="18"/>
                <w:szCs w:val="18"/>
              </w:rPr>
              <w:t>(Unit: Baht)</w:t>
            </w:r>
          </w:p>
        </w:tc>
      </w:tr>
      <w:tr w:rsidR="0006283B" w:rsidRPr="0089675B" w14:paraId="5448FE67" w14:textId="77777777" w:rsidTr="00CA78B8">
        <w:trPr>
          <w:trHeight w:val="261"/>
        </w:trPr>
        <w:tc>
          <w:tcPr>
            <w:tcW w:w="3600" w:type="dxa"/>
          </w:tcPr>
          <w:p w14:paraId="0B20A8ED" w14:textId="77777777" w:rsidR="0006283B" w:rsidRPr="0089675B" w:rsidRDefault="0006283B" w:rsidP="00E20A04">
            <w:pPr>
              <w:pStyle w:val="ListParagraph"/>
              <w:spacing w:after="0" w:line="360" w:lineRule="exact"/>
              <w:ind w:left="0"/>
              <w:contextualSpacing w:val="0"/>
              <w:rPr>
                <w:rFonts w:ascii="Arial" w:hAnsi="Arial" w:cs="Arial"/>
                <w:sz w:val="18"/>
                <w:szCs w:val="18"/>
              </w:rPr>
            </w:pPr>
          </w:p>
        </w:tc>
        <w:tc>
          <w:tcPr>
            <w:tcW w:w="5490" w:type="dxa"/>
            <w:gridSpan w:val="4"/>
            <w:hideMark/>
          </w:tcPr>
          <w:p w14:paraId="7EFD3E39" w14:textId="5F46E66C" w:rsidR="0006283B" w:rsidRPr="00C53D94" w:rsidRDefault="0006283B" w:rsidP="00E20A04">
            <w:pPr>
              <w:pBdr>
                <w:bottom w:val="single" w:sz="4" w:space="1" w:color="auto"/>
              </w:pBdr>
              <w:spacing w:line="360" w:lineRule="exact"/>
              <w:jc w:val="center"/>
              <w:rPr>
                <w:rFonts w:ascii="Arial" w:hAnsi="Arial" w:cs="Arial"/>
                <w:sz w:val="18"/>
                <w:szCs w:val="18"/>
              </w:rPr>
            </w:pPr>
            <w:r w:rsidRPr="00C53D94">
              <w:rPr>
                <w:rFonts w:ascii="Arial" w:hAnsi="Arial" w:cs="Arial"/>
                <w:sz w:val="18"/>
                <w:szCs w:val="18"/>
              </w:rPr>
              <w:t xml:space="preserve">For the </w:t>
            </w:r>
            <w:r w:rsidR="005129D5" w:rsidRPr="00C53D94">
              <w:rPr>
                <w:rFonts w:ascii="Arial" w:hAnsi="Arial" w:cs="Arial"/>
                <w:sz w:val="18"/>
                <w:szCs w:val="18"/>
              </w:rPr>
              <w:t>six</w:t>
            </w:r>
            <w:r w:rsidRPr="00C53D94">
              <w:rPr>
                <w:rFonts w:ascii="Arial" w:hAnsi="Arial" w:cs="Arial"/>
                <w:sz w:val="18"/>
                <w:szCs w:val="18"/>
              </w:rPr>
              <w:t xml:space="preserve">-month period ended </w:t>
            </w:r>
            <w:r w:rsidR="00E5044F" w:rsidRPr="00C53D94">
              <w:rPr>
                <w:rFonts w:ascii="Arial" w:hAnsi="Arial" w:cs="Arial"/>
                <w:sz w:val="18"/>
                <w:szCs w:val="18"/>
                <w:cs/>
              </w:rPr>
              <w:t xml:space="preserve">30 </w:t>
            </w:r>
            <w:r w:rsidR="00E5044F" w:rsidRPr="00C53D94">
              <w:rPr>
                <w:rFonts w:ascii="Arial" w:hAnsi="Arial" w:cs="Arial"/>
                <w:sz w:val="18"/>
                <w:szCs w:val="18"/>
              </w:rPr>
              <w:t>June</w:t>
            </w:r>
            <w:r w:rsidRPr="00C53D94">
              <w:rPr>
                <w:rFonts w:ascii="Arial" w:hAnsi="Arial" w:cs="Arial"/>
                <w:sz w:val="18"/>
                <w:szCs w:val="18"/>
              </w:rPr>
              <w:t xml:space="preserve"> 2025</w:t>
            </w:r>
          </w:p>
        </w:tc>
      </w:tr>
      <w:tr w:rsidR="0006283B" w:rsidRPr="0089675B" w14:paraId="78BA98D8" w14:textId="77777777" w:rsidTr="00CA78B8">
        <w:tc>
          <w:tcPr>
            <w:tcW w:w="3600" w:type="dxa"/>
            <w:vAlign w:val="bottom"/>
          </w:tcPr>
          <w:p w14:paraId="0F548C43" w14:textId="77777777" w:rsidR="0006283B" w:rsidRPr="0089675B" w:rsidRDefault="0006283B" w:rsidP="00E20A04">
            <w:pPr>
              <w:pStyle w:val="ListParagraph"/>
              <w:spacing w:after="0" w:line="360" w:lineRule="exact"/>
              <w:ind w:left="0"/>
              <w:contextualSpacing w:val="0"/>
              <w:jc w:val="center"/>
              <w:rPr>
                <w:rFonts w:ascii="Arial" w:hAnsi="Arial" w:cs="Arial"/>
                <w:sz w:val="18"/>
                <w:szCs w:val="18"/>
              </w:rPr>
            </w:pPr>
          </w:p>
        </w:tc>
        <w:tc>
          <w:tcPr>
            <w:tcW w:w="1372" w:type="dxa"/>
            <w:vAlign w:val="bottom"/>
            <w:hideMark/>
          </w:tcPr>
          <w:p w14:paraId="3995ADD2" w14:textId="77777777" w:rsidR="0006283B" w:rsidRPr="0089675B" w:rsidRDefault="0006283B" w:rsidP="00E20A04">
            <w:pPr>
              <w:pBdr>
                <w:bottom w:val="single" w:sz="4" w:space="1" w:color="auto"/>
              </w:pBdr>
              <w:spacing w:line="360" w:lineRule="exact"/>
              <w:jc w:val="center"/>
              <w:rPr>
                <w:rFonts w:ascii="Arial" w:hAnsi="Arial" w:cs="Arial"/>
                <w:sz w:val="18"/>
                <w:szCs w:val="18"/>
              </w:rPr>
            </w:pPr>
            <w:r w:rsidRPr="0089675B">
              <w:rPr>
                <w:rFonts w:ascii="Arial" w:hAnsi="Arial" w:cs="Arial"/>
                <w:sz w:val="18"/>
                <w:szCs w:val="18"/>
              </w:rPr>
              <w:t>Fair value                  at the derecognition date</w:t>
            </w:r>
          </w:p>
        </w:tc>
        <w:tc>
          <w:tcPr>
            <w:tcW w:w="1373" w:type="dxa"/>
            <w:vAlign w:val="bottom"/>
            <w:hideMark/>
          </w:tcPr>
          <w:p w14:paraId="3E3A3611" w14:textId="77777777" w:rsidR="0006283B" w:rsidRPr="0089675B" w:rsidRDefault="0006283B" w:rsidP="00E20A04">
            <w:pPr>
              <w:pBdr>
                <w:bottom w:val="single" w:sz="4" w:space="1" w:color="auto"/>
              </w:pBdr>
              <w:spacing w:line="360" w:lineRule="exact"/>
              <w:jc w:val="center"/>
              <w:rPr>
                <w:rFonts w:ascii="Arial" w:hAnsi="Arial" w:cs="Arial"/>
                <w:sz w:val="18"/>
                <w:szCs w:val="18"/>
              </w:rPr>
            </w:pPr>
            <w:r w:rsidRPr="0089675B">
              <w:rPr>
                <w:rFonts w:ascii="Arial" w:hAnsi="Arial" w:cs="Arial"/>
                <w:sz w:val="18"/>
                <w:szCs w:val="18"/>
                <w:cs/>
              </w:rPr>
              <w:t>Dividend received</w:t>
            </w:r>
          </w:p>
        </w:tc>
        <w:tc>
          <w:tcPr>
            <w:tcW w:w="1372" w:type="dxa"/>
            <w:vAlign w:val="bottom"/>
            <w:hideMark/>
          </w:tcPr>
          <w:p w14:paraId="5A390FC7" w14:textId="3AA58204" w:rsidR="0006283B" w:rsidRPr="0089675B" w:rsidRDefault="00AB2594" w:rsidP="00E20A04">
            <w:pPr>
              <w:pBdr>
                <w:bottom w:val="single" w:sz="4" w:space="1" w:color="auto"/>
              </w:pBdr>
              <w:spacing w:line="360" w:lineRule="exact"/>
              <w:jc w:val="center"/>
              <w:rPr>
                <w:rFonts w:ascii="Arial" w:hAnsi="Arial" w:cs="Arial"/>
                <w:sz w:val="18"/>
                <w:szCs w:val="18"/>
                <w:cs/>
              </w:rPr>
            </w:pPr>
            <w:r>
              <w:rPr>
                <w:rFonts w:ascii="Arial" w:hAnsi="Arial" w:cs="Arial"/>
                <w:sz w:val="18"/>
                <w:szCs w:val="18"/>
              </w:rPr>
              <w:t>Gain</w:t>
            </w:r>
            <w:r w:rsidR="0006283B" w:rsidRPr="0089675B">
              <w:rPr>
                <w:rFonts w:ascii="Arial" w:hAnsi="Arial" w:cs="Arial"/>
                <w:sz w:val="18"/>
                <w:szCs w:val="18"/>
              </w:rPr>
              <w:t xml:space="preserve"> from derecognition</w:t>
            </w:r>
          </w:p>
        </w:tc>
        <w:tc>
          <w:tcPr>
            <w:tcW w:w="1373" w:type="dxa"/>
            <w:vAlign w:val="bottom"/>
            <w:hideMark/>
          </w:tcPr>
          <w:p w14:paraId="5A1F2AD2" w14:textId="77777777" w:rsidR="0006283B" w:rsidRPr="0089675B" w:rsidRDefault="0006283B" w:rsidP="00E20A04">
            <w:pPr>
              <w:pBdr>
                <w:bottom w:val="single" w:sz="4" w:space="1" w:color="auto"/>
              </w:pBdr>
              <w:spacing w:line="360" w:lineRule="exact"/>
              <w:jc w:val="center"/>
              <w:rPr>
                <w:rFonts w:ascii="Arial" w:hAnsi="Arial" w:cs="Arial"/>
                <w:sz w:val="18"/>
                <w:szCs w:val="18"/>
              </w:rPr>
            </w:pPr>
            <w:r w:rsidRPr="0089675B">
              <w:rPr>
                <w:rFonts w:ascii="Arial" w:hAnsi="Arial" w:cs="Arial"/>
                <w:sz w:val="18"/>
                <w:szCs w:val="18"/>
                <w:cs/>
              </w:rPr>
              <w:t xml:space="preserve">Reason </w:t>
            </w:r>
            <w:r w:rsidRPr="0089675B">
              <w:rPr>
                <w:rFonts w:ascii="Arial" w:hAnsi="Arial" w:cs="Arial"/>
                <w:sz w:val="18"/>
                <w:szCs w:val="18"/>
              </w:rPr>
              <w:t>for              derecognition</w:t>
            </w:r>
          </w:p>
        </w:tc>
      </w:tr>
      <w:tr w:rsidR="00D01035" w:rsidRPr="0089675B" w14:paraId="4E14C32A" w14:textId="77777777" w:rsidTr="00CA78B8">
        <w:tc>
          <w:tcPr>
            <w:tcW w:w="3600" w:type="dxa"/>
            <w:hideMark/>
          </w:tcPr>
          <w:p w14:paraId="6FBC13EA" w14:textId="3D6442C2" w:rsidR="00D01035" w:rsidRPr="0089675B" w:rsidRDefault="00D01035" w:rsidP="00D01035">
            <w:pPr>
              <w:tabs>
                <w:tab w:val="left" w:pos="540"/>
              </w:tabs>
              <w:spacing w:line="360" w:lineRule="exact"/>
              <w:ind w:left="163" w:right="-43" w:hanging="163"/>
              <w:rPr>
                <w:rFonts w:ascii="Arial" w:hAnsi="Arial" w:cs="Arial"/>
                <w:sz w:val="18"/>
                <w:szCs w:val="18"/>
              </w:rPr>
            </w:pPr>
            <w:r w:rsidRPr="0089675B">
              <w:rPr>
                <w:rFonts w:ascii="Arial" w:hAnsi="Arial" w:cs="Arial"/>
                <w:sz w:val="18"/>
                <w:szCs w:val="18"/>
              </w:rPr>
              <w:t>Equity securities</w:t>
            </w:r>
          </w:p>
        </w:tc>
        <w:tc>
          <w:tcPr>
            <w:tcW w:w="1372" w:type="dxa"/>
            <w:vAlign w:val="bottom"/>
          </w:tcPr>
          <w:p w14:paraId="1D54E661" w14:textId="36BDFE6C" w:rsidR="00D01035" w:rsidRPr="0089675B" w:rsidRDefault="00D01035" w:rsidP="00D01035">
            <w:pPr>
              <w:pBdr>
                <w:bottom w:val="single" w:sz="4" w:space="1" w:color="auto"/>
              </w:pBdr>
              <w:tabs>
                <w:tab w:val="decimal" w:pos="1029"/>
              </w:tabs>
              <w:spacing w:line="360" w:lineRule="exact"/>
              <w:ind w:right="6"/>
              <w:rPr>
                <w:rFonts w:ascii="Arial" w:hAnsi="Arial" w:cs="Arial"/>
                <w:sz w:val="18"/>
                <w:szCs w:val="18"/>
                <w:cs/>
              </w:rPr>
            </w:pPr>
            <w:r w:rsidRPr="00D01035">
              <w:rPr>
                <w:rFonts w:ascii="Arial" w:hAnsi="Arial" w:cs="Arial"/>
                <w:sz w:val="18"/>
                <w:szCs w:val="18"/>
              </w:rPr>
              <w:t>5,008,255</w:t>
            </w:r>
          </w:p>
        </w:tc>
        <w:tc>
          <w:tcPr>
            <w:tcW w:w="1373" w:type="dxa"/>
            <w:vAlign w:val="bottom"/>
          </w:tcPr>
          <w:p w14:paraId="5D16E024" w14:textId="31D63633" w:rsidR="00D01035" w:rsidRPr="0089675B" w:rsidRDefault="00D01035" w:rsidP="00D01035">
            <w:pPr>
              <w:pBdr>
                <w:bottom w:val="single" w:sz="4" w:space="1" w:color="auto"/>
              </w:pBdr>
              <w:tabs>
                <w:tab w:val="decimal" w:pos="1029"/>
              </w:tabs>
              <w:spacing w:line="360" w:lineRule="exact"/>
              <w:ind w:right="6"/>
              <w:rPr>
                <w:rFonts w:ascii="Arial" w:hAnsi="Arial" w:cs="Arial"/>
                <w:sz w:val="18"/>
                <w:szCs w:val="18"/>
              </w:rPr>
            </w:pPr>
            <w:r w:rsidRPr="00D01035">
              <w:rPr>
                <w:rFonts w:ascii="Arial" w:hAnsi="Arial" w:cs="Arial"/>
                <w:sz w:val="18"/>
                <w:szCs w:val="18"/>
              </w:rPr>
              <w:t>-</w:t>
            </w:r>
          </w:p>
        </w:tc>
        <w:tc>
          <w:tcPr>
            <w:tcW w:w="1372" w:type="dxa"/>
            <w:vAlign w:val="bottom"/>
          </w:tcPr>
          <w:p w14:paraId="51A1BB2A" w14:textId="01EA0884" w:rsidR="00D01035" w:rsidRPr="0089675B" w:rsidRDefault="00D01035" w:rsidP="00D01035">
            <w:pPr>
              <w:pBdr>
                <w:bottom w:val="single" w:sz="4" w:space="1" w:color="auto"/>
              </w:pBdr>
              <w:tabs>
                <w:tab w:val="decimal" w:pos="1029"/>
              </w:tabs>
              <w:spacing w:line="360" w:lineRule="exact"/>
              <w:ind w:right="6"/>
              <w:rPr>
                <w:rFonts w:ascii="Arial" w:hAnsi="Arial" w:cs="Arial"/>
                <w:sz w:val="18"/>
                <w:szCs w:val="18"/>
              </w:rPr>
            </w:pPr>
            <w:r w:rsidRPr="00D01035">
              <w:rPr>
                <w:rFonts w:ascii="Arial" w:hAnsi="Arial" w:cs="Arial"/>
                <w:sz w:val="18"/>
                <w:szCs w:val="18"/>
              </w:rPr>
              <w:t>118,623</w:t>
            </w:r>
          </w:p>
        </w:tc>
        <w:tc>
          <w:tcPr>
            <w:tcW w:w="1373" w:type="dxa"/>
            <w:vAlign w:val="bottom"/>
          </w:tcPr>
          <w:p w14:paraId="44961E4A" w14:textId="77777777" w:rsidR="00D01035" w:rsidRPr="0089675B" w:rsidRDefault="00D01035" w:rsidP="00D01035">
            <w:pPr>
              <w:spacing w:line="360" w:lineRule="exact"/>
              <w:ind w:left="5" w:hanging="5"/>
              <w:jc w:val="center"/>
              <w:rPr>
                <w:rFonts w:ascii="Arial" w:hAnsi="Arial" w:cs="Arial"/>
                <w:sz w:val="18"/>
                <w:szCs w:val="18"/>
              </w:rPr>
            </w:pPr>
            <w:r w:rsidRPr="0089675B">
              <w:rPr>
                <w:rFonts w:ascii="Arial" w:hAnsi="Arial" w:cs="Arial"/>
                <w:sz w:val="18"/>
                <w:szCs w:val="18"/>
              </w:rPr>
              <w:t>Disposal</w:t>
            </w:r>
          </w:p>
        </w:tc>
      </w:tr>
      <w:tr w:rsidR="00D01035" w:rsidRPr="0089675B" w14:paraId="384D27BE" w14:textId="77777777" w:rsidTr="00CA78B8">
        <w:trPr>
          <w:trHeight w:val="197"/>
        </w:trPr>
        <w:tc>
          <w:tcPr>
            <w:tcW w:w="3600" w:type="dxa"/>
            <w:hideMark/>
          </w:tcPr>
          <w:p w14:paraId="0D900AA3" w14:textId="77777777" w:rsidR="00D01035" w:rsidRPr="0089675B" w:rsidRDefault="00D01035" w:rsidP="00D01035">
            <w:pPr>
              <w:spacing w:line="360" w:lineRule="exact"/>
              <w:rPr>
                <w:rFonts w:ascii="Arial" w:hAnsi="Arial" w:cs="Arial"/>
                <w:sz w:val="18"/>
                <w:szCs w:val="18"/>
              </w:rPr>
            </w:pPr>
            <w:r w:rsidRPr="0089675B">
              <w:rPr>
                <w:rFonts w:ascii="Arial" w:hAnsi="Arial" w:cs="Arial"/>
                <w:sz w:val="18"/>
                <w:szCs w:val="18"/>
              </w:rPr>
              <w:t>Total</w:t>
            </w:r>
          </w:p>
        </w:tc>
        <w:tc>
          <w:tcPr>
            <w:tcW w:w="1372" w:type="dxa"/>
            <w:vAlign w:val="bottom"/>
          </w:tcPr>
          <w:p w14:paraId="69F4C3AA" w14:textId="0A555618" w:rsidR="00D01035" w:rsidRPr="0089675B" w:rsidRDefault="00D01035" w:rsidP="00D01035">
            <w:pPr>
              <w:pBdr>
                <w:bottom w:val="double" w:sz="4" w:space="1" w:color="auto"/>
              </w:pBdr>
              <w:tabs>
                <w:tab w:val="decimal" w:pos="1029"/>
              </w:tabs>
              <w:spacing w:line="360" w:lineRule="exact"/>
              <w:ind w:right="6"/>
              <w:rPr>
                <w:rFonts w:ascii="Arial" w:hAnsi="Arial" w:cs="Arial"/>
                <w:sz w:val="18"/>
                <w:szCs w:val="18"/>
                <w:cs/>
              </w:rPr>
            </w:pPr>
            <w:r w:rsidRPr="00D01035">
              <w:rPr>
                <w:rFonts w:ascii="Arial" w:hAnsi="Arial" w:cs="Arial"/>
                <w:sz w:val="18"/>
                <w:szCs w:val="18"/>
              </w:rPr>
              <w:t>5,008,255</w:t>
            </w:r>
          </w:p>
        </w:tc>
        <w:tc>
          <w:tcPr>
            <w:tcW w:w="1373" w:type="dxa"/>
            <w:vAlign w:val="bottom"/>
          </w:tcPr>
          <w:p w14:paraId="6E03304A" w14:textId="06D49BA9" w:rsidR="00D01035" w:rsidRPr="0089675B" w:rsidRDefault="00D01035" w:rsidP="00D01035">
            <w:pPr>
              <w:pBdr>
                <w:bottom w:val="double" w:sz="4" w:space="1" w:color="auto"/>
              </w:pBdr>
              <w:tabs>
                <w:tab w:val="decimal" w:pos="1029"/>
              </w:tabs>
              <w:spacing w:line="360" w:lineRule="exact"/>
              <w:ind w:right="6"/>
              <w:rPr>
                <w:rFonts w:ascii="Arial" w:hAnsi="Arial" w:cs="Arial"/>
                <w:sz w:val="18"/>
                <w:szCs w:val="18"/>
                <w:cs/>
              </w:rPr>
            </w:pPr>
            <w:r w:rsidRPr="00D01035">
              <w:rPr>
                <w:rFonts w:ascii="Arial" w:hAnsi="Arial" w:cs="Arial"/>
                <w:sz w:val="18"/>
                <w:szCs w:val="18"/>
              </w:rPr>
              <w:t>-</w:t>
            </w:r>
          </w:p>
        </w:tc>
        <w:tc>
          <w:tcPr>
            <w:tcW w:w="1372" w:type="dxa"/>
            <w:vAlign w:val="bottom"/>
          </w:tcPr>
          <w:p w14:paraId="0B60776E" w14:textId="25644AB3" w:rsidR="00D01035" w:rsidRPr="0089675B" w:rsidRDefault="00D01035" w:rsidP="00D01035">
            <w:pPr>
              <w:tabs>
                <w:tab w:val="decimal" w:pos="1029"/>
              </w:tabs>
              <w:spacing w:line="360" w:lineRule="exact"/>
              <w:ind w:right="6"/>
              <w:rPr>
                <w:rFonts w:ascii="Arial" w:hAnsi="Arial" w:cs="Arial"/>
                <w:sz w:val="18"/>
                <w:szCs w:val="18"/>
              </w:rPr>
            </w:pPr>
            <w:r w:rsidRPr="00D01035">
              <w:rPr>
                <w:rFonts w:ascii="Arial" w:hAnsi="Arial" w:cs="Arial"/>
                <w:sz w:val="18"/>
                <w:szCs w:val="18"/>
              </w:rPr>
              <w:t>118,623</w:t>
            </w:r>
          </w:p>
        </w:tc>
        <w:tc>
          <w:tcPr>
            <w:tcW w:w="1373" w:type="dxa"/>
          </w:tcPr>
          <w:p w14:paraId="0ED263D9" w14:textId="77777777" w:rsidR="00D01035" w:rsidRPr="0089675B" w:rsidRDefault="00D01035" w:rsidP="00D01035">
            <w:pPr>
              <w:spacing w:line="360" w:lineRule="exact"/>
              <w:ind w:left="5" w:hanging="5"/>
              <w:jc w:val="center"/>
              <w:rPr>
                <w:rFonts w:ascii="Arial" w:hAnsi="Arial" w:cs="Arial"/>
                <w:sz w:val="18"/>
                <w:szCs w:val="18"/>
              </w:rPr>
            </w:pPr>
          </w:p>
        </w:tc>
      </w:tr>
      <w:tr w:rsidR="00D01035" w:rsidRPr="0089675B" w14:paraId="191903CC" w14:textId="77777777" w:rsidTr="009F7B33">
        <w:trPr>
          <w:trHeight w:val="197"/>
        </w:trPr>
        <w:tc>
          <w:tcPr>
            <w:tcW w:w="3600" w:type="dxa"/>
          </w:tcPr>
          <w:p w14:paraId="02FA6870" w14:textId="51C867DA" w:rsidR="00D01035" w:rsidRPr="0089675B" w:rsidRDefault="00F362B7" w:rsidP="00D01035">
            <w:pPr>
              <w:spacing w:line="360" w:lineRule="exact"/>
              <w:rPr>
                <w:rFonts w:ascii="Arial" w:hAnsi="Arial" w:cs="Arial"/>
                <w:sz w:val="18"/>
                <w:szCs w:val="18"/>
                <w:cs/>
              </w:rPr>
            </w:pPr>
            <w:r>
              <w:rPr>
                <w:rFonts w:ascii="Arial" w:hAnsi="Arial" w:cs="Arial"/>
                <w:sz w:val="18"/>
                <w:szCs w:val="18"/>
              </w:rPr>
              <w:t>Less</w:t>
            </w:r>
            <w:r w:rsidR="00D01035" w:rsidRPr="0089675B">
              <w:rPr>
                <w:rFonts w:ascii="Arial" w:hAnsi="Arial" w:cs="Arial"/>
                <w:sz w:val="18"/>
                <w:szCs w:val="18"/>
                <w:cs/>
              </w:rPr>
              <w:t>: Related tax</w:t>
            </w:r>
          </w:p>
        </w:tc>
        <w:tc>
          <w:tcPr>
            <w:tcW w:w="1372" w:type="dxa"/>
            <w:vAlign w:val="bottom"/>
          </w:tcPr>
          <w:p w14:paraId="5B853DF1" w14:textId="77777777" w:rsidR="00D01035" w:rsidRPr="0089675B" w:rsidRDefault="00D01035" w:rsidP="00D01035">
            <w:pPr>
              <w:tabs>
                <w:tab w:val="decimal" w:pos="1029"/>
              </w:tabs>
              <w:spacing w:line="360" w:lineRule="exact"/>
              <w:ind w:right="6"/>
              <w:rPr>
                <w:rFonts w:ascii="Arial" w:hAnsi="Arial" w:cs="Arial"/>
                <w:sz w:val="18"/>
                <w:szCs w:val="18"/>
              </w:rPr>
            </w:pPr>
          </w:p>
        </w:tc>
        <w:tc>
          <w:tcPr>
            <w:tcW w:w="1373" w:type="dxa"/>
            <w:vAlign w:val="bottom"/>
          </w:tcPr>
          <w:p w14:paraId="21A63BAB" w14:textId="77777777" w:rsidR="00D01035" w:rsidRPr="0089675B" w:rsidRDefault="00D01035" w:rsidP="00D01035">
            <w:pPr>
              <w:tabs>
                <w:tab w:val="decimal" w:pos="1029"/>
              </w:tabs>
              <w:spacing w:line="360" w:lineRule="exact"/>
              <w:ind w:right="6"/>
              <w:rPr>
                <w:rFonts w:ascii="Arial" w:hAnsi="Arial" w:cs="Arial"/>
                <w:sz w:val="18"/>
                <w:szCs w:val="18"/>
              </w:rPr>
            </w:pPr>
          </w:p>
        </w:tc>
        <w:tc>
          <w:tcPr>
            <w:tcW w:w="1372" w:type="dxa"/>
            <w:vAlign w:val="center"/>
          </w:tcPr>
          <w:p w14:paraId="014BD5EF" w14:textId="139274F9" w:rsidR="00D01035" w:rsidRPr="0089675B" w:rsidRDefault="00D01035" w:rsidP="00D01035">
            <w:pPr>
              <w:pBdr>
                <w:bottom w:val="single" w:sz="4" w:space="1" w:color="auto"/>
              </w:pBdr>
              <w:tabs>
                <w:tab w:val="decimal" w:pos="1029"/>
              </w:tabs>
              <w:spacing w:line="360" w:lineRule="exact"/>
              <w:ind w:right="6"/>
              <w:rPr>
                <w:rFonts w:ascii="Arial" w:hAnsi="Arial" w:cs="Arial"/>
                <w:sz w:val="18"/>
                <w:szCs w:val="18"/>
              </w:rPr>
            </w:pPr>
            <w:r w:rsidRPr="00D01035">
              <w:rPr>
                <w:rFonts w:ascii="Arial" w:hAnsi="Arial" w:cs="Arial"/>
                <w:sz w:val="18"/>
                <w:szCs w:val="18"/>
              </w:rPr>
              <w:t>(23,725)</w:t>
            </w:r>
          </w:p>
        </w:tc>
        <w:tc>
          <w:tcPr>
            <w:tcW w:w="1373" w:type="dxa"/>
          </w:tcPr>
          <w:p w14:paraId="555AD7E3" w14:textId="77777777" w:rsidR="00D01035" w:rsidRPr="0089675B" w:rsidRDefault="00D01035" w:rsidP="00D01035">
            <w:pPr>
              <w:spacing w:line="360" w:lineRule="exact"/>
              <w:ind w:left="5" w:hanging="5"/>
              <w:jc w:val="center"/>
              <w:rPr>
                <w:rFonts w:ascii="Arial" w:hAnsi="Arial" w:cs="Arial"/>
                <w:sz w:val="18"/>
                <w:szCs w:val="18"/>
              </w:rPr>
            </w:pPr>
          </w:p>
        </w:tc>
      </w:tr>
      <w:tr w:rsidR="00D01035" w:rsidRPr="00E20A04" w14:paraId="6C26CA68" w14:textId="77777777" w:rsidTr="009F7B33">
        <w:trPr>
          <w:trHeight w:val="197"/>
        </w:trPr>
        <w:tc>
          <w:tcPr>
            <w:tcW w:w="3600" w:type="dxa"/>
          </w:tcPr>
          <w:p w14:paraId="51EA9605" w14:textId="47449014" w:rsidR="00D01035" w:rsidRPr="0089675B" w:rsidRDefault="00D01035" w:rsidP="00D01035">
            <w:pPr>
              <w:spacing w:line="360" w:lineRule="exact"/>
              <w:ind w:left="247" w:hanging="247"/>
              <w:rPr>
                <w:rFonts w:ascii="Arial" w:hAnsi="Arial" w:cs="Arial"/>
                <w:sz w:val="18"/>
                <w:szCs w:val="18"/>
                <w:cs/>
              </w:rPr>
            </w:pPr>
            <w:r w:rsidRPr="0089675B">
              <w:rPr>
                <w:rFonts w:ascii="Arial" w:hAnsi="Arial" w:cs="Arial"/>
                <w:sz w:val="18"/>
                <w:szCs w:val="18"/>
              </w:rPr>
              <w:t>Financial assets - equity instruments</w:t>
            </w:r>
            <w:r>
              <w:rPr>
                <w:rFonts w:ascii="Arial" w:hAnsi="Arial" w:cs="Arial"/>
                <w:sz w:val="18"/>
                <w:szCs w:val="18"/>
              </w:rPr>
              <w:t xml:space="preserve"> </w:t>
            </w:r>
            <w:r w:rsidRPr="0089675B">
              <w:rPr>
                <w:rFonts w:ascii="Arial" w:hAnsi="Arial" w:cs="Arial"/>
                <w:sz w:val="18"/>
                <w:szCs w:val="18"/>
              </w:rPr>
              <w:t>- net</w:t>
            </w:r>
          </w:p>
        </w:tc>
        <w:tc>
          <w:tcPr>
            <w:tcW w:w="1372" w:type="dxa"/>
            <w:vAlign w:val="bottom"/>
          </w:tcPr>
          <w:p w14:paraId="2F8A2FEF" w14:textId="77777777" w:rsidR="00D01035" w:rsidRPr="0089675B" w:rsidRDefault="00D01035" w:rsidP="00D01035">
            <w:pPr>
              <w:tabs>
                <w:tab w:val="decimal" w:pos="1029"/>
              </w:tabs>
              <w:spacing w:line="360" w:lineRule="exact"/>
              <w:ind w:right="6"/>
              <w:rPr>
                <w:rFonts w:ascii="Arial" w:hAnsi="Arial" w:cs="Arial"/>
                <w:sz w:val="18"/>
                <w:szCs w:val="18"/>
              </w:rPr>
            </w:pPr>
          </w:p>
        </w:tc>
        <w:tc>
          <w:tcPr>
            <w:tcW w:w="1373" w:type="dxa"/>
            <w:vAlign w:val="bottom"/>
          </w:tcPr>
          <w:p w14:paraId="635DAFCD" w14:textId="77777777" w:rsidR="00D01035" w:rsidRPr="0089675B" w:rsidRDefault="00D01035" w:rsidP="00D01035">
            <w:pPr>
              <w:tabs>
                <w:tab w:val="decimal" w:pos="1029"/>
              </w:tabs>
              <w:spacing w:line="360" w:lineRule="exact"/>
              <w:ind w:right="6"/>
              <w:rPr>
                <w:rFonts w:ascii="Arial" w:hAnsi="Arial" w:cs="Arial"/>
                <w:sz w:val="18"/>
                <w:szCs w:val="18"/>
              </w:rPr>
            </w:pPr>
          </w:p>
        </w:tc>
        <w:tc>
          <w:tcPr>
            <w:tcW w:w="1372" w:type="dxa"/>
            <w:vAlign w:val="center"/>
          </w:tcPr>
          <w:p w14:paraId="1C2E2C5C" w14:textId="749E2D06" w:rsidR="00D01035" w:rsidRPr="00E20A04" w:rsidRDefault="00D01035" w:rsidP="00D01035">
            <w:pPr>
              <w:pBdr>
                <w:bottom w:val="double" w:sz="4" w:space="1" w:color="auto"/>
              </w:pBdr>
              <w:tabs>
                <w:tab w:val="decimal" w:pos="1029"/>
              </w:tabs>
              <w:spacing w:line="360" w:lineRule="exact"/>
              <w:ind w:right="6"/>
              <w:rPr>
                <w:rFonts w:ascii="Arial" w:hAnsi="Arial" w:cs="Arial"/>
                <w:sz w:val="18"/>
                <w:szCs w:val="18"/>
              </w:rPr>
            </w:pPr>
            <w:r w:rsidRPr="00D01035">
              <w:rPr>
                <w:rFonts w:ascii="Arial" w:hAnsi="Arial" w:cs="Arial"/>
                <w:sz w:val="18"/>
                <w:szCs w:val="18"/>
              </w:rPr>
              <w:t>94,898</w:t>
            </w:r>
          </w:p>
        </w:tc>
        <w:tc>
          <w:tcPr>
            <w:tcW w:w="1373" w:type="dxa"/>
          </w:tcPr>
          <w:p w14:paraId="32687394" w14:textId="77777777" w:rsidR="00D01035" w:rsidRPr="00E20A04" w:rsidRDefault="00D01035" w:rsidP="00D01035">
            <w:pPr>
              <w:spacing w:line="360" w:lineRule="exact"/>
              <w:ind w:left="5" w:hanging="5"/>
              <w:jc w:val="center"/>
              <w:rPr>
                <w:rFonts w:ascii="Arial" w:hAnsi="Arial" w:cs="Arial"/>
                <w:sz w:val="18"/>
                <w:szCs w:val="18"/>
              </w:rPr>
            </w:pPr>
          </w:p>
        </w:tc>
      </w:tr>
    </w:tbl>
    <w:p w14:paraId="4E7CD128" w14:textId="77777777" w:rsidR="0089675B" w:rsidRDefault="0089675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A75CD03" w14:textId="3D30F380" w:rsidR="002C33CF" w:rsidRPr="00F022B0" w:rsidRDefault="0089675B" w:rsidP="00FC4187">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14</w:t>
      </w:r>
      <w:r w:rsidR="009A0401" w:rsidRPr="00F022B0">
        <w:rPr>
          <w:rFonts w:ascii="Arial" w:hAnsi="Arial" w:cs="Arial"/>
          <w:b/>
          <w:bCs/>
          <w:sz w:val="22"/>
          <w:szCs w:val="22"/>
        </w:rPr>
        <w:t>.</w:t>
      </w:r>
      <w:r w:rsidR="0087533F" w:rsidRPr="00F022B0">
        <w:rPr>
          <w:rFonts w:ascii="Arial" w:hAnsi="Arial" w:cs="Arial"/>
          <w:b/>
          <w:bCs/>
          <w:sz w:val="22"/>
          <w:szCs w:val="22"/>
        </w:rPr>
        <w:tab/>
      </w:r>
      <w:r w:rsidR="002C33CF" w:rsidRPr="00F022B0">
        <w:rPr>
          <w:rFonts w:ascii="Arial" w:hAnsi="Arial" w:cs="Arial"/>
          <w:b/>
          <w:bCs/>
          <w:sz w:val="22"/>
          <w:szCs w:val="22"/>
        </w:rPr>
        <w:t xml:space="preserve">Investments </w:t>
      </w:r>
      <w:bookmarkStart w:id="11" w:name="_Hlk63546967"/>
      <w:r w:rsidR="002C33CF" w:rsidRPr="00F022B0">
        <w:rPr>
          <w:rFonts w:ascii="Arial" w:hAnsi="Arial" w:cs="Arial"/>
          <w:b/>
          <w:bCs/>
          <w:sz w:val="22"/>
          <w:szCs w:val="22"/>
        </w:rPr>
        <w:t>in securities</w:t>
      </w:r>
      <w:bookmarkEnd w:id="11"/>
    </w:p>
    <w:p w14:paraId="5446C900" w14:textId="5FA7F3D7" w:rsidR="006B7567" w:rsidRPr="00F022B0" w:rsidRDefault="0089675B" w:rsidP="006B7567">
      <w:pPr>
        <w:spacing w:before="120" w:after="120" w:line="380" w:lineRule="exact"/>
        <w:ind w:left="547" w:hanging="547"/>
        <w:rPr>
          <w:rFonts w:ascii="Arial" w:hAnsi="Arial" w:cs="Arial"/>
          <w:b/>
          <w:bCs/>
          <w:sz w:val="22"/>
          <w:szCs w:val="22"/>
        </w:rPr>
      </w:pPr>
      <w:r>
        <w:rPr>
          <w:rFonts w:ascii="Arial" w:hAnsi="Arial" w:cs="Arial"/>
          <w:b/>
          <w:bCs/>
          <w:sz w:val="22"/>
          <w:szCs w:val="22"/>
        </w:rPr>
        <w:t>14</w:t>
      </w:r>
      <w:r w:rsidR="006B7567" w:rsidRPr="00F022B0">
        <w:rPr>
          <w:rFonts w:ascii="Arial" w:hAnsi="Arial" w:cs="Arial"/>
          <w:b/>
          <w:bCs/>
          <w:sz w:val="22"/>
          <w:szCs w:val="22"/>
        </w:rPr>
        <w:t>.1</w:t>
      </w:r>
      <w:r w:rsidR="006B7567" w:rsidRPr="00F022B0">
        <w:rPr>
          <w:rFonts w:ascii="Arial" w:hAnsi="Arial" w:cs="Arial"/>
          <w:b/>
          <w:bCs/>
          <w:sz w:val="22"/>
          <w:szCs w:val="22"/>
        </w:rPr>
        <w:tab/>
        <w:t>Classified by type of investments</w:t>
      </w:r>
    </w:p>
    <w:tbl>
      <w:tblPr>
        <w:tblW w:w="9006" w:type="dxa"/>
        <w:tblInd w:w="450" w:type="dxa"/>
        <w:tblLayout w:type="fixed"/>
        <w:tblLook w:val="01E0" w:firstRow="1" w:lastRow="1" w:firstColumn="1" w:lastColumn="1" w:noHBand="0" w:noVBand="0"/>
      </w:tblPr>
      <w:tblGrid>
        <w:gridCol w:w="5310"/>
        <w:gridCol w:w="1848"/>
        <w:gridCol w:w="1848"/>
      </w:tblGrid>
      <w:tr w:rsidR="0057264D" w:rsidRPr="0089675B" w14:paraId="1893E191" w14:textId="43F033CC" w:rsidTr="0089675B">
        <w:trPr>
          <w:trHeight w:val="234"/>
          <w:tblHeader/>
        </w:trPr>
        <w:tc>
          <w:tcPr>
            <w:tcW w:w="5310" w:type="dxa"/>
            <w:vAlign w:val="bottom"/>
          </w:tcPr>
          <w:p w14:paraId="3A99E7D5" w14:textId="77777777" w:rsidR="0057264D" w:rsidRPr="0089675B" w:rsidRDefault="0057264D" w:rsidP="0089675B">
            <w:pPr>
              <w:spacing w:line="360" w:lineRule="exact"/>
              <w:ind w:left="162" w:right="-43" w:hanging="113"/>
              <w:jc w:val="thaiDistribute"/>
              <w:rPr>
                <w:rFonts w:ascii="Arial" w:hAnsi="Arial" w:cs="Arial"/>
                <w:sz w:val="18"/>
                <w:szCs w:val="18"/>
              </w:rPr>
            </w:pPr>
          </w:p>
        </w:tc>
        <w:tc>
          <w:tcPr>
            <w:tcW w:w="3696" w:type="dxa"/>
            <w:gridSpan w:val="2"/>
            <w:shd w:val="clear" w:color="auto" w:fill="auto"/>
          </w:tcPr>
          <w:p w14:paraId="70FFED1A" w14:textId="3A928B70" w:rsidR="0057264D" w:rsidRPr="0089675B" w:rsidRDefault="0057264D" w:rsidP="0089675B">
            <w:pPr>
              <w:overflowPunct/>
              <w:autoSpaceDE/>
              <w:autoSpaceDN/>
              <w:adjustRightInd/>
              <w:spacing w:line="360" w:lineRule="exact"/>
              <w:jc w:val="right"/>
              <w:textAlignment w:val="auto"/>
              <w:rPr>
                <w:rFonts w:ascii="Arial" w:hAnsi="Arial" w:cs="Arial"/>
                <w:sz w:val="18"/>
                <w:szCs w:val="18"/>
              </w:rPr>
            </w:pPr>
            <w:r w:rsidRPr="0089675B">
              <w:rPr>
                <w:rFonts w:ascii="Arial" w:hAnsi="Arial" w:cs="Arial"/>
                <w:sz w:val="18"/>
                <w:szCs w:val="18"/>
              </w:rPr>
              <w:t>(Unit: Baht)</w:t>
            </w:r>
          </w:p>
        </w:tc>
      </w:tr>
      <w:tr w:rsidR="0057264D" w:rsidRPr="0089675B" w14:paraId="10B57C14" w14:textId="77777777" w:rsidTr="0089675B">
        <w:trPr>
          <w:trHeight w:val="340"/>
          <w:tblHeader/>
        </w:trPr>
        <w:tc>
          <w:tcPr>
            <w:tcW w:w="5310" w:type="dxa"/>
            <w:vAlign w:val="bottom"/>
          </w:tcPr>
          <w:p w14:paraId="35586DA6" w14:textId="77777777" w:rsidR="0057264D" w:rsidRPr="0089675B" w:rsidRDefault="0057264D" w:rsidP="0089675B">
            <w:pPr>
              <w:spacing w:line="360" w:lineRule="exact"/>
              <w:ind w:left="162" w:right="-43" w:hanging="162"/>
              <w:jc w:val="thaiDistribute"/>
              <w:rPr>
                <w:rFonts w:ascii="Arial" w:hAnsi="Arial" w:cs="Arial"/>
                <w:sz w:val="18"/>
                <w:szCs w:val="18"/>
              </w:rPr>
            </w:pPr>
          </w:p>
        </w:tc>
        <w:tc>
          <w:tcPr>
            <w:tcW w:w="3696" w:type="dxa"/>
            <w:gridSpan w:val="2"/>
            <w:vAlign w:val="bottom"/>
          </w:tcPr>
          <w:p w14:paraId="0D6C5996" w14:textId="19909573" w:rsidR="0057264D" w:rsidRPr="0089675B" w:rsidRDefault="0057264D" w:rsidP="0089675B">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89675B">
              <w:rPr>
                <w:rFonts w:ascii="Arial" w:eastAsia="Arial Unicode MS" w:hAnsi="Arial" w:cs="Arial"/>
                <w:sz w:val="18"/>
                <w:szCs w:val="18"/>
              </w:rPr>
              <w:t>31 December 2024</w:t>
            </w:r>
          </w:p>
        </w:tc>
      </w:tr>
      <w:tr w:rsidR="0057264D" w:rsidRPr="0089675B" w14:paraId="37594441" w14:textId="77777777" w:rsidTr="0089675B">
        <w:trPr>
          <w:trHeight w:val="340"/>
        </w:trPr>
        <w:tc>
          <w:tcPr>
            <w:tcW w:w="5310" w:type="dxa"/>
            <w:vAlign w:val="bottom"/>
          </w:tcPr>
          <w:p w14:paraId="1D65C1AA" w14:textId="77777777" w:rsidR="0057264D" w:rsidRPr="0089675B" w:rsidRDefault="0057264D" w:rsidP="0089675B">
            <w:pPr>
              <w:spacing w:line="360" w:lineRule="exact"/>
              <w:ind w:left="162" w:right="-43" w:hanging="162"/>
              <w:rPr>
                <w:rFonts w:ascii="Arial" w:eastAsia="Arial Unicode MS" w:hAnsi="Arial" w:cs="Arial"/>
                <w:b/>
                <w:bCs/>
                <w:sz w:val="18"/>
                <w:szCs w:val="18"/>
              </w:rPr>
            </w:pPr>
          </w:p>
        </w:tc>
        <w:tc>
          <w:tcPr>
            <w:tcW w:w="1848" w:type="dxa"/>
            <w:vAlign w:val="bottom"/>
          </w:tcPr>
          <w:p w14:paraId="05689D39" w14:textId="77777777" w:rsidR="0057264D" w:rsidRPr="0089675B" w:rsidRDefault="0057264D" w:rsidP="0089675B">
            <w:pPr>
              <w:spacing w:line="360" w:lineRule="exact"/>
              <w:ind w:left="-18" w:right="-18"/>
              <w:jc w:val="center"/>
              <w:rPr>
                <w:rFonts w:ascii="Arial" w:eastAsia="Arial Unicode MS" w:hAnsi="Arial" w:cs="Arial"/>
                <w:sz w:val="18"/>
                <w:szCs w:val="18"/>
              </w:rPr>
            </w:pPr>
            <w:r w:rsidRPr="0089675B">
              <w:rPr>
                <w:rFonts w:ascii="Arial" w:eastAsia="Arial Unicode MS" w:hAnsi="Arial" w:cs="Arial"/>
                <w:sz w:val="18"/>
                <w:szCs w:val="18"/>
              </w:rPr>
              <w:t>Cost/</w:t>
            </w:r>
          </w:p>
        </w:tc>
        <w:tc>
          <w:tcPr>
            <w:tcW w:w="1848" w:type="dxa"/>
            <w:vAlign w:val="bottom"/>
          </w:tcPr>
          <w:p w14:paraId="19644935" w14:textId="77777777" w:rsidR="0057264D" w:rsidRPr="0089675B" w:rsidRDefault="0057264D" w:rsidP="0089675B">
            <w:pPr>
              <w:tabs>
                <w:tab w:val="decimal" w:pos="1872"/>
              </w:tabs>
              <w:spacing w:line="360" w:lineRule="exact"/>
              <w:ind w:right="-43"/>
              <w:rPr>
                <w:rFonts w:ascii="Arial" w:hAnsi="Arial" w:cs="Arial"/>
                <w:sz w:val="18"/>
                <w:szCs w:val="18"/>
              </w:rPr>
            </w:pPr>
          </w:p>
        </w:tc>
      </w:tr>
      <w:tr w:rsidR="0057264D" w:rsidRPr="0089675B" w14:paraId="6D951276" w14:textId="77777777" w:rsidTr="0089675B">
        <w:trPr>
          <w:trHeight w:val="340"/>
        </w:trPr>
        <w:tc>
          <w:tcPr>
            <w:tcW w:w="5310" w:type="dxa"/>
            <w:vAlign w:val="bottom"/>
          </w:tcPr>
          <w:p w14:paraId="769C4ED2" w14:textId="77777777" w:rsidR="0057264D" w:rsidRPr="0089675B" w:rsidRDefault="0057264D" w:rsidP="0089675B">
            <w:pPr>
              <w:spacing w:line="360" w:lineRule="exact"/>
              <w:ind w:left="162" w:right="-43" w:hanging="162"/>
              <w:rPr>
                <w:rFonts w:ascii="Arial" w:eastAsia="Arial Unicode MS" w:hAnsi="Arial" w:cs="Arial"/>
                <w:b/>
                <w:bCs/>
                <w:sz w:val="18"/>
                <w:szCs w:val="18"/>
              </w:rPr>
            </w:pPr>
          </w:p>
        </w:tc>
        <w:tc>
          <w:tcPr>
            <w:tcW w:w="1848" w:type="dxa"/>
            <w:vAlign w:val="bottom"/>
          </w:tcPr>
          <w:p w14:paraId="77364DDC" w14:textId="77777777" w:rsidR="0057264D" w:rsidRPr="0089675B" w:rsidRDefault="0057264D" w:rsidP="0089675B">
            <w:pPr>
              <w:pBdr>
                <w:bottom w:val="single" w:sz="4" w:space="1" w:color="auto"/>
              </w:pBdr>
              <w:spacing w:line="360" w:lineRule="exact"/>
              <w:ind w:left="-18" w:right="-18"/>
              <w:jc w:val="center"/>
              <w:rPr>
                <w:rFonts w:ascii="Arial" w:eastAsia="Arial Unicode MS" w:hAnsi="Arial" w:cs="Arial"/>
                <w:sz w:val="18"/>
                <w:szCs w:val="18"/>
              </w:rPr>
            </w:pPr>
            <w:r w:rsidRPr="0089675B">
              <w:rPr>
                <w:rFonts w:ascii="Arial" w:eastAsia="Arial Unicode MS" w:hAnsi="Arial" w:cs="Arial"/>
                <w:sz w:val="18"/>
                <w:szCs w:val="18"/>
              </w:rPr>
              <w:t>Amortised cost</w:t>
            </w:r>
          </w:p>
        </w:tc>
        <w:tc>
          <w:tcPr>
            <w:tcW w:w="1848" w:type="dxa"/>
            <w:vAlign w:val="bottom"/>
          </w:tcPr>
          <w:p w14:paraId="7955D9E5" w14:textId="77777777" w:rsidR="0057264D" w:rsidRPr="0089675B" w:rsidRDefault="0057264D" w:rsidP="0089675B">
            <w:pPr>
              <w:pBdr>
                <w:bottom w:val="single" w:sz="4" w:space="1" w:color="auto"/>
              </w:pBdr>
              <w:tabs>
                <w:tab w:val="left" w:pos="1265"/>
              </w:tabs>
              <w:spacing w:line="360" w:lineRule="exact"/>
              <w:ind w:right="-14"/>
              <w:jc w:val="center"/>
              <w:rPr>
                <w:rFonts w:ascii="Arial" w:eastAsia="Arial Unicode MS" w:hAnsi="Arial" w:cs="Arial"/>
                <w:sz w:val="18"/>
                <w:szCs w:val="18"/>
              </w:rPr>
            </w:pPr>
            <w:r w:rsidRPr="0089675B">
              <w:rPr>
                <w:rFonts w:ascii="Arial" w:eastAsia="Arial Unicode MS" w:hAnsi="Arial" w:cs="Arial"/>
                <w:sz w:val="18"/>
                <w:szCs w:val="18"/>
              </w:rPr>
              <w:t>Fair value</w:t>
            </w:r>
          </w:p>
        </w:tc>
      </w:tr>
      <w:tr w:rsidR="0057264D" w:rsidRPr="0089675B" w14:paraId="6886494C" w14:textId="77777777" w:rsidTr="0089675B">
        <w:trPr>
          <w:trHeight w:val="340"/>
        </w:trPr>
        <w:tc>
          <w:tcPr>
            <w:tcW w:w="5310" w:type="dxa"/>
            <w:vAlign w:val="bottom"/>
          </w:tcPr>
          <w:p w14:paraId="0AF224D8" w14:textId="3C4CC3FE" w:rsidR="0057264D" w:rsidRPr="0089675B" w:rsidRDefault="0057264D" w:rsidP="0089675B">
            <w:pPr>
              <w:spacing w:line="360" w:lineRule="exact"/>
              <w:ind w:left="162" w:right="-43" w:hanging="185"/>
              <w:rPr>
                <w:rFonts w:ascii="Arial" w:hAnsi="Arial" w:cs="Arial"/>
                <w:b/>
                <w:bCs/>
                <w:sz w:val="18"/>
                <w:szCs w:val="18"/>
              </w:rPr>
            </w:pPr>
            <w:r w:rsidRPr="0089675B">
              <w:rPr>
                <w:rFonts w:ascii="Arial" w:eastAsia="Arial Unicode MS" w:hAnsi="Arial" w:cs="Arial"/>
                <w:b/>
                <w:bCs/>
                <w:sz w:val="18"/>
                <w:szCs w:val="18"/>
              </w:rPr>
              <w:t>Trading investments which measured at FVPL</w:t>
            </w:r>
          </w:p>
        </w:tc>
        <w:tc>
          <w:tcPr>
            <w:tcW w:w="1848" w:type="dxa"/>
            <w:vAlign w:val="bottom"/>
          </w:tcPr>
          <w:p w14:paraId="1F1E3C19" w14:textId="77777777" w:rsidR="0057264D" w:rsidRPr="0089675B" w:rsidRDefault="0057264D" w:rsidP="0089675B">
            <w:pPr>
              <w:tabs>
                <w:tab w:val="decimal" w:pos="1147"/>
              </w:tabs>
              <w:spacing w:line="360" w:lineRule="exact"/>
              <w:ind w:right="-43"/>
              <w:rPr>
                <w:rFonts w:ascii="Arial" w:hAnsi="Arial" w:cs="Arial"/>
                <w:sz w:val="18"/>
                <w:szCs w:val="18"/>
              </w:rPr>
            </w:pPr>
          </w:p>
        </w:tc>
        <w:tc>
          <w:tcPr>
            <w:tcW w:w="1848" w:type="dxa"/>
            <w:vAlign w:val="bottom"/>
          </w:tcPr>
          <w:p w14:paraId="65F44EF7" w14:textId="77777777" w:rsidR="0057264D" w:rsidRPr="0089675B" w:rsidRDefault="0057264D" w:rsidP="0089675B">
            <w:pPr>
              <w:tabs>
                <w:tab w:val="decimal" w:pos="1147"/>
              </w:tabs>
              <w:spacing w:line="360" w:lineRule="exact"/>
              <w:ind w:right="-43"/>
              <w:rPr>
                <w:rFonts w:ascii="Arial" w:hAnsi="Arial" w:cs="Arial"/>
                <w:sz w:val="18"/>
                <w:szCs w:val="18"/>
              </w:rPr>
            </w:pPr>
          </w:p>
        </w:tc>
      </w:tr>
      <w:tr w:rsidR="00AB77DE" w:rsidRPr="0089675B" w14:paraId="3EA96319" w14:textId="77777777" w:rsidTr="0089675B">
        <w:trPr>
          <w:trHeight w:val="340"/>
        </w:trPr>
        <w:tc>
          <w:tcPr>
            <w:tcW w:w="5310" w:type="dxa"/>
            <w:vAlign w:val="bottom"/>
          </w:tcPr>
          <w:p w14:paraId="7E228854" w14:textId="77777777" w:rsidR="00AB77DE" w:rsidRPr="0089675B" w:rsidRDefault="00AB77DE" w:rsidP="0089675B">
            <w:pPr>
              <w:spacing w:line="360" w:lineRule="exact"/>
              <w:ind w:left="162" w:right="-43" w:hanging="162"/>
              <w:rPr>
                <w:rFonts w:ascii="Arial" w:hAnsi="Arial" w:cs="Arial"/>
                <w:sz w:val="18"/>
                <w:szCs w:val="18"/>
              </w:rPr>
            </w:pPr>
            <w:r w:rsidRPr="0089675B">
              <w:rPr>
                <w:rFonts w:ascii="Arial" w:hAnsi="Arial" w:cs="Arial"/>
                <w:sz w:val="18"/>
                <w:szCs w:val="18"/>
              </w:rPr>
              <w:t>Equity instruments</w:t>
            </w:r>
          </w:p>
        </w:tc>
        <w:tc>
          <w:tcPr>
            <w:tcW w:w="1848" w:type="dxa"/>
            <w:vAlign w:val="bottom"/>
          </w:tcPr>
          <w:p w14:paraId="1D5F4AEC" w14:textId="379ABFC8"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319,172,808</w:t>
            </w:r>
          </w:p>
        </w:tc>
        <w:tc>
          <w:tcPr>
            <w:tcW w:w="1848" w:type="dxa"/>
            <w:vAlign w:val="bottom"/>
          </w:tcPr>
          <w:p w14:paraId="6BC9FADA" w14:textId="3C4EE6F7"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319,586,636</w:t>
            </w:r>
          </w:p>
        </w:tc>
      </w:tr>
      <w:tr w:rsidR="00AB77DE" w:rsidRPr="0089675B" w14:paraId="5D763C36" w14:textId="77777777" w:rsidTr="0089675B">
        <w:trPr>
          <w:trHeight w:val="81"/>
        </w:trPr>
        <w:tc>
          <w:tcPr>
            <w:tcW w:w="5310" w:type="dxa"/>
            <w:vAlign w:val="bottom"/>
          </w:tcPr>
          <w:p w14:paraId="034B9120" w14:textId="77777777" w:rsidR="00AB77DE" w:rsidRPr="0089675B" w:rsidRDefault="00AB77DE" w:rsidP="0089675B">
            <w:pPr>
              <w:spacing w:line="360" w:lineRule="exact"/>
              <w:ind w:left="162" w:right="-43" w:hanging="162"/>
              <w:rPr>
                <w:rFonts w:ascii="Arial" w:hAnsi="Arial" w:cs="Arial"/>
                <w:sz w:val="18"/>
                <w:szCs w:val="18"/>
              </w:rPr>
            </w:pPr>
            <w:r w:rsidRPr="0089675B">
              <w:rPr>
                <w:rFonts w:ascii="Arial" w:hAnsi="Arial" w:cs="Arial"/>
                <w:sz w:val="18"/>
                <w:szCs w:val="18"/>
              </w:rPr>
              <w:t>Unit trusts</w:t>
            </w:r>
          </w:p>
        </w:tc>
        <w:tc>
          <w:tcPr>
            <w:tcW w:w="1848" w:type="dxa"/>
            <w:vAlign w:val="bottom"/>
          </w:tcPr>
          <w:p w14:paraId="53608572" w14:textId="174D0C06" w:rsidR="00AB77DE" w:rsidRPr="0089675B" w:rsidRDefault="00AB77DE" w:rsidP="0089675B">
            <w:pPr>
              <w:pBdr>
                <w:bottom w:val="single" w:sz="4" w:space="1" w:color="auto"/>
              </w:pBd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134,380,461</w:t>
            </w:r>
          </w:p>
        </w:tc>
        <w:tc>
          <w:tcPr>
            <w:tcW w:w="1848" w:type="dxa"/>
            <w:vAlign w:val="bottom"/>
          </w:tcPr>
          <w:p w14:paraId="38EC5499" w14:textId="16A82E60" w:rsidR="00AB77DE" w:rsidRPr="0089675B" w:rsidRDefault="00AB77DE" w:rsidP="0089675B">
            <w:pPr>
              <w:pBdr>
                <w:bottom w:val="single" w:sz="4" w:space="1" w:color="auto"/>
              </w:pBd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57,988,320</w:t>
            </w:r>
          </w:p>
        </w:tc>
      </w:tr>
      <w:tr w:rsidR="00AB77DE" w:rsidRPr="0089675B" w14:paraId="7D963053" w14:textId="77777777" w:rsidTr="0089675B">
        <w:trPr>
          <w:trHeight w:val="340"/>
        </w:trPr>
        <w:tc>
          <w:tcPr>
            <w:tcW w:w="5310" w:type="dxa"/>
            <w:vAlign w:val="bottom"/>
          </w:tcPr>
          <w:p w14:paraId="1BF0BA29" w14:textId="77777777" w:rsidR="00AB77DE" w:rsidRPr="0089675B" w:rsidRDefault="00AB77DE" w:rsidP="0089675B">
            <w:pPr>
              <w:spacing w:line="360" w:lineRule="exact"/>
              <w:ind w:left="162" w:right="-43" w:hanging="162"/>
              <w:rPr>
                <w:rFonts w:ascii="Arial" w:hAnsi="Arial" w:cs="Arial"/>
                <w:sz w:val="18"/>
                <w:szCs w:val="18"/>
              </w:rPr>
            </w:pPr>
            <w:r w:rsidRPr="0089675B">
              <w:rPr>
                <w:rFonts w:ascii="Arial" w:hAnsi="Arial" w:cs="Arial"/>
                <w:sz w:val="18"/>
                <w:szCs w:val="18"/>
              </w:rPr>
              <w:t>Total</w:t>
            </w:r>
          </w:p>
        </w:tc>
        <w:tc>
          <w:tcPr>
            <w:tcW w:w="1848" w:type="dxa"/>
            <w:vAlign w:val="bottom"/>
          </w:tcPr>
          <w:p w14:paraId="08358E0B" w14:textId="42A15A0E"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453,553,269</w:t>
            </w:r>
          </w:p>
        </w:tc>
        <w:tc>
          <w:tcPr>
            <w:tcW w:w="1848" w:type="dxa"/>
            <w:vAlign w:val="bottom"/>
          </w:tcPr>
          <w:p w14:paraId="0996E9DB" w14:textId="3E38C36F" w:rsidR="00AB77DE" w:rsidRPr="0089675B" w:rsidRDefault="00AB77DE" w:rsidP="0089675B">
            <w:pPr>
              <w:pBdr>
                <w:bottom w:val="single" w:sz="4" w:space="1" w:color="auto"/>
              </w:pBd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377,574,956</w:t>
            </w:r>
          </w:p>
        </w:tc>
      </w:tr>
      <w:tr w:rsidR="00AB77DE" w:rsidRPr="0089675B" w14:paraId="64622ED6" w14:textId="77777777" w:rsidTr="0089675B">
        <w:trPr>
          <w:trHeight w:val="340"/>
        </w:trPr>
        <w:tc>
          <w:tcPr>
            <w:tcW w:w="5310" w:type="dxa"/>
            <w:vAlign w:val="bottom"/>
          </w:tcPr>
          <w:p w14:paraId="05C8E215" w14:textId="77777777" w:rsidR="00AB77DE" w:rsidRPr="0089675B" w:rsidRDefault="00AB77DE" w:rsidP="0089675B">
            <w:pPr>
              <w:spacing w:line="360" w:lineRule="exact"/>
              <w:ind w:left="162" w:right="-43" w:hanging="162"/>
              <w:rPr>
                <w:rFonts w:ascii="Arial" w:hAnsi="Arial" w:cs="Arial"/>
                <w:sz w:val="18"/>
                <w:szCs w:val="18"/>
              </w:rPr>
            </w:pPr>
            <w:r w:rsidRPr="0089675B">
              <w:rPr>
                <w:rFonts w:ascii="Arial" w:hAnsi="Arial" w:cs="Arial"/>
                <w:sz w:val="18"/>
                <w:szCs w:val="18"/>
              </w:rPr>
              <w:t>Less: Unrealised loss</w:t>
            </w:r>
          </w:p>
        </w:tc>
        <w:tc>
          <w:tcPr>
            <w:tcW w:w="1848" w:type="dxa"/>
            <w:vAlign w:val="bottom"/>
          </w:tcPr>
          <w:p w14:paraId="39C9BDD3" w14:textId="1323F62B" w:rsidR="00AB77DE" w:rsidRPr="0089675B" w:rsidRDefault="00AB77DE" w:rsidP="0089675B">
            <w:pPr>
              <w:pBdr>
                <w:bottom w:val="single" w:sz="4" w:space="1" w:color="auto"/>
              </w:pBd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(75,978,313)</w:t>
            </w:r>
          </w:p>
        </w:tc>
        <w:tc>
          <w:tcPr>
            <w:tcW w:w="1848" w:type="dxa"/>
            <w:vAlign w:val="bottom"/>
          </w:tcPr>
          <w:p w14:paraId="0B840FE3" w14:textId="77777777" w:rsidR="00AB77DE" w:rsidRPr="0089675B" w:rsidRDefault="00AB77DE" w:rsidP="0089675B">
            <w:pPr>
              <w:tabs>
                <w:tab w:val="decimal" w:pos="1470"/>
              </w:tabs>
              <w:spacing w:line="360" w:lineRule="exact"/>
              <w:ind w:left="210" w:right="-43" w:hanging="210"/>
              <w:rPr>
                <w:rFonts w:ascii="Arial" w:hAnsi="Arial" w:cs="Arial"/>
                <w:sz w:val="18"/>
                <w:szCs w:val="18"/>
              </w:rPr>
            </w:pPr>
          </w:p>
        </w:tc>
      </w:tr>
      <w:tr w:rsidR="00AB77DE" w:rsidRPr="0089675B" w14:paraId="17B911D1" w14:textId="77777777" w:rsidTr="0089675B">
        <w:trPr>
          <w:trHeight w:val="340"/>
        </w:trPr>
        <w:tc>
          <w:tcPr>
            <w:tcW w:w="5310" w:type="dxa"/>
            <w:vAlign w:val="bottom"/>
          </w:tcPr>
          <w:p w14:paraId="25ABAA80" w14:textId="2BFA0786" w:rsidR="00AB77DE" w:rsidRPr="0089675B" w:rsidRDefault="00AB77DE" w:rsidP="0089675B">
            <w:pPr>
              <w:spacing w:line="360" w:lineRule="exact"/>
              <w:ind w:left="162" w:right="-43" w:hanging="162"/>
              <w:rPr>
                <w:rFonts w:ascii="Arial" w:hAnsi="Arial" w:cs="Arial"/>
                <w:b/>
                <w:bCs/>
                <w:sz w:val="18"/>
                <w:szCs w:val="18"/>
              </w:rPr>
            </w:pPr>
            <w:r w:rsidRPr="0089675B">
              <w:rPr>
                <w:rFonts w:ascii="Arial" w:eastAsia="Arial Unicode MS" w:hAnsi="Arial" w:cs="Arial"/>
                <w:b/>
                <w:bCs/>
                <w:sz w:val="18"/>
                <w:szCs w:val="18"/>
              </w:rPr>
              <w:t>Total trading investments</w:t>
            </w:r>
          </w:p>
        </w:tc>
        <w:tc>
          <w:tcPr>
            <w:tcW w:w="1848" w:type="dxa"/>
            <w:vAlign w:val="bottom"/>
          </w:tcPr>
          <w:p w14:paraId="5B0C13A3" w14:textId="67237ED4" w:rsidR="00AB77DE" w:rsidRPr="0089675B" w:rsidRDefault="00AB77DE" w:rsidP="0089675B">
            <w:pPr>
              <w:pBdr>
                <w:bottom w:val="single" w:sz="4" w:space="1" w:color="auto"/>
              </w:pBd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377,574,956</w:t>
            </w:r>
          </w:p>
        </w:tc>
        <w:tc>
          <w:tcPr>
            <w:tcW w:w="1848" w:type="dxa"/>
            <w:vAlign w:val="bottom"/>
          </w:tcPr>
          <w:p w14:paraId="795A4940" w14:textId="77777777" w:rsidR="00AB77DE" w:rsidRPr="0089675B" w:rsidRDefault="00AB77DE" w:rsidP="0089675B">
            <w:pPr>
              <w:tabs>
                <w:tab w:val="decimal" w:pos="1470"/>
              </w:tabs>
              <w:spacing w:line="360" w:lineRule="exact"/>
              <w:ind w:left="210" w:right="-43" w:hanging="210"/>
              <w:rPr>
                <w:rFonts w:ascii="Arial" w:hAnsi="Arial" w:cs="Arial"/>
                <w:sz w:val="18"/>
                <w:szCs w:val="18"/>
              </w:rPr>
            </w:pPr>
          </w:p>
        </w:tc>
      </w:tr>
      <w:tr w:rsidR="00AB77DE" w:rsidRPr="0089675B" w14:paraId="42A42A60" w14:textId="77777777" w:rsidTr="0089675B">
        <w:trPr>
          <w:trHeight w:val="340"/>
        </w:trPr>
        <w:tc>
          <w:tcPr>
            <w:tcW w:w="5310" w:type="dxa"/>
            <w:vAlign w:val="bottom"/>
          </w:tcPr>
          <w:p w14:paraId="7475F1C7" w14:textId="0EBB3486" w:rsidR="00AB77DE" w:rsidRPr="0089675B" w:rsidRDefault="00AB77DE" w:rsidP="0089675B">
            <w:pPr>
              <w:spacing w:line="360" w:lineRule="exact"/>
              <w:ind w:left="165" w:right="-43" w:hanging="165"/>
              <w:rPr>
                <w:rFonts w:ascii="Arial" w:hAnsi="Arial" w:cs="Arial"/>
                <w:b/>
                <w:bCs/>
                <w:sz w:val="18"/>
                <w:szCs w:val="18"/>
                <w:cs/>
              </w:rPr>
            </w:pPr>
            <w:r w:rsidRPr="0089675B">
              <w:rPr>
                <w:rFonts w:ascii="Arial" w:eastAsia="Arial Unicode MS" w:hAnsi="Arial" w:cs="Arial"/>
                <w:b/>
                <w:bCs/>
                <w:sz w:val="18"/>
                <w:szCs w:val="18"/>
              </w:rPr>
              <w:t>Available-for-sale investments which measured at FVOCI</w:t>
            </w:r>
          </w:p>
        </w:tc>
        <w:tc>
          <w:tcPr>
            <w:tcW w:w="1848" w:type="dxa"/>
            <w:vAlign w:val="bottom"/>
          </w:tcPr>
          <w:p w14:paraId="40535620" w14:textId="77777777" w:rsidR="00AB77DE" w:rsidRPr="0089675B" w:rsidRDefault="00AB77DE" w:rsidP="0089675B">
            <w:pPr>
              <w:tabs>
                <w:tab w:val="decimal" w:pos="1470"/>
              </w:tabs>
              <w:spacing w:line="360" w:lineRule="exact"/>
              <w:ind w:left="210" w:right="-43" w:hanging="210"/>
              <w:rPr>
                <w:rFonts w:ascii="Arial" w:hAnsi="Arial" w:cs="Arial"/>
                <w:sz w:val="18"/>
                <w:szCs w:val="18"/>
              </w:rPr>
            </w:pPr>
          </w:p>
        </w:tc>
        <w:tc>
          <w:tcPr>
            <w:tcW w:w="1848" w:type="dxa"/>
            <w:vAlign w:val="bottom"/>
          </w:tcPr>
          <w:p w14:paraId="581BEEC7" w14:textId="77777777" w:rsidR="00AB77DE" w:rsidRPr="0089675B" w:rsidRDefault="00AB77DE" w:rsidP="0089675B">
            <w:pPr>
              <w:tabs>
                <w:tab w:val="decimal" w:pos="1470"/>
              </w:tabs>
              <w:spacing w:line="360" w:lineRule="exact"/>
              <w:ind w:left="210" w:right="-43" w:hanging="210"/>
              <w:rPr>
                <w:rFonts w:ascii="Arial" w:hAnsi="Arial" w:cs="Arial"/>
                <w:sz w:val="18"/>
                <w:szCs w:val="18"/>
              </w:rPr>
            </w:pPr>
          </w:p>
        </w:tc>
      </w:tr>
      <w:tr w:rsidR="00AB77DE" w:rsidRPr="0089675B" w14:paraId="402AA5A2" w14:textId="77777777" w:rsidTr="0089675B">
        <w:trPr>
          <w:trHeight w:val="340"/>
        </w:trPr>
        <w:tc>
          <w:tcPr>
            <w:tcW w:w="5310" w:type="dxa"/>
            <w:vAlign w:val="bottom"/>
          </w:tcPr>
          <w:p w14:paraId="2EFA75CD" w14:textId="77777777" w:rsidR="00AB77DE" w:rsidRPr="0089675B" w:rsidRDefault="00AB77DE" w:rsidP="0089675B">
            <w:pPr>
              <w:spacing w:line="360" w:lineRule="exact"/>
              <w:ind w:left="158" w:right="-115" w:hanging="158"/>
              <w:rPr>
                <w:rFonts w:ascii="Arial" w:hAnsi="Arial" w:cs="Arial"/>
                <w:sz w:val="18"/>
                <w:szCs w:val="18"/>
                <w:cs/>
              </w:rPr>
            </w:pPr>
            <w:r w:rsidRPr="0089675B">
              <w:rPr>
                <w:rFonts w:ascii="Arial" w:hAnsi="Arial" w:cs="Arial"/>
                <w:sz w:val="18"/>
                <w:szCs w:val="18"/>
              </w:rPr>
              <w:t>Government and state enterprise securities</w:t>
            </w:r>
          </w:p>
        </w:tc>
        <w:tc>
          <w:tcPr>
            <w:tcW w:w="1848" w:type="dxa"/>
            <w:shd w:val="clear" w:color="auto" w:fill="auto"/>
            <w:vAlign w:val="bottom"/>
          </w:tcPr>
          <w:p w14:paraId="706C650B" w14:textId="4E0AF114"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1,089,518,865</w:t>
            </w:r>
          </w:p>
        </w:tc>
        <w:tc>
          <w:tcPr>
            <w:tcW w:w="1848" w:type="dxa"/>
            <w:shd w:val="clear" w:color="auto" w:fill="auto"/>
            <w:vAlign w:val="bottom"/>
          </w:tcPr>
          <w:p w14:paraId="096D4632" w14:textId="7544B7B1"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1,090,453,004</w:t>
            </w:r>
          </w:p>
        </w:tc>
      </w:tr>
      <w:tr w:rsidR="00AB77DE" w:rsidRPr="0089675B" w14:paraId="2861EB9F" w14:textId="77777777" w:rsidTr="0089675B">
        <w:trPr>
          <w:trHeight w:val="340"/>
        </w:trPr>
        <w:tc>
          <w:tcPr>
            <w:tcW w:w="5310" w:type="dxa"/>
            <w:vAlign w:val="bottom"/>
          </w:tcPr>
          <w:p w14:paraId="3F211DE7" w14:textId="77777777" w:rsidR="00AB77DE" w:rsidRPr="0089675B" w:rsidRDefault="00AB77DE" w:rsidP="0089675B">
            <w:pPr>
              <w:spacing w:line="360" w:lineRule="exact"/>
              <w:ind w:left="162" w:right="-43" w:hanging="162"/>
              <w:rPr>
                <w:rFonts w:ascii="Arial" w:hAnsi="Arial" w:cs="Arial"/>
                <w:sz w:val="18"/>
                <w:szCs w:val="18"/>
                <w:cs/>
              </w:rPr>
            </w:pPr>
            <w:r w:rsidRPr="0089675B">
              <w:rPr>
                <w:rFonts w:ascii="Arial" w:hAnsi="Arial" w:cs="Arial"/>
                <w:sz w:val="18"/>
                <w:szCs w:val="18"/>
              </w:rPr>
              <w:t>Private debt securities</w:t>
            </w:r>
          </w:p>
        </w:tc>
        <w:tc>
          <w:tcPr>
            <w:tcW w:w="1848" w:type="dxa"/>
            <w:shd w:val="clear" w:color="auto" w:fill="auto"/>
            <w:vAlign w:val="bottom"/>
          </w:tcPr>
          <w:p w14:paraId="621EED1B" w14:textId="2ADC414D"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735,340,754</w:t>
            </w:r>
          </w:p>
        </w:tc>
        <w:tc>
          <w:tcPr>
            <w:tcW w:w="1848" w:type="dxa"/>
            <w:shd w:val="clear" w:color="auto" w:fill="auto"/>
            <w:vAlign w:val="bottom"/>
          </w:tcPr>
          <w:p w14:paraId="577B1859" w14:textId="535E2077"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739,313,445</w:t>
            </w:r>
          </w:p>
        </w:tc>
      </w:tr>
      <w:tr w:rsidR="00AB77DE" w:rsidRPr="0089675B" w14:paraId="769CFBA5" w14:textId="77777777" w:rsidTr="0089675B">
        <w:trPr>
          <w:trHeight w:val="340"/>
        </w:trPr>
        <w:tc>
          <w:tcPr>
            <w:tcW w:w="5310" w:type="dxa"/>
            <w:vAlign w:val="bottom"/>
          </w:tcPr>
          <w:p w14:paraId="4F98EBB5" w14:textId="77777777" w:rsidR="00AB77DE" w:rsidRPr="0089675B" w:rsidRDefault="00AB77DE" w:rsidP="0089675B">
            <w:pPr>
              <w:spacing w:line="360" w:lineRule="exact"/>
              <w:ind w:left="162" w:right="-43" w:hanging="162"/>
              <w:rPr>
                <w:rFonts w:ascii="Arial" w:hAnsi="Arial" w:cs="Arial"/>
                <w:sz w:val="18"/>
                <w:szCs w:val="18"/>
              </w:rPr>
            </w:pPr>
            <w:r w:rsidRPr="0089675B">
              <w:rPr>
                <w:rFonts w:ascii="Arial" w:hAnsi="Arial" w:cs="Arial"/>
                <w:sz w:val="18"/>
                <w:szCs w:val="18"/>
              </w:rPr>
              <w:t>Equity instruments</w:t>
            </w:r>
          </w:p>
        </w:tc>
        <w:tc>
          <w:tcPr>
            <w:tcW w:w="1848" w:type="dxa"/>
            <w:shd w:val="clear" w:color="auto" w:fill="auto"/>
            <w:vAlign w:val="bottom"/>
          </w:tcPr>
          <w:p w14:paraId="69134197" w14:textId="5995EA98"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414,072,536</w:t>
            </w:r>
          </w:p>
        </w:tc>
        <w:tc>
          <w:tcPr>
            <w:tcW w:w="1848" w:type="dxa"/>
            <w:shd w:val="clear" w:color="auto" w:fill="auto"/>
            <w:vAlign w:val="bottom"/>
          </w:tcPr>
          <w:p w14:paraId="22C83B70" w14:textId="5AF2ECE8"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283,505,328</w:t>
            </w:r>
          </w:p>
        </w:tc>
      </w:tr>
      <w:tr w:rsidR="00AB77DE" w:rsidRPr="0089675B" w14:paraId="3B6D4045" w14:textId="77777777" w:rsidTr="0089675B">
        <w:trPr>
          <w:trHeight w:val="340"/>
        </w:trPr>
        <w:tc>
          <w:tcPr>
            <w:tcW w:w="5310" w:type="dxa"/>
            <w:vAlign w:val="bottom"/>
          </w:tcPr>
          <w:p w14:paraId="7F6EDF79" w14:textId="77777777" w:rsidR="00AB77DE" w:rsidRPr="0089675B" w:rsidRDefault="00AB77DE" w:rsidP="0089675B">
            <w:pPr>
              <w:spacing w:line="360" w:lineRule="exact"/>
              <w:ind w:left="162" w:right="-43" w:hanging="162"/>
              <w:rPr>
                <w:rFonts w:ascii="Arial" w:hAnsi="Arial" w:cs="Arial"/>
                <w:sz w:val="18"/>
                <w:szCs w:val="18"/>
              </w:rPr>
            </w:pPr>
            <w:r w:rsidRPr="0089675B">
              <w:rPr>
                <w:rFonts w:ascii="Arial" w:hAnsi="Arial" w:cs="Arial"/>
                <w:sz w:val="18"/>
                <w:szCs w:val="18"/>
              </w:rPr>
              <w:t>Non-listed equity instruments</w:t>
            </w:r>
          </w:p>
        </w:tc>
        <w:tc>
          <w:tcPr>
            <w:tcW w:w="1848" w:type="dxa"/>
            <w:shd w:val="clear" w:color="auto" w:fill="auto"/>
            <w:vAlign w:val="bottom"/>
          </w:tcPr>
          <w:p w14:paraId="1216FAD2" w14:textId="61928B64"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30,834,240</w:t>
            </w:r>
          </w:p>
        </w:tc>
        <w:tc>
          <w:tcPr>
            <w:tcW w:w="1848" w:type="dxa"/>
            <w:shd w:val="clear" w:color="auto" w:fill="auto"/>
            <w:vAlign w:val="bottom"/>
          </w:tcPr>
          <w:p w14:paraId="16A10C9A" w14:textId="17CD425B"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110,252,239</w:t>
            </w:r>
          </w:p>
        </w:tc>
      </w:tr>
      <w:tr w:rsidR="00AB77DE" w:rsidRPr="0089675B" w14:paraId="25DD8306" w14:textId="77777777" w:rsidTr="0089675B">
        <w:trPr>
          <w:trHeight w:val="73"/>
        </w:trPr>
        <w:tc>
          <w:tcPr>
            <w:tcW w:w="5310" w:type="dxa"/>
            <w:vAlign w:val="bottom"/>
          </w:tcPr>
          <w:p w14:paraId="6947661D" w14:textId="77777777" w:rsidR="00AB77DE" w:rsidRPr="0089675B" w:rsidRDefault="00AB77DE" w:rsidP="0089675B">
            <w:pPr>
              <w:spacing w:line="360" w:lineRule="exact"/>
              <w:ind w:left="162" w:right="-43" w:hanging="162"/>
              <w:rPr>
                <w:rFonts w:ascii="Arial" w:hAnsi="Arial" w:cs="Arial"/>
                <w:sz w:val="18"/>
                <w:szCs w:val="18"/>
              </w:rPr>
            </w:pPr>
            <w:r w:rsidRPr="0089675B">
              <w:rPr>
                <w:rFonts w:ascii="Arial" w:hAnsi="Arial" w:cs="Arial"/>
                <w:sz w:val="18"/>
                <w:szCs w:val="18"/>
              </w:rPr>
              <w:t>Foreign equity instruments</w:t>
            </w:r>
          </w:p>
        </w:tc>
        <w:tc>
          <w:tcPr>
            <w:tcW w:w="1848" w:type="dxa"/>
            <w:shd w:val="clear" w:color="auto" w:fill="auto"/>
            <w:vAlign w:val="bottom"/>
          </w:tcPr>
          <w:p w14:paraId="49129302" w14:textId="5684307B"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37,200,000</w:t>
            </w:r>
          </w:p>
        </w:tc>
        <w:tc>
          <w:tcPr>
            <w:tcW w:w="1848" w:type="dxa"/>
            <w:shd w:val="clear" w:color="auto" w:fill="auto"/>
            <w:vAlign w:val="bottom"/>
          </w:tcPr>
          <w:p w14:paraId="689E8EEA" w14:textId="70E04D68"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45,553,564</w:t>
            </w:r>
          </w:p>
        </w:tc>
      </w:tr>
      <w:tr w:rsidR="00AB77DE" w:rsidRPr="0089675B" w14:paraId="13821BCF" w14:textId="77777777" w:rsidTr="0089675B">
        <w:trPr>
          <w:trHeight w:val="153"/>
        </w:trPr>
        <w:tc>
          <w:tcPr>
            <w:tcW w:w="5310" w:type="dxa"/>
            <w:vAlign w:val="bottom"/>
          </w:tcPr>
          <w:p w14:paraId="3DF832C1" w14:textId="77777777" w:rsidR="00AB77DE" w:rsidRPr="0089675B" w:rsidRDefault="00AB77DE" w:rsidP="0089675B">
            <w:pPr>
              <w:spacing w:line="360" w:lineRule="exact"/>
              <w:ind w:left="162" w:right="-43" w:hanging="162"/>
              <w:rPr>
                <w:rFonts w:ascii="Arial" w:hAnsi="Arial" w:cs="Arial"/>
                <w:sz w:val="18"/>
                <w:szCs w:val="18"/>
              </w:rPr>
            </w:pPr>
            <w:r w:rsidRPr="0089675B">
              <w:rPr>
                <w:rFonts w:ascii="Arial" w:hAnsi="Arial" w:cs="Arial"/>
                <w:sz w:val="18"/>
                <w:szCs w:val="18"/>
              </w:rPr>
              <w:t>Unit trusts</w:t>
            </w:r>
          </w:p>
        </w:tc>
        <w:tc>
          <w:tcPr>
            <w:tcW w:w="1848" w:type="dxa"/>
            <w:vAlign w:val="bottom"/>
          </w:tcPr>
          <w:p w14:paraId="48DA34A2" w14:textId="5E2C90C7" w:rsidR="00AB77DE" w:rsidRPr="0089675B" w:rsidRDefault="00AB77DE" w:rsidP="0089675B">
            <w:pPr>
              <w:pBdr>
                <w:bottom w:val="single" w:sz="4" w:space="1" w:color="auto"/>
              </w:pBd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222,669,322</w:t>
            </w:r>
          </w:p>
        </w:tc>
        <w:tc>
          <w:tcPr>
            <w:tcW w:w="1848" w:type="dxa"/>
            <w:vAlign w:val="bottom"/>
          </w:tcPr>
          <w:p w14:paraId="76220E0E" w14:textId="19E56DCE" w:rsidR="00AB77DE" w:rsidRPr="0089675B" w:rsidRDefault="00AB77DE" w:rsidP="0089675B">
            <w:pPr>
              <w:pBdr>
                <w:bottom w:val="single" w:sz="4" w:space="1" w:color="auto"/>
              </w:pBd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152,829,231</w:t>
            </w:r>
          </w:p>
        </w:tc>
      </w:tr>
      <w:tr w:rsidR="00AB77DE" w:rsidRPr="0089675B" w14:paraId="6F5FDE24" w14:textId="77777777" w:rsidTr="0089675B">
        <w:trPr>
          <w:trHeight w:val="70"/>
        </w:trPr>
        <w:tc>
          <w:tcPr>
            <w:tcW w:w="5310" w:type="dxa"/>
            <w:vAlign w:val="bottom"/>
          </w:tcPr>
          <w:p w14:paraId="01719D42" w14:textId="77777777" w:rsidR="00AB77DE" w:rsidRPr="0089675B" w:rsidRDefault="00AB77DE" w:rsidP="0089675B">
            <w:pPr>
              <w:spacing w:line="360" w:lineRule="exact"/>
              <w:ind w:left="158" w:right="-43" w:hanging="158"/>
              <w:rPr>
                <w:rFonts w:ascii="Arial" w:hAnsi="Arial" w:cs="Arial"/>
                <w:sz w:val="18"/>
                <w:szCs w:val="18"/>
              </w:rPr>
            </w:pPr>
            <w:r w:rsidRPr="0089675B">
              <w:rPr>
                <w:rFonts w:ascii="Arial" w:hAnsi="Arial" w:cs="Arial"/>
                <w:sz w:val="18"/>
                <w:szCs w:val="18"/>
              </w:rPr>
              <w:t>Total</w:t>
            </w:r>
          </w:p>
        </w:tc>
        <w:tc>
          <w:tcPr>
            <w:tcW w:w="1848" w:type="dxa"/>
            <w:vAlign w:val="bottom"/>
          </w:tcPr>
          <w:p w14:paraId="34D54FFE" w14:textId="7E8D0731"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2,529,635,717</w:t>
            </w:r>
          </w:p>
        </w:tc>
        <w:tc>
          <w:tcPr>
            <w:tcW w:w="1848" w:type="dxa"/>
            <w:vAlign w:val="bottom"/>
          </w:tcPr>
          <w:p w14:paraId="766A843C" w14:textId="2A43F0AA" w:rsidR="00AB77DE" w:rsidRPr="0089675B" w:rsidRDefault="00AB77DE" w:rsidP="0089675B">
            <w:pPr>
              <w:pBdr>
                <w:bottom w:val="single" w:sz="4" w:space="1" w:color="auto"/>
              </w:pBd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2,421,906,811</w:t>
            </w:r>
          </w:p>
        </w:tc>
      </w:tr>
      <w:tr w:rsidR="00AB77DE" w:rsidRPr="0089675B" w14:paraId="69C41E7F" w14:textId="77777777" w:rsidTr="0089675B">
        <w:trPr>
          <w:trHeight w:val="340"/>
        </w:trPr>
        <w:tc>
          <w:tcPr>
            <w:tcW w:w="5310" w:type="dxa"/>
            <w:vAlign w:val="bottom"/>
          </w:tcPr>
          <w:p w14:paraId="4BD9FE18" w14:textId="4AB50F6A" w:rsidR="00AB77DE" w:rsidRPr="0089675B" w:rsidRDefault="00E922EB" w:rsidP="0089675B">
            <w:pPr>
              <w:spacing w:line="360" w:lineRule="exact"/>
              <w:ind w:left="162" w:right="-43" w:hanging="162"/>
              <w:rPr>
                <w:rFonts w:ascii="Arial" w:hAnsi="Arial" w:cs="Arial"/>
                <w:sz w:val="18"/>
                <w:szCs w:val="18"/>
              </w:rPr>
            </w:pPr>
            <w:r>
              <w:rPr>
                <w:rFonts w:ascii="Arial" w:hAnsi="Arial" w:cs="Browallia New"/>
                <w:sz w:val="18"/>
                <w:szCs w:val="22"/>
              </w:rPr>
              <w:t>L</w:t>
            </w:r>
            <w:r w:rsidR="00AB77DE" w:rsidRPr="0089675B">
              <w:rPr>
                <w:rFonts w:ascii="Arial" w:hAnsi="Arial" w:cs="Arial"/>
                <w:sz w:val="18"/>
                <w:szCs w:val="18"/>
              </w:rPr>
              <w:t>ess: Unrealised</w:t>
            </w:r>
            <w:r w:rsidR="00CA78B8">
              <w:rPr>
                <w:rFonts w:ascii="Arial" w:hAnsi="Arial" w:cs="Arial"/>
                <w:sz w:val="18"/>
                <w:szCs w:val="18"/>
              </w:rPr>
              <w:t xml:space="preserve"> </w:t>
            </w:r>
            <w:r w:rsidR="00AB77DE" w:rsidRPr="0089675B">
              <w:rPr>
                <w:rFonts w:ascii="Arial" w:hAnsi="Arial" w:cs="Arial"/>
                <w:sz w:val="18"/>
                <w:szCs w:val="18"/>
              </w:rPr>
              <w:t>loss</w:t>
            </w:r>
          </w:p>
        </w:tc>
        <w:tc>
          <w:tcPr>
            <w:tcW w:w="1848" w:type="dxa"/>
            <w:vAlign w:val="bottom"/>
          </w:tcPr>
          <w:p w14:paraId="0066FA37" w14:textId="0CCD1A15"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(91,895,838)</w:t>
            </w:r>
          </w:p>
        </w:tc>
        <w:tc>
          <w:tcPr>
            <w:tcW w:w="1848" w:type="dxa"/>
            <w:vAlign w:val="bottom"/>
          </w:tcPr>
          <w:p w14:paraId="0999BBBE" w14:textId="77777777" w:rsidR="00AB77DE" w:rsidRPr="0089675B" w:rsidRDefault="00AB77DE" w:rsidP="0089675B">
            <w:pPr>
              <w:tabs>
                <w:tab w:val="decimal" w:pos="1470"/>
              </w:tabs>
              <w:spacing w:line="360" w:lineRule="exact"/>
              <w:ind w:left="210" w:right="-43" w:hanging="210"/>
              <w:rPr>
                <w:rFonts w:ascii="Arial" w:hAnsi="Arial" w:cs="Arial"/>
                <w:sz w:val="18"/>
                <w:szCs w:val="18"/>
              </w:rPr>
            </w:pPr>
          </w:p>
        </w:tc>
      </w:tr>
      <w:tr w:rsidR="00AB77DE" w:rsidRPr="0089675B" w14:paraId="5C3BB2B4" w14:textId="77777777" w:rsidTr="0089675B">
        <w:trPr>
          <w:trHeight w:val="340"/>
        </w:trPr>
        <w:tc>
          <w:tcPr>
            <w:tcW w:w="5310" w:type="dxa"/>
            <w:vAlign w:val="bottom"/>
          </w:tcPr>
          <w:p w14:paraId="23D2D861" w14:textId="77777777" w:rsidR="00AB77DE" w:rsidRPr="0089675B" w:rsidRDefault="00AB77DE" w:rsidP="0089675B">
            <w:pPr>
              <w:spacing w:line="360" w:lineRule="exact"/>
              <w:ind w:left="162" w:right="-43" w:hanging="162"/>
              <w:rPr>
                <w:rFonts w:ascii="Arial" w:hAnsi="Arial" w:cs="Arial"/>
                <w:sz w:val="18"/>
                <w:szCs w:val="18"/>
              </w:rPr>
            </w:pPr>
            <w:r w:rsidRPr="0089675B">
              <w:rPr>
                <w:rFonts w:ascii="Arial" w:hAnsi="Arial" w:cs="Arial"/>
                <w:sz w:val="18"/>
                <w:szCs w:val="18"/>
              </w:rPr>
              <w:t>Less: Allowance for expected credit loss</w:t>
            </w:r>
          </w:p>
        </w:tc>
        <w:tc>
          <w:tcPr>
            <w:tcW w:w="1848" w:type="dxa"/>
            <w:vAlign w:val="bottom"/>
          </w:tcPr>
          <w:p w14:paraId="19191E28" w14:textId="27CB8D6D"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(914,167)</w:t>
            </w:r>
          </w:p>
        </w:tc>
        <w:tc>
          <w:tcPr>
            <w:tcW w:w="1848" w:type="dxa"/>
            <w:vAlign w:val="bottom"/>
          </w:tcPr>
          <w:p w14:paraId="73A6ACAF" w14:textId="77777777" w:rsidR="00AB77DE" w:rsidRPr="0089675B" w:rsidRDefault="00AB77DE" w:rsidP="0089675B">
            <w:pPr>
              <w:tabs>
                <w:tab w:val="decimal" w:pos="1470"/>
              </w:tabs>
              <w:spacing w:line="360" w:lineRule="exact"/>
              <w:ind w:left="210" w:right="-43" w:hanging="210"/>
              <w:rPr>
                <w:rFonts w:ascii="Arial" w:hAnsi="Arial" w:cs="Arial"/>
                <w:sz w:val="18"/>
                <w:szCs w:val="18"/>
              </w:rPr>
            </w:pPr>
          </w:p>
        </w:tc>
      </w:tr>
      <w:tr w:rsidR="00AB77DE" w:rsidRPr="0089675B" w14:paraId="16CED891" w14:textId="77777777" w:rsidTr="0089675B">
        <w:trPr>
          <w:trHeight w:val="340"/>
        </w:trPr>
        <w:tc>
          <w:tcPr>
            <w:tcW w:w="5310" w:type="dxa"/>
            <w:vAlign w:val="bottom"/>
          </w:tcPr>
          <w:p w14:paraId="79438A6A" w14:textId="77777777" w:rsidR="00AB77DE" w:rsidRPr="0089675B" w:rsidRDefault="00AB77DE" w:rsidP="0089675B">
            <w:pPr>
              <w:spacing w:line="360" w:lineRule="exact"/>
              <w:ind w:left="162" w:right="-43" w:hanging="162"/>
              <w:rPr>
                <w:rFonts w:ascii="Arial" w:hAnsi="Arial" w:cs="Arial"/>
                <w:sz w:val="18"/>
                <w:szCs w:val="18"/>
                <w:cs/>
              </w:rPr>
            </w:pPr>
            <w:r w:rsidRPr="0089675B">
              <w:rPr>
                <w:rFonts w:ascii="Arial" w:hAnsi="Arial" w:cs="Arial"/>
                <w:sz w:val="18"/>
                <w:szCs w:val="18"/>
              </w:rPr>
              <w:t>Less: Allowance for impairment</w:t>
            </w:r>
          </w:p>
        </w:tc>
        <w:tc>
          <w:tcPr>
            <w:tcW w:w="1848" w:type="dxa"/>
            <w:vAlign w:val="bottom"/>
          </w:tcPr>
          <w:p w14:paraId="2E72A92F" w14:textId="7D35C090" w:rsidR="00AB77DE" w:rsidRPr="0089675B" w:rsidRDefault="00AB77DE" w:rsidP="0089675B">
            <w:pPr>
              <w:pBdr>
                <w:bottom w:val="single" w:sz="4" w:space="1" w:color="auto"/>
              </w:pBd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(14,918,901)</w:t>
            </w:r>
          </w:p>
        </w:tc>
        <w:tc>
          <w:tcPr>
            <w:tcW w:w="1848" w:type="dxa"/>
            <w:vAlign w:val="bottom"/>
          </w:tcPr>
          <w:p w14:paraId="7FD12D96" w14:textId="77777777" w:rsidR="00AB77DE" w:rsidRPr="0089675B" w:rsidRDefault="00AB77DE" w:rsidP="0089675B">
            <w:pPr>
              <w:tabs>
                <w:tab w:val="decimal" w:pos="1470"/>
              </w:tabs>
              <w:spacing w:line="360" w:lineRule="exact"/>
              <w:ind w:left="210" w:right="-43" w:hanging="210"/>
              <w:rPr>
                <w:rFonts w:ascii="Arial" w:hAnsi="Arial" w:cs="Arial"/>
                <w:sz w:val="18"/>
                <w:szCs w:val="18"/>
              </w:rPr>
            </w:pPr>
          </w:p>
        </w:tc>
      </w:tr>
      <w:tr w:rsidR="00AB77DE" w:rsidRPr="0089675B" w14:paraId="05C51EAC" w14:textId="77777777" w:rsidTr="0089675B">
        <w:trPr>
          <w:trHeight w:val="340"/>
        </w:trPr>
        <w:tc>
          <w:tcPr>
            <w:tcW w:w="5310" w:type="dxa"/>
            <w:vAlign w:val="bottom"/>
          </w:tcPr>
          <w:p w14:paraId="1856FCEF" w14:textId="538DBD41" w:rsidR="00AB77DE" w:rsidRPr="0089675B" w:rsidRDefault="00AB77DE" w:rsidP="0089675B">
            <w:pPr>
              <w:spacing w:line="360" w:lineRule="exact"/>
              <w:ind w:left="162" w:right="-43" w:hanging="162"/>
              <w:rPr>
                <w:rFonts w:ascii="Arial" w:hAnsi="Arial" w:cs="Arial"/>
                <w:b/>
                <w:bCs/>
                <w:sz w:val="18"/>
                <w:szCs w:val="18"/>
                <w:cs/>
              </w:rPr>
            </w:pPr>
            <w:r w:rsidRPr="0089675B">
              <w:rPr>
                <w:rFonts w:ascii="Arial" w:eastAsia="Arial Unicode MS" w:hAnsi="Arial" w:cs="Arial"/>
                <w:b/>
                <w:bCs/>
                <w:sz w:val="18"/>
                <w:szCs w:val="18"/>
              </w:rPr>
              <w:t>Total available-for-sale investments</w:t>
            </w:r>
          </w:p>
        </w:tc>
        <w:tc>
          <w:tcPr>
            <w:tcW w:w="1848" w:type="dxa"/>
            <w:vAlign w:val="bottom"/>
          </w:tcPr>
          <w:p w14:paraId="24727001" w14:textId="54A51442" w:rsidR="00AB77DE" w:rsidRPr="0089675B" w:rsidRDefault="00AB77DE" w:rsidP="0089675B">
            <w:pPr>
              <w:pBdr>
                <w:bottom w:val="single" w:sz="4" w:space="1" w:color="auto"/>
              </w:pBd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2,421,906,811</w:t>
            </w:r>
          </w:p>
        </w:tc>
        <w:tc>
          <w:tcPr>
            <w:tcW w:w="1848" w:type="dxa"/>
            <w:vAlign w:val="bottom"/>
          </w:tcPr>
          <w:p w14:paraId="553FA5B6" w14:textId="77777777" w:rsidR="00AB77DE" w:rsidRPr="0089675B" w:rsidRDefault="00AB77DE" w:rsidP="0089675B">
            <w:pPr>
              <w:tabs>
                <w:tab w:val="decimal" w:pos="1470"/>
              </w:tabs>
              <w:spacing w:line="360" w:lineRule="exact"/>
              <w:ind w:left="210" w:right="-43" w:hanging="210"/>
              <w:rPr>
                <w:rFonts w:ascii="Arial" w:hAnsi="Arial" w:cs="Arial"/>
                <w:sz w:val="18"/>
                <w:szCs w:val="18"/>
              </w:rPr>
            </w:pPr>
          </w:p>
        </w:tc>
      </w:tr>
      <w:tr w:rsidR="00AB77DE" w:rsidRPr="0089675B" w14:paraId="60F71C83" w14:textId="77777777" w:rsidTr="0089675B">
        <w:trPr>
          <w:trHeight w:val="340"/>
        </w:trPr>
        <w:tc>
          <w:tcPr>
            <w:tcW w:w="5310" w:type="dxa"/>
            <w:vAlign w:val="bottom"/>
          </w:tcPr>
          <w:p w14:paraId="76366102" w14:textId="7F32527A" w:rsidR="00AB77DE" w:rsidRPr="0089675B" w:rsidRDefault="00AB77DE" w:rsidP="0089675B">
            <w:pPr>
              <w:spacing w:line="360" w:lineRule="exact"/>
              <w:ind w:left="157" w:right="-43" w:hanging="157"/>
              <w:rPr>
                <w:rFonts w:ascii="Arial" w:hAnsi="Arial" w:cs="Arial"/>
                <w:b/>
                <w:bCs/>
                <w:sz w:val="18"/>
                <w:szCs w:val="18"/>
                <w:cs/>
              </w:rPr>
            </w:pPr>
            <w:r w:rsidRPr="0089675B">
              <w:rPr>
                <w:rFonts w:ascii="Arial" w:eastAsia="Arial Unicode MS" w:hAnsi="Arial" w:cs="Arial"/>
                <w:b/>
                <w:bCs/>
                <w:sz w:val="18"/>
                <w:szCs w:val="18"/>
              </w:rPr>
              <w:t>Held-to-maturity investments which measured at amortised cost</w:t>
            </w:r>
          </w:p>
        </w:tc>
        <w:tc>
          <w:tcPr>
            <w:tcW w:w="1848" w:type="dxa"/>
            <w:vAlign w:val="bottom"/>
          </w:tcPr>
          <w:p w14:paraId="6E23AE3E" w14:textId="77777777" w:rsidR="00AB77DE" w:rsidRPr="0089675B" w:rsidRDefault="00AB77DE" w:rsidP="0089675B">
            <w:pPr>
              <w:tabs>
                <w:tab w:val="decimal" w:pos="1470"/>
              </w:tabs>
              <w:spacing w:line="360" w:lineRule="exact"/>
              <w:ind w:left="210" w:right="-43" w:hanging="210"/>
              <w:rPr>
                <w:rFonts w:ascii="Arial" w:hAnsi="Arial" w:cs="Arial"/>
                <w:sz w:val="18"/>
                <w:szCs w:val="18"/>
                <w:cs/>
              </w:rPr>
            </w:pPr>
          </w:p>
        </w:tc>
        <w:tc>
          <w:tcPr>
            <w:tcW w:w="1848" w:type="dxa"/>
            <w:vAlign w:val="bottom"/>
          </w:tcPr>
          <w:p w14:paraId="69E067B3" w14:textId="77777777" w:rsidR="00AB77DE" w:rsidRPr="0089675B" w:rsidRDefault="00AB77DE" w:rsidP="0089675B">
            <w:pPr>
              <w:tabs>
                <w:tab w:val="decimal" w:pos="1470"/>
              </w:tabs>
              <w:spacing w:line="360" w:lineRule="exact"/>
              <w:ind w:left="210" w:right="-43" w:hanging="210"/>
              <w:rPr>
                <w:rFonts w:ascii="Arial" w:hAnsi="Arial" w:cs="Arial"/>
                <w:sz w:val="18"/>
                <w:szCs w:val="18"/>
              </w:rPr>
            </w:pPr>
          </w:p>
        </w:tc>
      </w:tr>
      <w:tr w:rsidR="00AB77DE" w:rsidRPr="0089675B" w14:paraId="432642EF" w14:textId="77777777" w:rsidTr="0089675B">
        <w:trPr>
          <w:trHeight w:val="340"/>
        </w:trPr>
        <w:tc>
          <w:tcPr>
            <w:tcW w:w="5310" w:type="dxa"/>
            <w:vAlign w:val="bottom"/>
          </w:tcPr>
          <w:p w14:paraId="030DA94E" w14:textId="77777777" w:rsidR="00AB77DE" w:rsidRPr="0089675B" w:rsidRDefault="00AB77DE" w:rsidP="0089675B">
            <w:pPr>
              <w:spacing w:line="360" w:lineRule="exact"/>
              <w:ind w:left="162" w:right="-43" w:hanging="162"/>
              <w:rPr>
                <w:rFonts w:ascii="Arial" w:hAnsi="Arial" w:cs="Arial"/>
                <w:sz w:val="18"/>
                <w:szCs w:val="18"/>
                <w:cs/>
              </w:rPr>
            </w:pPr>
            <w:r w:rsidRPr="0089675B">
              <w:rPr>
                <w:rFonts w:ascii="Arial" w:hAnsi="Arial" w:cs="Arial"/>
                <w:sz w:val="18"/>
                <w:szCs w:val="18"/>
              </w:rPr>
              <w:t>Government and state enterprise securities</w:t>
            </w:r>
          </w:p>
        </w:tc>
        <w:tc>
          <w:tcPr>
            <w:tcW w:w="1848" w:type="dxa"/>
            <w:vAlign w:val="bottom"/>
          </w:tcPr>
          <w:p w14:paraId="0A5D5CD3" w14:textId="12A42EB2"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20,000,000</w:t>
            </w:r>
          </w:p>
        </w:tc>
        <w:tc>
          <w:tcPr>
            <w:tcW w:w="1848" w:type="dxa"/>
            <w:vAlign w:val="bottom"/>
          </w:tcPr>
          <w:p w14:paraId="3ABEC206" w14:textId="77777777" w:rsidR="00AB77DE" w:rsidRPr="0089675B" w:rsidRDefault="00AB77DE" w:rsidP="0089675B">
            <w:pPr>
              <w:tabs>
                <w:tab w:val="decimal" w:pos="1470"/>
              </w:tabs>
              <w:spacing w:line="360" w:lineRule="exact"/>
              <w:ind w:left="210" w:right="-43" w:hanging="210"/>
              <w:rPr>
                <w:rFonts w:ascii="Arial" w:hAnsi="Arial" w:cs="Arial"/>
                <w:sz w:val="18"/>
                <w:szCs w:val="18"/>
              </w:rPr>
            </w:pPr>
          </w:p>
        </w:tc>
      </w:tr>
      <w:tr w:rsidR="00AB77DE" w:rsidRPr="0089675B" w14:paraId="0F377F02" w14:textId="77777777" w:rsidTr="0089675B">
        <w:trPr>
          <w:trHeight w:val="441"/>
        </w:trPr>
        <w:tc>
          <w:tcPr>
            <w:tcW w:w="5310" w:type="dxa"/>
            <w:vAlign w:val="bottom"/>
          </w:tcPr>
          <w:p w14:paraId="2DE2B41A" w14:textId="7191D8E1" w:rsidR="00AB77DE" w:rsidRPr="0089675B" w:rsidRDefault="00AB77DE" w:rsidP="0089675B">
            <w:pPr>
              <w:spacing w:line="360" w:lineRule="exact"/>
              <w:ind w:left="162" w:right="-43" w:hanging="162"/>
              <w:rPr>
                <w:rFonts w:ascii="Arial" w:hAnsi="Arial" w:cs="Arial"/>
                <w:sz w:val="18"/>
                <w:szCs w:val="18"/>
                <w:cs/>
              </w:rPr>
            </w:pPr>
            <w:r w:rsidRPr="0089675B">
              <w:rPr>
                <w:rFonts w:ascii="Arial" w:hAnsi="Arial" w:cs="Arial"/>
                <w:sz w:val="18"/>
                <w:szCs w:val="18"/>
              </w:rPr>
              <w:t>Deposits and certificate of deposits at financial institutions which matured over 3 months</w:t>
            </w:r>
          </w:p>
        </w:tc>
        <w:tc>
          <w:tcPr>
            <w:tcW w:w="1848" w:type="dxa"/>
            <w:vAlign w:val="bottom"/>
          </w:tcPr>
          <w:p w14:paraId="23C5CCC4" w14:textId="7F806694" w:rsidR="00AB77DE" w:rsidRPr="0089675B" w:rsidRDefault="00AB77DE" w:rsidP="0089675B">
            <w:pPr>
              <w:pBdr>
                <w:bottom w:val="single" w:sz="4" w:space="1" w:color="auto"/>
              </w:pBd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500,337,208</w:t>
            </w:r>
          </w:p>
        </w:tc>
        <w:tc>
          <w:tcPr>
            <w:tcW w:w="1848" w:type="dxa"/>
            <w:vAlign w:val="bottom"/>
          </w:tcPr>
          <w:p w14:paraId="764D515E" w14:textId="77777777" w:rsidR="00AB77DE" w:rsidRPr="0089675B" w:rsidRDefault="00AB77DE" w:rsidP="0089675B">
            <w:pPr>
              <w:tabs>
                <w:tab w:val="decimal" w:pos="1470"/>
              </w:tabs>
              <w:spacing w:line="360" w:lineRule="exact"/>
              <w:ind w:left="210" w:right="-43" w:hanging="210"/>
              <w:rPr>
                <w:rFonts w:ascii="Arial" w:hAnsi="Arial" w:cs="Arial"/>
                <w:sz w:val="18"/>
                <w:szCs w:val="18"/>
              </w:rPr>
            </w:pPr>
          </w:p>
        </w:tc>
      </w:tr>
      <w:tr w:rsidR="00AB77DE" w:rsidRPr="0089675B" w14:paraId="1E6CB60F" w14:textId="77777777" w:rsidTr="0089675B">
        <w:trPr>
          <w:trHeight w:val="340"/>
        </w:trPr>
        <w:tc>
          <w:tcPr>
            <w:tcW w:w="5310" w:type="dxa"/>
            <w:vAlign w:val="bottom"/>
          </w:tcPr>
          <w:p w14:paraId="5F102CF1" w14:textId="77777777" w:rsidR="00AB77DE" w:rsidRPr="0089675B" w:rsidRDefault="00AB77DE" w:rsidP="0089675B">
            <w:pPr>
              <w:spacing w:line="360" w:lineRule="exact"/>
              <w:ind w:left="162" w:right="-198" w:hanging="162"/>
              <w:rPr>
                <w:rFonts w:ascii="Arial" w:hAnsi="Arial" w:cs="Arial"/>
                <w:sz w:val="18"/>
                <w:szCs w:val="18"/>
                <w:cs/>
              </w:rPr>
            </w:pPr>
            <w:r w:rsidRPr="0089675B">
              <w:rPr>
                <w:rFonts w:ascii="Arial" w:eastAsia="Arial Unicode MS" w:hAnsi="Arial" w:cs="Arial"/>
                <w:sz w:val="18"/>
                <w:szCs w:val="18"/>
              </w:rPr>
              <w:t>Total</w:t>
            </w:r>
          </w:p>
        </w:tc>
        <w:tc>
          <w:tcPr>
            <w:tcW w:w="1848" w:type="dxa"/>
            <w:vAlign w:val="bottom"/>
          </w:tcPr>
          <w:p w14:paraId="6D9B45F9" w14:textId="2EB1A2D8" w:rsidR="00AB77DE" w:rsidRPr="0089675B" w:rsidRDefault="00AB77DE" w:rsidP="0089675B">
            <w:pP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520,337,208</w:t>
            </w:r>
          </w:p>
        </w:tc>
        <w:tc>
          <w:tcPr>
            <w:tcW w:w="1848" w:type="dxa"/>
            <w:vAlign w:val="bottom"/>
          </w:tcPr>
          <w:p w14:paraId="78D8561E" w14:textId="77777777" w:rsidR="00AB77DE" w:rsidRPr="0089675B" w:rsidRDefault="00AB77DE" w:rsidP="0089675B">
            <w:pPr>
              <w:tabs>
                <w:tab w:val="decimal" w:pos="1470"/>
              </w:tabs>
              <w:spacing w:line="360" w:lineRule="exact"/>
              <w:ind w:left="210" w:right="-43" w:hanging="210"/>
              <w:rPr>
                <w:rFonts w:ascii="Arial" w:hAnsi="Arial" w:cs="Arial"/>
                <w:sz w:val="18"/>
                <w:szCs w:val="18"/>
              </w:rPr>
            </w:pPr>
          </w:p>
        </w:tc>
      </w:tr>
      <w:tr w:rsidR="00AB77DE" w:rsidRPr="0089675B" w14:paraId="0B605440" w14:textId="77777777" w:rsidTr="0089675B">
        <w:trPr>
          <w:trHeight w:val="340"/>
        </w:trPr>
        <w:tc>
          <w:tcPr>
            <w:tcW w:w="5310" w:type="dxa"/>
            <w:vAlign w:val="bottom"/>
          </w:tcPr>
          <w:p w14:paraId="4B912C59" w14:textId="77777777" w:rsidR="00AB77DE" w:rsidRPr="0089675B" w:rsidRDefault="00AB77DE" w:rsidP="0089675B">
            <w:pPr>
              <w:spacing w:line="360" w:lineRule="exact"/>
              <w:ind w:left="162" w:right="-198" w:hanging="162"/>
              <w:rPr>
                <w:rFonts w:ascii="Arial" w:eastAsia="Arial Unicode MS" w:hAnsi="Arial" w:cs="Arial"/>
                <w:sz w:val="18"/>
                <w:szCs w:val="18"/>
              </w:rPr>
            </w:pPr>
            <w:r w:rsidRPr="0089675B">
              <w:rPr>
                <w:rFonts w:ascii="Arial" w:hAnsi="Arial" w:cs="Arial"/>
                <w:sz w:val="18"/>
                <w:szCs w:val="18"/>
              </w:rPr>
              <w:t>Less: Allowance for expected credit loss</w:t>
            </w:r>
          </w:p>
        </w:tc>
        <w:tc>
          <w:tcPr>
            <w:tcW w:w="1848" w:type="dxa"/>
            <w:vAlign w:val="bottom"/>
          </w:tcPr>
          <w:p w14:paraId="6BAD6270" w14:textId="5875E595" w:rsidR="00AB77DE" w:rsidRPr="0089675B" w:rsidRDefault="00AB77DE" w:rsidP="0089675B">
            <w:pPr>
              <w:pBdr>
                <w:bottom w:val="single" w:sz="4" w:space="1" w:color="auto"/>
              </w:pBd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(90,762)</w:t>
            </w:r>
          </w:p>
        </w:tc>
        <w:tc>
          <w:tcPr>
            <w:tcW w:w="1848" w:type="dxa"/>
            <w:vAlign w:val="bottom"/>
          </w:tcPr>
          <w:p w14:paraId="75A6643C" w14:textId="77777777" w:rsidR="00AB77DE" w:rsidRPr="0089675B" w:rsidRDefault="00AB77DE" w:rsidP="0089675B">
            <w:pPr>
              <w:tabs>
                <w:tab w:val="decimal" w:pos="1470"/>
              </w:tabs>
              <w:spacing w:line="360" w:lineRule="exact"/>
              <w:ind w:left="210" w:right="-43" w:hanging="210"/>
              <w:rPr>
                <w:rFonts w:ascii="Arial" w:hAnsi="Arial" w:cs="Arial"/>
                <w:sz w:val="18"/>
                <w:szCs w:val="18"/>
              </w:rPr>
            </w:pPr>
          </w:p>
        </w:tc>
      </w:tr>
      <w:tr w:rsidR="00AB77DE" w:rsidRPr="0089675B" w14:paraId="47F63BAD" w14:textId="77777777" w:rsidTr="0089675B">
        <w:trPr>
          <w:trHeight w:val="340"/>
        </w:trPr>
        <w:tc>
          <w:tcPr>
            <w:tcW w:w="5310" w:type="dxa"/>
            <w:vAlign w:val="bottom"/>
          </w:tcPr>
          <w:p w14:paraId="098CD7DF" w14:textId="3D4BEBA6" w:rsidR="00AB77DE" w:rsidRPr="0089675B" w:rsidRDefault="00AB77DE" w:rsidP="0089675B">
            <w:pPr>
              <w:spacing w:line="360" w:lineRule="exact"/>
              <w:ind w:left="162" w:right="-198" w:hanging="162"/>
              <w:rPr>
                <w:rFonts w:ascii="Arial" w:hAnsi="Arial" w:cs="Arial"/>
                <w:b/>
                <w:bCs/>
                <w:sz w:val="18"/>
                <w:szCs w:val="18"/>
                <w:cs/>
              </w:rPr>
            </w:pPr>
            <w:r w:rsidRPr="0089675B">
              <w:rPr>
                <w:rFonts w:ascii="Arial" w:eastAsia="Arial Unicode MS" w:hAnsi="Arial" w:cs="Arial"/>
                <w:b/>
                <w:bCs/>
                <w:sz w:val="18"/>
                <w:szCs w:val="18"/>
              </w:rPr>
              <w:t>Total held-to-maturity investments</w:t>
            </w:r>
          </w:p>
        </w:tc>
        <w:tc>
          <w:tcPr>
            <w:tcW w:w="1848" w:type="dxa"/>
            <w:vAlign w:val="bottom"/>
          </w:tcPr>
          <w:p w14:paraId="351ACE0C" w14:textId="0C56FE98" w:rsidR="00AB77DE" w:rsidRPr="0089675B" w:rsidRDefault="00AB77DE" w:rsidP="0089675B">
            <w:pPr>
              <w:pBdr>
                <w:bottom w:val="single" w:sz="4" w:space="1" w:color="auto"/>
              </w:pBd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520,246,446</w:t>
            </w:r>
          </w:p>
        </w:tc>
        <w:tc>
          <w:tcPr>
            <w:tcW w:w="1848" w:type="dxa"/>
            <w:vAlign w:val="bottom"/>
          </w:tcPr>
          <w:p w14:paraId="605F6D70" w14:textId="77777777" w:rsidR="00AB77DE" w:rsidRPr="0089675B" w:rsidRDefault="00AB77DE" w:rsidP="0089675B">
            <w:pPr>
              <w:tabs>
                <w:tab w:val="decimal" w:pos="1470"/>
              </w:tabs>
              <w:spacing w:line="360" w:lineRule="exact"/>
              <w:ind w:left="210" w:right="-43" w:hanging="210"/>
              <w:rPr>
                <w:rFonts w:ascii="Arial" w:hAnsi="Arial" w:cs="Arial"/>
                <w:sz w:val="18"/>
                <w:szCs w:val="18"/>
              </w:rPr>
            </w:pPr>
          </w:p>
        </w:tc>
      </w:tr>
      <w:tr w:rsidR="00AB77DE" w:rsidRPr="0089675B" w14:paraId="49E4941F" w14:textId="77777777" w:rsidTr="0089675B">
        <w:trPr>
          <w:trHeight w:val="340"/>
        </w:trPr>
        <w:tc>
          <w:tcPr>
            <w:tcW w:w="5310" w:type="dxa"/>
            <w:vAlign w:val="bottom"/>
          </w:tcPr>
          <w:p w14:paraId="16AB959A" w14:textId="77777777" w:rsidR="00AB77DE" w:rsidRPr="0089675B" w:rsidRDefault="00AB77DE" w:rsidP="0089675B">
            <w:pPr>
              <w:spacing w:line="360" w:lineRule="exact"/>
              <w:ind w:left="162" w:right="-198" w:hanging="162"/>
              <w:rPr>
                <w:rFonts w:ascii="Arial" w:eastAsia="Arial Unicode MS" w:hAnsi="Arial" w:cs="Arial"/>
                <w:b/>
                <w:bCs/>
                <w:sz w:val="18"/>
                <w:szCs w:val="18"/>
              </w:rPr>
            </w:pPr>
            <w:r w:rsidRPr="0089675B">
              <w:rPr>
                <w:rFonts w:ascii="Arial" w:eastAsia="Arial Unicode MS" w:hAnsi="Arial" w:cs="Arial"/>
                <w:b/>
                <w:bCs/>
                <w:sz w:val="18"/>
                <w:szCs w:val="18"/>
              </w:rPr>
              <w:t>Total investments in securities</w:t>
            </w:r>
          </w:p>
        </w:tc>
        <w:tc>
          <w:tcPr>
            <w:tcW w:w="1848" w:type="dxa"/>
            <w:vAlign w:val="bottom"/>
          </w:tcPr>
          <w:p w14:paraId="08440101" w14:textId="25A70D99" w:rsidR="00AB77DE" w:rsidRPr="0089675B" w:rsidRDefault="00AB77DE" w:rsidP="0089675B">
            <w:pPr>
              <w:pBdr>
                <w:bottom w:val="double" w:sz="4" w:space="1" w:color="auto"/>
              </w:pBdr>
              <w:tabs>
                <w:tab w:val="decimal" w:pos="1470"/>
              </w:tabs>
              <w:spacing w:line="360" w:lineRule="exact"/>
              <w:ind w:left="210" w:right="-43" w:hanging="210"/>
              <w:rPr>
                <w:rFonts w:ascii="Arial" w:hAnsi="Arial" w:cs="Arial"/>
                <w:sz w:val="18"/>
                <w:szCs w:val="18"/>
              </w:rPr>
            </w:pPr>
            <w:r w:rsidRPr="0089675B">
              <w:rPr>
                <w:rFonts w:ascii="Arial" w:hAnsi="Arial" w:cs="Arial"/>
                <w:sz w:val="18"/>
                <w:szCs w:val="18"/>
              </w:rPr>
              <w:t>3,319,728,213</w:t>
            </w:r>
          </w:p>
        </w:tc>
        <w:tc>
          <w:tcPr>
            <w:tcW w:w="1848" w:type="dxa"/>
            <w:vAlign w:val="bottom"/>
          </w:tcPr>
          <w:p w14:paraId="33E7423B" w14:textId="77777777" w:rsidR="00AB77DE" w:rsidRPr="0089675B" w:rsidRDefault="00AB77DE" w:rsidP="0089675B">
            <w:pPr>
              <w:tabs>
                <w:tab w:val="decimal" w:pos="1470"/>
              </w:tabs>
              <w:spacing w:line="360" w:lineRule="exact"/>
              <w:ind w:left="210" w:right="-43" w:hanging="210"/>
              <w:rPr>
                <w:rFonts w:ascii="Arial" w:hAnsi="Arial" w:cs="Arial"/>
                <w:sz w:val="18"/>
                <w:szCs w:val="18"/>
              </w:rPr>
            </w:pPr>
          </w:p>
        </w:tc>
      </w:tr>
    </w:tbl>
    <w:p w14:paraId="0723766B" w14:textId="77777777" w:rsidR="003E4FCF" w:rsidRPr="00F022B0" w:rsidRDefault="003E4FCF">
      <w:pPr>
        <w:overflowPunct/>
        <w:autoSpaceDE/>
        <w:autoSpaceDN/>
        <w:adjustRightInd/>
        <w:textAlignment w:val="auto"/>
        <w:rPr>
          <w:rFonts w:ascii="Arial" w:hAnsi="Arial" w:cs="Arial"/>
          <w:b/>
          <w:bCs/>
          <w:sz w:val="22"/>
          <w:szCs w:val="22"/>
        </w:rPr>
      </w:pPr>
      <w:r w:rsidRPr="00F022B0">
        <w:rPr>
          <w:rFonts w:ascii="Arial" w:hAnsi="Arial" w:cs="Arial"/>
          <w:b/>
          <w:bCs/>
          <w:sz w:val="22"/>
          <w:szCs w:val="22"/>
        </w:rPr>
        <w:br w:type="page"/>
      </w:r>
    </w:p>
    <w:p w14:paraId="019F40F0" w14:textId="19DC7335" w:rsidR="00AB060E" w:rsidRPr="00F022B0" w:rsidRDefault="0089675B" w:rsidP="00815F58">
      <w:pPr>
        <w:tabs>
          <w:tab w:val="left" w:pos="900"/>
        </w:tabs>
        <w:spacing w:before="120" w:after="120" w:line="380" w:lineRule="exact"/>
        <w:ind w:left="547" w:hanging="547"/>
        <w:jc w:val="thaiDistribute"/>
        <w:rPr>
          <w:rFonts w:ascii="Arial" w:hAnsi="Arial" w:cstheme="minorBidi"/>
          <w:b/>
          <w:bCs/>
          <w:sz w:val="22"/>
          <w:szCs w:val="22"/>
        </w:rPr>
      </w:pPr>
      <w:r>
        <w:rPr>
          <w:rFonts w:ascii="Arial" w:hAnsi="Arial" w:cs="Arial"/>
          <w:b/>
          <w:bCs/>
          <w:sz w:val="22"/>
          <w:szCs w:val="22"/>
        </w:rPr>
        <w:lastRenderedPageBreak/>
        <w:t>14</w:t>
      </w:r>
      <w:r w:rsidR="00AB060E" w:rsidRPr="00F022B0">
        <w:rPr>
          <w:rFonts w:ascii="Arial" w:hAnsi="Arial" w:cs="Arial"/>
          <w:b/>
          <w:bCs/>
          <w:sz w:val="22"/>
          <w:szCs w:val="22"/>
        </w:rPr>
        <w:t>.</w:t>
      </w:r>
      <w:r w:rsidR="00222EE6" w:rsidRPr="00F022B0">
        <w:rPr>
          <w:rFonts w:ascii="Arial" w:hAnsi="Arial" w:cs="Arial"/>
          <w:b/>
          <w:bCs/>
          <w:sz w:val="22"/>
          <w:szCs w:val="22"/>
        </w:rPr>
        <w:t>2</w:t>
      </w:r>
      <w:r w:rsidR="00AB060E" w:rsidRPr="00F022B0">
        <w:rPr>
          <w:rFonts w:ascii="Arial" w:hAnsi="Arial" w:cs="Arial"/>
          <w:b/>
          <w:bCs/>
          <w:sz w:val="22"/>
          <w:szCs w:val="22"/>
          <w:cs/>
        </w:rPr>
        <w:tab/>
      </w:r>
      <w:r w:rsidR="00AB060E" w:rsidRPr="00F022B0">
        <w:rPr>
          <w:rFonts w:ascii="Arial" w:hAnsi="Arial" w:cs="Arial"/>
          <w:b/>
          <w:bCs/>
          <w:sz w:val="22"/>
          <w:szCs w:val="22"/>
        </w:rPr>
        <w:t>Classified by stage of credit risk</w:t>
      </w:r>
    </w:p>
    <w:p w14:paraId="6D39DBE9" w14:textId="6FE8F9EB" w:rsidR="00C50A35" w:rsidRPr="0089675B" w:rsidRDefault="00C50A35" w:rsidP="0089675B">
      <w:pPr>
        <w:tabs>
          <w:tab w:val="left" w:pos="900"/>
          <w:tab w:val="left" w:pos="2160"/>
          <w:tab w:val="right" w:pos="5130"/>
          <w:tab w:val="right" w:pos="5850"/>
          <w:tab w:val="right" w:pos="7380"/>
          <w:tab w:val="left" w:pos="7560"/>
          <w:tab w:val="right" w:pos="8640"/>
        </w:tabs>
        <w:spacing w:line="360" w:lineRule="exact"/>
        <w:ind w:left="360" w:right="-7" w:hanging="360"/>
        <w:jc w:val="right"/>
        <w:rPr>
          <w:rFonts w:ascii="Arial" w:hAnsi="Arial" w:cs="Arial"/>
          <w:sz w:val="18"/>
          <w:szCs w:val="18"/>
          <w:lang w:val="en-GB"/>
        </w:rPr>
      </w:pPr>
      <w:r w:rsidRPr="0089675B">
        <w:rPr>
          <w:rFonts w:ascii="Arial" w:hAnsi="Arial" w:cs="Arial"/>
          <w:sz w:val="18"/>
          <w:szCs w:val="18"/>
          <w:lang w:val="en-GB"/>
        </w:rPr>
        <w:t>(Unit: Baht)</w:t>
      </w:r>
    </w:p>
    <w:tbl>
      <w:tblPr>
        <w:tblW w:w="8982" w:type="dxa"/>
        <w:tblInd w:w="558" w:type="dxa"/>
        <w:tblLayout w:type="fixed"/>
        <w:tblLook w:val="01E0" w:firstRow="1" w:lastRow="1" w:firstColumn="1" w:lastColumn="1" w:noHBand="0" w:noVBand="0"/>
      </w:tblPr>
      <w:tblGrid>
        <w:gridCol w:w="4302"/>
        <w:gridCol w:w="2340"/>
        <w:gridCol w:w="2340"/>
      </w:tblGrid>
      <w:tr w:rsidR="001C07CA" w:rsidRPr="0089675B" w14:paraId="3C46294F" w14:textId="77777777" w:rsidTr="0089675B">
        <w:trPr>
          <w:trHeight w:val="341"/>
        </w:trPr>
        <w:tc>
          <w:tcPr>
            <w:tcW w:w="4302" w:type="dxa"/>
          </w:tcPr>
          <w:p w14:paraId="02413A9B" w14:textId="77777777" w:rsidR="001C07CA" w:rsidRPr="0089675B" w:rsidRDefault="001C07CA" w:rsidP="0089675B">
            <w:pPr>
              <w:spacing w:line="360" w:lineRule="exact"/>
              <w:ind w:right="-43"/>
              <w:rPr>
                <w:rFonts w:ascii="Arial" w:hAnsi="Arial" w:cs="Arial"/>
                <w:sz w:val="18"/>
                <w:szCs w:val="18"/>
              </w:rPr>
            </w:pPr>
          </w:p>
        </w:tc>
        <w:tc>
          <w:tcPr>
            <w:tcW w:w="4680" w:type="dxa"/>
            <w:gridSpan w:val="2"/>
            <w:vAlign w:val="bottom"/>
            <w:hideMark/>
          </w:tcPr>
          <w:p w14:paraId="007FA769" w14:textId="62F913A5" w:rsidR="001C07CA" w:rsidRPr="0089675B" w:rsidRDefault="001C07CA" w:rsidP="0089675B">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lang w:val="en-GB"/>
              </w:rPr>
            </w:pPr>
            <w:r w:rsidRPr="0089675B">
              <w:rPr>
                <w:rFonts w:ascii="Arial" w:eastAsia="Arial Unicode MS" w:hAnsi="Arial" w:cs="Arial"/>
                <w:sz w:val="18"/>
                <w:szCs w:val="18"/>
              </w:rPr>
              <w:t>31 December 2024</w:t>
            </w:r>
          </w:p>
        </w:tc>
      </w:tr>
      <w:tr w:rsidR="001C07CA" w:rsidRPr="0089675B" w14:paraId="3EEBA781" w14:textId="77777777" w:rsidTr="0089675B">
        <w:trPr>
          <w:trHeight w:val="549"/>
        </w:trPr>
        <w:tc>
          <w:tcPr>
            <w:tcW w:w="4302" w:type="dxa"/>
          </w:tcPr>
          <w:p w14:paraId="6AAB7E16" w14:textId="77777777" w:rsidR="001C07CA" w:rsidRPr="0089675B" w:rsidRDefault="001C07CA" w:rsidP="0089675B">
            <w:pPr>
              <w:spacing w:line="360" w:lineRule="exact"/>
              <w:ind w:right="-43"/>
              <w:rPr>
                <w:rFonts w:ascii="Arial" w:hAnsi="Arial" w:cs="Arial"/>
                <w:sz w:val="18"/>
                <w:szCs w:val="18"/>
              </w:rPr>
            </w:pPr>
          </w:p>
        </w:tc>
        <w:tc>
          <w:tcPr>
            <w:tcW w:w="2340" w:type="dxa"/>
            <w:vAlign w:val="bottom"/>
            <w:hideMark/>
          </w:tcPr>
          <w:p w14:paraId="10E0311B" w14:textId="77777777" w:rsidR="001C07CA" w:rsidRPr="0089675B" w:rsidRDefault="001C07CA" w:rsidP="0089675B">
            <w:pPr>
              <w:pBdr>
                <w:bottom w:val="single" w:sz="4" w:space="1" w:color="auto"/>
              </w:pBdr>
              <w:spacing w:line="360" w:lineRule="exact"/>
              <w:jc w:val="center"/>
              <w:rPr>
                <w:rFonts w:ascii="Arial" w:eastAsia="Arial Unicode MS" w:hAnsi="Arial" w:cs="Arial"/>
                <w:sz w:val="18"/>
                <w:szCs w:val="18"/>
                <w:lang w:val="en-GB"/>
              </w:rPr>
            </w:pPr>
            <w:r w:rsidRPr="0089675B">
              <w:rPr>
                <w:rFonts w:ascii="Arial" w:eastAsia="Arial Unicode MS" w:hAnsi="Arial" w:cs="Arial"/>
                <w:sz w:val="18"/>
                <w:szCs w:val="18"/>
                <w:lang w:val="en-GB"/>
              </w:rPr>
              <w:t>Fair value</w:t>
            </w:r>
          </w:p>
        </w:tc>
        <w:tc>
          <w:tcPr>
            <w:tcW w:w="2340" w:type="dxa"/>
            <w:vAlign w:val="bottom"/>
            <w:hideMark/>
          </w:tcPr>
          <w:p w14:paraId="03C886E5" w14:textId="73AD16AE" w:rsidR="001C07CA" w:rsidRPr="0089675B" w:rsidRDefault="001C07CA" w:rsidP="0089675B">
            <w:pPr>
              <w:pBdr>
                <w:bottom w:val="single" w:sz="4" w:space="1" w:color="auto"/>
              </w:pBdr>
              <w:spacing w:line="360" w:lineRule="exact"/>
              <w:jc w:val="center"/>
              <w:rPr>
                <w:rFonts w:ascii="Arial" w:eastAsia="Arial Unicode MS" w:hAnsi="Arial" w:cs="Arial"/>
                <w:spacing w:val="-2"/>
                <w:sz w:val="18"/>
                <w:szCs w:val="18"/>
                <w:lang w:val="en-GB"/>
              </w:rPr>
            </w:pPr>
            <w:r w:rsidRPr="0089675B">
              <w:rPr>
                <w:rFonts w:ascii="Arial" w:eastAsia="Arial Unicode MS" w:hAnsi="Arial" w:cs="Arial"/>
                <w:spacing w:val="-2"/>
                <w:sz w:val="18"/>
                <w:szCs w:val="18"/>
                <w:lang w:val="en-GB"/>
              </w:rPr>
              <w:t xml:space="preserve">Allowance for expected credit losses </w:t>
            </w:r>
          </w:p>
        </w:tc>
      </w:tr>
      <w:tr w:rsidR="001C07CA" w:rsidRPr="0089675B" w14:paraId="45C593EE" w14:textId="77777777" w:rsidTr="0089675B">
        <w:trPr>
          <w:trHeight w:val="162"/>
        </w:trPr>
        <w:tc>
          <w:tcPr>
            <w:tcW w:w="4302" w:type="dxa"/>
            <w:vAlign w:val="bottom"/>
            <w:hideMark/>
          </w:tcPr>
          <w:p w14:paraId="7185CF0F" w14:textId="4F8F61C6" w:rsidR="001C07CA" w:rsidRPr="0089675B" w:rsidRDefault="001C07CA" w:rsidP="0089675B">
            <w:pPr>
              <w:spacing w:line="360" w:lineRule="exact"/>
              <w:ind w:left="162" w:right="-43" w:hanging="162"/>
              <w:rPr>
                <w:rFonts w:ascii="Arial" w:hAnsi="Arial" w:cs="Arial"/>
                <w:b/>
                <w:bCs/>
                <w:spacing w:val="-6"/>
                <w:sz w:val="18"/>
                <w:szCs w:val="18"/>
                <w:lang w:val="en-GB"/>
              </w:rPr>
            </w:pPr>
            <w:r w:rsidRPr="0089675B">
              <w:rPr>
                <w:rFonts w:ascii="Arial" w:eastAsia="Arial Unicode MS" w:hAnsi="Arial" w:cs="Arial"/>
                <w:b/>
                <w:bCs/>
                <w:spacing w:val="-6"/>
                <w:sz w:val="18"/>
                <w:szCs w:val="18"/>
              </w:rPr>
              <w:t>Available-for-sale investments measured at FVOCI</w:t>
            </w:r>
          </w:p>
        </w:tc>
        <w:tc>
          <w:tcPr>
            <w:tcW w:w="2340" w:type="dxa"/>
            <w:vAlign w:val="bottom"/>
          </w:tcPr>
          <w:p w14:paraId="2AE69F53" w14:textId="77777777" w:rsidR="001C07CA" w:rsidRPr="0089675B" w:rsidRDefault="001C07CA" w:rsidP="0089675B">
            <w:pPr>
              <w:tabs>
                <w:tab w:val="decimal" w:pos="1871"/>
              </w:tabs>
              <w:spacing w:line="360" w:lineRule="exact"/>
              <w:rPr>
                <w:rFonts w:ascii="Arial" w:hAnsi="Arial" w:cs="Arial"/>
                <w:sz w:val="18"/>
                <w:szCs w:val="18"/>
              </w:rPr>
            </w:pPr>
          </w:p>
        </w:tc>
        <w:tc>
          <w:tcPr>
            <w:tcW w:w="2340" w:type="dxa"/>
            <w:vAlign w:val="bottom"/>
          </w:tcPr>
          <w:p w14:paraId="6C7B0040" w14:textId="77777777" w:rsidR="001C07CA" w:rsidRPr="0089675B" w:rsidRDefault="001C07CA" w:rsidP="0089675B">
            <w:pPr>
              <w:tabs>
                <w:tab w:val="decimal" w:pos="1871"/>
              </w:tabs>
              <w:spacing w:line="360" w:lineRule="exact"/>
              <w:rPr>
                <w:rFonts w:ascii="Arial" w:hAnsi="Arial" w:cs="Arial"/>
                <w:sz w:val="18"/>
                <w:szCs w:val="18"/>
              </w:rPr>
            </w:pPr>
          </w:p>
        </w:tc>
      </w:tr>
      <w:tr w:rsidR="001C07CA" w:rsidRPr="0089675B" w14:paraId="0DA1CB51" w14:textId="77777777" w:rsidTr="0089675B">
        <w:trPr>
          <w:trHeight w:val="333"/>
        </w:trPr>
        <w:tc>
          <w:tcPr>
            <w:tcW w:w="4302" w:type="dxa"/>
            <w:vAlign w:val="bottom"/>
            <w:hideMark/>
          </w:tcPr>
          <w:p w14:paraId="47C8F4E4" w14:textId="163F5C65" w:rsidR="001C07CA" w:rsidRPr="0089675B" w:rsidRDefault="001C07CA" w:rsidP="0089675B">
            <w:pPr>
              <w:spacing w:line="360" w:lineRule="exact"/>
              <w:ind w:left="162" w:right="-43" w:hanging="162"/>
              <w:rPr>
                <w:rFonts w:ascii="Arial" w:eastAsia="Arial Unicode MS" w:hAnsi="Arial" w:cs="Arial"/>
                <w:sz w:val="18"/>
                <w:szCs w:val="18"/>
                <w:cs/>
                <w:lang w:val="en-GB"/>
              </w:rPr>
            </w:pPr>
            <w:r w:rsidRPr="0089675B">
              <w:rPr>
                <w:rFonts w:ascii="Arial" w:eastAsia="Arial Unicode MS" w:hAnsi="Arial" w:cs="Arial"/>
                <w:sz w:val="18"/>
                <w:szCs w:val="18"/>
                <w:lang w:val="en-GB"/>
              </w:rPr>
              <w:t>Stage 1 - Debt instruments without a significant increase in credit risk</w:t>
            </w:r>
          </w:p>
        </w:tc>
        <w:tc>
          <w:tcPr>
            <w:tcW w:w="2340" w:type="dxa"/>
            <w:vAlign w:val="bottom"/>
          </w:tcPr>
          <w:p w14:paraId="678D160E" w14:textId="6E21D09B" w:rsidR="001C07CA" w:rsidRPr="0089675B" w:rsidRDefault="001C07CA" w:rsidP="0089675B">
            <w:pPr>
              <w:tabs>
                <w:tab w:val="decimal" w:pos="1871"/>
              </w:tabs>
              <w:spacing w:line="360" w:lineRule="exact"/>
              <w:rPr>
                <w:rFonts w:ascii="Arial" w:hAnsi="Arial" w:cs="Arial"/>
                <w:sz w:val="18"/>
                <w:szCs w:val="18"/>
              </w:rPr>
            </w:pPr>
          </w:p>
        </w:tc>
        <w:tc>
          <w:tcPr>
            <w:tcW w:w="2340" w:type="dxa"/>
            <w:vAlign w:val="bottom"/>
          </w:tcPr>
          <w:p w14:paraId="2A9412CB" w14:textId="5F80E018" w:rsidR="001C07CA" w:rsidRPr="0089675B" w:rsidRDefault="001C07CA" w:rsidP="0089675B">
            <w:pPr>
              <w:tabs>
                <w:tab w:val="decimal" w:pos="1871"/>
              </w:tabs>
              <w:spacing w:line="360" w:lineRule="exact"/>
              <w:rPr>
                <w:rFonts w:ascii="Arial" w:hAnsi="Arial" w:cs="Arial"/>
                <w:sz w:val="18"/>
                <w:szCs w:val="18"/>
              </w:rPr>
            </w:pPr>
          </w:p>
        </w:tc>
      </w:tr>
      <w:tr w:rsidR="001C07CA" w:rsidRPr="0089675B" w14:paraId="78ADE049" w14:textId="77777777" w:rsidTr="0089675B">
        <w:trPr>
          <w:trHeight w:val="63"/>
        </w:trPr>
        <w:tc>
          <w:tcPr>
            <w:tcW w:w="4302" w:type="dxa"/>
            <w:vAlign w:val="bottom"/>
          </w:tcPr>
          <w:p w14:paraId="75E84E30" w14:textId="51F74DC1" w:rsidR="001C07CA" w:rsidRPr="0089675B" w:rsidRDefault="001C07CA" w:rsidP="0089675B">
            <w:pPr>
              <w:spacing w:line="360" w:lineRule="exact"/>
              <w:ind w:left="340" w:right="-43" w:hanging="162"/>
              <w:rPr>
                <w:rFonts w:ascii="Arial" w:eastAsia="Arial Unicode MS" w:hAnsi="Arial" w:cs="Arial"/>
                <w:sz w:val="18"/>
                <w:szCs w:val="18"/>
                <w:lang w:val="en-GB"/>
              </w:rPr>
            </w:pPr>
            <w:r w:rsidRPr="0089675B">
              <w:rPr>
                <w:rFonts w:ascii="Arial" w:eastAsia="Arial Unicode MS" w:hAnsi="Arial" w:cs="Arial"/>
                <w:sz w:val="18"/>
                <w:szCs w:val="18"/>
              </w:rPr>
              <w:t>Government and state enterprise securities</w:t>
            </w:r>
          </w:p>
        </w:tc>
        <w:tc>
          <w:tcPr>
            <w:tcW w:w="2340" w:type="dxa"/>
            <w:vAlign w:val="bottom"/>
          </w:tcPr>
          <w:p w14:paraId="129AC5BF" w14:textId="60653EBF" w:rsidR="001C07CA" w:rsidRPr="0089675B" w:rsidRDefault="001C07CA" w:rsidP="0089675B">
            <w:pPr>
              <w:tabs>
                <w:tab w:val="decimal" w:pos="1871"/>
              </w:tabs>
              <w:spacing w:line="360" w:lineRule="exact"/>
              <w:rPr>
                <w:rFonts w:ascii="Arial" w:hAnsi="Arial" w:cs="Arial"/>
                <w:sz w:val="18"/>
                <w:szCs w:val="18"/>
              </w:rPr>
            </w:pPr>
            <w:r w:rsidRPr="0089675B">
              <w:rPr>
                <w:rFonts w:ascii="Arial" w:hAnsi="Arial" w:cs="Arial"/>
                <w:sz w:val="18"/>
                <w:szCs w:val="18"/>
              </w:rPr>
              <w:t>1,090,453,004</w:t>
            </w:r>
          </w:p>
        </w:tc>
        <w:tc>
          <w:tcPr>
            <w:tcW w:w="2340" w:type="dxa"/>
            <w:vAlign w:val="bottom"/>
          </w:tcPr>
          <w:p w14:paraId="56A0FA44" w14:textId="538DCCA7" w:rsidR="001C07CA" w:rsidRPr="0089675B" w:rsidRDefault="001C07CA" w:rsidP="0089675B">
            <w:pPr>
              <w:tabs>
                <w:tab w:val="decimal" w:pos="1871"/>
              </w:tabs>
              <w:spacing w:line="360" w:lineRule="exact"/>
              <w:rPr>
                <w:rFonts w:ascii="Arial" w:hAnsi="Arial" w:cs="Arial"/>
                <w:sz w:val="18"/>
                <w:szCs w:val="18"/>
              </w:rPr>
            </w:pPr>
            <w:r w:rsidRPr="0089675B">
              <w:rPr>
                <w:rFonts w:ascii="Arial" w:hAnsi="Arial" w:cs="Arial"/>
                <w:sz w:val="18"/>
                <w:szCs w:val="18"/>
              </w:rPr>
              <w:t>(2,889)</w:t>
            </w:r>
          </w:p>
        </w:tc>
      </w:tr>
      <w:tr w:rsidR="001C07CA" w:rsidRPr="0089675B" w14:paraId="2D3BA8E3" w14:textId="77777777" w:rsidTr="0089675B">
        <w:trPr>
          <w:trHeight w:val="311"/>
        </w:trPr>
        <w:tc>
          <w:tcPr>
            <w:tcW w:w="4302" w:type="dxa"/>
            <w:vAlign w:val="bottom"/>
          </w:tcPr>
          <w:p w14:paraId="10A71C85" w14:textId="176ECA7E" w:rsidR="001C07CA" w:rsidRPr="0089675B" w:rsidRDefault="001C07CA" w:rsidP="0089675B">
            <w:pPr>
              <w:spacing w:line="360" w:lineRule="exact"/>
              <w:ind w:left="340" w:right="-43" w:hanging="162"/>
              <w:rPr>
                <w:rFonts w:ascii="Arial" w:eastAsia="Arial Unicode MS" w:hAnsi="Arial" w:cs="Arial"/>
                <w:sz w:val="18"/>
                <w:szCs w:val="18"/>
                <w:lang w:val="en-GB"/>
              </w:rPr>
            </w:pPr>
            <w:r w:rsidRPr="0089675B">
              <w:rPr>
                <w:rFonts w:ascii="Arial" w:hAnsi="Arial" w:cs="Arial"/>
                <w:sz w:val="18"/>
                <w:szCs w:val="18"/>
              </w:rPr>
              <w:t>Private debt securities</w:t>
            </w:r>
          </w:p>
        </w:tc>
        <w:tc>
          <w:tcPr>
            <w:tcW w:w="2340" w:type="dxa"/>
            <w:vAlign w:val="bottom"/>
          </w:tcPr>
          <w:p w14:paraId="52DD6EE9" w14:textId="15EE4F13" w:rsidR="001C07CA" w:rsidRPr="0089675B" w:rsidRDefault="001C07CA" w:rsidP="0089675B">
            <w:pPr>
              <w:tabs>
                <w:tab w:val="decimal" w:pos="1871"/>
              </w:tabs>
              <w:spacing w:line="360" w:lineRule="exact"/>
              <w:rPr>
                <w:rFonts w:ascii="Arial" w:hAnsi="Arial" w:cs="Arial"/>
                <w:sz w:val="18"/>
                <w:szCs w:val="18"/>
              </w:rPr>
            </w:pPr>
            <w:r w:rsidRPr="0089675B">
              <w:rPr>
                <w:rFonts w:ascii="Arial" w:hAnsi="Arial" w:cs="Arial"/>
                <w:sz w:val="18"/>
                <w:szCs w:val="18"/>
              </w:rPr>
              <w:t>719,837,275</w:t>
            </w:r>
          </w:p>
        </w:tc>
        <w:tc>
          <w:tcPr>
            <w:tcW w:w="2340" w:type="dxa"/>
            <w:vAlign w:val="bottom"/>
          </w:tcPr>
          <w:p w14:paraId="13F4B11F" w14:textId="56F5A08D" w:rsidR="001C07CA" w:rsidRPr="0089675B" w:rsidRDefault="001C07CA" w:rsidP="0089675B">
            <w:pPr>
              <w:tabs>
                <w:tab w:val="decimal" w:pos="1871"/>
              </w:tabs>
              <w:spacing w:line="360" w:lineRule="exact"/>
              <w:rPr>
                <w:rFonts w:ascii="Arial" w:hAnsi="Arial" w:cs="Arial"/>
                <w:sz w:val="18"/>
                <w:szCs w:val="18"/>
              </w:rPr>
            </w:pPr>
            <w:r w:rsidRPr="0089675B">
              <w:rPr>
                <w:rFonts w:ascii="Arial" w:hAnsi="Arial" w:cs="Arial"/>
                <w:sz w:val="18"/>
                <w:szCs w:val="18"/>
              </w:rPr>
              <w:t>(455,244)</w:t>
            </w:r>
          </w:p>
        </w:tc>
      </w:tr>
      <w:tr w:rsidR="001C07CA" w:rsidRPr="0089675B" w14:paraId="7B81E720" w14:textId="77777777" w:rsidTr="0089675B">
        <w:trPr>
          <w:trHeight w:val="243"/>
        </w:trPr>
        <w:tc>
          <w:tcPr>
            <w:tcW w:w="4302" w:type="dxa"/>
            <w:vAlign w:val="bottom"/>
          </w:tcPr>
          <w:p w14:paraId="0CB7F496" w14:textId="72D953FC" w:rsidR="001C07CA" w:rsidRPr="0089675B" w:rsidRDefault="001C07CA" w:rsidP="0089675B">
            <w:pPr>
              <w:spacing w:line="360" w:lineRule="exact"/>
              <w:ind w:left="162" w:right="-43" w:hanging="162"/>
              <w:rPr>
                <w:rFonts w:ascii="Arial" w:eastAsia="Arial Unicode MS" w:hAnsi="Arial" w:cs="Arial"/>
                <w:sz w:val="18"/>
                <w:szCs w:val="18"/>
                <w:lang w:val="en-GB"/>
              </w:rPr>
            </w:pPr>
            <w:r w:rsidRPr="0089675B">
              <w:rPr>
                <w:rFonts w:ascii="Arial" w:eastAsia="Arial Unicode MS" w:hAnsi="Arial" w:cs="Arial"/>
                <w:sz w:val="18"/>
                <w:szCs w:val="18"/>
                <w:lang w:val="en-GB"/>
              </w:rPr>
              <w:t>Stage 2 - Debt instruments with a significant increase in credit risk</w:t>
            </w:r>
          </w:p>
        </w:tc>
        <w:tc>
          <w:tcPr>
            <w:tcW w:w="2340" w:type="dxa"/>
            <w:vAlign w:val="bottom"/>
          </w:tcPr>
          <w:p w14:paraId="67A15216" w14:textId="77777777" w:rsidR="001C07CA" w:rsidRPr="0089675B" w:rsidRDefault="001C07CA" w:rsidP="0089675B">
            <w:pPr>
              <w:tabs>
                <w:tab w:val="decimal" w:pos="1871"/>
              </w:tabs>
              <w:spacing w:line="360" w:lineRule="exact"/>
              <w:rPr>
                <w:rFonts w:ascii="Arial" w:hAnsi="Arial" w:cs="Arial"/>
                <w:sz w:val="18"/>
                <w:szCs w:val="18"/>
              </w:rPr>
            </w:pPr>
          </w:p>
        </w:tc>
        <w:tc>
          <w:tcPr>
            <w:tcW w:w="2340" w:type="dxa"/>
            <w:vAlign w:val="bottom"/>
          </w:tcPr>
          <w:p w14:paraId="32D6F501" w14:textId="77777777" w:rsidR="001C07CA" w:rsidRPr="0089675B" w:rsidRDefault="001C07CA" w:rsidP="0089675B">
            <w:pPr>
              <w:tabs>
                <w:tab w:val="decimal" w:pos="1871"/>
              </w:tabs>
              <w:spacing w:line="360" w:lineRule="exact"/>
              <w:rPr>
                <w:rFonts w:ascii="Arial" w:hAnsi="Arial" w:cs="Arial"/>
                <w:sz w:val="18"/>
                <w:szCs w:val="18"/>
              </w:rPr>
            </w:pPr>
          </w:p>
        </w:tc>
      </w:tr>
      <w:tr w:rsidR="001C07CA" w:rsidRPr="0089675B" w14:paraId="77F6AA68" w14:textId="77777777" w:rsidTr="0089675B">
        <w:trPr>
          <w:trHeight w:val="296"/>
        </w:trPr>
        <w:tc>
          <w:tcPr>
            <w:tcW w:w="4302" w:type="dxa"/>
            <w:vAlign w:val="bottom"/>
          </w:tcPr>
          <w:p w14:paraId="298FDF50" w14:textId="2038F320" w:rsidR="001C07CA" w:rsidRPr="0089675B" w:rsidRDefault="001C07CA" w:rsidP="0089675B">
            <w:pPr>
              <w:spacing w:line="360" w:lineRule="exact"/>
              <w:ind w:left="340" w:right="-43" w:hanging="162"/>
              <w:rPr>
                <w:rFonts w:ascii="Arial" w:hAnsi="Arial" w:cs="Arial"/>
                <w:sz w:val="18"/>
                <w:szCs w:val="18"/>
              </w:rPr>
            </w:pPr>
            <w:r w:rsidRPr="0089675B">
              <w:rPr>
                <w:rFonts w:ascii="Arial" w:hAnsi="Arial" w:cs="Arial"/>
                <w:sz w:val="18"/>
                <w:szCs w:val="18"/>
              </w:rPr>
              <w:t>Private debt securities</w:t>
            </w:r>
          </w:p>
        </w:tc>
        <w:tc>
          <w:tcPr>
            <w:tcW w:w="2340" w:type="dxa"/>
            <w:vAlign w:val="bottom"/>
          </w:tcPr>
          <w:p w14:paraId="0CE12F79" w14:textId="0210EA8E" w:rsidR="001C07CA" w:rsidRPr="0089675B" w:rsidRDefault="001C07CA" w:rsidP="0089675B">
            <w:pPr>
              <w:tabs>
                <w:tab w:val="decimal" w:pos="1871"/>
              </w:tabs>
              <w:spacing w:line="360" w:lineRule="exact"/>
              <w:rPr>
                <w:rFonts w:ascii="Arial" w:hAnsi="Arial" w:cs="Arial"/>
                <w:sz w:val="18"/>
                <w:szCs w:val="18"/>
              </w:rPr>
            </w:pPr>
            <w:r w:rsidRPr="0089675B">
              <w:rPr>
                <w:rFonts w:ascii="Arial" w:hAnsi="Arial" w:cs="Arial"/>
                <w:sz w:val="18"/>
                <w:szCs w:val="18"/>
              </w:rPr>
              <w:t>19,476,170</w:t>
            </w:r>
          </w:p>
        </w:tc>
        <w:tc>
          <w:tcPr>
            <w:tcW w:w="2340" w:type="dxa"/>
            <w:vAlign w:val="bottom"/>
          </w:tcPr>
          <w:p w14:paraId="35E6F2A0" w14:textId="3276EEB7" w:rsidR="001C07CA" w:rsidRPr="0089675B" w:rsidRDefault="001C07CA" w:rsidP="0089675B">
            <w:pPr>
              <w:tabs>
                <w:tab w:val="decimal" w:pos="1871"/>
              </w:tabs>
              <w:spacing w:line="360" w:lineRule="exact"/>
              <w:rPr>
                <w:rFonts w:ascii="Arial" w:hAnsi="Arial" w:cs="Arial"/>
                <w:sz w:val="18"/>
                <w:szCs w:val="18"/>
              </w:rPr>
            </w:pPr>
            <w:r w:rsidRPr="0089675B">
              <w:rPr>
                <w:rFonts w:ascii="Arial" w:hAnsi="Arial" w:cs="Arial"/>
                <w:sz w:val="18"/>
                <w:szCs w:val="18"/>
              </w:rPr>
              <w:t>(456,034)</w:t>
            </w:r>
          </w:p>
        </w:tc>
      </w:tr>
      <w:tr w:rsidR="001C07CA" w:rsidRPr="0089675B" w14:paraId="6E0E0D9B" w14:textId="77777777" w:rsidTr="0089675B">
        <w:trPr>
          <w:trHeight w:val="385"/>
        </w:trPr>
        <w:tc>
          <w:tcPr>
            <w:tcW w:w="4302" w:type="dxa"/>
            <w:vAlign w:val="bottom"/>
          </w:tcPr>
          <w:p w14:paraId="1AAD761A" w14:textId="77777777" w:rsidR="001C07CA" w:rsidRPr="0089675B" w:rsidRDefault="001C07CA" w:rsidP="0089675B">
            <w:pPr>
              <w:spacing w:line="360" w:lineRule="exact"/>
              <w:ind w:left="340" w:right="-43" w:hanging="162"/>
              <w:rPr>
                <w:rFonts w:ascii="Arial" w:hAnsi="Arial" w:cs="Arial"/>
                <w:sz w:val="18"/>
                <w:szCs w:val="18"/>
              </w:rPr>
            </w:pPr>
          </w:p>
        </w:tc>
        <w:tc>
          <w:tcPr>
            <w:tcW w:w="2340" w:type="dxa"/>
            <w:vAlign w:val="bottom"/>
          </w:tcPr>
          <w:p w14:paraId="013AAA6F" w14:textId="6EC8AEE7" w:rsidR="001C07CA" w:rsidRPr="0089675B" w:rsidRDefault="001C07CA" w:rsidP="0089675B">
            <w:pPr>
              <w:pBdr>
                <w:top w:val="single" w:sz="4" w:space="1" w:color="auto"/>
                <w:bottom w:val="double" w:sz="4" w:space="1" w:color="auto"/>
              </w:pBdr>
              <w:tabs>
                <w:tab w:val="decimal" w:pos="1871"/>
              </w:tabs>
              <w:spacing w:line="360" w:lineRule="exact"/>
              <w:rPr>
                <w:rFonts w:ascii="Arial" w:hAnsi="Arial" w:cs="Arial"/>
                <w:sz w:val="18"/>
                <w:szCs w:val="18"/>
              </w:rPr>
            </w:pPr>
            <w:r w:rsidRPr="0089675B">
              <w:rPr>
                <w:rFonts w:ascii="Arial" w:hAnsi="Arial" w:cs="Arial"/>
                <w:sz w:val="18"/>
                <w:szCs w:val="18"/>
              </w:rPr>
              <w:t>1,829,766,449</w:t>
            </w:r>
          </w:p>
        </w:tc>
        <w:tc>
          <w:tcPr>
            <w:tcW w:w="2340" w:type="dxa"/>
            <w:vAlign w:val="bottom"/>
          </w:tcPr>
          <w:p w14:paraId="42A92570" w14:textId="016B6B5D" w:rsidR="001C07CA" w:rsidRPr="0089675B" w:rsidRDefault="001C07CA" w:rsidP="0089675B">
            <w:pPr>
              <w:pBdr>
                <w:top w:val="single" w:sz="4" w:space="1" w:color="auto"/>
                <w:bottom w:val="double" w:sz="4" w:space="1" w:color="auto"/>
              </w:pBdr>
              <w:tabs>
                <w:tab w:val="decimal" w:pos="1871"/>
              </w:tabs>
              <w:spacing w:line="360" w:lineRule="exact"/>
              <w:rPr>
                <w:rFonts w:ascii="Arial" w:hAnsi="Arial" w:cs="Arial"/>
                <w:sz w:val="18"/>
                <w:szCs w:val="18"/>
              </w:rPr>
            </w:pPr>
            <w:r w:rsidRPr="0089675B">
              <w:rPr>
                <w:rFonts w:ascii="Arial" w:hAnsi="Arial" w:cs="Arial"/>
                <w:sz w:val="18"/>
                <w:szCs w:val="18"/>
              </w:rPr>
              <w:t>(914,167)</w:t>
            </w:r>
          </w:p>
        </w:tc>
      </w:tr>
    </w:tbl>
    <w:p w14:paraId="71C50804" w14:textId="77777777" w:rsidR="0089675B" w:rsidRPr="0089675B" w:rsidRDefault="0089675B" w:rsidP="0089675B">
      <w:pPr>
        <w:tabs>
          <w:tab w:val="left" w:pos="900"/>
          <w:tab w:val="left" w:pos="2160"/>
          <w:tab w:val="right" w:pos="5130"/>
          <w:tab w:val="right" w:pos="5850"/>
          <w:tab w:val="right" w:pos="7380"/>
          <w:tab w:val="left" w:pos="7560"/>
          <w:tab w:val="right" w:pos="8640"/>
        </w:tabs>
        <w:spacing w:before="120" w:line="360" w:lineRule="exact"/>
        <w:ind w:left="360" w:hanging="360"/>
        <w:jc w:val="right"/>
        <w:rPr>
          <w:rFonts w:ascii="Arial" w:hAnsi="Arial" w:cs="Arial"/>
          <w:sz w:val="18"/>
          <w:szCs w:val="18"/>
          <w:lang w:val="en-GB"/>
        </w:rPr>
      </w:pPr>
      <w:r w:rsidRPr="0089675B">
        <w:rPr>
          <w:rFonts w:ascii="Arial" w:hAnsi="Arial" w:cs="Arial"/>
          <w:sz w:val="18"/>
          <w:szCs w:val="18"/>
          <w:lang w:val="en-GB"/>
        </w:rPr>
        <w:t>(Unit: Baht)</w:t>
      </w:r>
    </w:p>
    <w:tbl>
      <w:tblPr>
        <w:tblW w:w="8982" w:type="dxa"/>
        <w:tblInd w:w="558" w:type="dxa"/>
        <w:tblLayout w:type="fixed"/>
        <w:tblLook w:val="01E0" w:firstRow="1" w:lastRow="1" w:firstColumn="1" w:lastColumn="1" w:noHBand="0" w:noVBand="0"/>
      </w:tblPr>
      <w:tblGrid>
        <w:gridCol w:w="4302"/>
        <w:gridCol w:w="1560"/>
        <w:gridCol w:w="1560"/>
        <w:gridCol w:w="1560"/>
      </w:tblGrid>
      <w:tr w:rsidR="001C07CA" w:rsidRPr="0089675B" w14:paraId="5DC21003" w14:textId="77777777" w:rsidTr="0089675B">
        <w:trPr>
          <w:trHeight w:val="359"/>
        </w:trPr>
        <w:tc>
          <w:tcPr>
            <w:tcW w:w="4302" w:type="dxa"/>
            <w:vAlign w:val="bottom"/>
          </w:tcPr>
          <w:p w14:paraId="3A92921A" w14:textId="77777777" w:rsidR="001C07CA" w:rsidRPr="0089675B" w:rsidRDefault="001C07CA" w:rsidP="0089675B">
            <w:pPr>
              <w:spacing w:line="360" w:lineRule="exact"/>
              <w:ind w:right="-43"/>
              <w:jc w:val="center"/>
              <w:rPr>
                <w:rFonts w:ascii="Arial" w:hAnsi="Arial" w:cs="Arial"/>
                <w:sz w:val="18"/>
                <w:szCs w:val="18"/>
              </w:rPr>
            </w:pPr>
          </w:p>
        </w:tc>
        <w:tc>
          <w:tcPr>
            <w:tcW w:w="4680" w:type="dxa"/>
            <w:gridSpan w:val="3"/>
            <w:vAlign w:val="bottom"/>
            <w:hideMark/>
          </w:tcPr>
          <w:p w14:paraId="0B913C46" w14:textId="5311871E" w:rsidR="001C07CA" w:rsidRPr="0089675B" w:rsidRDefault="001C07CA" w:rsidP="0089675B">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lang w:val="en-GB"/>
              </w:rPr>
            </w:pPr>
            <w:r w:rsidRPr="0089675B">
              <w:rPr>
                <w:rFonts w:ascii="Arial" w:eastAsia="Arial Unicode MS" w:hAnsi="Arial" w:cs="Arial"/>
                <w:sz w:val="18"/>
                <w:szCs w:val="18"/>
              </w:rPr>
              <w:t>31 December 2024</w:t>
            </w:r>
          </w:p>
        </w:tc>
      </w:tr>
      <w:tr w:rsidR="001C07CA" w:rsidRPr="0089675B" w14:paraId="5B9F78C7" w14:textId="77777777" w:rsidTr="0089675B">
        <w:trPr>
          <w:trHeight w:val="1030"/>
        </w:trPr>
        <w:tc>
          <w:tcPr>
            <w:tcW w:w="4302" w:type="dxa"/>
            <w:vAlign w:val="bottom"/>
          </w:tcPr>
          <w:p w14:paraId="78ED20F9" w14:textId="77777777" w:rsidR="001C07CA" w:rsidRPr="0089675B" w:rsidRDefault="001C07CA" w:rsidP="0089675B">
            <w:pPr>
              <w:spacing w:line="360" w:lineRule="exact"/>
              <w:ind w:right="-43"/>
              <w:jc w:val="center"/>
              <w:rPr>
                <w:rFonts w:ascii="Arial" w:hAnsi="Arial" w:cs="Arial"/>
                <w:sz w:val="18"/>
                <w:szCs w:val="18"/>
              </w:rPr>
            </w:pPr>
          </w:p>
        </w:tc>
        <w:tc>
          <w:tcPr>
            <w:tcW w:w="1560" w:type="dxa"/>
            <w:vAlign w:val="bottom"/>
            <w:hideMark/>
          </w:tcPr>
          <w:p w14:paraId="0B3A1CEF" w14:textId="77777777" w:rsidR="001C07CA" w:rsidRPr="0089675B" w:rsidRDefault="001C07CA" w:rsidP="0089675B">
            <w:pPr>
              <w:pBdr>
                <w:bottom w:val="single" w:sz="4" w:space="1" w:color="auto"/>
              </w:pBdr>
              <w:tabs>
                <w:tab w:val="center" w:pos="4153"/>
                <w:tab w:val="right" w:pos="8306"/>
              </w:tabs>
              <w:spacing w:line="360" w:lineRule="exact"/>
              <w:ind w:right="-43"/>
              <w:jc w:val="center"/>
              <w:rPr>
                <w:rFonts w:ascii="Arial" w:hAnsi="Arial" w:cs="Arial"/>
                <w:sz w:val="18"/>
                <w:szCs w:val="18"/>
                <w:lang w:val="en-GB"/>
              </w:rPr>
            </w:pPr>
            <w:r w:rsidRPr="0089675B">
              <w:rPr>
                <w:rFonts w:ascii="Arial" w:hAnsi="Arial" w:cs="Arial"/>
                <w:sz w:val="18"/>
                <w:szCs w:val="18"/>
                <w:lang w:val="en-GB"/>
              </w:rPr>
              <w:t>Gross carrying value</w:t>
            </w:r>
          </w:p>
        </w:tc>
        <w:tc>
          <w:tcPr>
            <w:tcW w:w="1560" w:type="dxa"/>
            <w:vAlign w:val="bottom"/>
            <w:hideMark/>
          </w:tcPr>
          <w:p w14:paraId="4F74A24A" w14:textId="4C86E9B3" w:rsidR="001C07CA" w:rsidRPr="0089675B" w:rsidRDefault="001C07CA" w:rsidP="0089675B">
            <w:pPr>
              <w:pBdr>
                <w:bottom w:val="single" w:sz="4" w:space="1" w:color="auto"/>
              </w:pBdr>
              <w:tabs>
                <w:tab w:val="center" w:pos="4153"/>
                <w:tab w:val="right" w:pos="8306"/>
              </w:tabs>
              <w:spacing w:line="360" w:lineRule="exact"/>
              <w:ind w:right="-43"/>
              <w:jc w:val="center"/>
              <w:rPr>
                <w:rFonts w:ascii="Arial" w:hAnsi="Arial" w:cs="Arial"/>
                <w:sz w:val="18"/>
                <w:szCs w:val="18"/>
                <w:lang w:val="en-GB"/>
              </w:rPr>
            </w:pPr>
            <w:r w:rsidRPr="0089675B">
              <w:rPr>
                <w:rFonts w:ascii="Arial" w:hAnsi="Arial" w:cs="Arial"/>
                <w:spacing w:val="-2"/>
                <w:sz w:val="18"/>
                <w:szCs w:val="18"/>
                <w:lang w:val="en-GB"/>
              </w:rPr>
              <w:t xml:space="preserve">Allowance for expected credit losses </w:t>
            </w:r>
          </w:p>
        </w:tc>
        <w:tc>
          <w:tcPr>
            <w:tcW w:w="1560" w:type="dxa"/>
            <w:vAlign w:val="bottom"/>
            <w:hideMark/>
          </w:tcPr>
          <w:p w14:paraId="4882C3D4" w14:textId="2C993592" w:rsidR="001C07CA" w:rsidRPr="0089675B" w:rsidRDefault="001C07CA" w:rsidP="0089675B">
            <w:pPr>
              <w:pBdr>
                <w:bottom w:val="single" w:sz="4" w:space="1" w:color="auto"/>
              </w:pBdr>
              <w:tabs>
                <w:tab w:val="center" w:pos="4153"/>
                <w:tab w:val="right" w:pos="8306"/>
              </w:tabs>
              <w:spacing w:line="360" w:lineRule="exact"/>
              <w:ind w:right="-43"/>
              <w:jc w:val="center"/>
              <w:rPr>
                <w:rFonts w:ascii="Arial" w:hAnsi="Arial" w:cs="Arial"/>
                <w:sz w:val="18"/>
                <w:szCs w:val="18"/>
                <w:lang w:val="en-GB"/>
              </w:rPr>
            </w:pPr>
            <w:r w:rsidRPr="0089675B">
              <w:rPr>
                <w:rFonts w:ascii="Arial" w:hAnsi="Arial" w:cs="Arial"/>
                <w:sz w:val="18"/>
                <w:szCs w:val="18"/>
                <w:lang w:val="en-GB"/>
              </w:rPr>
              <w:t>Net                         carrying value</w:t>
            </w:r>
          </w:p>
        </w:tc>
      </w:tr>
      <w:tr w:rsidR="001C07CA" w:rsidRPr="0089675B" w14:paraId="4192DB85" w14:textId="77777777" w:rsidTr="0089675B">
        <w:trPr>
          <w:trHeight w:val="63"/>
        </w:trPr>
        <w:tc>
          <w:tcPr>
            <w:tcW w:w="4302" w:type="dxa"/>
            <w:vAlign w:val="bottom"/>
            <w:hideMark/>
          </w:tcPr>
          <w:p w14:paraId="0FE93F31" w14:textId="4AA6DB45" w:rsidR="001C07CA" w:rsidRPr="0089675B" w:rsidRDefault="001C07CA" w:rsidP="0089675B">
            <w:pPr>
              <w:spacing w:line="360" w:lineRule="exact"/>
              <w:ind w:left="162" w:right="-43" w:hanging="162"/>
              <w:rPr>
                <w:rFonts w:ascii="Arial" w:eastAsia="Arial Unicode MS" w:hAnsi="Arial" w:cs="Arial"/>
                <w:b/>
                <w:bCs/>
                <w:sz w:val="18"/>
                <w:szCs w:val="18"/>
                <w:lang w:val="en-GB"/>
              </w:rPr>
            </w:pPr>
            <w:r w:rsidRPr="0089675B">
              <w:rPr>
                <w:rFonts w:ascii="Arial" w:eastAsia="Arial Unicode MS" w:hAnsi="Arial" w:cs="Arial"/>
                <w:b/>
                <w:bCs/>
                <w:spacing w:val="-6"/>
                <w:sz w:val="18"/>
                <w:szCs w:val="18"/>
              </w:rPr>
              <w:t>Held-to-maturity investments measured at amortised cost</w:t>
            </w:r>
          </w:p>
        </w:tc>
        <w:tc>
          <w:tcPr>
            <w:tcW w:w="1560" w:type="dxa"/>
            <w:vAlign w:val="bottom"/>
          </w:tcPr>
          <w:p w14:paraId="07F72D1C" w14:textId="77777777" w:rsidR="001C07CA" w:rsidRPr="0089675B" w:rsidRDefault="001C07CA" w:rsidP="0089675B">
            <w:pPr>
              <w:tabs>
                <w:tab w:val="decimal" w:pos="1151"/>
              </w:tabs>
              <w:spacing w:line="360" w:lineRule="exact"/>
              <w:ind w:right="-198"/>
              <w:rPr>
                <w:rFonts w:ascii="Arial" w:hAnsi="Arial" w:cs="Arial"/>
                <w:sz w:val="18"/>
                <w:szCs w:val="18"/>
              </w:rPr>
            </w:pPr>
          </w:p>
        </w:tc>
        <w:tc>
          <w:tcPr>
            <w:tcW w:w="1560" w:type="dxa"/>
            <w:vAlign w:val="bottom"/>
          </w:tcPr>
          <w:p w14:paraId="308A38F4" w14:textId="77777777" w:rsidR="001C07CA" w:rsidRPr="0089675B" w:rsidRDefault="001C07CA" w:rsidP="0089675B">
            <w:pPr>
              <w:tabs>
                <w:tab w:val="decimal" w:pos="1151"/>
              </w:tabs>
              <w:spacing w:line="360" w:lineRule="exact"/>
              <w:ind w:right="-198"/>
              <w:rPr>
                <w:rFonts w:ascii="Arial" w:hAnsi="Arial" w:cs="Arial"/>
                <w:sz w:val="18"/>
                <w:szCs w:val="18"/>
              </w:rPr>
            </w:pPr>
          </w:p>
        </w:tc>
        <w:tc>
          <w:tcPr>
            <w:tcW w:w="1560" w:type="dxa"/>
            <w:vAlign w:val="bottom"/>
          </w:tcPr>
          <w:p w14:paraId="41B7C1CE" w14:textId="77777777" w:rsidR="001C07CA" w:rsidRPr="0089675B" w:rsidRDefault="001C07CA" w:rsidP="0089675B">
            <w:pPr>
              <w:tabs>
                <w:tab w:val="decimal" w:pos="1151"/>
              </w:tabs>
              <w:spacing w:line="360" w:lineRule="exact"/>
              <w:ind w:right="-198"/>
              <w:rPr>
                <w:rFonts w:ascii="Arial" w:hAnsi="Arial" w:cs="Arial"/>
                <w:sz w:val="18"/>
                <w:szCs w:val="18"/>
                <w:cs/>
              </w:rPr>
            </w:pPr>
          </w:p>
        </w:tc>
      </w:tr>
      <w:tr w:rsidR="001C07CA" w:rsidRPr="0089675B" w14:paraId="38202275" w14:textId="77777777" w:rsidTr="0089675B">
        <w:trPr>
          <w:trHeight w:val="288"/>
        </w:trPr>
        <w:tc>
          <w:tcPr>
            <w:tcW w:w="4302" w:type="dxa"/>
            <w:vAlign w:val="bottom"/>
            <w:hideMark/>
          </w:tcPr>
          <w:p w14:paraId="39FC556F" w14:textId="4CDB4649" w:rsidR="001C07CA" w:rsidRPr="0089675B" w:rsidRDefault="001C07CA" w:rsidP="0089675B">
            <w:pPr>
              <w:spacing w:line="360" w:lineRule="exact"/>
              <w:ind w:left="162" w:right="-43" w:hanging="162"/>
              <w:rPr>
                <w:rFonts w:ascii="Arial" w:eastAsia="Arial Unicode MS" w:hAnsi="Arial" w:cs="Arial"/>
                <w:sz w:val="18"/>
                <w:szCs w:val="18"/>
                <w:cs/>
                <w:lang w:val="en-GB"/>
              </w:rPr>
            </w:pPr>
            <w:r w:rsidRPr="0089675B">
              <w:rPr>
                <w:rFonts w:ascii="Arial" w:eastAsia="Arial Unicode MS" w:hAnsi="Arial" w:cs="Arial"/>
                <w:sz w:val="18"/>
                <w:szCs w:val="18"/>
                <w:lang w:val="en-GB"/>
              </w:rPr>
              <w:t>Stage 1 - Debt instruments without a significant increase of credit risk</w:t>
            </w:r>
          </w:p>
        </w:tc>
        <w:tc>
          <w:tcPr>
            <w:tcW w:w="1560" w:type="dxa"/>
            <w:vAlign w:val="bottom"/>
          </w:tcPr>
          <w:p w14:paraId="1EF534DF" w14:textId="1FE59F25" w:rsidR="001C07CA" w:rsidRPr="0089675B" w:rsidRDefault="001C07CA" w:rsidP="0089675B">
            <w:pPr>
              <w:tabs>
                <w:tab w:val="decimal" w:pos="1151"/>
              </w:tabs>
              <w:spacing w:line="360" w:lineRule="exact"/>
              <w:ind w:right="-198"/>
              <w:rPr>
                <w:rFonts w:ascii="Arial" w:hAnsi="Arial" w:cs="Arial"/>
                <w:sz w:val="18"/>
                <w:szCs w:val="18"/>
              </w:rPr>
            </w:pPr>
          </w:p>
        </w:tc>
        <w:tc>
          <w:tcPr>
            <w:tcW w:w="1560" w:type="dxa"/>
            <w:vAlign w:val="bottom"/>
          </w:tcPr>
          <w:p w14:paraId="3FFA0230" w14:textId="7AC9844E" w:rsidR="001C07CA" w:rsidRPr="0089675B" w:rsidRDefault="001C07CA" w:rsidP="0089675B">
            <w:pPr>
              <w:tabs>
                <w:tab w:val="decimal" w:pos="1151"/>
              </w:tabs>
              <w:spacing w:line="360" w:lineRule="exact"/>
              <w:ind w:right="-198"/>
              <w:rPr>
                <w:rFonts w:ascii="Arial" w:hAnsi="Arial" w:cs="Arial"/>
                <w:sz w:val="18"/>
                <w:szCs w:val="18"/>
              </w:rPr>
            </w:pPr>
          </w:p>
        </w:tc>
        <w:tc>
          <w:tcPr>
            <w:tcW w:w="1560" w:type="dxa"/>
            <w:vAlign w:val="bottom"/>
          </w:tcPr>
          <w:p w14:paraId="7532C799" w14:textId="4F408F62" w:rsidR="001C07CA" w:rsidRPr="0089675B" w:rsidRDefault="001C07CA" w:rsidP="0089675B">
            <w:pPr>
              <w:tabs>
                <w:tab w:val="decimal" w:pos="1151"/>
              </w:tabs>
              <w:spacing w:line="360" w:lineRule="exact"/>
              <w:ind w:right="-198"/>
              <w:rPr>
                <w:rFonts w:ascii="Arial" w:hAnsi="Arial" w:cs="Arial"/>
                <w:sz w:val="18"/>
                <w:szCs w:val="18"/>
              </w:rPr>
            </w:pPr>
          </w:p>
        </w:tc>
      </w:tr>
      <w:tr w:rsidR="001C07CA" w:rsidRPr="0089675B" w14:paraId="57298C35" w14:textId="77777777" w:rsidTr="0089675B">
        <w:trPr>
          <w:trHeight w:val="63"/>
        </w:trPr>
        <w:tc>
          <w:tcPr>
            <w:tcW w:w="4302" w:type="dxa"/>
            <w:vAlign w:val="bottom"/>
          </w:tcPr>
          <w:p w14:paraId="77475393" w14:textId="431948A4" w:rsidR="001C07CA" w:rsidRPr="0089675B" w:rsidRDefault="001C07CA" w:rsidP="0089675B">
            <w:pPr>
              <w:spacing w:line="360" w:lineRule="exact"/>
              <w:ind w:left="340" w:right="-43" w:hanging="162"/>
              <w:rPr>
                <w:rFonts w:ascii="Arial" w:eastAsia="Arial Unicode MS" w:hAnsi="Arial" w:cs="Arial"/>
                <w:sz w:val="18"/>
                <w:szCs w:val="18"/>
                <w:lang w:val="en-GB"/>
              </w:rPr>
            </w:pPr>
            <w:r w:rsidRPr="0089675B">
              <w:rPr>
                <w:rFonts w:ascii="Arial" w:eastAsia="Arial Unicode MS" w:hAnsi="Arial" w:cs="Arial"/>
                <w:sz w:val="18"/>
                <w:szCs w:val="18"/>
              </w:rPr>
              <w:t>Government and state enterprise securities</w:t>
            </w:r>
          </w:p>
        </w:tc>
        <w:tc>
          <w:tcPr>
            <w:tcW w:w="1560" w:type="dxa"/>
            <w:vAlign w:val="bottom"/>
          </w:tcPr>
          <w:p w14:paraId="798448C6" w14:textId="1C1926C0" w:rsidR="001C07CA" w:rsidRPr="0089675B" w:rsidRDefault="001C07CA" w:rsidP="0089675B">
            <w:pPr>
              <w:tabs>
                <w:tab w:val="decimal" w:pos="1151"/>
              </w:tabs>
              <w:spacing w:line="360" w:lineRule="exact"/>
              <w:ind w:right="-198"/>
              <w:rPr>
                <w:rFonts w:ascii="Arial" w:hAnsi="Arial" w:cs="Arial"/>
                <w:sz w:val="18"/>
                <w:szCs w:val="18"/>
              </w:rPr>
            </w:pPr>
            <w:r w:rsidRPr="0089675B">
              <w:rPr>
                <w:rFonts w:ascii="Arial" w:hAnsi="Arial" w:cs="Arial"/>
                <w:sz w:val="18"/>
                <w:szCs w:val="18"/>
              </w:rPr>
              <w:t>20,000,000</w:t>
            </w:r>
          </w:p>
        </w:tc>
        <w:tc>
          <w:tcPr>
            <w:tcW w:w="1560" w:type="dxa"/>
            <w:vAlign w:val="bottom"/>
          </w:tcPr>
          <w:p w14:paraId="62E8BC4E" w14:textId="1BC6CF4C" w:rsidR="001C07CA" w:rsidRPr="0089675B" w:rsidRDefault="001C07CA" w:rsidP="0089675B">
            <w:pPr>
              <w:tabs>
                <w:tab w:val="decimal" w:pos="1151"/>
              </w:tabs>
              <w:spacing w:line="360" w:lineRule="exact"/>
              <w:ind w:right="-198"/>
              <w:rPr>
                <w:rFonts w:ascii="Arial" w:hAnsi="Arial" w:cs="Arial"/>
                <w:sz w:val="18"/>
                <w:szCs w:val="18"/>
              </w:rPr>
            </w:pPr>
            <w:r w:rsidRPr="0089675B">
              <w:rPr>
                <w:rFonts w:ascii="Arial" w:hAnsi="Arial" w:cs="Arial"/>
                <w:sz w:val="18"/>
                <w:szCs w:val="18"/>
              </w:rPr>
              <w:t>(1,447)</w:t>
            </w:r>
          </w:p>
        </w:tc>
        <w:tc>
          <w:tcPr>
            <w:tcW w:w="1560" w:type="dxa"/>
            <w:vAlign w:val="bottom"/>
          </w:tcPr>
          <w:p w14:paraId="158CD73A" w14:textId="0EBE2D4E" w:rsidR="001C07CA" w:rsidRPr="0089675B" w:rsidRDefault="001C07CA" w:rsidP="0089675B">
            <w:pPr>
              <w:tabs>
                <w:tab w:val="decimal" w:pos="1151"/>
              </w:tabs>
              <w:spacing w:line="360" w:lineRule="exact"/>
              <w:ind w:right="-198"/>
              <w:rPr>
                <w:rFonts w:ascii="Arial" w:hAnsi="Arial" w:cs="Arial"/>
                <w:sz w:val="18"/>
                <w:szCs w:val="18"/>
              </w:rPr>
            </w:pPr>
            <w:r w:rsidRPr="0089675B">
              <w:rPr>
                <w:rFonts w:ascii="Arial" w:hAnsi="Arial" w:cs="Arial"/>
                <w:sz w:val="18"/>
                <w:szCs w:val="18"/>
              </w:rPr>
              <w:t>19,998,553</w:t>
            </w:r>
          </w:p>
        </w:tc>
      </w:tr>
      <w:tr w:rsidR="001C07CA" w:rsidRPr="0089675B" w14:paraId="2E84E4BC" w14:textId="77777777" w:rsidTr="0089675B">
        <w:trPr>
          <w:trHeight w:val="288"/>
        </w:trPr>
        <w:tc>
          <w:tcPr>
            <w:tcW w:w="4302" w:type="dxa"/>
            <w:vAlign w:val="bottom"/>
          </w:tcPr>
          <w:p w14:paraId="5942EAAA" w14:textId="17D33A3F" w:rsidR="001C07CA" w:rsidRPr="0089675B" w:rsidRDefault="001C07CA" w:rsidP="0089675B">
            <w:pPr>
              <w:spacing w:line="360" w:lineRule="exact"/>
              <w:ind w:left="340" w:right="-43" w:hanging="162"/>
              <w:rPr>
                <w:rFonts w:ascii="Arial" w:eastAsia="Arial Unicode MS" w:hAnsi="Arial" w:cs="Arial"/>
                <w:sz w:val="18"/>
                <w:szCs w:val="18"/>
                <w:lang w:val="en-GB"/>
              </w:rPr>
            </w:pPr>
            <w:r w:rsidRPr="0089675B">
              <w:rPr>
                <w:rFonts w:ascii="Arial" w:hAnsi="Arial" w:cs="Arial"/>
                <w:sz w:val="18"/>
                <w:szCs w:val="18"/>
              </w:rPr>
              <w:t xml:space="preserve">Deposits and certificate of deposits at financial institutions which </w:t>
            </w:r>
            <w:r w:rsidRPr="0089675B">
              <w:rPr>
                <w:rFonts w:ascii="Arial" w:hAnsi="Arial" w:cs="Arial"/>
                <w:spacing w:val="-2"/>
                <w:sz w:val="18"/>
                <w:szCs w:val="18"/>
              </w:rPr>
              <w:t>matured over 3 months</w:t>
            </w:r>
          </w:p>
        </w:tc>
        <w:tc>
          <w:tcPr>
            <w:tcW w:w="1560" w:type="dxa"/>
            <w:vAlign w:val="bottom"/>
          </w:tcPr>
          <w:p w14:paraId="07B86084" w14:textId="1DBD5AD3" w:rsidR="001C07CA" w:rsidRPr="0089675B" w:rsidRDefault="001C07CA" w:rsidP="0089675B">
            <w:pPr>
              <w:pBdr>
                <w:bottom w:val="single" w:sz="4" w:space="1" w:color="auto"/>
              </w:pBdr>
              <w:tabs>
                <w:tab w:val="decimal" w:pos="1151"/>
              </w:tabs>
              <w:spacing w:line="360" w:lineRule="exact"/>
              <w:ind w:right="-198"/>
              <w:rPr>
                <w:rFonts w:ascii="Arial" w:hAnsi="Arial" w:cs="Arial"/>
                <w:sz w:val="18"/>
                <w:szCs w:val="18"/>
              </w:rPr>
            </w:pPr>
            <w:r w:rsidRPr="0089675B">
              <w:rPr>
                <w:rFonts w:ascii="Arial" w:hAnsi="Arial" w:cs="Arial"/>
                <w:sz w:val="18"/>
                <w:szCs w:val="18"/>
              </w:rPr>
              <w:t>500,337,208</w:t>
            </w:r>
          </w:p>
        </w:tc>
        <w:tc>
          <w:tcPr>
            <w:tcW w:w="1560" w:type="dxa"/>
            <w:vAlign w:val="bottom"/>
          </w:tcPr>
          <w:p w14:paraId="475B4AA5" w14:textId="5CE4D016" w:rsidR="001C07CA" w:rsidRPr="0089675B" w:rsidRDefault="001C07CA" w:rsidP="0089675B">
            <w:pPr>
              <w:pBdr>
                <w:bottom w:val="single" w:sz="4" w:space="1" w:color="auto"/>
              </w:pBdr>
              <w:tabs>
                <w:tab w:val="decimal" w:pos="1151"/>
              </w:tabs>
              <w:spacing w:line="360" w:lineRule="exact"/>
              <w:ind w:right="-198"/>
              <w:rPr>
                <w:rFonts w:ascii="Arial" w:hAnsi="Arial" w:cs="Arial"/>
                <w:sz w:val="18"/>
                <w:szCs w:val="18"/>
              </w:rPr>
            </w:pPr>
            <w:r w:rsidRPr="0089675B">
              <w:rPr>
                <w:rFonts w:ascii="Arial" w:hAnsi="Arial" w:cs="Arial"/>
                <w:sz w:val="18"/>
                <w:szCs w:val="18"/>
              </w:rPr>
              <w:t>(89,315)</w:t>
            </w:r>
          </w:p>
        </w:tc>
        <w:tc>
          <w:tcPr>
            <w:tcW w:w="1560" w:type="dxa"/>
            <w:vAlign w:val="bottom"/>
          </w:tcPr>
          <w:p w14:paraId="144B799B" w14:textId="636BF64A" w:rsidR="001C07CA" w:rsidRPr="0089675B" w:rsidRDefault="001C07CA" w:rsidP="0089675B">
            <w:pPr>
              <w:pBdr>
                <w:bottom w:val="single" w:sz="4" w:space="1" w:color="auto"/>
              </w:pBdr>
              <w:tabs>
                <w:tab w:val="decimal" w:pos="1151"/>
              </w:tabs>
              <w:spacing w:line="360" w:lineRule="exact"/>
              <w:ind w:right="-198"/>
              <w:rPr>
                <w:rFonts w:ascii="Arial" w:hAnsi="Arial" w:cs="Arial"/>
                <w:sz w:val="18"/>
                <w:szCs w:val="18"/>
              </w:rPr>
            </w:pPr>
            <w:r w:rsidRPr="0089675B">
              <w:rPr>
                <w:rFonts w:ascii="Arial" w:hAnsi="Arial" w:cs="Arial"/>
                <w:sz w:val="18"/>
                <w:szCs w:val="18"/>
              </w:rPr>
              <w:t>500,247,893</w:t>
            </w:r>
          </w:p>
        </w:tc>
      </w:tr>
      <w:tr w:rsidR="001C07CA" w:rsidRPr="0089675B" w14:paraId="6A1B4493" w14:textId="77777777" w:rsidTr="0089675B">
        <w:trPr>
          <w:trHeight w:val="390"/>
        </w:trPr>
        <w:tc>
          <w:tcPr>
            <w:tcW w:w="4302" w:type="dxa"/>
            <w:vAlign w:val="bottom"/>
          </w:tcPr>
          <w:p w14:paraId="38C82FF6" w14:textId="77777777" w:rsidR="001C07CA" w:rsidRPr="0089675B" w:rsidRDefault="001C07CA" w:rsidP="0089675B">
            <w:pPr>
              <w:spacing w:line="360" w:lineRule="exact"/>
              <w:ind w:left="162" w:right="-43" w:hanging="162"/>
              <w:rPr>
                <w:rFonts w:ascii="Arial" w:eastAsia="Arial Unicode MS" w:hAnsi="Arial" w:cs="Arial"/>
                <w:sz w:val="18"/>
                <w:szCs w:val="18"/>
                <w:lang w:val="en-GB"/>
              </w:rPr>
            </w:pPr>
          </w:p>
        </w:tc>
        <w:tc>
          <w:tcPr>
            <w:tcW w:w="1560" w:type="dxa"/>
          </w:tcPr>
          <w:p w14:paraId="65EF5DE5" w14:textId="51FBFCED" w:rsidR="001C07CA" w:rsidRPr="0089675B" w:rsidRDefault="001C07CA" w:rsidP="0089675B">
            <w:pPr>
              <w:pBdr>
                <w:bottom w:val="double" w:sz="4" w:space="1" w:color="auto"/>
              </w:pBdr>
              <w:tabs>
                <w:tab w:val="decimal" w:pos="1151"/>
              </w:tabs>
              <w:spacing w:line="360" w:lineRule="exact"/>
              <w:ind w:right="-198"/>
              <w:rPr>
                <w:rFonts w:ascii="Arial" w:hAnsi="Arial" w:cs="Arial"/>
                <w:sz w:val="18"/>
                <w:szCs w:val="18"/>
              </w:rPr>
            </w:pPr>
            <w:r w:rsidRPr="0089675B">
              <w:rPr>
                <w:rFonts w:ascii="Arial" w:hAnsi="Arial" w:cs="Arial"/>
                <w:sz w:val="18"/>
                <w:szCs w:val="18"/>
              </w:rPr>
              <w:t>520,337,208</w:t>
            </w:r>
          </w:p>
        </w:tc>
        <w:tc>
          <w:tcPr>
            <w:tcW w:w="1560" w:type="dxa"/>
            <w:vAlign w:val="bottom"/>
          </w:tcPr>
          <w:p w14:paraId="2AF213F4" w14:textId="162D6596" w:rsidR="001C07CA" w:rsidRPr="0089675B" w:rsidRDefault="001C07CA" w:rsidP="0089675B">
            <w:pPr>
              <w:pBdr>
                <w:bottom w:val="double" w:sz="4" w:space="1" w:color="auto"/>
              </w:pBdr>
              <w:tabs>
                <w:tab w:val="decimal" w:pos="1151"/>
              </w:tabs>
              <w:spacing w:line="360" w:lineRule="exact"/>
              <w:ind w:right="-198"/>
              <w:rPr>
                <w:rFonts w:ascii="Arial" w:hAnsi="Arial" w:cs="Arial"/>
                <w:sz w:val="18"/>
                <w:szCs w:val="18"/>
              </w:rPr>
            </w:pPr>
            <w:r w:rsidRPr="0089675B">
              <w:rPr>
                <w:rFonts w:ascii="Arial" w:hAnsi="Arial" w:cs="Arial"/>
                <w:sz w:val="18"/>
                <w:szCs w:val="18"/>
              </w:rPr>
              <w:t>(90,762)</w:t>
            </w:r>
          </w:p>
        </w:tc>
        <w:tc>
          <w:tcPr>
            <w:tcW w:w="1560" w:type="dxa"/>
            <w:vAlign w:val="bottom"/>
          </w:tcPr>
          <w:p w14:paraId="23F4317D" w14:textId="78835A43" w:rsidR="001C07CA" w:rsidRPr="0089675B" w:rsidRDefault="001C07CA" w:rsidP="0089675B">
            <w:pPr>
              <w:pBdr>
                <w:bottom w:val="double" w:sz="4" w:space="1" w:color="auto"/>
              </w:pBdr>
              <w:tabs>
                <w:tab w:val="decimal" w:pos="1151"/>
              </w:tabs>
              <w:spacing w:line="360" w:lineRule="exact"/>
              <w:ind w:right="-198"/>
              <w:rPr>
                <w:rFonts w:ascii="Arial" w:hAnsi="Arial" w:cs="Arial"/>
                <w:sz w:val="18"/>
                <w:szCs w:val="18"/>
              </w:rPr>
            </w:pPr>
            <w:r w:rsidRPr="0089675B">
              <w:rPr>
                <w:rFonts w:ascii="Arial" w:hAnsi="Arial" w:cs="Arial"/>
                <w:sz w:val="18"/>
                <w:szCs w:val="18"/>
              </w:rPr>
              <w:t>520,246,446</w:t>
            </w:r>
          </w:p>
        </w:tc>
      </w:tr>
    </w:tbl>
    <w:p w14:paraId="5E871E39" w14:textId="77777777" w:rsidR="00225D79" w:rsidRPr="00F022B0" w:rsidRDefault="00225D79">
      <w:pPr>
        <w:overflowPunct/>
        <w:autoSpaceDE/>
        <w:autoSpaceDN/>
        <w:adjustRightInd/>
        <w:textAlignment w:val="auto"/>
        <w:rPr>
          <w:rFonts w:ascii="Arial" w:hAnsi="Arial" w:cs="Arial"/>
          <w:b/>
          <w:bCs/>
          <w:sz w:val="22"/>
          <w:szCs w:val="22"/>
        </w:rPr>
      </w:pPr>
      <w:r w:rsidRPr="00F022B0">
        <w:rPr>
          <w:rFonts w:ascii="Arial" w:hAnsi="Arial" w:cs="Arial"/>
          <w:b/>
          <w:bCs/>
          <w:sz w:val="22"/>
          <w:szCs w:val="22"/>
        </w:rPr>
        <w:br w:type="page"/>
      </w:r>
    </w:p>
    <w:p w14:paraId="3AF43A69" w14:textId="6A9E843A" w:rsidR="00917FBB" w:rsidRPr="00F022B0" w:rsidRDefault="0089675B" w:rsidP="00696E42">
      <w:pPr>
        <w:tabs>
          <w:tab w:val="left" w:pos="540"/>
          <w:tab w:val="left" w:pos="900"/>
          <w:tab w:val="right" w:pos="7280"/>
          <w:tab w:val="right" w:pos="854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14</w:t>
      </w:r>
      <w:r w:rsidR="001769B4" w:rsidRPr="00F022B0">
        <w:rPr>
          <w:rFonts w:ascii="Arial" w:hAnsi="Arial" w:cs="Arial"/>
          <w:b/>
          <w:bCs/>
          <w:sz w:val="22"/>
          <w:szCs w:val="22"/>
        </w:rPr>
        <w:t>.</w:t>
      </w:r>
      <w:r w:rsidR="00126228" w:rsidRPr="00F022B0">
        <w:rPr>
          <w:rFonts w:ascii="Arial" w:hAnsi="Arial" w:cs="Arial"/>
          <w:b/>
          <w:bCs/>
          <w:sz w:val="22"/>
          <w:szCs w:val="22"/>
        </w:rPr>
        <w:t>3</w:t>
      </w:r>
      <w:r w:rsidR="00917FBB" w:rsidRPr="00F022B0">
        <w:rPr>
          <w:rFonts w:ascii="Arial" w:hAnsi="Arial" w:cs="Arial"/>
          <w:b/>
          <w:bCs/>
          <w:sz w:val="22"/>
          <w:szCs w:val="22"/>
        </w:rPr>
        <w:tab/>
        <w:t>Investments subject to restriction</w:t>
      </w:r>
    </w:p>
    <w:p w14:paraId="4671909B" w14:textId="0509E7CE" w:rsidR="00F5483B" w:rsidRPr="00F022B0" w:rsidRDefault="00F5483B" w:rsidP="00D67B67">
      <w:pPr>
        <w:tabs>
          <w:tab w:val="left" w:pos="2160"/>
          <w:tab w:val="right" w:pos="7200"/>
          <w:tab w:val="right" w:pos="9000"/>
        </w:tabs>
        <w:spacing w:before="120" w:after="120" w:line="380" w:lineRule="exact"/>
        <w:ind w:left="547" w:right="-43"/>
        <w:jc w:val="thaiDistribute"/>
        <w:rPr>
          <w:rFonts w:ascii="Arial" w:eastAsia="Arial Unicode MS" w:hAnsi="Arial" w:cs="Arial"/>
          <w:sz w:val="22"/>
          <w:szCs w:val="22"/>
        </w:rPr>
      </w:pPr>
      <w:r w:rsidRPr="00F022B0">
        <w:rPr>
          <w:rFonts w:ascii="Arial" w:hAnsi="Arial" w:cs="Arial"/>
          <w:sz w:val="22"/>
          <w:szCs w:val="22"/>
        </w:rPr>
        <w:t xml:space="preserve">As </w:t>
      </w:r>
      <w:proofErr w:type="gramStart"/>
      <w:r w:rsidRPr="00F022B0">
        <w:rPr>
          <w:rFonts w:ascii="Arial" w:hAnsi="Arial" w:cs="Arial"/>
          <w:sz w:val="22"/>
          <w:szCs w:val="22"/>
        </w:rPr>
        <w:t>at</w:t>
      </w:r>
      <w:proofErr w:type="gramEnd"/>
      <w:r w:rsidRPr="00F022B0">
        <w:rPr>
          <w:rFonts w:ascii="Arial" w:hAnsi="Arial" w:cs="Arial"/>
          <w:sz w:val="22"/>
          <w:szCs w:val="22"/>
        </w:rPr>
        <w:t xml:space="preserve"> </w:t>
      </w:r>
      <w:r w:rsidR="00E5044F">
        <w:rPr>
          <w:rFonts w:ascii="Arial" w:hAnsi="Arial" w:cs="Arial"/>
          <w:sz w:val="22"/>
          <w:szCs w:val="22"/>
        </w:rPr>
        <w:t>30 June</w:t>
      </w:r>
      <w:r w:rsidR="001F68C7" w:rsidRPr="00F022B0">
        <w:rPr>
          <w:rFonts w:ascii="Arial" w:hAnsi="Arial" w:cs="Arial"/>
          <w:sz w:val="22"/>
          <w:szCs w:val="22"/>
        </w:rPr>
        <w:t xml:space="preserve"> </w:t>
      </w:r>
      <w:r w:rsidR="0062162C">
        <w:rPr>
          <w:rFonts w:ascii="Arial" w:hAnsi="Arial" w:cs="Arial"/>
          <w:sz w:val="22"/>
          <w:szCs w:val="22"/>
        </w:rPr>
        <w:t>2025</w:t>
      </w:r>
      <w:r w:rsidR="003F4672" w:rsidRPr="00F022B0">
        <w:rPr>
          <w:rFonts w:ascii="Arial" w:hAnsi="Arial" w:cs="Arial"/>
          <w:sz w:val="22"/>
          <w:szCs w:val="22"/>
        </w:rPr>
        <w:t xml:space="preserve"> and 31 December </w:t>
      </w:r>
      <w:r w:rsidR="0062162C">
        <w:rPr>
          <w:rFonts w:ascii="Arial" w:hAnsi="Arial" w:cs="Arial"/>
          <w:sz w:val="22"/>
          <w:szCs w:val="22"/>
        </w:rPr>
        <w:t>2024</w:t>
      </w:r>
      <w:r w:rsidRPr="00F022B0">
        <w:rPr>
          <w:rFonts w:ascii="Arial" w:hAnsi="Arial" w:cs="Arial"/>
          <w:sz w:val="22"/>
          <w:szCs w:val="22"/>
        </w:rPr>
        <w:t xml:space="preserve">, </w:t>
      </w:r>
      <w:r w:rsidR="00147007" w:rsidRPr="00F022B0">
        <w:rPr>
          <w:rFonts w:ascii="Arial" w:eastAsia="Arial Unicode MS" w:hAnsi="Arial" w:cs="Arial Unicode MS"/>
          <w:sz w:val="22"/>
          <w:szCs w:val="22"/>
        </w:rPr>
        <w:t xml:space="preserve">the Company had pledged certain assets as securities and insurance reserves with the Registrar of the Office of Insurance Commission in accordance with the Non-life Insurance Act and pledged for non-life insurance project </w:t>
      </w:r>
      <w:r w:rsidR="00147007" w:rsidRPr="00F022B0">
        <w:rPr>
          <w:rFonts w:ascii="Arial" w:hAnsi="Arial" w:cs="Arial"/>
          <w:sz w:val="22"/>
          <w:szCs w:val="22"/>
        </w:rPr>
        <w:t>as required in the normal course of business of the Company</w:t>
      </w:r>
      <w:r w:rsidR="00147007" w:rsidRPr="00F022B0">
        <w:rPr>
          <w:rFonts w:ascii="Arial" w:eastAsia="Arial Unicode MS" w:hAnsi="Arial" w:cs="Arial"/>
          <w:sz w:val="22"/>
          <w:szCs w:val="22"/>
        </w:rPr>
        <w:t xml:space="preserve"> as described below.</w:t>
      </w:r>
    </w:p>
    <w:p w14:paraId="4F39AB64" w14:textId="77777777" w:rsidR="00147007" w:rsidRPr="00F022B0" w:rsidRDefault="00147007" w:rsidP="00147007">
      <w:pPr>
        <w:tabs>
          <w:tab w:val="left" w:pos="2160"/>
          <w:tab w:val="right" w:pos="7200"/>
          <w:tab w:val="right" w:pos="8540"/>
        </w:tabs>
        <w:spacing w:line="360" w:lineRule="exact"/>
        <w:ind w:left="360" w:right="-29"/>
        <w:jc w:val="right"/>
        <w:rPr>
          <w:rFonts w:ascii="Arial" w:hAnsi="Arial" w:cs="Arial"/>
          <w:sz w:val="18"/>
          <w:szCs w:val="18"/>
        </w:rPr>
      </w:pPr>
      <w:r w:rsidRPr="00F022B0">
        <w:rPr>
          <w:rFonts w:ascii="Arial" w:hAnsi="Arial" w:cs="Arial"/>
          <w:sz w:val="18"/>
          <w:szCs w:val="18"/>
        </w:rPr>
        <w:t>(Unit: Baht)</w:t>
      </w:r>
    </w:p>
    <w:tbl>
      <w:tblPr>
        <w:tblW w:w="9180" w:type="dxa"/>
        <w:tblInd w:w="558" w:type="dxa"/>
        <w:tblLayout w:type="fixed"/>
        <w:tblLook w:val="0000" w:firstRow="0" w:lastRow="0" w:firstColumn="0" w:lastColumn="0" w:noHBand="0" w:noVBand="0"/>
      </w:tblPr>
      <w:tblGrid>
        <w:gridCol w:w="3420"/>
        <w:gridCol w:w="1440"/>
        <w:gridCol w:w="1440"/>
        <w:gridCol w:w="1440"/>
        <w:gridCol w:w="1440"/>
      </w:tblGrid>
      <w:tr w:rsidR="00D03EB1" w:rsidRPr="00F022B0" w14:paraId="700A7512" w14:textId="77777777" w:rsidTr="007616E0">
        <w:tc>
          <w:tcPr>
            <w:tcW w:w="3420" w:type="dxa"/>
            <w:tcBorders>
              <w:top w:val="nil"/>
              <w:left w:val="nil"/>
              <w:bottom w:val="nil"/>
              <w:right w:val="nil"/>
            </w:tcBorders>
            <w:vAlign w:val="bottom"/>
          </w:tcPr>
          <w:p w14:paraId="727109B2" w14:textId="77777777" w:rsidR="00D03EB1" w:rsidRPr="00F022B0" w:rsidRDefault="00D03EB1" w:rsidP="00D03EB1">
            <w:pPr>
              <w:spacing w:line="330" w:lineRule="exact"/>
              <w:ind w:left="162" w:right="36" w:hanging="162"/>
              <w:jc w:val="center"/>
              <w:rPr>
                <w:rFonts w:ascii="Arial" w:hAnsi="Arial" w:cs="Arial"/>
                <w:sz w:val="18"/>
                <w:szCs w:val="18"/>
              </w:rPr>
            </w:pPr>
          </w:p>
        </w:tc>
        <w:tc>
          <w:tcPr>
            <w:tcW w:w="2880" w:type="dxa"/>
            <w:gridSpan w:val="2"/>
            <w:tcBorders>
              <w:top w:val="nil"/>
              <w:left w:val="nil"/>
              <w:bottom w:val="nil"/>
              <w:right w:val="nil"/>
            </w:tcBorders>
            <w:vAlign w:val="bottom"/>
          </w:tcPr>
          <w:p w14:paraId="758DE0DB" w14:textId="0F463399" w:rsidR="00D03EB1" w:rsidRPr="00F022B0" w:rsidRDefault="00E5044F" w:rsidP="00D03EB1">
            <w:pPr>
              <w:pBdr>
                <w:bottom w:val="single" w:sz="4" w:space="1" w:color="auto"/>
              </w:pBdr>
              <w:spacing w:line="330" w:lineRule="exact"/>
              <w:ind w:right="27"/>
              <w:jc w:val="center"/>
              <w:rPr>
                <w:rFonts w:ascii="Arial" w:hAnsi="Arial" w:cs="Arial"/>
                <w:sz w:val="18"/>
                <w:szCs w:val="18"/>
              </w:rPr>
            </w:pPr>
            <w:r>
              <w:rPr>
                <w:rFonts w:ascii="Arial" w:hAnsi="Arial" w:cs="Arial"/>
                <w:sz w:val="18"/>
                <w:szCs w:val="18"/>
              </w:rPr>
              <w:t>30 June</w:t>
            </w:r>
            <w:r w:rsidR="001F68C7" w:rsidRPr="00F022B0">
              <w:rPr>
                <w:rFonts w:ascii="Arial" w:hAnsi="Arial" w:cs="Arial"/>
                <w:sz w:val="18"/>
                <w:szCs w:val="18"/>
              </w:rPr>
              <w:t xml:space="preserve"> </w:t>
            </w:r>
            <w:r w:rsidR="0062162C">
              <w:rPr>
                <w:rFonts w:ascii="Arial" w:hAnsi="Arial" w:cs="Arial"/>
                <w:sz w:val="18"/>
                <w:szCs w:val="18"/>
              </w:rPr>
              <w:t>2025</w:t>
            </w:r>
          </w:p>
        </w:tc>
        <w:tc>
          <w:tcPr>
            <w:tcW w:w="2880" w:type="dxa"/>
            <w:gridSpan w:val="2"/>
            <w:tcBorders>
              <w:top w:val="nil"/>
              <w:left w:val="nil"/>
              <w:bottom w:val="nil"/>
              <w:right w:val="nil"/>
            </w:tcBorders>
            <w:vAlign w:val="bottom"/>
          </w:tcPr>
          <w:p w14:paraId="5EF820AD" w14:textId="1BE25CD2" w:rsidR="00D03EB1" w:rsidRPr="00F022B0" w:rsidRDefault="00D03EB1" w:rsidP="00D03EB1">
            <w:pPr>
              <w:pBdr>
                <w:bottom w:val="single" w:sz="4" w:space="1" w:color="auto"/>
              </w:pBdr>
              <w:spacing w:line="330" w:lineRule="exact"/>
              <w:ind w:right="27"/>
              <w:jc w:val="center"/>
              <w:rPr>
                <w:rFonts w:ascii="Arial" w:hAnsi="Arial" w:cs="Arial"/>
                <w:sz w:val="18"/>
                <w:szCs w:val="18"/>
              </w:rPr>
            </w:pPr>
            <w:r w:rsidRPr="00F022B0">
              <w:rPr>
                <w:rFonts w:ascii="Arial" w:hAnsi="Arial" w:cs="Arial"/>
                <w:sz w:val="18"/>
                <w:szCs w:val="18"/>
              </w:rPr>
              <w:t xml:space="preserve">31 December </w:t>
            </w:r>
            <w:r w:rsidR="0062162C">
              <w:rPr>
                <w:rFonts w:ascii="Arial" w:hAnsi="Arial" w:cs="Arial"/>
                <w:sz w:val="18"/>
                <w:szCs w:val="18"/>
              </w:rPr>
              <w:t>2024</w:t>
            </w:r>
          </w:p>
        </w:tc>
      </w:tr>
      <w:tr w:rsidR="00D03EB1" w:rsidRPr="00F022B0" w14:paraId="0687F2D5" w14:textId="77777777" w:rsidTr="007616E0">
        <w:tc>
          <w:tcPr>
            <w:tcW w:w="3420" w:type="dxa"/>
            <w:tcBorders>
              <w:top w:val="nil"/>
              <w:left w:val="nil"/>
              <w:bottom w:val="nil"/>
              <w:right w:val="nil"/>
            </w:tcBorders>
            <w:vAlign w:val="bottom"/>
          </w:tcPr>
          <w:p w14:paraId="5C3A26C7" w14:textId="77777777" w:rsidR="00D03EB1" w:rsidRPr="00F022B0" w:rsidRDefault="00D03EB1" w:rsidP="00D03EB1">
            <w:pPr>
              <w:spacing w:line="330" w:lineRule="exact"/>
              <w:ind w:right="36"/>
              <w:rPr>
                <w:rFonts w:ascii="Arial" w:hAnsi="Arial" w:cs="Arial"/>
                <w:sz w:val="18"/>
                <w:szCs w:val="18"/>
                <w:cs/>
              </w:rPr>
            </w:pPr>
          </w:p>
        </w:tc>
        <w:tc>
          <w:tcPr>
            <w:tcW w:w="1440" w:type="dxa"/>
            <w:tcBorders>
              <w:top w:val="nil"/>
              <w:left w:val="nil"/>
              <w:bottom w:val="nil"/>
              <w:right w:val="nil"/>
            </w:tcBorders>
            <w:vAlign w:val="bottom"/>
          </w:tcPr>
          <w:p w14:paraId="3DEE8838" w14:textId="77777777" w:rsidR="00D03EB1" w:rsidRPr="00F022B0" w:rsidRDefault="00D03EB1" w:rsidP="00D03EB1">
            <w:pPr>
              <w:pBdr>
                <w:bottom w:val="single" w:sz="4" w:space="1" w:color="auto"/>
              </w:pBdr>
              <w:spacing w:line="330" w:lineRule="exact"/>
              <w:ind w:right="27"/>
              <w:jc w:val="center"/>
              <w:rPr>
                <w:rFonts w:ascii="Arial" w:hAnsi="Arial" w:cs="Arial"/>
                <w:sz w:val="18"/>
                <w:szCs w:val="18"/>
                <w:cs/>
              </w:rPr>
            </w:pPr>
            <w:r w:rsidRPr="00F022B0">
              <w:rPr>
                <w:rFonts w:ascii="Arial" w:hAnsi="Arial" w:cs="Arial"/>
                <w:sz w:val="18"/>
                <w:szCs w:val="18"/>
              </w:rPr>
              <w:t>Cost</w:t>
            </w:r>
          </w:p>
        </w:tc>
        <w:tc>
          <w:tcPr>
            <w:tcW w:w="1440" w:type="dxa"/>
            <w:tcBorders>
              <w:top w:val="nil"/>
              <w:left w:val="nil"/>
              <w:bottom w:val="nil"/>
              <w:right w:val="nil"/>
            </w:tcBorders>
            <w:vAlign w:val="bottom"/>
          </w:tcPr>
          <w:p w14:paraId="02ECA3B7" w14:textId="77777777" w:rsidR="00D03EB1" w:rsidRPr="00F022B0" w:rsidRDefault="00D03EB1" w:rsidP="00D03EB1">
            <w:pPr>
              <w:pBdr>
                <w:bottom w:val="single" w:sz="4" w:space="1" w:color="auto"/>
              </w:pBdr>
              <w:spacing w:line="330" w:lineRule="exact"/>
              <w:ind w:right="27"/>
              <w:jc w:val="center"/>
              <w:rPr>
                <w:rFonts w:ascii="Arial" w:hAnsi="Arial" w:cs="Arial"/>
                <w:sz w:val="18"/>
                <w:szCs w:val="18"/>
              </w:rPr>
            </w:pPr>
            <w:r w:rsidRPr="00F022B0">
              <w:rPr>
                <w:rFonts w:ascii="Arial" w:hAnsi="Arial" w:cs="Arial"/>
                <w:sz w:val="18"/>
                <w:szCs w:val="18"/>
              </w:rPr>
              <w:t>Fair value</w:t>
            </w:r>
          </w:p>
        </w:tc>
        <w:tc>
          <w:tcPr>
            <w:tcW w:w="1440" w:type="dxa"/>
            <w:tcBorders>
              <w:top w:val="nil"/>
              <w:left w:val="nil"/>
              <w:bottom w:val="nil"/>
              <w:right w:val="nil"/>
            </w:tcBorders>
            <w:vAlign w:val="bottom"/>
          </w:tcPr>
          <w:p w14:paraId="4B514F03" w14:textId="77777777" w:rsidR="00D03EB1" w:rsidRPr="00F022B0" w:rsidRDefault="00D03EB1" w:rsidP="00D03EB1">
            <w:pPr>
              <w:pBdr>
                <w:bottom w:val="single" w:sz="4" w:space="1" w:color="auto"/>
              </w:pBdr>
              <w:spacing w:line="330" w:lineRule="exact"/>
              <w:ind w:right="27"/>
              <w:jc w:val="center"/>
              <w:rPr>
                <w:rFonts w:ascii="Arial" w:hAnsi="Arial" w:cs="Arial"/>
                <w:sz w:val="18"/>
                <w:szCs w:val="18"/>
                <w:cs/>
              </w:rPr>
            </w:pPr>
            <w:r w:rsidRPr="00F022B0">
              <w:rPr>
                <w:rFonts w:ascii="Arial" w:hAnsi="Arial" w:cs="Arial"/>
                <w:sz w:val="18"/>
                <w:szCs w:val="18"/>
              </w:rPr>
              <w:t>Cost</w:t>
            </w:r>
          </w:p>
        </w:tc>
        <w:tc>
          <w:tcPr>
            <w:tcW w:w="1440" w:type="dxa"/>
            <w:tcBorders>
              <w:top w:val="nil"/>
              <w:left w:val="nil"/>
              <w:bottom w:val="nil"/>
              <w:right w:val="nil"/>
            </w:tcBorders>
            <w:vAlign w:val="bottom"/>
          </w:tcPr>
          <w:p w14:paraId="09511464" w14:textId="77777777" w:rsidR="00D03EB1" w:rsidRPr="00F022B0" w:rsidRDefault="00D03EB1" w:rsidP="00D03EB1">
            <w:pPr>
              <w:pBdr>
                <w:bottom w:val="single" w:sz="4" w:space="1" w:color="auto"/>
              </w:pBdr>
              <w:spacing w:line="330" w:lineRule="exact"/>
              <w:ind w:right="27"/>
              <w:jc w:val="center"/>
              <w:rPr>
                <w:rFonts w:ascii="Arial" w:hAnsi="Arial" w:cs="Arial"/>
                <w:sz w:val="18"/>
                <w:szCs w:val="18"/>
              </w:rPr>
            </w:pPr>
            <w:r w:rsidRPr="00F022B0">
              <w:rPr>
                <w:rFonts w:ascii="Arial" w:hAnsi="Arial" w:cs="Arial"/>
                <w:sz w:val="18"/>
                <w:szCs w:val="18"/>
              </w:rPr>
              <w:t>Fair value</w:t>
            </w:r>
          </w:p>
        </w:tc>
      </w:tr>
      <w:tr w:rsidR="00D03EB1" w:rsidRPr="00F022B0" w14:paraId="5729755B" w14:textId="77777777" w:rsidTr="007616E0">
        <w:tc>
          <w:tcPr>
            <w:tcW w:w="3420" w:type="dxa"/>
            <w:tcBorders>
              <w:top w:val="nil"/>
              <w:left w:val="nil"/>
              <w:bottom w:val="nil"/>
              <w:right w:val="nil"/>
            </w:tcBorders>
            <w:vAlign w:val="bottom"/>
          </w:tcPr>
          <w:p w14:paraId="287B9931" w14:textId="77777777" w:rsidR="00D03EB1" w:rsidRPr="00F022B0" w:rsidRDefault="00D03EB1" w:rsidP="00D03EB1">
            <w:pPr>
              <w:spacing w:line="330" w:lineRule="exact"/>
              <w:ind w:left="162" w:right="36" w:hanging="162"/>
              <w:rPr>
                <w:rFonts w:ascii="Arial" w:hAnsi="Arial" w:cs="Arial"/>
                <w:sz w:val="18"/>
                <w:szCs w:val="18"/>
              </w:rPr>
            </w:pPr>
            <w:r w:rsidRPr="00F022B0">
              <w:rPr>
                <w:rFonts w:ascii="Arial" w:hAnsi="Arial" w:cs="Arial"/>
                <w:b/>
                <w:bCs/>
                <w:sz w:val="18"/>
                <w:szCs w:val="18"/>
              </w:rPr>
              <w:t>Assets pledged</w:t>
            </w:r>
          </w:p>
        </w:tc>
        <w:tc>
          <w:tcPr>
            <w:tcW w:w="1440" w:type="dxa"/>
            <w:tcBorders>
              <w:top w:val="nil"/>
              <w:left w:val="nil"/>
              <w:bottom w:val="nil"/>
              <w:right w:val="nil"/>
            </w:tcBorders>
            <w:vAlign w:val="bottom"/>
          </w:tcPr>
          <w:p w14:paraId="28B0AF0A" w14:textId="77777777" w:rsidR="00D03EB1" w:rsidRPr="00F022B0"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D37DBFD" w14:textId="77777777" w:rsidR="00D03EB1" w:rsidRPr="00F022B0"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02FF4C16" w14:textId="77777777" w:rsidR="00D03EB1" w:rsidRPr="00F022B0" w:rsidRDefault="00D03EB1" w:rsidP="00D03EB1">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7168CEF" w14:textId="77777777" w:rsidR="00D03EB1" w:rsidRPr="00F022B0" w:rsidRDefault="00D03EB1" w:rsidP="00D03EB1">
            <w:pPr>
              <w:tabs>
                <w:tab w:val="decimal" w:pos="1168"/>
              </w:tabs>
              <w:spacing w:line="330" w:lineRule="exact"/>
              <w:rPr>
                <w:rFonts w:ascii="Arial" w:hAnsi="Arial" w:cs="Arial"/>
                <w:sz w:val="18"/>
                <w:szCs w:val="18"/>
              </w:rPr>
            </w:pPr>
          </w:p>
        </w:tc>
      </w:tr>
      <w:tr w:rsidR="00D01035" w:rsidRPr="00F022B0" w14:paraId="20D277A6" w14:textId="77777777" w:rsidTr="00D01035">
        <w:trPr>
          <w:trHeight w:val="95"/>
        </w:trPr>
        <w:tc>
          <w:tcPr>
            <w:tcW w:w="3420" w:type="dxa"/>
            <w:tcBorders>
              <w:top w:val="nil"/>
              <w:left w:val="nil"/>
              <w:bottom w:val="nil"/>
              <w:right w:val="nil"/>
            </w:tcBorders>
            <w:vAlign w:val="bottom"/>
          </w:tcPr>
          <w:p w14:paraId="6C880E4E" w14:textId="77777777" w:rsidR="00D01035" w:rsidRPr="00F022B0" w:rsidRDefault="00D01035" w:rsidP="00D01035">
            <w:pPr>
              <w:spacing w:line="330" w:lineRule="exact"/>
              <w:ind w:left="162" w:right="36" w:hanging="162"/>
              <w:rPr>
                <w:rFonts w:ascii="Arial" w:hAnsi="Arial" w:cs="Arial"/>
                <w:sz w:val="18"/>
                <w:szCs w:val="18"/>
              </w:rPr>
            </w:pPr>
            <w:r w:rsidRPr="00F022B0">
              <w:rPr>
                <w:rFonts w:ascii="Arial" w:hAnsi="Arial" w:cs="Arial"/>
                <w:sz w:val="18"/>
                <w:szCs w:val="18"/>
              </w:rPr>
              <w:t>Government bonds</w:t>
            </w:r>
          </w:p>
        </w:tc>
        <w:tc>
          <w:tcPr>
            <w:tcW w:w="1440" w:type="dxa"/>
            <w:tcBorders>
              <w:top w:val="nil"/>
              <w:left w:val="nil"/>
              <w:bottom w:val="nil"/>
              <w:right w:val="nil"/>
            </w:tcBorders>
            <w:vAlign w:val="bottom"/>
          </w:tcPr>
          <w:p w14:paraId="3A99B5E8" w14:textId="387E755F" w:rsidR="00D01035" w:rsidRPr="00F022B0" w:rsidRDefault="00D01035" w:rsidP="00D01035">
            <w:pPr>
              <w:tabs>
                <w:tab w:val="decimal" w:pos="1168"/>
              </w:tabs>
              <w:spacing w:line="330" w:lineRule="exact"/>
              <w:rPr>
                <w:rFonts w:ascii="Arial" w:hAnsi="Arial" w:cs="Arial"/>
                <w:sz w:val="18"/>
                <w:szCs w:val="18"/>
              </w:rPr>
            </w:pPr>
            <w:r w:rsidRPr="00D01035">
              <w:rPr>
                <w:rFonts w:ascii="Arial" w:hAnsi="Arial" w:cs="Arial"/>
                <w:sz w:val="18"/>
                <w:szCs w:val="18"/>
                <w:cs/>
              </w:rPr>
              <w:t>15</w:t>
            </w:r>
            <w:r w:rsidRPr="00D01035">
              <w:rPr>
                <w:rFonts w:ascii="Arial" w:hAnsi="Arial" w:cs="Arial"/>
                <w:sz w:val="18"/>
                <w:szCs w:val="18"/>
              </w:rPr>
              <w:t>,</w:t>
            </w:r>
            <w:r w:rsidRPr="00D01035">
              <w:rPr>
                <w:rFonts w:ascii="Arial" w:hAnsi="Arial" w:cs="Arial"/>
                <w:sz w:val="18"/>
                <w:szCs w:val="18"/>
                <w:cs/>
              </w:rPr>
              <w:t>000</w:t>
            </w:r>
            <w:r w:rsidRPr="00D01035">
              <w:rPr>
                <w:rFonts w:ascii="Arial" w:hAnsi="Arial" w:cs="Arial"/>
                <w:sz w:val="18"/>
                <w:szCs w:val="18"/>
              </w:rPr>
              <w:t>,</w:t>
            </w:r>
            <w:r w:rsidRPr="00D01035">
              <w:rPr>
                <w:rFonts w:ascii="Arial" w:hAnsi="Arial" w:cs="Arial"/>
                <w:sz w:val="18"/>
                <w:szCs w:val="18"/>
                <w:cs/>
              </w:rPr>
              <w:t>000</w:t>
            </w:r>
          </w:p>
        </w:tc>
        <w:tc>
          <w:tcPr>
            <w:tcW w:w="1440" w:type="dxa"/>
            <w:tcBorders>
              <w:top w:val="nil"/>
              <w:left w:val="nil"/>
              <w:bottom w:val="nil"/>
              <w:right w:val="nil"/>
            </w:tcBorders>
            <w:vAlign w:val="bottom"/>
          </w:tcPr>
          <w:p w14:paraId="35E44A97" w14:textId="66698A50" w:rsidR="00D01035" w:rsidRPr="00F022B0" w:rsidRDefault="00D01035" w:rsidP="00D01035">
            <w:pPr>
              <w:tabs>
                <w:tab w:val="decimal" w:pos="1168"/>
              </w:tabs>
              <w:spacing w:line="330" w:lineRule="exact"/>
              <w:rPr>
                <w:rFonts w:ascii="Arial" w:hAnsi="Arial" w:cs="Arial"/>
                <w:sz w:val="18"/>
                <w:szCs w:val="18"/>
              </w:rPr>
            </w:pPr>
            <w:r w:rsidRPr="00D01035">
              <w:rPr>
                <w:rFonts w:ascii="Arial" w:hAnsi="Arial" w:cs="Arial"/>
                <w:sz w:val="18"/>
                <w:szCs w:val="18"/>
              </w:rPr>
              <w:t>15,739,531</w:t>
            </w:r>
          </w:p>
        </w:tc>
        <w:tc>
          <w:tcPr>
            <w:tcW w:w="1440" w:type="dxa"/>
            <w:tcBorders>
              <w:top w:val="nil"/>
              <w:left w:val="nil"/>
              <w:bottom w:val="nil"/>
              <w:right w:val="nil"/>
            </w:tcBorders>
            <w:vAlign w:val="bottom"/>
          </w:tcPr>
          <w:p w14:paraId="120E5D5F" w14:textId="10251A80" w:rsidR="00D01035" w:rsidRPr="00F022B0" w:rsidRDefault="00D01035" w:rsidP="00D01035">
            <w:pPr>
              <w:tabs>
                <w:tab w:val="decimal" w:pos="1168"/>
              </w:tabs>
              <w:spacing w:line="330" w:lineRule="exact"/>
              <w:rPr>
                <w:rFonts w:ascii="Arial" w:hAnsi="Arial" w:cs="Arial"/>
                <w:sz w:val="18"/>
                <w:szCs w:val="18"/>
              </w:rPr>
            </w:pPr>
            <w:r w:rsidRPr="008724F3">
              <w:rPr>
                <w:rFonts w:ascii="Arial" w:hAnsi="Arial" w:cs="Arial"/>
                <w:sz w:val="18"/>
                <w:szCs w:val="18"/>
              </w:rPr>
              <w:t>15,000,000</w:t>
            </w:r>
          </w:p>
        </w:tc>
        <w:tc>
          <w:tcPr>
            <w:tcW w:w="1440" w:type="dxa"/>
            <w:tcBorders>
              <w:top w:val="nil"/>
              <w:left w:val="nil"/>
              <w:bottom w:val="nil"/>
              <w:right w:val="nil"/>
            </w:tcBorders>
            <w:vAlign w:val="bottom"/>
          </w:tcPr>
          <w:p w14:paraId="4C20C92C" w14:textId="29102907" w:rsidR="00D01035" w:rsidRPr="00F022B0" w:rsidRDefault="00D01035" w:rsidP="00D01035">
            <w:pPr>
              <w:tabs>
                <w:tab w:val="decimal" w:pos="1168"/>
              </w:tabs>
              <w:spacing w:line="330" w:lineRule="exact"/>
              <w:rPr>
                <w:rFonts w:ascii="Arial" w:hAnsi="Arial" w:cs="Arial"/>
                <w:sz w:val="18"/>
                <w:szCs w:val="18"/>
              </w:rPr>
            </w:pPr>
            <w:r w:rsidRPr="008724F3">
              <w:rPr>
                <w:rFonts w:ascii="Arial" w:hAnsi="Arial" w:cs="Arial"/>
                <w:sz w:val="18"/>
                <w:szCs w:val="18"/>
              </w:rPr>
              <w:t>15,453,062</w:t>
            </w:r>
          </w:p>
        </w:tc>
      </w:tr>
      <w:tr w:rsidR="00D01035" w:rsidRPr="00F022B0" w14:paraId="0C973BCC" w14:textId="77777777" w:rsidTr="00D01035">
        <w:tc>
          <w:tcPr>
            <w:tcW w:w="3420" w:type="dxa"/>
            <w:tcBorders>
              <w:top w:val="nil"/>
              <w:left w:val="nil"/>
              <w:bottom w:val="nil"/>
              <w:right w:val="nil"/>
            </w:tcBorders>
            <w:vAlign w:val="bottom"/>
          </w:tcPr>
          <w:p w14:paraId="4544ECE7" w14:textId="77777777" w:rsidR="00D01035" w:rsidRPr="00F022B0" w:rsidRDefault="00D01035" w:rsidP="00D01035">
            <w:pPr>
              <w:spacing w:line="330" w:lineRule="exact"/>
              <w:ind w:left="158" w:right="43" w:hanging="158"/>
              <w:rPr>
                <w:rFonts w:ascii="Arial" w:hAnsi="Arial" w:cs="Arial"/>
                <w:sz w:val="18"/>
                <w:szCs w:val="18"/>
              </w:rPr>
            </w:pPr>
            <w:r w:rsidRPr="00F022B0">
              <w:rPr>
                <w:rFonts w:ascii="Arial" w:hAnsi="Arial" w:cs="Arial"/>
                <w:b/>
                <w:bCs/>
                <w:sz w:val="18"/>
                <w:szCs w:val="18"/>
              </w:rPr>
              <w:t>Assets reserve as non-life insurance reserve</w:t>
            </w:r>
          </w:p>
        </w:tc>
        <w:tc>
          <w:tcPr>
            <w:tcW w:w="1440" w:type="dxa"/>
            <w:tcBorders>
              <w:top w:val="nil"/>
              <w:left w:val="nil"/>
              <w:bottom w:val="nil"/>
              <w:right w:val="nil"/>
            </w:tcBorders>
            <w:vAlign w:val="bottom"/>
          </w:tcPr>
          <w:p w14:paraId="00412C58" w14:textId="77777777" w:rsidR="00D01035" w:rsidRPr="00F022B0" w:rsidRDefault="00D01035" w:rsidP="00D01035">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14:paraId="5F4ED7F3" w14:textId="77777777" w:rsidR="00D01035" w:rsidRPr="00F022B0" w:rsidRDefault="00D01035" w:rsidP="00D01035">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6EBF7704" w14:textId="77777777" w:rsidR="00D01035" w:rsidRPr="00F022B0" w:rsidRDefault="00D01035" w:rsidP="00D01035">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14:paraId="4245D8B4" w14:textId="77777777" w:rsidR="00D01035" w:rsidRPr="00F022B0" w:rsidRDefault="00D01035" w:rsidP="00D01035">
            <w:pPr>
              <w:tabs>
                <w:tab w:val="decimal" w:pos="1168"/>
              </w:tabs>
              <w:spacing w:line="330" w:lineRule="exact"/>
              <w:rPr>
                <w:rFonts w:ascii="Arial" w:hAnsi="Arial" w:cs="Arial"/>
                <w:sz w:val="18"/>
                <w:szCs w:val="18"/>
              </w:rPr>
            </w:pPr>
          </w:p>
        </w:tc>
      </w:tr>
      <w:tr w:rsidR="00D01035" w:rsidRPr="00F022B0" w14:paraId="3F3A851F" w14:textId="77777777" w:rsidTr="00D01035">
        <w:tc>
          <w:tcPr>
            <w:tcW w:w="3420" w:type="dxa"/>
            <w:tcBorders>
              <w:top w:val="nil"/>
              <w:left w:val="nil"/>
              <w:bottom w:val="nil"/>
              <w:right w:val="nil"/>
            </w:tcBorders>
            <w:vAlign w:val="bottom"/>
          </w:tcPr>
          <w:p w14:paraId="20DDC2C0" w14:textId="77777777" w:rsidR="00D01035" w:rsidRPr="00F022B0" w:rsidRDefault="00D01035" w:rsidP="00D01035">
            <w:pPr>
              <w:spacing w:line="330" w:lineRule="exact"/>
              <w:ind w:left="162" w:right="36" w:hanging="162"/>
              <w:rPr>
                <w:rFonts w:ascii="Arial" w:hAnsi="Arial" w:cs="Arial"/>
                <w:sz w:val="18"/>
                <w:szCs w:val="18"/>
              </w:rPr>
            </w:pPr>
            <w:r w:rsidRPr="00F022B0">
              <w:rPr>
                <w:rFonts w:ascii="Arial" w:hAnsi="Arial" w:cs="Arial"/>
                <w:sz w:val="18"/>
                <w:szCs w:val="18"/>
              </w:rPr>
              <w:t>Government and state enterprise securities</w:t>
            </w:r>
          </w:p>
        </w:tc>
        <w:tc>
          <w:tcPr>
            <w:tcW w:w="1440" w:type="dxa"/>
            <w:tcBorders>
              <w:top w:val="nil"/>
              <w:left w:val="nil"/>
              <w:bottom w:val="nil"/>
              <w:right w:val="nil"/>
            </w:tcBorders>
            <w:vAlign w:val="bottom"/>
          </w:tcPr>
          <w:p w14:paraId="7684F7B8" w14:textId="79EBFFDE" w:rsidR="00D01035" w:rsidRPr="00F022B0" w:rsidRDefault="00D01035" w:rsidP="00D01035">
            <w:pPr>
              <w:tabs>
                <w:tab w:val="decimal" w:pos="1168"/>
              </w:tabs>
              <w:spacing w:line="330" w:lineRule="exact"/>
              <w:rPr>
                <w:rFonts w:ascii="Arial" w:hAnsi="Arial" w:cs="Arial"/>
                <w:sz w:val="18"/>
                <w:szCs w:val="18"/>
              </w:rPr>
            </w:pPr>
            <w:r w:rsidRPr="00D01035">
              <w:rPr>
                <w:rFonts w:ascii="Arial" w:hAnsi="Arial" w:cs="Arial"/>
                <w:sz w:val="18"/>
                <w:szCs w:val="18"/>
              </w:rPr>
              <w:t>335,000,000</w:t>
            </w:r>
          </w:p>
        </w:tc>
        <w:tc>
          <w:tcPr>
            <w:tcW w:w="1440" w:type="dxa"/>
            <w:tcBorders>
              <w:top w:val="nil"/>
              <w:left w:val="nil"/>
              <w:bottom w:val="nil"/>
              <w:right w:val="nil"/>
            </w:tcBorders>
            <w:vAlign w:val="bottom"/>
          </w:tcPr>
          <w:p w14:paraId="662041FB" w14:textId="6DC3DB8F" w:rsidR="00D01035" w:rsidRPr="00F022B0" w:rsidRDefault="00D01035" w:rsidP="00D01035">
            <w:pPr>
              <w:tabs>
                <w:tab w:val="decimal" w:pos="1168"/>
              </w:tabs>
              <w:spacing w:line="330" w:lineRule="exact"/>
              <w:rPr>
                <w:rFonts w:ascii="Arial" w:hAnsi="Arial" w:cs="Arial"/>
                <w:sz w:val="18"/>
                <w:szCs w:val="18"/>
              </w:rPr>
            </w:pPr>
            <w:r w:rsidRPr="00D01035">
              <w:rPr>
                <w:rFonts w:ascii="Arial" w:hAnsi="Arial" w:cs="Arial"/>
                <w:sz w:val="18"/>
                <w:szCs w:val="18"/>
              </w:rPr>
              <w:t>335,276,121</w:t>
            </w:r>
          </w:p>
        </w:tc>
        <w:tc>
          <w:tcPr>
            <w:tcW w:w="1440" w:type="dxa"/>
            <w:tcBorders>
              <w:top w:val="nil"/>
              <w:left w:val="nil"/>
              <w:bottom w:val="nil"/>
              <w:right w:val="nil"/>
            </w:tcBorders>
            <w:vAlign w:val="bottom"/>
          </w:tcPr>
          <w:p w14:paraId="7E902900" w14:textId="400DD99F" w:rsidR="00D01035" w:rsidRPr="00F022B0" w:rsidRDefault="00D01035" w:rsidP="00D01035">
            <w:pPr>
              <w:tabs>
                <w:tab w:val="decimal" w:pos="1168"/>
              </w:tabs>
              <w:spacing w:line="330" w:lineRule="exact"/>
              <w:rPr>
                <w:rFonts w:ascii="Arial" w:hAnsi="Arial" w:cs="Arial"/>
                <w:sz w:val="18"/>
                <w:szCs w:val="18"/>
              </w:rPr>
            </w:pPr>
            <w:r w:rsidRPr="008724F3">
              <w:rPr>
                <w:rFonts w:ascii="Arial" w:hAnsi="Arial" w:cs="Arial"/>
                <w:sz w:val="18"/>
                <w:szCs w:val="18"/>
              </w:rPr>
              <w:t>366,000,000</w:t>
            </w:r>
          </w:p>
        </w:tc>
        <w:tc>
          <w:tcPr>
            <w:tcW w:w="1440" w:type="dxa"/>
            <w:tcBorders>
              <w:top w:val="nil"/>
              <w:left w:val="nil"/>
              <w:bottom w:val="nil"/>
              <w:right w:val="nil"/>
            </w:tcBorders>
            <w:vAlign w:val="bottom"/>
          </w:tcPr>
          <w:p w14:paraId="7B81D7A3" w14:textId="547E1C83" w:rsidR="00D01035" w:rsidRPr="00F022B0" w:rsidRDefault="00D01035" w:rsidP="00D01035">
            <w:pPr>
              <w:tabs>
                <w:tab w:val="decimal" w:pos="1168"/>
              </w:tabs>
              <w:spacing w:line="330" w:lineRule="exact"/>
              <w:rPr>
                <w:rFonts w:ascii="Arial" w:hAnsi="Arial" w:cs="Arial"/>
                <w:sz w:val="18"/>
                <w:szCs w:val="18"/>
              </w:rPr>
            </w:pPr>
            <w:r w:rsidRPr="008724F3">
              <w:rPr>
                <w:rFonts w:ascii="Arial" w:hAnsi="Arial" w:cs="Arial"/>
                <w:sz w:val="18"/>
                <w:szCs w:val="18"/>
              </w:rPr>
              <w:t>364,877,566</w:t>
            </w:r>
          </w:p>
        </w:tc>
      </w:tr>
      <w:tr w:rsidR="00D01035" w:rsidRPr="00F022B0" w14:paraId="2BCD86E2" w14:textId="77777777" w:rsidTr="00D01035">
        <w:tc>
          <w:tcPr>
            <w:tcW w:w="3420" w:type="dxa"/>
            <w:tcBorders>
              <w:top w:val="nil"/>
              <w:left w:val="nil"/>
              <w:bottom w:val="nil"/>
              <w:right w:val="nil"/>
            </w:tcBorders>
            <w:vAlign w:val="bottom"/>
          </w:tcPr>
          <w:p w14:paraId="4311C84F" w14:textId="77777777" w:rsidR="00D01035" w:rsidRPr="00F022B0" w:rsidRDefault="00D01035" w:rsidP="00D01035">
            <w:pPr>
              <w:spacing w:line="330" w:lineRule="exact"/>
              <w:ind w:left="162" w:right="36" w:hanging="162"/>
              <w:rPr>
                <w:rFonts w:ascii="Arial" w:hAnsi="Arial" w:cs="Arial"/>
                <w:sz w:val="18"/>
                <w:szCs w:val="18"/>
              </w:rPr>
            </w:pPr>
            <w:r w:rsidRPr="00F022B0">
              <w:rPr>
                <w:rFonts w:ascii="Arial" w:eastAsia="Arial Unicode MS" w:hAnsi="Arial" w:cs="Arial"/>
                <w:b/>
                <w:bCs/>
                <w:sz w:val="18"/>
                <w:szCs w:val="18"/>
              </w:rPr>
              <w:t>Non-life insurance project</w:t>
            </w:r>
          </w:p>
        </w:tc>
        <w:tc>
          <w:tcPr>
            <w:tcW w:w="1440" w:type="dxa"/>
            <w:tcBorders>
              <w:top w:val="nil"/>
              <w:left w:val="nil"/>
              <w:bottom w:val="nil"/>
              <w:right w:val="nil"/>
            </w:tcBorders>
            <w:vAlign w:val="bottom"/>
          </w:tcPr>
          <w:p w14:paraId="1C3E5492" w14:textId="77777777" w:rsidR="00D01035" w:rsidRPr="00F022B0" w:rsidRDefault="00D01035" w:rsidP="00D01035">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E3F1EA9" w14:textId="77777777" w:rsidR="00D01035" w:rsidRPr="00F022B0" w:rsidRDefault="00D01035" w:rsidP="00D01035">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76880704" w14:textId="77777777" w:rsidR="00D01035" w:rsidRPr="00F022B0" w:rsidRDefault="00D01035" w:rsidP="00D01035">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5B822B8C" w14:textId="77777777" w:rsidR="00D01035" w:rsidRPr="00F022B0" w:rsidRDefault="00D01035" w:rsidP="00D01035">
            <w:pPr>
              <w:tabs>
                <w:tab w:val="decimal" w:pos="1168"/>
              </w:tabs>
              <w:spacing w:line="330" w:lineRule="exact"/>
              <w:rPr>
                <w:rFonts w:ascii="Arial" w:hAnsi="Arial" w:cs="Arial"/>
                <w:sz w:val="18"/>
                <w:szCs w:val="18"/>
              </w:rPr>
            </w:pPr>
          </w:p>
        </w:tc>
      </w:tr>
      <w:tr w:rsidR="00D01035" w:rsidRPr="00F022B0" w14:paraId="375BB87B" w14:textId="77777777" w:rsidTr="00D01035">
        <w:tc>
          <w:tcPr>
            <w:tcW w:w="3420" w:type="dxa"/>
            <w:tcBorders>
              <w:top w:val="nil"/>
              <w:left w:val="nil"/>
              <w:bottom w:val="nil"/>
              <w:right w:val="nil"/>
            </w:tcBorders>
            <w:vAlign w:val="bottom"/>
          </w:tcPr>
          <w:p w14:paraId="06BC4A98" w14:textId="77777777" w:rsidR="00D01035" w:rsidRPr="00F022B0" w:rsidRDefault="00D01035" w:rsidP="00D01035">
            <w:pPr>
              <w:spacing w:line="330" w:lineRule="exact"/>
              <w:ind w:left="162" w:right="36" w:hanging="162"/>
              <w:rPr>
                <w:rFonts w:ascii="Arial" w:hAnsi="Arial" w:cs="Arial"/>
                <w:sz w:val="18"/>
                <w:szCs w:val="18"/>
              </w:rPr>
            </w:pPr>
            <w:r w:rsidRPr="00F022B0">
              <w:rPr>
                <w:rFonts w:ascii="Arial" w:hAnsi="Arial" w:cs="Arial"/>
                <w:sz w:val="18"/>
                <w:szCs w:val="18"/>
              </w:rPr>
              <w:t>Government and state enterprise securities</w:t>
            </w:r>
          </w:p>
        </w:tc>
        <w:tc>
          <w:tcPr>
            <w:tcW w:w="1440" w:type="dxa"/>
            <w:tcBorders>
              <w:top w:val="nil"/>
              <w:left w:val="nil"/>
              <w:bottom w:val="nil"/>
              <w:right w:val="nil"/>
            </w:tcBorders>
            <w:vAlign w:val="bottom"/>
          </w:tcPr>
          <w:p w14:paraId="00866F6E" w14:textId="0DCAFD28" w:rsidR="00D01035" w:rsidRPr="00F022B0" w:rsidRDefault="00D01035" w:rsidP="00D01035">
            <w:pPr>
              <w:tabs>
                <w:tab w:val="decimal" w:pos="1168"/>
              </w:tabs>
              <w:spacing w:line="330" w:lineRule="exact"/>
              <w:rPr>
                <w:rFonts w:ascii="Arial" w:hAnsi="Arial" w:cs="Arial"/>
                <w:sz w:val="18"/>
                <w:szCs w:val="18"/>
              </w:rPr>
            </w:pPr>
            <w:r w:rsidRPr="00D01035">
              <w:rPr>
                <w:rFonts w:ascii="Arial" w:hAnsi="Arial" w:cs="Arial"/>
                <w:sz w:val="18"/>
                <w:szCs w:val="18"/>
                <w:cs/>
              </w:rPr>
              <w:t>10</w:t>
            </w:r>
            <w:r w:rsidRPr="00D01035">
              <w:rPr>
                <w:rFonts w:ascii="Arial" w:hAnsi="Arial" w:cs="Arial"/>
                <w:sz w:val="18"/>
                <w:szCs w:val="18"/>
              </w:rPr>
              <w:t>,</w:t>
            </w:r>
            <w:r w:rsidRPr="00D01035">
              <w:rPr>
                <w:rFonts w:ascii="Arial" w:hAnsi="Arial" w:cs="Arial"/>
                <w:sz w:val="18"/>
                <w:szCs w:val="18"/>
                <w:cs/>
              </w:rPr>
              <w:t>000</w:t>
            </w:r>
            <w:r w:rsidRPr="00D01035">
              <w:rPr>
                <w:rFonts w:ascii="Arial" w:hAnsi="Arial" w:cs="Arial"/>
                <w:sz w:val="18"/>
                <w:szCs w:val="18"/>
              </w:rPr>
              <w:t>,</w:t>
            </w:r>
            <w:r w:rsidRPr="00D01035">
              <w:rPr>
                <w:rFonts w:ascii="Arial" w:hAnsi="Arial" w:cs="Arial"/>
                <w:sz w:val="18"/>
                <w:szCs w:val="18"/>
                <w:cs/>
              </w:rPr>
              <w:t>000</w:t>
            </w:r>
          </w:p>
        </w:tc>
        <w:tc>
          <w:tcPr>
            <w:tcW w:w="1440" w:type="dxa"/>
            <w:tcBorders>
              <w:top w:val="nil"/>
              <w:left w:val="nil"/>
              <w:bottom w:val="nil"/>
              <w:right w:val="nil"/>
            </w:tcBorders>
            <w:vAlign w:val="bottom"/>
          </w:tcPr>
          <w:p w14:paraId="406D8A01" w14:textId="3F5E92EA" w:rsidR="00D01035" w:rsidRPr="00F022B0" w:rsidRDefault="00D01035" w:rsidP="00D01035">
            <w:pPr>
              <w:tabs>
                <w:tab w:val="decimal" w:pos="1168"/>
              </w:tabs>
              <w:spacing w:line="330" w:lineRule="exact"/>
              <w:rPr>
                <w:rFonts w:ascii="Arial" w:hAnsi="Arial" w:cs="Arial"/>
                <w:sz w:val="18"/>
                <w:szCs w:val="18"/>
              </w:rPr>
            </w:pPr>
            <w:r w:rsidRPr="00D01035">
              <w:rPr>
                <w:rFonts w:ascii="Arial" w:hAnsi="Arial" w:cs="Arial"/>
                <w:sz w:val="18"/>
                <w:szCs w:val="18"/>
                <w:cs/>
              </w:rPr>
              <w:t>10</w:t>
            </w:r>
            <w:r w:rsidRPr="00D01035">
              <w:rPr>
                <w:rFonts w:ascii="Arial" w:hAnsi="Arial" w:cs="Arial"/>
                <w:sz w:val="18"/>
                <w:szCs w:val="18"/>
              </w:rPr>
              <w:t>,</w:t>
            </w:r>
            <w:r w:rsidRPr="00D01035">
              <w:rPr>
                <w:rFonts w:ascii="Arial" w:hAnsi="Arial" w:cs="Arial"/>
                <w:sz w:val="18"/>
                <w:szCs w:val="18"/>
                <w:cs/>
              </w:rPr>
              <w:t>000</w:t>
            </w:r>
            <w:r w:rsidRPr="00D01035">
              <w:rPr>
                <w:rFonts w:ascii="Arial" w:hAnsi="Arial" w:cs="Arial"/>
                <w:sz w:val="18"/>
                <w:szCs w:val="18"/>
              </w:rPr>
              <w:t>,</w:t>
            </w:r>
            <w:r w:rsidRPr="00D01035">
              <w:rPr>
                <w:rFonts w:ascii="Arial" w:hAnsi="Arial" w:cs="Arial"/>
                <w:sz w:val="18"/>
                <w:szCs w:val="18"/>
                <w:cs/>
              </w:rPr>
              <w:t>000</w:t>
            </w:r>
          </w:p>
        </w:tc>
        <w:tc>
          <w:tcPr>
            <w:tcW w:w="1440" w:type="dxa"/>
            <w:tcBorders>
              <w:top w:val="nil"/>
              <w:left w:val="nil"/>
              <w:bottom w:val="nil"/>
              <w:right w:val="nil"/>
            </w:tcBorders>
            <w:vAlign w:val="bottom"/>
          </w:tcPr>
          <w:p w14:paraId="4554274C" w14:textId="203D5D38" w:rsidR="00D01035" w:rsidRPr="00F022B0" w:rsidRDefault="00D01035" w:rsidP="00D01035">
            <w:pPr>
              <w:tabs>
                <w:tab w:val="decimal" w:pos="1168"/>
              </w:tabs>
              <w:spacing w:line="330" w:lineRule="exact"/>
              <w:rPr>
                <w:rFonts w:ascii="Arial" w:hAnsi="Arial" w:cs="Arial"/>
                <w:sz w:val="18"/>
                <w:szCs w:val="18"/>
              </w:rPr>
            </w:pPr>
            <w:r w:rsidRPr="008724F3">
              <w:rPr>
                <w:rFonts w:ascii="Arial" w:hAnsi="Arial" w:cs="Arial"/>
                <w:sz w:val="18"/>
                <w:szCs w:val="18"/>
                <w:cs/>
              </w:rPr>
              <w:t>10</w:t>
            </w:r>
            <w:r w:rsidRPr="008724F3">
              <w:rPr>
                <w:rFonts w:ascii="Arial" w:hAnsi="Arial" w:cs="Arial"/>
                <w:sz w:val="18"/>
                <w:szCs w:val="18"/>
              </w:rPr>
              <w:t>,</w:t>
            </w:r>
            <w:r w:rsidRPr="008724F3">
              <w:rPr>
                <w:rFonts w:ascii="Arial" w:hAnsi="Arial" w:cs="Arial"/>
                <w:sz w:val="18"/>
                <w:szCs w:val="18"/>
                <w:cs/>
              </w:rPr>
              <w:t>000</w:t>
            </w:r>
            <w:r w:rsidRPr="008724F3">
              <w:rPr>
                <w:rFonts w:ascii="Arial" w:hAnsi="Arial" w:cs="Arial"/>
                <w:sz w:val="18"/>
                <w:szCs w:val="18"/>
              </w:rPr>
              <w:t>,</w:t>
            </w:r>
            <w:r w:rsidRPr="008724F3">
              <w:rPr>
                <w:rFonts w:ascii="Arial" w:hAnsi="Arial" w:cs="Arial"/>
                <w:sz w:val="18"/>
                <w:szCs w:val="18"/>
                <w:cs/>
              </w:rPr>
              <w:t>000</w:t>
            </w:r>
          </w:p>
        </w:tc>
        <w:tc>
          <w:tcPr>
            <w:tcW w:w="1440" w:type="dxa"/>
            <w:tcBorders>
              <w:top w:val="nil"/>
              <w:left w:val="nil"/>
              <w:bottom w:val="nil"/>
              <w:right w:val="nil"/>
            </w:tcBorders>
            <w:vAlign w:val="bottom"/>
          </w:tcPr>
          <w:p w14:paraId="4874793B" w14:textId="1552DBBD" w:rsidR="00D01035" w:rsidRPr="00F022B0" w:rsidRDefault="00D01035" w:rsidP="00D01035">
            <w:pPr>
              <w:tabs>
                <w:tab w:val="decimal" w:pos="1168"/>
              </w:tabs>
              <w:spacing w:line="330" w:lineRule="exact"/>
              <w:rPr>
                <w:rFonts w:ascii="Arial" w:hAnsi="Arial" w:cs="Arial"/>
                <w:sz w:val="18"/>
                <w:szCs w:val="18"/>
              </w:rPr>
            </w:pPr>
            <w:r w:rsidRPr="008724F3">
              <w:rPr>
                <w:rFonts w:ascii="Arial" w:hAnsi="Arial" w:cs="Arial"/>
                <w:sz w:val="18"/>
                <w:szCs w:val="18"/>
                <w:cs/>
              </w:rPr>
              <w:t>10</w:t>
            </w:r>
            <w:r w:rsidRPr="008724F3">
              <w:rPr>
                <w:rFonts w:ascii="Arial" w:hAnsi="Arial" w:cs="Arial"/>
                <w:sz w:val="18"/>
                <w:szCs w:val="18"/>
              </w:rPr>
              <w:t>,</w:t>
            </w:r>
            <w:r w:rsidRPr="008724F3">
              <w:rPr>
                <w:rFonts w:ascii="Arial" w:hAnsi="Arial" w:cs="Arial"/>
                <w:sz w:val="18"/>
                <w:szCs w:val="18"/>
                <w:cs/>
              </w:rPr>
              <w:t>000</w:t>
            </w:r>
            <w:r w:rsidRPr="008724F3">
              <w:rPr>
                <w:rFonts w:ascii="Arial" w:hAnsi="Arial" w:cs="Arial"/>
                <w:sz w:val="18"/>
                <w:szCs w:val="18"/>
              </w:rPr>
              <w:t>,</w:t>
            </w:r>
            <w:r w:rsidRPr="008724F3">
              <w:rPr>
                <w:rFonts w:ascii="Arial" w:hAnsi="Arial" w:cs="Arial"/>
                <w:sz w:val="18"/>
                <w:szCs w:val="18"/>
                <w:cs/>
              </w:rPr>
              <w:t>000</w:t>
            </w:r>
          </w:p>
        </w:tc>
      </w:tr>
    </w:tbl>
    <w:p w14:paraId="730D8675" w14:textId="05B75E5B" w:rsidR="00CD0EA0" w:rsidRPr="00F022B0" w:rsidRDefault="0089675B" w:rsidP="002F7E06">
      <w:pPr>
        <w:tabs>
          <w:tab w:val="left" w:pos="900"/>
          <w:tab w:val="left" w:pos="1440"/>
          <w:tab w:val="left" w:pos="2160"/>
          <w:tab w:val="left" w:pos="4140"/>
        </w:tabs>
        <w:spacing w:before="240" w:after="120" w:line="380" w:lineRule="exact"/>
        <w:ind w:left="533" w:hanging="533"/>
        <w:jc w:val="thaiDistribute"/>
        <w:rPr>
          <w:rFonts w:ascii="Arial" w:hAnsi="Arial" w:cs="Arial"/>
          <w:b/>
          <w:bCs/>
          <w:sz w:val="22"/>
          <w:szCs w:val="22"/>
        </w:rPr>
      </w:pPr>
      <w:r>
        <w:rPr>
          <w:rFonts w:ascii="Arial" w:hAnsi="Arial" w:cs="Arial"/>
          <w:b/>
          <w:bCs/>
          <w:sz w:val="22"/>
          <w:szCs w:val="22"/>
        </w:rPr>
        <w:t>15</w:t>
      </w:r>
      <w:r w:rsidR="001159D8" w:rsidRPr="00F022B0">
        <w:rPr>
          <w:rFonts w:ascii="Arial" w:hAnsi="Arial" w:cs="Arial"/>
          <w:b/>
          <w:bCs/>
          <w:sz w:val="22"/>
          <w:szCs w:val="22"/>
        </w:rPr>
        <w:t>.</w:t>
      </w:r>
      <w:r w:rsidR="001159D8" w:rsidRPr="00F022B0">
        <w:rPr>
          <w:rFonts w:ascii="Arial" w:hAnsi="Arial" w:cs="Arial"/>
          <w:b/>
          <w:bCs/>
          <w:sz w:val="22"/>
          <w:szCs w:val="22"/>
        </w:rPr>
        <w:tab/>
        <w:t>Investment</w:t>
      </w:r>
      <w:r w:rsidR="000A345F" w:rsidRPr="00F022B0">
        <w:rPr>
          <w:rFonts w:ascii="Arial" w:hAnsi="Arial" w:cs="Arial"/>
          <w:b/>
          <w:bCs/>
          <w:sz w:val="22"/>
          <w:szCs w:val="22"/>
        </w:rPr>
        <w:t>s</w:t>
      </w:r>
      <w:r w:rsidR="001159D8" w:rsidRPr="00F022B0">
        <w:rPr>
          <w:rFonts w:ascii="Arial" w:hAnsi="Arial" w:cs="Arial"/>
          <w:b/>
          <w:bCs/>
          <w:sz w:val="22"/>
          <w:szCs w:val="22"/>
        </w:rPr>
        <w:t xml:space="preserve"> in associate</w:t>
      </w:r>
      <w:r w:rsidR="00564FA4" w:rsidRPr="00F022B0">
        <w:rPr>
          <w:rFonts w:ascii="Arial" w:hAnsi="Arial" w:cs="Arial"/>
          <w:b/>
          <w:bCs/>
          <w:sz w:val="22"/>
          <w:szCs w:val="22"/>
        </w:rPr>
        <w:t>s</w:t>
      </w:r>
    </w:p>
    <w:p w14:paraId="68EC24B9" w14:textId="5BF35A0B" w:rsidR="00CD0EA0" w:rsidRPr="00F022B0" w:rsidRDefault="0089675B" w:rsidP="005129D5">
      <w:pPr>
        <w:tabs>
          <w:tab w:val="left" w:pos="72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15</w:t>
      </w:r>
      <w:r w:rsidR="00EA4E6C" w:rsidRPr="00F022B0">
        <w:rPr>
          <w:rFonts w:ascii="Arial" w:hAnsi="Arial" w:cs="Arial"/>
          <w:b/>
          <w:bCs/>
          <w:sz w:val="22"/>
          <w:szCs w:val="22"/>
        </w:rPr>
        <w:t>.1</w:t>
      </w:r>
      <w:r w:rsidR="00CD0EA0" w:rsidRPr="00F022B0">
        <w:rPr>
          <w:rFonts w:ascii="Arial" w:hAnsi="Arial" w:cs="Arial"/>
          <w:b/>
          <w:bCs/>
          <w:sz w:val="22"/>
          <w:szCs w:val="22"/>
          <w:cs/>
        </w:rPr>
        <w:tab/>
      </w:r>
      <w:r w:rsidR="002410F0" w:rsidRPr="00F022B0">
        <w:rPr>
          <w:rFonts w:ascii="Arial" w:hAnsi="Arial" w:cs="Arial"/>
          <w:b/>
          <w:bCs/>
          <w:sz w:val="22"/>
          <w:szCs w:val="22"/>
        </w:rPr>
        <w:t>Details of associate</w:t>
      </w:r>
      <w:r w:rsidR="00564FA4" w:rsidRPr="00F022B0">
        <w:rPr>
          <w:rFonts w:ascii="Arial" w:hAnsi="Arial" w:cs="Arial"/>
          <w:b/>
          <w:bCs/>
          <w:sz w:val="22"/>
          <w:szCs w:val="22"/>
        </w:rPr>
        <w:t>s</w:t>
      </w:r>
      <w:r w:rsidR="00F17A25" w:rsidRPr="00F022B0">
        <w:rPr>
          <w:rFonts w:ascii="Arial" w:hAnsi="Arial" w:cs="Arial"/>
          <w:b/>
          <w:bCs/>
          <w:sz w:val="22"/>
          <w:szCs w:val="22"/>
        </w:rPr>
        <w:t xml:space="preserve"> </w:t>
      </w:r>
    </w:p>
    <w:p w14:paraId="13B9BC1A" w14:textId="469086F4" w:rsidR="002F1AF3" w:rsidRPr="0089675B" w:rsidRDefault="002F1AF3" w:rsidP="0089675B">
      <w:pPr>
        <w:tabs>
          <w:tab w:val="left" w:pos="720"/>
          <w:tab w:val="left" w:pos="2160"/>
        </w:tabs>
        <w:spacing w:line="340" w:lineRule="exact"/>
        <w:ind w:left="547" w:right="-461" w:hanging="547"/>
        <w:jc w:val="right"/>
        <w:rPr>
          <w:rFonts w:ascii="Arial" w:eastAsia="Arial Unicode MS" w:hAnsi="Arial" w:cs="Arial"/>
          <w:sz w:val="14"/>
          <w:szCs w:val="14"/>
        </w:rPr>
      </w:pPr>
      <w:r w:rsidRPr="0089675B">
        <w:rPr>
          <w:rFonts w:ascii="Arial" w:eastAsia="Arial Unicode MS" w:hAnsi="Arial" w:cs="Arial"/>
          <w:sz w:val="14"/>
          <w:szCs w:val="14"/>
        </w:rPr>
        <w:t>(Unit: Baht)</w:t>
      </w:r>
    </w:p>
    <w:tbl>
      <w:tblPr>
        <w:tblW w:w="9522" w:type="dxa"/>
        <w:tblInd w:w="558" w:type="dxa"/>
        <w:tblLayout w:type="fixed"/>
        <w:tblLook w:val="0000" w:firstRow="0" w:lastRow="0" w:firstColumn="0" w:lastColumn="0" w:noHBand="0" w:noVBand="0"/>
      </w:tblPr>
      <w:tblGrid>
        <w:gridCol w:w="1602"/>
        <w:gridCol w:w="900"/>
        <w:gridCol w:w="1080"/>
        <w:gridCol w:w="900"/>
        <w:gridCol w:w="900"/>
        <w:gridCol w:w="1035"/>
        <w:gridCol w:w="1035"/>
        <w:gridCol w:w="1035"/>
        <w:gridCol w:w="1035"/>
      </w:tblGrid>
      <w:tr w:rsidR="00B61FCA" w:rsidRPr="0089675B" w14:paraId="1CA721B4" w14:textId="77777777" w:rsidTr="00D80A05">
        <w:tc>
          <w:tcPr>
            <w:tcW w:w="1602" w:type="dxa"/>
            <w:tcBorders>
              <w:top w:val="nil"/>
              <w:left w:val="nil"/>
              <w:bottom w:val="nil"/>
              <w:right w:val="nil"/>
            </w:tcBorders>
            <w:vAlign w:val="bottom"/>
          </w:tcPr>
          <w:p w14:paraId="5771EE5C" w14:textId="77777777" w:rsidR="00B61FCA" w:rsidRPr="0089675B" w:rsidRDefault="00B61FCA" w:rsidP="005129D5">
            <w:pPr>
              <w:spacing w:line="300" w:lineRule="exact"/>
              <w:jc w:val="center"/>
              <w:rPr>
                <w:rFonts w:ascii="Arial" w:eastAsia="Arial Unicode MS" w:hAnsi="Arial" w:cs="Arial"/>
                <w:sz w:val="14"/>
                <w:szCs w:val="14"/>
                <w:cs/>
              </w:rPr>
            </w:pPr>
          </w:p>
        </w:tc>
        <w:tc>
          <w:tcPr>
            <w:tcW w:w="900" w:type="dxa"/>
            <w:tcBorders>
              <w:top w:val="nil"/>
              <w:left w:val="nil"/>
              <w:bottom w:val="nil"/>
              <w:right w:val="nil"/>
            </w:tcBorders>
            <w:vAlign w:val="bottom"/>
          </w:tcPr>
          <w:p w14:paraId="48D2331C" w14:textId="757A693D" w:rsidR="00B61FCA" w:rsidRPr="0089675B" w:rsidRDefault="00D80A05" w:rsidP="005129D5">
            <w:pPr>
              <w:tabs>
                <w:tab w:val="right" w:pos="7200"/>
                <w:tab w:val="right" w:pos="8540"/>
              </w:tabs>
              <w:spacing w:line="300" w:lineRule="exact"/>
              <w:jc w:val="center"/>
              <w:rPr>
                <w:rFonts w:ascii="Arial" w:eastAsia="Arial Unicode MS" w:hAnsi="Arial" w:cs="Arial"/>
                <w:sz w:val="14"/>
                <w:szCs w:val="14"/>
              </w:rPr>
            </w:pPr>
            <w:r w:rsidRPr="0089675B">
              <w:rPr>
                <w:rFonts w:ascii="Arial" w:eastAsia="Arial Unicode MS" w:hAnsi="Arial" w:cs="Arial"/>
                <w:sz w:val="14"/>
                <w:szCs w:val="14"/>
              </w:rPr>
              <w:t>Nature of</w:t>
            </w:r>
          </w:p>
        </w:tc>
        <w:tc>
          <w:tcPr>
            <w:tcW w:w="1080" w:type="dxa"/>
            <w:tcBorders>
              <w:top w:val="nil"/>
              <w:left w:val="nil"/>
              <w:bottom w:val="nil"/>
              <w:right w:val="nil"/>
            </w:tcBorders>
            <w:vAlign w:val="bottom"/>
          </w:tcPr>
          <w:p w14:paraId="4EAE0619" w14:textId="1317ED63" w:rsidR="00B61FCA" w:rsidRPr="0089675B" w:rsidRDefault="00D80A05" w:rsidP="005129D5">
            <w:pPr>
              <w:tabs>
                <w:tab w:val="right" w:pos="7200"/>
                <w:tab w:val="right" w:pos="8540"/>
              </w:tabs>
              <w:spacing w:line="300" w:lineRule="exact"/>
              <w:jc w:val="center"/>
              <w:rPr>
                <w:rFonts w:ascii="Arial" w:eastAsia="Arial Unicode MS" w:hAnsi="Arial" w:cs="Arial"/>
                <w:sz w:val="14"/>
                <w:szCs w:val="14"/>
              </w:rPr>
            </w:pPr>
            <w:r w:rsidRPr="0089675B">
              <w:rPr>
                <w:rFonts w:ascii="Arial" w:eastAsia="Arial Unicode MS" w:hAnsi="Arial" w:cs="Arial"/>
                <w:sz w:val="14"/>
                <w:szCs w:val="14"/>
              </w:rPr>
              <w:t>Country of</w:t>
            </w:r>
          </w:p>
        </w:tc>
        <w:tc>
          <w:tcPr>
            <w:tcW w:w="1800" w:type="dxa"/>
            <w:gridSpan w:val="2"/>
            <w:tcBorders>
              <w:top w:val="nil"/>
              <w:left w:val="nil"/>
              <w:bottom w:val="nil"/>
              <w:right w:val="nil"/>
            </w:tcBorders>
            <w:vAlign w:val="bottom"/>
          </w:tcPr>
          <w:p w14:paraId="42FFA465" w14:textId="0052F077" w:rsidR="00B61FCA" w:rsidRPr="0089675B" w:rsidRDefault="00D80A05" w:rsidP="005129D5">
            <w:pPr>
              <w:tabs>
                <w:tab w:val="right" w:pos="7200"/>
                <w:tab w:val="right" w:pos="8540"/>
              </w:tabs>
              <w:spacing w:line="300" w:lineRule="exact"/>
              <w:jc w:val="center"/>
              <w:rPr>
                <w:rFonts w:ascii="Arial" w:eastAsia="Arial Unicode MS" w:hAnsi="Arial" w:cs="Arial"/>
                <w:sz w:val="14"/>
                <w:szCs w:val="14"/>
              </w:rPr>
            </w:pPr>
            <w:r w:rsidRPr="0089675B">
              <w:rPr>
                <w:rFonts w:ascii="Arial" w:eastAsia="Arial Unicode MS" w:hAnsi="Arial" w:cs="Arial"/>
                <w:sz w:val="14"/>
                <w:szCs w:val="14"/>
              </w:rPr>
              <w:t>Shareholding</w:t>
            </w:r>
          </w:p>
        </w:tc>
        <w:tc>
          <w:tcPr>
            <w:tcW w:w="2070" w:type="dxa"/>
            <w:gridSpan w:val="2"/>
            <w:tcBorders>
              <w:top w:val="nil"/>
              <w:left w:val="nil"/>
              <w:right w:val="nil"/>
            </w:tcBorders>
            <w:vAlign w:val="bottom"/>
          </w:tcPr>
          <w:p w14:paraId="64528DC2" w14:textId="5DD67BD9" w:rsidR="00B61FCA" w:rsidRPr="0089675B" w:rsidRDefault="00B61FCA" w:rsidP="005129D5">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89675B">
              <w:rPr>
                <w:rFonts w:ascii="Arial" w:eastAsia="Arial Unicode MS" w:hAnsi="Arial" w:cs="Arial"/>
                <w:sz w:val="14"/>
                <w:szCs w:val="14"/>
              </w:rPr>
              <w:t>Financial statements in which the equity method is applied</w:t>
            </w:r>
          </w:p>
        </w:tc>
        <w:tc>
          <w:tcPr>
            <w:tcW w:w="2070" w:type="dxa"/>
            <w:gridSpan w:val="2"/>
            <w:tcBorders>
              <w:top w:val="nil"/>
              <w:left w:val="nil"/>
              <w:right w:val="nil"/>
            </w:tcBorders>
            <w:vAlign w:val="bottom"/>
          </w:tcPr>
          <w:p w14:paraId="4E1527DD" w14:textId="77777777" w:rsidR="00B61FCA" w:rsidRPr="0089675B" w:rsidRDefault="00B61FCA" w:rsidP="005129D5">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89675B">
              <w:rPr>
                <w:rFonts w:ascii="Arial" w:eastAsia="Arial Unicode MS" w:hAnsi="Arial" w:cs="Arial"/>
                <w:sz w:val="14"/>
                <w:szCs w:val="14"/>
              </w:rPr>
              <w:t>Separate financial statements</w:t>
            </w:r>
          </w:p>
        </w:tc>
      </w:tr>
      <w:tr w:rsidR="00B61FCA" w:rsidRPr="0089675B" w14:paraId="61C5336F" w14:textId="77777777" w:rsidTr="00D80A05">
        <w:tc>
          <w:tcPr>
            <w:tcW w:w="1602" w:type="dxa"/>
            <w:tcBorders>
              <w:top w:val="nil"/>
              <w:left w:val="nil"/>
              <w:bottom w:val="nil"/>
              <w:right w:val="nil"/>
            </w:tcBorders>
            <w:vAlign w:val="bottom"/>
          </w:tcPr>
          <w:p w14:paraId="52C4B6C1" w14:textId="77777777" w:rsidR="00B61FCA" w:rsidRPr="0089675B" w:rsidRDefault="00B61FCA" w:rsidP="005129D5">
            <w:pPr>
              <w:pBdr>
                <w:bottom w:val="single" w:sz="4" w:space="1" w:color="auto"/>
              </w:pBdr>
              <w:spacing w:line="300" w:lineRule="exact"/>
              <w:jc w:val="center"/>
              <w:rPr>
                <w:rFonts w:ascii="Arial" w:eastAsia="Arial Unicode MS" w:hAnsi="Arial" w:cs="Arial"/>
                <w:sz w:val="14"/>
                <w:szCs w:val="14"/>
                <w:cs/>
              </w:rPr>
            </w:pPr>
            <w:r w:rsidRPr="0089675B">
              <w:rPr>
                <w:rFonts w:ascii="Arial" w:eastAsia="Arial Unicode MS" w:hAnsi="Arial" w:cs="Arial"/>
                <w:sz w:val="14"/>
                <w:szCs w:val="14"/>
              </w:rPr>
              <w:t>Company’s name</w:t>
            </w:r>
          </w:p>
        </w:tc>
        <w:tc>
          <w:tcPr>
            <w:tcW w:w="900" w:type="dxa"/>
            <w:tcBorders>
              <w:top w:val="nil"/>
              <w:left w:val="nil"/>
              <w:bottom w:val="nil"/>
              <w:right w:val="nil"/>
            </w:tcBorders>
            <w:vAlign w:val="bottom"/>
          </w:tcPr>
          <w:p w14:paraId="5FA3E513" w14:textId="70E3FD54" w:rsidR="00B61FCA" w:rsidRPr="0089675B" w:rsidRDefault="00B61FCA" w:rsidP="005129D5">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89675B">
              <w:rPr>
                <w:rFonts w:ascii="Arial" w:eastAsia="Arial Unicode MS" w:hAnsi="Arial" w:cs="Arial"/>
                <w:sz w:val="14"/>
                <w:szCs w:val="14"/>
              </w:rPr>
              <w:t>business</w:t>
            </w:r>
          </w:p>
        </w:tc>
        <w:tc>
          <w:tcPr>
            <w:tcW w:w="1080" w:type="dxa"/>
            <w:tcBorders>
              <w:top w:val="nil"/>
              <w:left w:val="nil"/>
              <w:bottom w:val="nil"/>
              <w:right w:val="nil"/>
            </w:tcBorders>
            <w:vAlign w:val="bottom"/>
          </w:tcPr>
          <w:p w14:paraId="23030FF5" w14:textId="5DA80D6D" w:rsidR="00B61FCA" w:rsidRPr="0089675B" w:rsidRDefault="00B61FCA" w:rsidP="005129D5">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89675B">
              <w:rPr>
                <w:rFonts w:ascii="Arial" w:eastAsia="Arial Unicode MS" w:hAnsi="Arial" w:cs="Arial"/>
                <w:sz w:val="14"/>
                <w:szCs w:val="14"/>
              </w:rPr>
              <w:t>incorporation</w:t>
            </w:r>
          </w:p>
        </w:tc>
        <w:tc>
          <w:tcPr>
            <w:tcW w:w="1800" w:type="dxa"/>
            <w:gridSpan w:val="2"/>
            <w:tcBorders>
              <w:top w:val="nil"/>
              <w:left w:val="nil"/>
              <w:bottom w:val="nil"/>
              <w:right w:val="nil"/>
            </w:tcBorders>
            <w:vAlign w:val="bottom"/>
          </w:tcPr>
          <w:p w14:paraId="2D97F760" w14:textId="73F104D2" w:rsidR="00B61FCA" w:rsidRPr="0089675B" w:rsidRDefault="00B61FCA" w:rsidP="005129D5">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89675B">
              <w:rPr>
                <w:rFonts w:ascii="Arial" w:eastAsia="Arial Unicode MS" w:hAnsi="Arial" w:cs="Arial"/>
                <w:sz w:val="14"/>
                <w:szCs w:val="14"/>
              </w:rPr>
              <w:t>percentage</w:t>
            </w:r>
          </w:p>
        </w:tc>
        <w:tc>
          <w:tcPr>
            <w:tcW w:w="2070" w:type="dxa"/>
            <w:gridSpan w:val="2"/>
            <w:tcBorders>
              <w:top w:val="nil"/>
              <w:left w:val="nil"/>
              <w:right w:val="nil"/>
            </w:tcBorders>
            <w:vAlign w:val="bottom"/>
          </w:tcPr>
          <w:p w14:paraId="39F9DFD0" w14:textId="77777777" w:rsidR="00B61FCA" w:rsidRPr="0089675B" w:rsidRDefault="00B61FCA" w:rsidP="005129D5">
            <w:pPr>
              <w:pBdr>
                <w:bottom w:val="single" w:sz="4" w:space="1" w:color="auto"/>
              </w:pBdr>
              <w:tabs>
                <w:tab w:val="right" w:pos="7200"/>
                <w:tab w:val="right" w:pos="8540"/>
              </w:tabs>
              <w:spacing w:line="300" w:lineRule="exact"/>
              <w:ind w:right="-58"/>
              <w:jc w:val="center"/>
              <w:rPr>
                <w:rFonts w:ascii="Arial" w:eastAsia="Arial Unicode MS" w:hAnsi="Arial" w:cs="Arial"/>
                <w:sz w:val="14"/>
                <w:szCs w:val="14"/>
              </w:rPr>
            </w:pPr>
            <w:r w:rsidRPr="0089675B">
              <w:rPr>
                <w:rFonts w:ascii="Arial" w:eastAsia="Arial Unicode MS" w:hAnsi="Arial" w:cs="Arial"/>
                <w:sz w:val="14"/>
                <w:szCs w:val="14"/>
              </w:rPr>
              <w:t>Book value</w:t>
            </w:r>
          </w:p>
        </w:tc>
        <w:tc>
          <w:tcPr>
            <w:tcW w:w="2070" w:type="dxa"/>
            <w:gridSpan w:val="2"/>
            <w:tcBorders>
              <w:top w:val="nil"/>
              <w:left w:val="nil"/>
              <w:right w:val="nil"/>
            </w:tcBorders>
            <w:vAlign w:val="bottom"/>
          </w:tcPr>
          <w:p w14:paraId="420C0268" w14:textId="77777777" w:rsidR="00B61FCA" w:rsidRPr="0089675B" w:rsidRDefault="00B61FCA" w:rsidP="005129D5">
            <w:pPr>
              <w:pBdr>
                <w:bottom w:val="single" w:sz="4" w:space="1" w:color="auto"/>
              </w:pBdr>
              <w:tabs>
                <w:tab w:val="right" w:pos="7200"/>
                <w:tab w:val="right" w:pos="8540"/>
              </w:tabs>
              <w:spacing w:line="300" w:lineRule="exact"/>
              <w:ind w:right="-58"/>
              <w:jc w:val="center"/>
              <w:rPr>
                <w:rFonts w:ascii="Arial" w:eastAsia="Arial Unicode MS" w:hAnsi="Arial" w:cs="Arial"/>
                <w:sz w:val="14"/>
                <w:szCs w:val="14"/>
              </w:rPr>
            </w:pPr>
            <w:r w:rsidRPr="0089675B">
              <w:rPr>
                <w:rFonts w:ascii="Arial" w:eastAsia="Arial Unicode MS" w:hAnsi="Arial" w:cs="Arial"/>
                <w:sz w:val="14"/>
                <w:szCs w:val="14"/>
              </w:rPr>
              <w:t>Cost/Book value</w:t>
            </w:r>
          </w:p>
        </w:tc>
      </w:tr>
      <w:tr w:rsidR="002B2A60" w:rsidRPr="0089675B" w14:paraId="27105BBB" w14:textId="77777777" w:rsidTr="00D80A05">
        <w:tc>
          <w:tcPr>
            <w:tcW w:w="1602" w:type="dxa"/>
            <w:tcBorders>
              <w:top w:val="nil"/>
              <w:left w:val="nil"/>
              <w:bottom w:val="nil"/>
              <w:right w:val="nil"/>
            </w:tcBorders>
            <w:vAlign w:val="bottom"/>
          </w:tcPr>
          <w:p w14:paraId="25C0B7F6" w14:textId="77777777" w:rsidR="002B2A60" w:rsidRPr="0089675B" w:rsidRDefault="002B2A60" w:rsidP="005129D5">
            <w:pPr>
              <w:spacing w:line="30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vAlign w:val="bottom"/>
          </w:tcPr>
          <w:p w14:paraId="6D5E2C5C" w14:textId="77777777" w:rsidR="002B2A60" w:rsidRPr="0089675B" w:rsidRDefault="002B2A60" w:rsidP="005129D5">
            <w:pPr>
              <w:tabs>
                <w:tab w:val="right" w:pos="7200"/>
                <w:tab w:val="right" w:pos="8540"/>
              </w:tabs>
              <w:spacing w:line="30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vAlign w:val="bottom"/>
          </w:tcPr>
          <w:p w14:paraId="50D8B703" w14:textId="77777777" w:rsidR="002B2A60" w:rsidRPr="0089675B" w:rsidRDefault="002B2A60" w:rsidP="005129D5">
            <w:pPr>
              <w:tabs>
                <w:tab w:val="right" w:pos="7200"/>
                <w:tab w:val="right" w:pos="8540"/>
              </w:tabs>
              <w:spacing w:line="300" w:lineRule="exact"/>
              <w:jc w:val="center"/>
              <w:rPr>
                <w:rFonts w:ascii="Arial" w:eastAsia="Arial Unicode MS" w:hAnsi="Arial" w:cs="Arial"/>
                <w:sz w:val="14"/>
                <w:szCs w:val="14"/>
              </w:rPr>
            </w:pPr>
          </w:p>
        </w:tc>
        <w:tc>
          <w:tcPr>
            <w:tcW w:w="900" w:type="dxa"/>
            <w:tcBorders>
              <w:top w:val="nil"/>
              <w:left w:val="nil"/>
              <w:bottom w:val="nil"/>
              <w:right w:val="nil"/>
            </w:tcBorders>
            <w:vAlign w:val="bottom"/>
          </w:tcPr>
          <w:p w14:paraId="24F1D604" w14:textId="22D634A7" w:rsidR="002B2A60" w:rsidRPr="0089675B" w:rsidRDefault="00E5044F" w:rsidP="005129D5">
            <w:pPr>
              <w:tabs>
                <w:tab w:val="right" w:pos="7200"/>
                <w:tab w:val="right" w:pos="8540"/>
              </w:tabs>
              <w:spacing w:line="300" w:lineRule="exact"/>
              <w:ind w:left="-111" w:right="-109"/>
              <w:jc w:val="center"/>
              <w:rPr>
                <w:rFonts w:ascii="Arial" w:eastAsia="Arial Unicode MS" w:hAnsi="Arial" w:cs="Arial"/>
                <w:spacing w:val="-6"/>
                <w:sz w:val="14"/>
                <w:szCs w:val="14"/>
              </w:rPr>
            </w:pPr>
            <w:r>
              <w:rPr>
                <w:rFonts w:ascii="Arial" w:eastAsia="Arial Unicode MS" w:hAnsi="Arial" w:cs="Arial"/>
                <w:spacing w:val="-6"/>
                <w:sz w:val="14"/>
                <w:szCs w:val="14"/>
              </w:rPr>
              <w:t>30 June</w:t>
            </w:r>
            <w:r w:rsidR="002B2A60" w:rsidRPr="0089675B">
              <w:rPr>
                <w:rFonts w:ascii="Arial" w:eastAsia="Arial Unicode MS" w:hAnsi="Arial" w:cs="Arial"/>
                <w:spacing w:val="-6"/>
                <w:sz w:val="14"/>
                <w:szCs w:val="14"/>
              </w:rPr>
              <w:t xml:space="preserve"> </w:t>
            </w:r>
          </w:p>
        </w:tc>
        <w:tc>
          <w:tcPr>
            <w:tcW w:w="900" w:type="dxa"/>
            <w:tcBorders>
              <w:top w:val="nil"/>
              <w:left w:val="nil"/>
              <w:bottom w:val="nil"/>
              <w:right w:val="nil"/>
            </w:tcBorders>
            <w:vAlign w:val="bottom"/>
          </w:tcPr>
          <w:p w14:paraId="6CAC2ED1" w14:textId="25B81AA8" w:rsidR="002B2A60" w:rsidRPr="0089675B" w:rsidRDefault="002B2A60" w:rsidP="005129D5">
            <w:pPr>
              <w:tabs>
                <w:tab w:val="right" w:pos="7200"/>
                <w:tab w:val="right" w:pos="8540"/>
              </w:tabs>
              <w:spacing w:line="300" w:lineRule="exact"/>
              <w:ind w:left="-107" w:right="-104"/>
              <w:jc w:val="center"/>
              <w:rPr>
                <w:rFonts w:ascii="Arial" w:eastAsia="Arial Unicode MS" w:hAnsi="Arial" w:cs="Arial"/>
                <w:spacing w:val="-6"/>
                <w:sz w:val="14"/>
                <w:szCs w:val="14"/>
                <w:cs/>
              </w:rPr>
            </w:pPr>
            <w:r w:rsidRPr="0089675B">
              <w:rPr>
                <w:rFonts w:ascii="Arial" w:eastAsia="Arial Unicode MS" w:hAnsi="Arial" w:cs="Arial"/>
                <w:spacing w:val="-6"/>
                <w:sz w:val="14"/>
                <w:szCs w:val="14"/>
              </w:rPr>
              <w:t>31 December</w:t>
            </w:r>
          </w:p>
        </w:tc>
        <w:tc>
          <w:tcPr>
            <w:tcW w:w="1035" w:type="dxa"/>
            <w:tcBorders>
              <w:top w:val="nil"/>
              <w:left w:val="nil"/>
              <w:right w:val="nil"/>
            </w:tcBorders>
            <w:vAlign w:val="bottom"/>
          </w:tcPr>
          <w:p w14:paraId="248D0030" w14:textId="5FF51512" w:rsidR="002B2A60" w:rsidRPr="0089675B" w:rsidRDefault="00E5044F" w:rsidP="005129D5">
            <w:pPr>
              <w:tabs>
                <w:tab w:val="right" w:pos="7200"/>
                <w:tab w:val="right" w:pos="8540"/>
              </w:tabs>
              <w:spacing w:line="300" w:lineRule="exact"/>
              <w:ind w:right="-58"/>
              <w:jc w:val="center"/>
              <w:rPr>
                <w:rFonts w:ascii="Arial" w:eastAsia="Arial Unicode MS" w:hAnsi="Arial" w:cs="Arial"/>
                <w:sz w:val="14"/>
                <w:szCs w:val="14"/>
              </w:rPr>
            </w:pPr>
            <w:r>
              <w:rPr>
                <w:rFonts w:ascii="Arial" w:eastAsia="Arial Unicode MS" w:hAnsi="Arial" w:cs="Arial"/>
                <w:spacing w:val="-6"/>
                <w:sz w:val="14"/>
                <w:szCs w:val="14"/>
              </w:rPr>
              <w:t>30 June</w:t>
            </w:r>
            <w:r w:rsidR="002B2A60" w:rsidRPr="0089675B">
              <w:rPr>
                <w:rFonts w:ascii="Arial" w:eastAsia="Arial Unicode MS" w:hAnsi="Arial" w:cs="Arial"/>
                <w:spacing w:val="-6"/>
                <w:sz w:val="14"/>
                <w:szCs w:val="14"/>
              </w:rPr>
              <w:t xml:space="preserve"> </w:t>
            </w:r>
          </w:p>
        </w:tc>
        <w:tc>
          <w:tcPr>
            <w:tcW w:w="1035" w:type="dxa"/>
            <w:tcBorders>
              <w:top w:val="nil"/>
              <w:left w:val="nil"/>
              <w:right w:val="nil"/>
            </w:tcBorders>
            <w:vAlign w:val="bottom"/>
          </w:tcPr>
          <w:p w14:paraId="504CF971" w14:textId="3CA2EBD7" w:rsidR="002B2A60" w:rsidRPr="0089675B" w:rsidRDefault="002B2A60" w:rsidP="005129D5">
            <w:pPr>
              <w:tabs>
                <w:tab w:val="right" w:pos="7200"/>
                <w:tab w:val="right" w:pos="8540"/>
              </w:tabs>
              <w:spacing w:line="300" w:lineRule="exact"/>
              <w:ind w:right="-58"/>
              <w:jc w:val="center"/>
              <w:rPr>
                <w:rFonts w:ascii="Arial" w:eastAsia="Arial Unicode MS" w:hAnsi="Arial" w:cs="Arial"/>
                <w:sz w:val="14"/>
                <w:szCs w:val="14"/>
                <w:cs/>
              </w:rPr>
            </w:pPr>
            <w:r w:rsidRPr="0089675B">
              <w:rPr>
                <w:rFonts w:ascii="Arial" w:eastAsia="Arial Unicode MS" w:hAnsi="Arial" w:cs="Arial"/>
                <w:sz w:val="14"/>
                <w:szCs w:val="14"/>
              </w:rPr>
              <w:t>31 December</w:t>
            </w:r>
          </w:p>
        </w:tc>
        <w:tc>
          <w:tcPr>
            <w:tcW w:w="1035" w:type="dxa"/>
            <w:tcBorders>
              <w:top w:val="nil"/>
              <w:left w:val="nil"/>
              <w:right w:val="nil"/>
            </w:tcBorders>
            <w:vAlign w:val="bottom"/>
          </w:tcPr>
          <w:p w14:paraId="340A533F" w14:textId="35C1C282" w:rsidR="002B2A60" w:rsidRPr="0089675B" w:rsidRDefault="00E5044F" w:rsidP="005129D5">
            <w:pPr>
              <w:tabs>
                <w:tab w:val="right" w:pos="7200"/>
                <w:tab w:val="right" w:pos="8540"/>
              </w:tabs>
              <w:spacing w:line="300" w:lineRule="exact"/>
              <w:ind w:right="-58"/>
              <w:jc w:val="center"/>
              <w:rPr>
                <w:rFonts w:ascii="Arial" w:eastAsia="Arial Unicode MS" w:hAnsi="Arial" w:cs="Arial"/>
                <w:sz w:val="14"/>
                <w:szCs w:val="14"/>
              </w:rPr>
            </w:pPr>
            <w:r>
              <w:rPr>
                <w:rFonts w:ascii="Arial" w:eastAsia="Arial Unicode MS" w:hAnsi="Arial" w:cs="Arial"/>
                <w:spacing w:val="-6"/>
                <w:sz w:val="14"/>
                <w:szCs w:val="14"/>
              </w:rPr>
              <w:t>30 June</w:t>
            </w:r>
            <w:r w:rsidR="002B2A60" w:rsidRPr="0089675B">
              <w:rPr>
                <w:rFonts w:ascii="Arial" w:eastAsia="Arial Unicode MS" w:hAnsi="Arial" w:cs="Arial"/>
                <w:spacing w:val="-6"/>
                <w:sz w:val="14"/>
                <w:szCs w:val="14"/>
              </w:rPr>
              <w:t xml:space="preserve"> </w:t>
            </w:r>
          </w:p>
        </w:tc>
        <w:tc>
          <w:tcPr>
            <w:tcW w:w="1035" w:type="dxa"/>
            <w:tcBorders>
              <w:top w:val="nil"/>
              <w:left w:val="nil"/>
              <w:right w:val="nil"/>
            </w:tcBorders>
            <w:vAlign w:val="bottom"/>
          </w:tcPr>
          <w:p w14:paraId="0B2860A5" w14:textId="4DC1D51C" w:rsidR="002B2A60" w:rsidRPr="0089675B" w:rsidRDefault="002B2A60" w:rsidP="005129D5">
            <w:pPr>
              <w:tabs>
                <w:tab w:val="right" w:pos="7200"/>
                <w:tab w:val="right" w:pos="8540"/>
              </w:tabs>
              <w:spacing w:line="300" w:lineRule="exact"/>
              <w:ind w:right="-58"/>
              <w:jc w:val="center"/>
              <w:rPr>
                <w:rFonts w:ascii="Arial" w:eastAsia="Arial Unicode MS" w:hAnsi="Arial" w:cs="Arial"/>
                <w:sz w:val="14"/>
                <w:szCs w:val="14"/>
                <w:cs/>
              </w:rPr>
            </w:pPr>
            <w:r w:rsidRPr="0089675B">
              <w:rPr>
                <w:rFonts w:ascii="Arial" w:eastAsia="Arial Unicode MS" w:hAnsi="Arial" w:cs="Arial"/>
                <w:sz w:val="14"/>
                <w:szCs w:val="14"/>
              </w:rPr>
              <w:t>31 December</w:t>
            </w:r>
          </w:p>
        </w:tc>
      </w:tr>
      <w:tr w:rsidR="00D80A05" w:rsidRPr="0089675B" w14:paraId="1BD43C47" w14:textId="77777777" w:rsidTr="00D80A05">
        <w:tc>
          <w:tcPr>
            <w:tcW w:w="1602" w:type="dxa"/>
            <w:tcBorders>
              <w:top w:val="nil"/>
              <w:left w:val="nil"/>
              <w:bottom w:val="nil"/>
              <w:right w:val="nil"/>
            </w:tcBorders>
            <w:vAlign w:val="bottom"/>
          </w:tcPr>
          <w:p w14:paraId="70903FB6" w14:textId="77777777" w:rsidR="00D80A05" w:rsidRPr="0089675B" w:rsidRDefault="00D80A05" w:rsidP="005129D5">
            <w:pPr>
              <w:spacing w:line="30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vAlign w:val="bottom"/>
          </w:tcPr>
          <w:p w14:paraId="68E90F3E" w14:textId="77777777" w:rsidR="00D80A05" w:rsidRPr="0089675B" w:rsidRDefault="00D80A05" w:rsidP="005129D5">
            <w:pPr>
              <w:tabs>
                <w:tab w:val="right" w:pos="7200"/>
                <w:tab w:val="right" w:pos="8540"/>
              </w:tabs>
              <w:spacing w:line="30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vAlign w:val="bottom"/>
          </w:tcPr>
          <w:p w14:paraId="4FFAAD8A" w14:textId="77777777" w:rsidR="00D80A05" w:rsidRPr="0089675B" w:rsidRDefault="00D80A05" w:rsidP="005129D5">
            <w:pPr>
              <w:tabs>
                <w:tab w:val="right" w:pos="7200"/>
                <w:tab w:val="right" w:pos="8540"/>
              </w:tabs>
              <w:spacing w:line="300" w:lineRule="exact"/>
              <w:jc w:val="center"/>
              <w:rPr>
                <w:rFonts w:ascii="Arial" w:eastAsia="Arial Unicode MS" w:hAnsi="Arial" w:cs="Arial"/>
                <w:sz w:val="14"/>
                <w:szCs w:val="14"/>
              </w:rPr>
            </w:pPr>
          </w:p>
        </w:tc>
        <w:tc>
          <w:tcPr>
            <w:tcW w:w="900" w:type="dxa"/>
            <w:tcBorders>
              <w:top w:val="nil"/>
              <w:left w:val="nil"/>
              <w:bottom w:val="nil"/>
              <w:right w:val="nil"/>
            </w:tcBorders>
            <w:vAlign w:val="bottom"/>
          </w:tcPr>
          <w:p w14:paraId="5EE0762D" w14:textId="6FAD850A" w:rsidR="00D80A05" w:rsidRPr="0089675B" w:rsidRDefault="0062162C" w:rsidP="005129D5">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89675B">
              <w:rPr>
                <w:rFonts w:ascii="Arial" w:eastAsia="Arial Unicode MS" w:hAnsi="Arial" w:cs="Arial"/>
                <w:sz w:val="14"/>
                <w:szCs w:val="14"/>
              </w:rPr>
              <w:t>2025</w:t>
            </w:r>
          </w:p>
        </w:tc>
        <w:tc>
          <w:tcPr>
            <w:tcW w:w="900" w:type="dxa"/>
            <w:tcBorders>
              <w:top w:val="nil"/>
              <w:left w:val="nil"/>
              <w:bottom w:val="nil"/>
              <w:right w:val="nil"/>
            </w:tcBorders>
            <w:vAlign w:val="bottom"/>
          </w:tcPr>
          <w:p w14:paraId="64227D87" w14:textId="3057BF34" w:rsidR="00D80A05" w:rsidRPr="0089675B" w:rsidRDefault="0062162C" w:rsidP="005129D5">
            <w:pPr>
              <w:pBdr>
                <w:bottom w:val="single" w:sz="4" w:space="1" w:color="auto"/>
              </w:pBdr>
              <w:tabs>
                <w:tab w:val="right" w:pos="7200"/>
                <w:tab w:val="right" w:pos="8540"/>
              </w:tabs>
              <w:spacing w:line="300" w:lineRule="exact"/>
              <w:jc w:val="center"/>
              <w:rPr>
                <w:rFonts w:ascii="Arial" w:eastAsia="Arial Unicode MS" w:hAnsi="Arial" w:cs="Arial"/>
                <w:sz w:val="14"/>
                <w:szCs w:val="14"/>
              </w:rPr>
            </w:pPr>
            <w:r w:rsidRPr="0089675B">
              <w:rPr>
                <w:rFonts w:ascii="Arial" w:eastAsia="Arial Unicode MS" w:hAnsi="Arial" w:cs="Arial"/>
                <w:sz w:val="14"/>
                <w:szCs w:val="14"/>
              </w:rPr>
              <w:t>2024</w:t>
            </w:r>
          </w:p>
        </w:tc>
        <w:tc>
          <w:tcPr>
            <w:tcW w:w="1035" w:type="dxa"/>
            <w:tcBorders>
              <w:top w:val="nil"/>
              <w:left w:val="nil"/>
              <w:right w:val="nil"/>
            </w:tcBorders>
            <w:vAlign w:val="bottom"/>
          </w:tcPr>
          <w:p w14:paraId="1A369470" w14:textId="1C4C185C" w:rsidR="00D80A05" w:rsidRPr="0089675B" w:rsidRDefault="0062162C" w:rsidP="005129D5">
            <w:pPr>
              <w:pBdr>
                <w:bottom w:val="single" w:sz="4" w:space="1" w:color="auto"/>
              </w:pBdr>
              <w:tabs>
                <w:tab w:val="right" w:pos="7200"/>
                <w:tab w:val="right" w:pos="8540"/>
              </w:tabs>
              <w:spacing w:line="300" w:lineRule="exact"/>
              <w:ind w:right="-58"/>
              <w:jc w:val="center"/>
              <w:rPr>
                <w:rFonts w:ascii="Arial" w:eastAsia="Arial Unicode MS" w:hAnsi="Arial" w:cs="Arial"/>
                <w:sz w:val="14"/>
                <w:szCs w:val="14"/>
              </w:rPr>
            </w:pPr>
            <w:r w:rsidRPr="0089675B">
              <w:rPr>
                <w:rFonts w:ascii="Arial" w:eastAsia="Arial Unicode MS" w:hAnsi="Arial" w:cs="Arial"/>
                <w:sz w:val="14"/>
                <w:szCs w:val="14"/>
              </w:rPr>
              <w:t>2025</w:t>
            </w:r>
          </w:p>
        </w:tc>
        <w:tc>
          <w:tcPr>
            <w:tcW w:w="1035" w:type="dxa"/>
            <w:tcBorders>
              <w:top w:val="nil"/>
              <w:left w:val="nil"/>
              <w:right w:val="nil"/>
            </w:tcBorders>
            <w:vAlign w:val="bottom"/>
          </w:tcPr>
          <w:p w14:paraId="3AE951D9" w14:textId="3CCF064D" w:rsidR="00D80A05" w:rsidRPr="0089675B" w:rsidRDefault="0062162C" w:rsidP="005129D5">
            <w:pPr>
              <w:pBdr>
                <w:bottom w:val="single" w:sz="4" w:space="1" w:color="auto"/>
              </w:pBdr>
              <w:tabs>
                <w:tab w:val="right" w:pos="7200"/>
                <w:tab w:val="right" w:pos="8540"/>
              </w:tabs>
              <w:spacing w:line="300" w:lineRule="exact"/>
              <w:ind w:right="-58"/>
              <w:jc w:val="center"/>
              <w:rPr>
                <w:rFonts w:ascii="Arial" w:eastAsia="Arial Unicode MS" w:hAnsi="Arial" w:cs="Arial"/>
                <w:sz w:val="14"/>
                <w:szCs w:val="14"/>
              </w:rPr>
            </w:pPr>
            <w:r w:rsidRPr="0089675B">
              <w:rPr>
                <w:rFonts w:ascii="Arial" w:eastAsia="Arial Unicode MS" w:hAnsi="Arial" w:cs="Arial"/>
                <w:sz w:val="14"/>
                <w:szCs w:val="14"/>
              </w:rPr>
              <w:t>2024</w:t>
            </w:r>
          </w:p>
        </w:tc>
        <w:tc>
          <w:tcPr>
            <w:tcW w:w="1035" w:type="dxa"/>
            <w:tcBorders>
              <w:top w:val="nil"/>
              <w:left w:val="nil"/>
              <w:right w:val="nil"/>
            </w:tcBorders>
            <w:vAlign w:val="bottom"/>
          </w:tcPr>
          <w:p w14:paraId="23F5BE69" w14:textId="32760D28" w:rsidR="00D80A05" w:rsidRPr="0089675B" w:rsidRDefault="0062162C" w:rsidP="005129D5">
            <w:pPr>
              <w:pBdr>
                <w:bottom w:val="single" w:sz="4" w:space="1" w:color="auto"/>
              </w:pBdr>
              <w:tabs>
                <w:tab w:val="right" w:pos="7200"/>
                <w:tab w:val="right" w:pos="8540"/>
              </w:tabs>
              <w:spacing w:line="300" w:lineRule="exact"/>
              <w:ind w:right="-58"/>
              <w:jc w:val="center"/>
              <w:rPr>
                <w:rFonts w:ascii="Arial" w:eastAsia="Arial Unicode MS" w:hAnsi="Arial" w:cs="Arial"/>
                <w:sz w:val="14"/>
                <w:szCs w:val="14"/>
              </w:rPr>
            </w:pPr>
            <w:r w:rsidRPr="0089675B">
              <w:rPr>
                <w:rFonts w:ascii="Arial" w:eastAsia="Arial Unicode MS" w:hAnsi="Arial" w:cs="Arial"/>
                <w:sz w:val="14"/>
                <w:szCs w:val="14"/>
              </w:rPr>
              <w:t>2025</w:t>
            </w:r>
          </w:p>
        </w:tc>
        <w:tc>
          <w:tcPr>
            <w:tcW w:w="1035" w:type="dxa"/>
            <w:tcBorders>
              <w:top w:val="nil"/>
              <w:left w:val="nil"/>
              <w:right w:val="nil"/>
            </w:tcBorders>
            <w:vAlign w:val="bottom"/>
          </w:tcPr>
          <w:p w14:paraId="25968E0D" w14:textId="1F9D024B" w:rsidR="00D80A05" w:rsidRPr="0089675B" w:rsidRDefault="0062162C" w:rsidP="005129D5">
            <w:pPr>
              <w:pBdr>
                <w:bottom w:val="single" w:sz="4" w:space="1" w:color="auto"/>
              </w:pBdr>
              <w:tabs>
                <w:tab w:val="right" w:pos="7200"/>
                <w:tab w:val="right" w:pos="8540"/>
              </w:tabs>
              <w:spacing w:line="300" w:lineRule="exact"/>
              <w:ind w:right="-58"/>
              <w:jc w:val="center"/>
              <w:rPr>
                <w:rFonts w:ascii="Arial" w:eastAsia="Arial Unicode MS" w:hAnsi="Arial" w:cs="Arial"/>
                <w:sz w:val="14"/>
                <w:szCs w:val="14"/>
              </w:rPr>
            </w:pPr>
            <w:r w:rsidRPr="0089675B">
              <w:rPr>
                <w:rFonts w:ascii="Arial" w:eastAsia="Arial Unicode MS" w:hAnsi="Arial" w:cs="Arial"/>
                <w:sz w:val="14"/>
                <w:szCs w:val="14"/>
              </w:rPr>
              <w:t>2024</w:t>
            </w:r>
          </w:p>
        </w:tc>
      </w:tr>
      <w:tr w:rsidR="00B61FCA" w:rsidRPr="0089675B" w14:paraId="592C18F5" w14:textId="77777777" w:rsidTr="00D80A05">
        <w:tc>
          <w:tcPr>
            <w:tcW w:w="1602" w:type="dxa"/>
            <w:tcBorders>
              <w:top w:val="nil"/>
              <w:left w:val="nil"/>
              <w:bottom w:val="nil"/>
              <w:right w:val="nil"/>
            </w:tcBorders>
          </w:tcPr>
          <w:p w14:paraId="0BB1D5EF" w14:textId="77777777" w:rsidR="00B61FCA" w:rsidRPr="0089675B" w:rsidRDefault="00B61FCA" w:rsidP="005129D5">
            <w:pPr>
              <w:spacing w:line="300" w:lineRule="exact"/>
              <w:ind w:left="252" w:hanging="252"/>
              <w:jc w:val="center"/>
              <w:rPr>
                <w:rFonts w:ascii="Arial" w:eastAsia="Arial Unicode MS" w:hAnsi="Arial" w:cs="Arial"/>
                <w:sz w:val="14"/>
                <w:szCs w:val="14"/>
                <w:cs/>
              </w:rPr>
            </w:pPr>
          </w:p>
        </w:tc>
        <w:tc>
          <w:tcPr>
            <w:tcW w:w="900" w:type="dxa"/>
            <w:tcBorders>
              <w:top w:val="nil"/>
              <w:left w:val="nil"/>
              <w:bottom w:val="nil"/>
              <w:right w:val="nil"/>
            </w:tcBorders>
          </w:tcPr>
          <w:p w14:paraId="4068F0C4" w14:textId="77777777" w:rsidR="00B61FCA" w:rsidRPr="0089675B" w:rsidRDefault="00B61FCA" w:rsidP="005129D5">
            <w:pPr>
              <w:tabs>
                <w:tab w:val="right" w:pos="7200"/>
                <w:tab w:val="right" w:pos="8540"/>
              </w:tabs>
              <w:spacing w:line="300" w:lineRule="exact"/>
              <w:ind w:left="-108" w:right="-108"/>
              <w:jc w:val="center"/>
              <w:rPr>
                <w:rFonts w:ascii="Arial" w:eastAsia="Arial Unicode MS" w:hAnsi="Arial" w:cs="Arial"/>
                <w:sz w:val="14"/>
                <w:szCs w:val="14"/>
              </w:rPr>
            </w:pPr>
          </w:p>
        </w:tc>
        <w:tc>
          <w:tcPr>
            <w:tcW w:w="1080" w:type="dxa"/>
            <w:tcBorders>
              <w:top w:val="nil"/>
              <w:left w:val="nil"/>
              <w:bottom w:val="nil"/>
              <w:right w:val="nil"/>
            </w:tcBorders>
          </w:tcPr>
          <w:p w14:paraId="13D89BC3" w14:textId="77777777" w:rsidR="00B61FCA" w:rsidRPr="0089675B" w:rsidRDefault="00B61FCA" w:rsidP="005129D5">
            <w:pPr>
              <w:tabs>
                <w:tab w:val="right" w:pos="7200"/>
                <w:tab w:val="right" w:pos="8540"/>
              </w:tabs>
              <w:spacing w:line="300" w:lineRule="exact"/>
              <w:ind w:left="-108" w:right="-108"/>
              <w:jc w:val="center"/>
              <w:rPr>
                <w:rFonts w:ascii="Arial" w:eastAsia="Arial Unicode MS" w:hAnsi="Arial" w:cs="Arial"/>
                <w:sz w:val="14"/>
                <w:szCs w:val="14"/>
              </w:rPr>
            </w:pPr>
          </w:p>
        </w:tc>
        <w:tc>
          <w:tcPr>
            <w:tcW w:w="900" w:type="dxa"/>
            <w:tcBorders>
              <w:top w:val="nil"/>
              <w:left w:val="nil"/>
              <w:bottom w:val="nil"/>
              <w:right w:val="nil"/>
            </w:tcBorders>
            <w:vAlign w:val="bottom"/>
          </w:tcPr>
          <w:p w14:paraId="14E958DC" w14:textId="02C327C0" w:rsidR="00B61FCA" w:rsidRPr="0089675B" w:rsidRDefault="00B61FCA" w:rsidP="005129D5">
            <w:pPr>
              <w:tabs>
                <w:tab w:val="right" w:pos="7200"/>
                <w:tab w:val="right" w:pos="8540"/>
              </w:tabs>
              <w:spacing w:line="300" w:lineRule="exact"/>
              <w:ind w:left="-108" w:right="-108"/>
              <w:jc w:val="center"/>
              <w:rPr>
                <w:rFonts w:ascii="Arial" w:eastAsia="Arial Unicode MS" w:hAnsi="Arial" w:cs="Arial"/>
                <w:sz w:val="14"/>
                <w:szCs w:val="14"/>
              </w:rPr>
            </w:pPr>
            <w:r w:rsidRPr="0089675B">
              <w:rPr>
                <w:rFonts w:ascii="Arial" w:eastAsia="Arial Unicode MS" w:hAnsi="Arial" w:cs="Arial"/>
                <w:sz w:val="14"/>
                <w:szCs w:val="14"/>
              </w:rPr>
              <w:t>(%)</w:t>
            </w:r>
          </w:p>
        </w:tc>
        <w:tc>
          <w:tcPr>
            <w:tcW w:w="900" w:type="dxa"/>
            <w:tcBorders>
              <w:top w:val="nil"/>
              <w:left w:val="nil"/>
              <w:bottom w:val="nil"/>
              <w:right w:val="nil"/>
            </w:tcBorders>
            <w:vAlign w:val="bottom"/>
          </w:tcPr>
          <w:p w14:paraId="5702B89A" w14:textId="77777777" w:rsidR="00B61FCA" w:rsidRPr="0089675B" w:rsidRDefault="00B61FCA" w:rsidP="005129D5">
            <w:pPr>
              <w:tabs>
                <w:tab w:val="right" w:pos="7200"/>
                <w:tab w:val="right" w:pos="8540"/>
              </w:tabs>
              <w:spacing w:line="300" w:lineRule="exact"/>
              <w:ind w:left="-108" w:right="-108"/>
              <w:jc w:val="center"/>
              <w:rPr>
                <w:rFonts w:ascii="Arial" w:eastAsia="Arial Unicode MS" w:hAnsi="Arial" w:cs="Arial"/>
                <w:sz w:val="14"/>
                <w:szCs w:val="14"/>
                <w:u w:val="single"/>
              </w:rPr>
            </w:pPr>
            <w:r w:rsidRPr="0089675B">
              <w:rPr>
                <w:rFonts w:ascii="Arial" w:eastAsia="Arial Unicode MS" w:hAnsi="Arial" w:cs="Arial"/>
                <w:sz w:val="14"/>
                <w:szCs w:val="14"/>
              </w:rPr>
              <w:t>(%)</w:t>
            </w:r>
          </w:p>
        </w:tc>
        <w:tc>
          <w:tcPr>
            <w:tcW w:w="1035" w:type="dxa"/>
            <w:tcBorders>
              <w:top w:val="nil"/>
              <w:left w:val="nil"/>
              <w:right w:val="nil"/>
            </w:tcBorders>
            <w:vAlign w:val="bottom"/>
          </w:tcPr>
          <w:p w14:paraId="1E70CD21" w14:textId="77777777" w:rsidR="00B61FCA" w:rsidRPr="0089675B" w:rsidRDefault="00B61FCA" w:rsidP="005129D5">
            <w:pPr>
              <w:tabs>
                <w:tab w:val="decimal" w:pos="826"/>
              </w:tabs>
              <w:spacing w:line="300" w:lineRule="exact"/>
              <w:ind w:right="-58"/>
              <w:rPr>
                <w:rFonts w:ascii="Arial" w:hAnsi="Arial" w:cs="Arial"/>
                <w:sz w:val="14"/>
                <w:szCs w:val="14"/>
              </w:rPr>
            </w:pPr>
          </w:p>
        </w:tc>
        <w:tc>
          <w:tcPr>
            <w:tcW w:w="1035" w:type="dxa"/>
            <w:tcBorders>
              <w:top w:val="nil"/>
              <w:left w:val="nil"/>
              <w:right w:val="nil"/>
            </w:tcBorders>
            <w:vAlign w:val="bottom"/>
          </w:tcPr>
          <w:p w14:paraId="687A3504" w14:textId="77777777" w:rsidR="00B61FCA" w:rsidRPr="0089675B" w:rsidRDefault="00B61FCA" w:rsidP="005129D5">
            <w:pPr>
              <w:tabs>
                <w:tab w:val="decimal" w:pos="826"/>
              </w:tabs>
              <w:spacing w:line="300" w:lineRule="exact"/>
              <w:ind w:right="-58"/>
              <w:rPr>
                <w:rFonts w:ascii="Arial" w:hAnsi="Arial" w:cs="Arial"/>
                <w:sz w:val="14"/>
                <w:szCs w:val="14"/>
              </w:rPr>
            </w:pPr>
          </w:p>
        </w:tc>
        <w:tc>
          <w:tcPr>
            <w:tcW w:w="1035" w:type="dxa"/>
            <w:tcBorders>
              <w:top w:val="nil"/>
              <w:left w:val="nil"/>
              <w:right w:val="nil"/>
            </w:tcBorders>
            <w:vAlign w:val="bottom"/>
          </w:tcPr>
          <w:p w14:paraId="3350C5FA" w14:textId="77777777" w:rsidR="00B61FCA" w:rsidRPr="0089675B" w:rsidRDefault="00B61FCA" w:rsidP="005129D5">
            <w:pPr>
              <w:tabs>
                <w:tab w:val="decimal" w:pos="826"/>
              </w:tabs>
              <w:spacing w:line="300" w:lineRule="exact"/>
              <w:ind w:right="-58"/>
              <w:rPr>
                <w:rFonts w:ascii="Arial" w:hAnsi="Arial" w:cs="Arial"/>
                <w:sz w:val="14"/>
                <w:szCs w:val="14"/>
              </w:rPr>
            </w:pPr>
          </w:p>
        </w:tc>
        <w:tc>
          <w:tcPr>
            <w:tcW w:w="1035" w:type="dxa"/>
            <w:tcBorders>
              <w:top w:val="nil"/>
              <w:left w:val="nil"/>
              <w:right w:val="nil"/>
            </w:tcBorders>
            <w:vAlign w:val="bottom"/>
          </w:tcPr>
          <w:p w14:paraId="3CC7D466" w14:textId="77777777" w:rsidR="00B61FCA" w:rsidRPr="0089675B" w:rsidRDefault="00B61FCA" w:rsidP="005129D5">
            <w:pPr>
              <w:tabs>
                <w:tab w:val="decimal" w:pos="826"/>
              </w:tabs>
              <w:spacing w:line="300" w:lineRule="exact"/>
              <w:ind w:right="-58"/>
              <w:rPr>
                <w:rFonts w:ascii="Arial" w:hAnsi="Arial" w:cs="Arial"/>
                <w:sz w:val="14"/>
                <w:szCs w:val="14"/>
              </w:rPr>
            </w:pPr>
          </w:p>
        </w:tc>
      </w:tr>
      <w:tr w:rsidR="00B33490" w:rsidRPr="0089675B" w14:paraId="3D4A916F" w14:textId="77777777" w:rsidTr="003539BC">
        <w:trPr>
          <w:trHeight w:val="594"/>
        </w:trPr>
        <w:tc>
          <w:tcPr>
            <w:tcW w:w="1602" w:type="dxa"/>
            <w:tcBorders>
              <w:top w:val="nil"/>
              <w:left w:val="nil"/>
              <w:bottom w:val="nil"/>
              <w:right w:val="nil"/>
            </w:tcBorders>
          </w:tcPr>
          <w:p w14:paraId="0BC648EC" w14:textId="09C26BF6" w:rsidR="00B33490" w:rsidRPr="0089675B" w:rsidRDefault="00B33490" w:rsidP="00B33490">
            <w:pPr>
              <w:spacing w:line="300" w:lineRule="exact"/>
              <w:ind w:left="252" w:right="-108" w:hanging="252"/>
              <w:rPr>
                <w:rFonts w:ascii="Arial" w:eastAsia="Arial Unicode MS" w:hAnsi="Arial" w:cs="Arial"/>
                <w:sz w:val="14"/>
                <w:szCs w:val="14"/>
              </w:rPr>
            </w:pPr>
            <w:r w:rsidRPr="0089675B">
              <w:rPr>
                <w:rFonts w:ascii="Arial" w:eastAsia="Arial Unicode MS" w:hAnsi="Arial" w:cs="Arial"/>
                <w:sz w:val="14"/>
                <w:szCs w:val="14"/>
              </w:rPr>
              <w:t xml:space="preserve">TKI General Insurance Company </w:t>
            </w:r>
            <w:proofErr w:type="gramStart"/>
            <w:r w:rsidRPr="0089675B">
              <w:rPr>
                <w:rFonts w:ascii="Arial" w:eastAsia="Arial Unicode MS" w:hAnsi="Arial" w:cs="Arial"/>
                <w:sz w:val="14"/>
                <w:szCs w:val="14"/>
              </w:rPr>
              <w:t>Limited</w:t>
            </w:r>
            <w:r w:rsidRPr="0089675B">
              <w:rPr>
                <w:rFonts w:ascii="Arial" w:eastAsia="Arial Unicode MS" w:hAnsi="Arial" w:cs="Arial"/>
                <w:sz w:val="14"/>
                <w:szCs w:val="14"/>
                <w:vertAlign w:val="superscript"/>
              </w:rPr>
              <w:t>(</w:t>
            </w:r>
            <w:proofErr w:type="gramEnd"/>
            <w:r w:rsidRPr="0089675B">
              <w:rPr>
                <w:rFonts w:ascii="Arial" w:eastAsia="Arial Unicode MS" w:hAnsi="Arial" w:cs="Arial"/>
                <w:sz w:val="14"/>
                <w:szCs w:val="14"/>
                <w:vertAlign w:val="superscript"/>
              </w:rPr>
              <w:t>1)</w:t>
            </w:r>
          </w:p>
        </w:tc>
        <w:tc>
          <w:tcPr>
            <w:tcW w:w="900" w:type="dxa"/>
            <w:tcBorders>
              <w:top w:val="nil"/>
              <w:left w:val="nil"/>
              <w:bottom w:val="nil"/>
              <w:right w:val="nil"/>
            </w:tcBorders>
            <w:vAlign w:val="bottom"/>
          </w:tcPr>
          <w:p w14:paraId="50E83803" w14:textId="77777777" w:rsidR="00B33490" w:rsidRPr="0089675B" w:rsidRDefault="00B33490" w:rsidP="00B33490">
            <w:pPr>
              <w:spacing w:line="300" w:lineRule="exact"/>
              <w:ind w:left="-115" w:right="-115"/>
              <w:jc w:val="center"/>
              <w:rPr>
                <w:rFonts w:ascii="Arial" w:hAnsi="Arial" w:cs="Arial"/>
                <w:sz w:val="14"/>
                <w:szCs w:val="14"/>
              </w:rPr>
            </w:pPr>
            <w:r w:rsidRPr="0089675B">
              <w:rPr>
                <w:rFonts w:ascii="Arial" w:eastAsia="Arial Unicode MS" w:hAnsi="Arial" w:cs="Arial"/>
                <w:sz w:val="14"/>
                <w:szCs w:val="14"/>
              </w:rPr>
              <w:t>Non-life insurance</w:t>
            </w:r>
          </w:p>
        </w:tc>
        <w:tc>
          <w:tcPr>
            <w:tcW w:w="1080" w:type="dxa"/>
            <w:tcBorders>
              <w:top w:val="nil"/>
              <w:left w:val="nil"/>
              <w:bottom w:val="nil"/>
              <w:right w:val="nil"/>
            </w:tcBorders>
            <w:vAlign w:val="bottom"/>
          </w:tcPr>
          <w:p w14:paraId="585DA9C5" w14:textId="5C2648E8" w:rsidR="00B33490" w:rsidRPr="0089675B" w:rsidRDefault="00B33490" w:rsidP="00B33490">
            <w:pPr>
              <w:spacing w:line="300" w:lineRule="exact"/>
              <w:jc w:val="center"/>
              <w:rPr>
                <w:rFonts w:ascii="Arial" w:hAnsi="Arial" w:cs="Arial"/>
                <w:sz w:val="14"/>
                <w:szCs w:val="14"/>
              </w:rPr>
            </w:pPr>
            <w:r w:rsidRPr="0089675B">
              <w:rPr>
                <w:rFonts w:ascii="Arial" w:hAnsi="Arial" w:cs="Arial"/>
                <w:sz w:val="14"/>
                <w:szCs w:val="14"/>
              </w:rPr>
              <w:t>Laos</w:t>
            </w:r>
          </w:p>
        </w:tc>
        <w:tc>
          <w:tcPr>
            <w:tcW w:w="900" w:type="dxa"/>
            <w:tcBorders>
              <w:top w:val="nil"/>
              <w:left w:val="nil"/>
              <w:bottom w:val="nil"/>
              <w:right w:val="nil"/>
            </w:tcBorders>
            <w:vAlign w:val="bottom"/>
          </w:tcPr>
          <w:p w14:paraId="77B9A05B" w14:textId="3695B3EF" w:rsidR="00B33490" w:rsidRPr="0089675B" w:rsidRDefault="00B33490" w:rsidP="00B33490">
            <w:pPr>
              <w:spacing w:line="300" w:lineRule="exact"/>
              <w:jc w:val="center"/>
              <w:rPr>
                <w:rFonts w:ascii="Arial" w:hAnsi="Arial" w:cs="Arial"/>
                <w:sz w:val="14"/>
                <w:szCs w:val="14"/>
              </w:rPr>
            </w:pPr>
            <w:r w:rsidRPr="00B33490">
              <w:rPr>
                <w:rFonts w:ascii="Arial" w:hAnsi="Arial" w:cs="Arial" w:hint="cs"/>
                <w:sz w:val="14"/>
                <w:szCs w:val="14"/>
                <w:cs/>
              </w:rPr>
              <w:t>30.21</w:t>
            </w:r>
          </w:p>
        </w:tc>
        <w:tc>
          <w:tcPr>
            <w:tcW w:w="900" w:type="dxa"/>
            <w:tcBorders>
              <w:top w:val="nil"/>
              <w:left w:val="nil"/>
              <w:bottom w:val="nil"/>
              <w:right w:val="nil"/>
            </w:tcBorders>
            <w:vAlign w:val="bottom"/>
          </w:tcPr>
          <w:p w14:paraId="2749B806" w14:textId="2218B246" w:rsidR="00B33490" w:rsidRPr="0089675B" w:rsidRDefault="00B33490" w:rsidP="00B33490">
            <w:pPr>
              <w:spacing w:line="300" w:lineRule="exact"/>
              <w:jc w:val="center"/>
              <w:rPr>
                <w:rFonts w:ascii="Arial" w:hAnsi="Arial" w:cs="Arial"/>
                <w:sz w:val="14"/>
                <w:szCs w:val="14"/>
              </w:rPr>
            </w:pPr>
            <w:r w:rsidRPr="0089675B">
              <w:rPr>
                <w:rFonts w:ascii="Arial" w:hAnsi="Arial" w:cs="Arial"/>
                <w:sz w:val="14"/>
                <w:szCs w:val="14"/>
              </w:rPr>
              <w:t>32.50</w:t>
            </w:r>
          </w:p>
        </w:tc>
        <w:tc>
          <w:tcPr>
            <w:tcW w:w="1035" w:type="dxa"/>
            <w:tcBorders>
              <w:top w:val="nil"/>
              <w:left w:val="nil"/>
              <w:bottom w:val="nil"/>
              <w:right w:val="nil"/>
            </w:tcBorders>
            <w:vAlign w:val="bottom"/>
          </w:tcPr>
          <w:p w14:paraId="5225867C" w14:textId="1FC59621" w:rsidR="00B33490" w:rsidRPr="00C53D94" w:rsidRDefault="00B33490" w:rsidP="00B33490">
            <w:pPr>
              <w:tabs>
                <w:tab w:val="decimal" w:pos="826"/>
              </w:tabs>
              <w:spacing w:line="300" w:lineRule="exact"/>
              <w:ind w:right="-58"/>
              <w:rPr>
                <w:rFonts w:ascii="Arial" w:hAnsi="Arial" w:cs="Arial"/>
                <w:sz w:val="14"/>
                <w:szCs w:val="14"/>
              </w:rPr>
            </w:pPr>
            <w:r w:rsidRPr="00C53D94">
              <w:rPr>
                <w:rFonts w:ascii="Arial" w:hAnsi="Arial" w:cs="Arial"/>
                <w:sz w:val="14"/>
                <w:szCs w:val="14"/>
              </w:rPr>
              <w:t>13,336,834</w:t>
            </w:r>
          </w:p>
        </w:tc>
        <w:tc>
          <w:tcPr>
            <w:tcW w:w="1035" w:type="dxa"/>
            <w:tcBorders>
              <w:top w:val="nil"/>
              <w:left w:val="nil"/>
              <w:bottom w:val="nil"/>
              <w:right w:val="nil"/>
            </w:tcBorders>
            <w:vAlign w:val="bottom"/>
          </w:tcPr>
          <w:p w14:paraId="04A527C1" w14:textId="4AB1A01B" w:rsidR="00B33490" w:rsidRPr="00C53D94" w:rsidRDefault="00B33490" w:rsidP="00B33490">
            <w:pPr>
              <w:tabs>
                <w:tab w:val="decimal" w:pos="826"/>
              </w:tabs>
              <w:spacing w:line="300" w:lineRule="exact"/>
              <w:ind w:right="-58"/>
              <w:rPr>
                <w:rFonts w:ascii="Arial" w:hAnsi="Arial" w:cs="Arial"/>
                <w:sz w:val="14"/>
                <w:szCs w:val="14"/>
              </w:rPr>
            </w:pPr>
            <w:r w:rsidRPr="00C53D94">
              <w:rPr>
                <w:rFonts w:ascii="Arial" w:hAnsi="Arial" w:cs="Arial"/>
                <w:sz w:val="14"/>
                <w:szCs w:val="14"/>
              </w:rPr>
              <w:t>7,080,033</w:t>
            </w:r>
          </w:p>
        </w:tc>
        <w:tc>
          <w:tcPr>
            <w:tcW w:w="1035" w:type="dxa"/>
            <w:tcBorders>
              <w:top w:val="nil"/>
              <w:left w:val="nil"/>
              <w:bottom w:val="nil"/>
              <w:right w:val="nil"/>
            </w:tcBorders>
            <w:vAlign w:val="bottom"/>
          </w:tcPr>
          <w:p w14:paraId="4EF2CF62" w14:textId="1B57F803" w:rsidR="00B33490" w:rsidRPr="00C53D94" w:rsidRDefault="00B33490" w:rsidP="00B33490">
            <w:pPr>
              <w:tabs>
                <w:tab w:val="decimal" w:pos="826"/>
              </w:tabs>
              <w:spacing w:line="300" w:lineRule="exact"/>
              <w:ind w:right="-58"/>
              <w:rPr>
                <w:rFonts w:ascii="Arial" w:hAnsi="Arial" w:cs="Arial"/>
                <w:sz w:val="14"/>
                <w:szCs w:val="14"/>
              </w:rPr>
            </w:pPr>
            <w:r w:rsidRPr="00C53D94">
              <w:rPr>
                <w:rFonts w:ascii="Arial" w:hAnsi="Arial" w:cs="Arial" w:hint="cs"/>
                <w:sz w:val="14"/>
                <w:szCs w:val="14"/>
                <w:cs/>
              </w:rPr>
              <w:t>21,628,040</w:t>
            </w:r>
          </w:p>
        </w:tc>
        <w:tc>
          <w:tcPr>
            <w:tcW w:w="1035" w:type="dxa"/>
            <w:tcBorders>
              <w:top w:val="nil"/>
              <w:left w:val="nil"/>
              <w:bottom w:val="nil"/>
              <w:right w:val="nil"/>
            </w:tcBorders>
            <w:vAlign w:val="bottom"/>
          </w:tcPr>
          <w:p w14:paraId="540ACC40" w14:textId="3432E17F" w:rsidR="00B33490" w:rsidRPr="00082A49" w:rsidRDefault="00B33490" w:rsidP="00B33490">
            <w:pPr>
              <w:tabs>
                <w:tab w:val="decimal" w:pos="826"/>
              </w:tabs>
              <w:spacing w:line="300" w:lineRule="exact"/>
              <w:ind w:right="-58"/>
              <w:rPr>
                <w:rFonts w:ascii="Arial" w:hAnsi="Arial" w:cs="Arial"/>
                <w:sz w:val="14"/>
                <w:szCs w:val="14"/>
              </w:rPr>
            </w:pPr>
            <w:r w:rsidRPr="00082A49">
              <w:rPr>
                <w:rFonts w:ascii="Arial" w:hAnsi="Arial" w:cs="Arial"/>
                <w:sz w:val="14"/>
                <w:szCs w:val="14"/>
              </w:rPr>
              <w:t>21,628,040</w:t>
            </w:r>
          </w:p>
        </w:tc>
      </w:tr>
      <w:tr w:rsidR="00B33490" w:rsidRPr="0089675B" w14:paraId="64F90000" w14:textId="77777777" w:rsidTr="002E4334">
        <w:trPr>
          <w:trHeight w:val="108"/>
        </w:trPr>
        <w:tc>
          <w:tcPr>
            <w:tcW w:w="1602" w:type="dxa"/>
            <w:tcBorders>
              <w:top w:val="nil"/>
              <w:left w:val="nil"/>
              <w:bottom w:val="nil"/>
              <w:right w:val="nil"/>
            </w:tcBorders>
          </w:tcPr>
          <w:p w14:paraId="70BA3586" w14:textId="5F6460F1" w:rsidR="00B33490" w:rsidRPr="0089675B" w:rsidRDefault="00B33490" w:rsidP="00B33490">
            <w:pPr>
              <w:spacing w:line="300" w:lineRule="exact"/>
              <w:ind w:left="252" w:right="-108" w:hanging="252"/>
              <w:rPr>
                <w:rFonts w:ascii="Arial" w:eastAsia="Arial Unicode MS" w:hAnsi="Arial" w:cs="Arial"/>
                <w:sz w:val="14"/>
                <w:szCs w:val="14"/>
              </w:rPr>
            </w:pPr>
            <w:r w:rsidRPr="0089675B">
              <w:rPr>
                <w:rFonts w:ascii="Arial" w:eastAsia="Arial Unicode MS" w:hAnsi="Arial" w:cs="Arial"/>
                <w:sz w:val="14"/>
                <w:szCs w:val="14"/>
              </w:rPr>
              <w:t xml:space="preserve">TKI Investment Company </w:t>
            </w:r>
            <w:proofErr w:type="gramStart"/>
            <w:r w:rsidRPr="0089675B">
              <w:rPr>
                <w:rFonts w:ascii="Arial" w:eastAsia="Arial Unicode MS" w:hAnsi="Arial" w:cs="Arial"/>
                <w:sz w:val="14"/>
                <w:szCs w:val="14"/>
              </w:rPr>
              <w:t>Limited</w:t>
            </w:r>
            <w:r w:rsidRPr="0089675B">
              <w:rPr>
                <w:rFonts w:ascii="Arial" w:eastAsia="Arial Unicode MS" w:hAnsi="Arial" w:cs="Arial"/>
                <w:sz w:val="14"/>
                <w:szCs w:val="14"/>
                <w:vertAlign w:val="superscript"/>
              </w:rPr>
              <w:t>(</w:t>
            </w:r>
            <w:proofErr w:type="gramEnd"/>
            <w:r w:rsidRPr="0089675B">
              <w:rPr>
                <w:rFonts w:ascii="Arial" w:eastAsia="Arial Unicode MS" w:hAnsi="Arial" w:cs="Arial"/>
                <w:sz w:val="14"/>
                <w:szCs w:val="14"/>
                <w:vertAlign w:val="superscript"/>
              </w:rPr>
              <w:t>2)</w:t>
            </w:r>
          </w:p>
        </w:tc>
        <w:tc>
          <w:tcPr>
            <w:tcW w:w="900" w:type="dxa"/>
            <w:tcBorders>
              <w:top w:val="nil"/>
              <w:left w:val="nil"/>
              <w:bottom w:val="nil"/>
              <w:right w:val="nil"/>
            </w:tcBorders>
            <w:vAlign w:val="bottom"/>
          </w:tcPr>
          <w:p w14:paraId="32A44C98" w14:textId="77777777" w:rsidR="00B33490" w:rsidRPr="0089675B" w:rsidRDefault="00B33490" w:rsidP="00B33490">
            <w:pPr>
              <w:spacing w:line="300" w:lineRule="exact"/>
              <w:ind w:left="-108" w:right="-108"/>
              <w:jc w:val="center"/>
              <w:rPr>
                <w:rFonts w:ascii="Arial" w:hAnsi="Arial" w:cs="Arial"/>
                <w:sz w:val="14"/>
                <w:szCs w:val="14"/>
              </w:rPr>
            </w:pPr>
            <w:r w:rsidRPr="0089675B">
              <w:rPr>
                <w:rFonts w:ascii="Arial" w:hAnsi="Arial" w:cs="Arial"/>
                <w:sz w:val="14"/>
                <w:szCs w:val="14"/>
              </w:rPr>
              <w:t xml:space="preserve">Life </w:t>
            </w:r>
            <w:r w:rsidRPr="0089675B">
              <w:rPr>
                <w:rFonts w:ascii="Arial" w:eastAsia="Arial Unicode MS" w:hAnsi="Arial" w:cs="Arial"/>
                <w:sz w:val="14"/>
                <w:szCs w:val="14"/>
              </w:rPr>
              <w:t>insurance</w:t>
            </w:r>
          </w:p>
        </w:tc>
        <w:tc>
          <w:tcPr>
            <w:tcW w:w="1080" w:type="dxa"/>
            <w:tcBorders>
              <w:top w:val="nil"/>
              <w:left w:val="nil"/>
              <w:bottom w:val="nil"/>
              <w:right w:val="nil"/>
            </w:tcBorders>
            <w:vAlign w:val="bottom"/>
          </w:tcPr>
          <w:p w14:paraId="63FA83A8" w14:textId="21743ACD" w:rsidR="00B33490" w:rsidRPr="0089675B" w:rsidRDefault="00B33490" w:rsidP="00B33490">
            <w:pPr>
              <w:spacing w:line="300" w:lineRule="exact"/>
              <w:jc w:val="center"/>
              <w:rPr>
                <w:rFonts w:ascii="Arial" w:hAnsi="Arial" w:cs="Arial"/>
                <w:sz w:val="14"/>
                <w:szCs w:val="14"/>
              </w:rPr>
            </w:pPr>
            <w:r w:rsidRPr="0089675B">
              <w:rPr>
                <w:rFonts w:ascii="Arial" w:hAnsi="Arial" w:cs="Arial"/>
                <w:sz w:val="14"/>
                <w:szCs w:val="14"/>
              </w:rPr>
              <w:t>Laos</w:t>
            </w:r>
          </w:p>
        </w:tc>
        <w:tc>
          <w:tcPr>
            <w:tcW w:w="900" w:type="dxa"/>
            <w:tcBorders>
              <w:top w:val="nil"/>
              <w:left w:val="nil"/>
              <w:bottom w:val="nil"/>
              <w:right w:val="nil"/>
            </w:tcBorders>
            <w:vAlign w:val="bottom"/>
          </w:tcPr>
          <w:p w14:paraId="641B20E2" w14:textId="28249F88" w:rsidR="00B33490" w:rsidRPr="0089675B" w:rsidRDefault="00B33490" w:rsidP="00B33490">
            <w:pPr>
              <w:spacing w:line="300" w:lineRule="exact"/>
              <w:jc w:val="center"/>
              <w:rPr>
                <w:rFonts w:ascii="Arial" w:hAnsi="Arial" w:cs="Arial"/>
                <w:sz w:val="14"/>
                <w:szCs w:val="14"/>
              </w:rPr>
            </w:pPr>
            <w:r w:rsidRPr="00B33490">
              <w:rPr>
                <w:rFonts w:ascii="Arial" w:hAnsi="Arial" w:cs="Arial" w:hint="cs"/>
                <w:sz w:val="14"/>
                <w:szCs w:val="14"/>
                <w:cs/>
              </w:rPr>
              <w:t>32.50</w:t>
            </w:r>
          </w:p>
        </w:tc>
        <w:tc>
          <w:tcPr>
            <w:tcW w:w="900" w:type="dxa"/>
            <w:tcBorders>
              <w:top w:val="nil"/>
              <w:left w:val="nil"/>
              <w:bottom w:val="nil"/>
              <w:right w:val="nil"/>
            </w:tcBorders>
            <w:vAlign w:val="bottom"/>
          </w:tcPr>
          <w:p w14:paraId="7FC96ABE" w14:textId="1CBB28CE" w:rsidR="00B33490" w:rsidRPr="0089675B" w:rsidRDefault="00B33490" w:rsidP="00B33490">
            <w:pPr>
              <w:spacing w:line="300" w:lineRule="exact"/>
              <w:jc w:val="center"/>
              <w:rPr>
                <w:rFonts w:ascii="Arial" w:hAnsi="Arial" w:cs="Arial"/>
                <w:sz w:val="14"/>
                <w:szCs w:val="14"/>
              </w:rPr>
            </w:pPr>
            <w:r w:rsidRPr="0089675B">
              <w:rPr>
                <w:rFonts w:ascii="Arial" w:hAnsi="Arial" w:cs="Arial"/>
                <w:sz w:val="14"/>
                <w:szCs w:val="14"/>
              </w:rPr>
              <w:t>32.50</w:t>
            </w:r>
          </w:p>
        </w:tc>
        <w:tc>
          <w:tcPr>
            <w:tcW w:w="1035" w:type="dxa"/>
            <w:tcBorders>
              <w:top w:val="nil"/>
              <w:left w:val="nil"/>
              <w:right w:val="nil"/>
            </w:tcBorders>
            <w:vAlign w:val="bottom"/>
          </w:tcPr>
          <w:p w14:paraId="41B058BA" w14:textId="18D25A84" w:rsidR="00B33490" w:rsidRPr="00C53D94" w:rsidRDefault="00B33490" w:rsidP="00B33490">
            <w:pPr>
              <w:pBdr>
                <w:bottom w:val="single" w:sz="4" w:space="1" w:color="auto"/>
              </w:pBdr>
              <w:tabs>
                <w:tab w:val="decimal" w:pos="826"/>
              </w:tabs>
              <w:spacing w:line="300" w:lineRule="exact"/>
              <w:ind w:right="-58"/>
              <w:rPr>
                <w:rFonts w:ascii="Arial" w:hAnsi="Arial" w:cs="Arial"/>
                <w:sz w:val="14"/>
                <w:szCs w:val="14"/>
              </w:rPr>
            </w:pPr>
            <w:r w:rsidRPr="00C53D94">
              <w:rPr>
                <w:rFonts w:ascii="Arial" w:hAnsi="Arial" w:cs="Arial"/>
                <w:sz w:val="14"/>
                <w:szCs w:val="14"/>
              </w:rPr>
              <w:t>6,209,469</w:t>
            </w:r>
          </w:p>
        </w:tc>
        <w:tc>
          <w:tcPr>
            <w:tcW w:w="1035" w:type="dxa"/>
            <w:tcBorders>
              <w:top w:val="nil"/>
              <w:left w:val="nil"/>
              <w:bottom w:val="nil"/>
              <w:right w:val="nil"/>
            </w:tcBorders>
            <w:vAlign w:val="bottom"/>
          </w:tcPr>
          <w:p w14:paraId="72B384D4" w14:textId="3AE002F1" w:rsidR="00B33490" w:rsidRPr="00C53D94" w:rsidRDefault="00B33490" w:rsidP="00B33490">
            <w:pPr>
              <w:pBdr>
                <w:bottom w:val="single" w:sz="4" w:space="1" w:color="auto"/>
              </w:pBdr>
              <w:tabs>
                <w:tab w:val="decimal" w:pos="826"/>
              </w:tabs>
              <w:spacing w:line="300" w:lineRule="exact"/>
              <w:ind w:right="-58"/>
              <w:rPr>
                <w:rFonts w:ascii="Arial" w:hAnsi="Arial" w:cs="Arial"/>
                <w:sz w:val="14"/>
                <w:szCs w:val="14"/>
              </w:rPr>
            </w:pPr>
            <w:r w:rsidRPr="00C53D94">
              <w:rPr>
                <w:rFonts w:ascii="Arial" w:hAnsi="Arial" w:cs="Arial"/>
                <w:sz w:val="14"/>
                <w:szCs w:val="14"/>
              </w:rPr>
              <w:t>5,318,090</w:t>
            </w:r>
          </w:p>
        </w:tc>
        <w:tc>
          <w:tcPr>
            <w:tcW w:w="1035" w:type="dxa"/>
            <w:tcBorders>
              <w:top w:val="nil"/>
              <w:left w:val="nil"/>
              <w:bottom w:val="nil"/>
              <w:right w:val="nil"/>
            </w:tcBorders>
            <w:vAlign w:val="bottom"/>
          </w:tcPr>
          <w:p w14:paraId="316AFD33" w14:textId="3EDD9810" w:rsidR="00B33490" w:rsidRPr="00C53D94" w:rsidRDefault="00B33490" w:rsidP="00B33490">
            <w:pPr>
              <w:pBdr>
                <w:bottom w:val="single" w:sz="4" w:space="1" w:color="auto"/>
              </w:pBdr>
              <w:tabs>
                <w:tab w:val="decimal" w:pos="826"/>
              </w:tabs>
              <w:spacing w:line="300" w:lineRule="exact"/>
              <w:ind w:right="-58"/>
              <w:rPr>
                <w:rFonts w:ascii="Arial" w:hAnsi="Arial" w:cs="Arial"/>
                <w:sz w:val="14"/>
                <w:szCs w:val="14"/>
              </w:rPr>
            </w:pPr>
            <w:r w:rsidRPr="00C53D94">
              <w:rPr>
                <w:rFonts w:ascii="Arial" w:hAnsi="Arial" w:cs="Arial" w:hint="cs"/>
                <w:sz w:val="14"/>
                <w:szCs w:val="14"/>
                <w:cs/>
              </w:rPr>
              <w:t>21,628,039</w:t>
            </w:r>
          </w:p>
        </w:tc>
        <w:tc>
          <w:tcPr>
            <w:tcW w:w="1035" w:type="dxa"/>
            <w:tcBorders>
              <w:top w:val="nil"/>
              <w:left w:val="nil"/>
              <w:bottom w:val="nil"/>
              <w:right w:val="nil"/>
            </w:tcBorders>
            <w:vAlign w:val="bottom"/>
          </w:tcPr>
          <w:p w14:paraId="04810712" w14:textId="3C1B3A55" w:rsidR="00B33490" w:rsidRPr="00082A49" w:rsidRDefault="00B33490" w:rsidP="00B33490">
            <w:pPr>
              <w:pBdr>
                <w:bottom w:val="single" w:sz="4" w:space="1" w:color="auto"/>
              </w:pBdr>
              <w:tabs>
                <w:tab w:val="decimal" w:pos="826"/>
              </w:tabs>
              <w:spacing w:line="300" w:lineRule="exact"/>
              <w:ind w:right="-58"/>
              <w:rPr>
                <w:rFonts w:ascii="Arial" w:hAnsi="Arial" w:cs="Arial"/>
                <w:sz w:val="14"/>
                <w:szCs w:val="14"/>
              </w:rPr>
            </w:pPr>
            <w:r w:rsidRPr="00082A49">
              <w:rPr>
                <w:rFonts w:ascii="Arial" w:hAnsi="Arial" w:cs="Arial"/>
                <w:sz w:val="14"/>
                <w:szCs w:val="14"/>
              </w:rPr>
              <w:t>21,628,039</w:t>
            </w:r>
          </w:p>
        </w:tc>
      </w:tr>
      <w:tr w:rsidR="00B33490" w:rsidRPr="0089675B" w14:paraId="50AA22B6" w14:textId="77777777" w:rsidTr="00577F4C">
        <w:trPr>
          <w:trHeight w:val="108"/>
        </w:trPr>
        <w:tc>
          <w:tcPr>
            <w:tcW w:w="1602" w:type="dxa"/>
            <w:tcBorders>
              <w:top w:val="nil"/>
              <w:left w:val="nil"/>
              <w:bottom w:val="nil"/>
              <w:right w:val="nil"/>
            </w:tcBorders>
          </w:tcPr>
          <w:p w14:paraId="3F81DE43" w14:textId="77777777" w:rsidR="00B33490" w:rsidRPr="0089675B" w:rsidRDefault="00B33490" w:rsidP="00B33490">
            <w:pPr>
              <w:spacing w:line="300" w:lineRule="exact"/>
              <w:ind w:left="252" w:right="-115" w:hanging="252"/>
              <w:rPr>
                <w:rFonts w:ascii="Arial" w:eastAsia="Arial Unicode MS" w:hAnsi="Arial" w:cs="Arial"/>
                <w:sz w:val="14"/>
                <w:szCs w:val="14"/>
              </w:rPr>
            </w:pPr>
            <w:r w:rsidRPr="0089675B">
              <w:rPr>
                <w:rFonts w:ascii="Arial" w:eastAsia="Arial Unicode MS" w:hAnsi="Arial" w:cs="Arial"/>
                <w:sz w:val="14"/>
                <w:szCs w:val="14"/>
              </w:rPr>
              <w:t>Total</w:t>
            </w:r>
          </w:p>
        </w:tc>
        <w:tc>
          <w:tcPr>
            <w:tcW w:w="900" w:type="dxa"/>
            <w:tcBorders>
              <w:top w:val="nil"/>
              <w:left w:val="nil"/>
              <w:bottom w:val="nil"/>
              <w:right w:val="nil"/>
            </w:tcBorders>
          </w:tcPr>
          <w:p w14:paraId="74387725" w14:textId="77777777" w:rsidR="00B33490" w:rsidRPr="0089675B" w:rsidRDefault="00B33490" w:rsidP="00B33490">
            <w:pPr>
              <w:tabs>
                <w:tab w:val="decimal" w:pos="900"/>
              </w:tabs>
              <w:spacing w:line="300" w:lineRule="exact"/>
              <w:rPr>
                <w:rFonts w:ascii="Arial" w:hAnsi="Arial" w:cs="Arial"/>
                <w:sz w:val="14"/>
                <w:szCs w:val="14"/>
              </w:rPr>
            </w:pPr>
          </w:p>
        </w:tc>
        <w:tc>
          <w:tcPr>
            <w:tcW w:w="1080" w:type="dxa"/>
            <w:tcBorders>
              <w:top w:val="nil"/>
              <w:left w:val="nil"/>
              <w:bottom w:val="nil"/>
              <w:right w:val="nil"/>
            </w:tcBorders>
            <w:vAlign w:val="bottom"/>
          </w:tcPr>
          <w:p w14:paraId="4D91F6F1" w14:textId="77777777" w:rsidR="00B33490" w:rsidRPr="0089675B" w:rsidRDefault="00B33490" w:rsidP="00B33490">
            <w:pPr>
              <w:spacing w:line="300" w:lineRule="exact"/>
              <w:jc w:val="center"/>
              <w:rPr>
                <w:rFonts w:ascii="Arial" w:hAnsi="Arial" w:cs="Arial"/>
                <w:sz w:val="14"/>
                <w:szCs w:val="14"/>
              </w:rPr>
            </w:pPr>
          </w:p>
        </w:tc>
        <w:tc>
          <w:tcPr>
            <w:tcW w:w="900" w:type="dxa"/>
            <w:tcBorders>
              <w:top w:val="nil"/>
              <w:left w:val="nil"/>
              <w:bottom w:val="nil"/>
              <w:right w:val="nil"/>
            </w:tcBorders>
          </w:tcPr>
          <w:p w14:paraId="353FB93C" w14:textId="1C99A66A" w:rsidR="00B33490" w:rsidRPr="0089675B" w:rsidRDefault="00B33490" w:rsidP="00B33490">
            <w:pPr>
              <w:spacing w:line="300" w:lineRule="exact"/>
              <w:jc w:val="center"/>
              <w:rPr>
                <w:rFonts w:ascii="Arial" w:hAnsi="Arial" w:cs="Arial"/>
                <w:sz w:val="14"/>
                <w:szCs w:val="14"/>
              </w:rPr>
            </w:pPr>
          </w:p>
        </w:tc>
        <w:tc>
          <w:tcPr>
            <w:tcW w:w="900" w:type="dxa"/>
            <w:tcBorders>
              <w:top w:val="nil"/>
              <w:left w:val="nil"/>
              <w:bottom w:val="nil"/>
              <w:right w:val="nil"/>
            </w:tcBorders>
            <w:vAlign w:val="bottom"/>
          </w:tcPr>
          <w:p w14:paraId="68B1F0C3" w14:textId="77777777" w:rsidR="00B33490" w:rsidRPr="0089675B" w:rsidRDefault="00B33490" w:rsidP="00B33490">
            <w:pPr>
              <w:spacing w:line="300" w:lineRule="exact"/>
              <w:jc w:val="center"/>
              <w:rPr>
                <w:rFonts w:ascii="Arial" w:hAnsi="Arial" w:cs="Arial"/>
                <w:sz w:val="14"/>
                <w:szCs w:val="14"/>
              </w:rPr>
            </w:pPr>
          </w:p>
        </w:tc>
        <w:tc>
          <w:tcPr>
            <w:tcW w:w="1035" w:type="dxa"/>
            <w:tcBorders>
              <w:top w:val="nil"/>
              <w:left w:val="nil"/>
              <w:right w:val="nil"/>
            </w:tcBorders>
            <w:vAlign w:val="bottom"/>
          </w:tcPr>
          <w:p w14:paraId="0D6E4B00" w14:textId="561F86B6" w:rsidR="00B33490" w:rsidRPr="00C53D94" w:rsidRDefault="00B33490" w:rsidP="00B33490">
            <w:pPr>
              <w:tabs>
                <w:tab w:val="decimal" w:pos="826"/>
              </w:tabs>
              <w:spacing w:line="300" w:lineRule="exact"/>
              <w:ind w:right="-58"/>
              <w:rPr>
                <w:rFonts w:ascii="Arial" w:hAnsi="Arial" w:cs="Arial"/>
                <w:sz w:val="14"/>
                <w:szCs w:val="14"/>
              </w:rPr>
            </w:pPr>
            <w:r w:rsidRPr="00C53D94">
              <w:rPr>
                <w:rFonts w:ascii="Arial" w:hAnsi="Arial" w:cs="Arial"/>
                <w:sz w:val="14"/>
                <w:szCs w:val="14"/>
              </w:rPr>
              <w:t>19,546,303</w:t>
            </w:r>
          </w:p>
        </w:tc>
        <w:tc>
          <w:tcPr>
            <w:tcW w:w="1035" w:type="dxa"/>
            <w:tcBorders>
              <w:top w:val="nil"/>
              <w:left w:val="nil"/>
              <w:bottom w:val="nil"/>
              <w:right w:val="nil"/>
            </w:tcBorders>
            <w:vAlign w:val="bottom"/>
          </w:tcPr>
          <w:p w14:paraId="5B3FF087" w14:textId="4DC1EE05" w:rsidR="00B33490" w:rsidRPr="00C53D94" w:rsidRDefault="00B33490" w:rsidP="00B33490">
            <w:pPr>
              <w:tabs>
                <w:tab w:val="decimal" w:pos="826"/>
              </w:tabs>
              <w:spacing w:line="300" w:lineRule="exact"/>
              <w:ind w:right="-58"/>
              <w:rPr>
                <w:rFonts w:ascii="Arial" w:hAnsi="Arial" w:cs="Arial"/>
                <w:sz w:val="14"/>
                <w:szCs w:val="14"/>
              </w:rPr>
            </w:pPr>
            <w:r w:rsidRPr="00C53D94">
              <w:rPr>
                <w:rFonts w:ascii="Arial" w:hAnsi="Arial" w:cs="Arial"/>
                <w:sz w:val="14"/>
                <w:szCs w:val="14"/>
              </w:rPr>
              <w:t>12,398,123</w:t>
            </w:r>
          </w:p>
        </w:tc>
        <w:tc>
          <w:tcPr>
            <w:tcW w:w="1035" w:type="dxa"/>
            <w:tcBorders>
              <w:top w:val="nil"/>
              <w:left w:val="nil"/>
              <w:bottom w:val="nil"/>
              <w:right w:val="nil"/>
            </w:tcBorders>
            <w:vAlign w:val="bottom"/>
          </w:tcPr>
          <w:p w14:paraId="3EFB475B" w14:textId="23D5029F" w:rsidR="00B33490" w:rsidRPr="00C53D94" w:rsidRDefault="00B33490" w:rsidP="00B33490">
            <w:pPr>
              <w:tabs>
                <w:tab w:val="decimal" w:pos="826"/>
              </w:tabs>
              <w:spacing w:line="300" w:lineRule="exact"/>
              <w:ind w:right="-58"/>
              <w:rPr>
                <w:rFonts w:ascii="Arial" w:hAnsi="Arial" w:cs="Arial"/>
                <w:sz w:val="14"/>
                <w:szCs w:val="14"/>
              </w:rPr>
            </w:pPr>
            <w:r w:rsidRPr="00C53D94">
              <w:rPr>
                <w:rFonts w:ascii="Arial" w:hAnsi="Arial" w:cs="Arial" w:hint="cs"/>
                <w:sz w:val="14"/>
                <w:szCs w:val="14"/>
                <w:cs/>
              </w:rPr>
              <w:t>43,256,079</w:t>
            </w:r>
          </w:p>
        </w:tc>
        <w:tc>
          <w:tcPr>
            <w:tcW w:w="1035" w:type="dxa"/>
            <w:tcBorders>
              <w:top w:val="nil"/>
              <w:left w:val="nil"/>
              <w:bottom w:val="nil"/>
              <w:right w:val="nil"/>
            </w:tcBorders>
            <w:vAlign w:val="bottom"/>
          </w:tcPr>
          <w:p w14:paraId="48ED3F81" w14:textId="07ABB37F" w:rsidR="00B33490" w:rsidRPr="00082A49" w:rsidRDefault="00B33490" w:rsidP="00B33490">
            <w:pPr>
              <w:tabs>
                <w:tab w:val="decimal" w:pos="826"/>
              </w:tabs>
              <w:spacing w:line="300" w:lineRule="exact"/>
              <w:ind w:right="-58"/>
              <w:rPr>
                <w:rFonts w:ascii="Arial" w:hAnsi="Arial" w:cs="Arial"/>
                <w:sz w:val="14"/>
                <w:szCs w:val="14"/>
                <w:cs/>
              </w:rPr>
            </w:pPr>
            <w:r w:rsidRPr="00082A49">
              <w:rPr>
                <w:rFonts w:ascii="Arial" w:hAnsi="Arial" w:cs="Arial"/>
                <w:sz w:val="14"/>
                <w:szCs w:val="14"/>
              </w:rPr>
              <w:t>43,256,079</w:t>
            </w:r>
          </w:p>
        </w:tc>
      </w:tr>
      <w:tr w:rsidR="00582366" w:rsidRPr="0089675B" w14:paraId="35E38ABD" w14:textId="77777777" w:rsidTr="00577F4C">
        <w:trPr>
          <w:trHeight w:val="108"/>
        </w:trPr>
        <w:tc>
          <w:tcPr>
            <w:tcW w:w="2502" w:type="dxa"/>
            <w:gridSpan w:val="2"/>
            <w:tcBorders>
              <w:top w:val="nil"/>
              <w:left w:val="nil"/>
              <w:bottom w:val="nil"/>
              <w:right w:val="nil"/>
            </w:tcBorders>
          </w:tcPr>
          <w:p w14:paraId="2A027AB5" w14:textId="77777777" w:rsidR="00582366" w:rsidRPr="0089675B" w:rsidRDefault="00582366" w:rsidP="00582366">
            <w:pPr>
              <w:tabs>
                <w:tab w:val="decimal" w:pos="900"/>
              </w:tabs>
              <w:spacing w:line="300" w:lineRule="exact"/>
              <w:rPr>
                <w:rFonts w:ascii="Arial" w:hAnsi="Arial" w:cs="Arial"/>
                <w:sz w:val="14"/>
                <w:szCs w:val="14"/>
              </w:rPr>
            </w:pPr>
            <w:r w:rsidRPr="0089675B">
              <w:rPr>
                <w:rFonts w:ascii="Arial" w:eastAsia="Arial Unicode MS" w:hAnsi="Arial" w:cs="Arial"/>
                <w:sz w:val="14"/>
                <w:szCs w:val="14"/>
              </w:rPr>
              <w:t>Less: Allowance for impairment</w:t>
            </w:r>
          </w:p>
        </w:tc>
        <w:tc>
          <w:tcPr>
            <w:tcW w:w="1080" w:type="dxa"/>
            <w:tcBorders>
              <w:top w:val="nil"/>
              <w:left w:val="nil"/>
              <w:bottom w:val="nil"/>
              <w:right w:val="nil"/>
            </w:tcBorders>
          </w:tcPr>
          <w:p w14:paraId="734C4011" w14:textId="77777777" w:rsidR="00582366" w:rsidRPr="0089675B" w:rsidRDefault="00582366" w:rsidP="00582366">
            <w:pPr>
              <w:spacing w:line="300" w:lineRule="exact"/>
              <w:jc w:val="center"/>
              <w:rPr>
                <w:rFonts w:ascii="Arial" w:hAnsi="Arial" w:cs="Arial"/>
                <w:sz w:val="14"/>
                <w:szCs w:val="14"/>
              </w:rPr>
            </w:pPr>
          </w:p>
        </w:tc>
        <w:tc>
          <w:tcPr>
            <w:tcW w:w="900" w:type="dxa"/>
            <w:tcBorders>
              <w:top w:val="nil"/>
              <w:left w:val="nil"/>
              <w:bottom w:val="nil"/>
              <w:right w:val="nil"/>
            </w:tcBorders>
          </w:tcPr>
          <w:p w14:paraId="3C2A3C62" w14:textId="73BB4B7F" w:rsidR="00582366" w:rsidRPr="0089675B" w:rsidRDefault="00582366" w:rsidP="00582366">
            <w:pPr>
              <w:spacing w:line="300" w:lineRule="exact"/>
              <w:jc w:val="center"/>
              <w:rPr>
                <w:rFonts w:ascii="Arial" w:hAnsi="Arial" w:cs="Arial"/>
                <w:sz w:val="14"/>
                <w:szCs w:val="14"/>
              </w:rPr>
            </w:pPr>
          </w:p>
        </w:tc>
        <w:tc>
          <w:tcPr>
            <w:tcW w:w="900" w:type="dxa"/>
            <w:tcBorders>
              <w:top w:val="nil"/>
              <w:left w:val="nil"/>
              <w:bottom w:val="nil"/>
              <w:right w:val="nil"/>
            </w:tcBorders>
            <w:vAlign w:val="bottom"/>
          </w:tcPr>
          <w:p w14:paraId="3B5B5225" w14:textId="77777777" w:rsidR="00582366" w:rsidRPr="0089675B" w:rsidRDefault="00582366" w:rsidP="00582366">
            <w:pPr>
              <w:spacing w:line="300" w:lineRule="exact"/>
              <w:jc w:val="center"/>
              <w:rPr>
                <w:rFonts w:ascii="Arial" w:hAnsi="Arial" w:cs="Arial"/>
                <w:sz w:val="14"/>
                <w:szCs w:val="14"/>
              </w:rPr>
            </w:pPr>
          </w:p>
        </w:tc>
        <w:tc>
          <w:tcPr>
            <w:tcW w:w="1035" w:type="dxa"/>
            <w:tcBorders>
              <w:left w:val="nil"/>
              <w:right w:val="nil"/>
            </w:tcBorders>
            <w:vAlign w:val="bottom"/>
          </w:tcPr>
          <w:p w14:paraId="396B276A" w14:textId="17BB7915" w:rsidR="00582366" w:rsidRPr="00C53D94" w:rsidRDefault="00582366" w:rsidP="00582366">
            <w:pPr>
              <w:pBdr>
                <w:bottom w:val="single" w:sz="4" w:space="1" w:color="auto"/>
              </w:pBdr>
              <w:tabs>
                <w:tab w:val="decimal" w:pos="826"/>
              </w:tabs>
              <w:spacing w:line="300" w:lineRule="exact"/>
              <w:ind w:right="-58"/>
              <w:rPr>
                <w:rFonts w:ascii="Arial" w:hAnsi="Arial" w:cs="Arial"/>
                <w:sz w:val="14"/>
                <w:szCs w:val="14"/>
              </w:rPr>
            </w:pPr>
            <w:r>
              <w:rPr>
                <w:rFonts w:ascii="Arial" w:hAnsi="Arial" w:cs="Arial"/>
                <w:sz w:val="14"/>
                <w:szCs w:val="14"/>
              </w:rPr>
              <w:t>-</w:t>
            </w:r>
          </w:p>
        </w:tc>
        <w:tc>
          <w:tcPr>
            <w:tcW w:w="1035" w:type="dxa"/>
            <w:tcBorders>
              <w:left w:val="nil"/>
              <w:right w:val="nil"/>
            </w:tcBorders>
            <w:vAlign w:val="bottom"/>
          </w:tcPr>
          <w:p w14:paraId="5ED3DC68" w14:textId="4728E6CE" w:rsidR="00582366" w:rsidRPr="00C53D94" w:rsidRDefault="00582366" w:rsidP="00582366">
            <w:pPr>
              <w:pBdr>
                <w:bottom w:val="single" w:sz="4" w:space="1" w:color="auto"/>
              </w:pBdr>
              <w:tabs>
                <w:tab w:val="decimal" w:pos="826"/>
              </w:tabs>
              <w:spacing w:line="300" w:lineRule="exact"/>
              <w:ind w:right="-58"/>
              <w:rPr>
                <w:rFonts w:ascii="Arial" w:hAnsi="Arial" w:cs="Arial"/>
                <w:sz w:val="14"/>
                <w:szCs w:val="14"/>
                <w:cs/>
              </w:rPr>
            </w:pPr>
            <w:r w:rsidRPr="00C53D94">
              <w:rPr>
                <w:rFonts w:ascii="Arial" w:hAnsi="Arial" w:cs="Arial"/>
                <w:sz w:val="14"/>
                <w:szCs w:val="14"/>
              </w:rPr>
              <w:t>-</w:t>
            </w:r>
          </w:p>
        </w:tc>
        <w:tc>
          <w:tcPr>
            <w:tcW w:w="1035" w:type="dxa"/>
            <w:tcBorders>
              <w:top w:val="nil"/>
              <w:left w:val="nil"/>
              <w:right w:val="nil"/>
            </w:tcBorders>
            <w:vAlign w:val="bottom"/>
          </w:tcPr>
          <w:p w14:paraId="00BB65E4" w14:textId="70886806" w:rsidR="00582366" w:rsidRPr="00C53D94" w:rsidRDefault="00582366" w:rsidP="00582366">
            <w:pPr>
              <w:pBdr>
                <w:bottom w:val="single" w:sz="4" w:space="1" w:color="auto"/>
              </w:pBdr>
              <w:tabs>
                <w:tab w:val="decimal" w:pos="826"/>
              </w:tabs>
              <w:spacing w:line="300" w:lineRule="exact"/>
              <w:ind w:right="-58"/>
              <w:rPr>
                <w:rFonts w:ascii="Arial" w:hAnsi="Arial" w:cs="Arial"/>
                <w:sz w:val="14"/>
                <w:szCs w:val="14"/>
              </w:rPr>
            </w:pPr>
            <w:r w:rsidRPr="00C53D94">
              <w:rPr>
                <w:rFonts w:ascii="Arial" w:hAnsi="Arial" w:cs="Arial" w:hint="cs"/>
                <w:sz w:val="14"/>
                <w:szCs w:val="14"/>
                <w:cs/>
              </w:rPr>
              <w:t>(32,358,242)</w:t>
            </w:r>
          </w:p>
        </w:tc>
        <w:tc>
          <w:tcPr>
            <w:tcW w:w="1035" w:type="dxa"/>
            <w:tcBorders>
              <w:top w:val="nil"/>
              <w:left w:val="nil"/>
              <w:right w:val="nil"/>
            </w:tcBorders>
            <w:vAlign w:val="bottom"/>
          </w:tcPr>
          <w:p w14:paraId="304082B8" w14:textId="78A262ED" w:rsidR="00582366" w:rsidRPr="00082A49" w:rsidRDefault="00582366" w:rsidP="00582366">
            <w:pPr>
              <w:pBdr>
                <w:bottom w:val="single" w:sz="4" w:space="1" w:color="auto"/>
              </w:pBdr>
              <w:tabs>
                <w:tab w:val="decimal" w:pos="826"/>
              </w:tabs>
              <w:spacing w:line="300" w:lineRule="exact"/>
              <w:ind w:right="-58"/>
              <w:rPr>
                <w:rFonts w:ascii="Arial" w:hAnsi="Arial" w:cs="Arial"/>
                <w:sz w:val="14"/>
                <w:szCs w:val="14"/>
              </w:rPr>
            </w:pPr>
            <w:r>
              <w:rPr>
                <w:rFonts w:ascii="Arial" w:hAnsi="Arial" w:cs="Arial"/>
                <w:sz w:val="14"/>
                <w:szCs w:val="14"/>
              </w:rPr>
              <w:t>(28,081,759)</w:t>
            </w:r>
          </w:p>
        </w:tc>
      </w:tr>
      <w:tr w:rsidR="00582366" w:rsidRPr="0089675B" w14:paraId="0AC6FDAC" w14:textId="77777777" w:rsidTr="00577F4C">
        <w:trPr>
          <w:trHeight w:val="80"/>
        </w:trPr>
        <w:tc>
          <w:tcPr>
            <w:tcW w:w="2502" w:type="dxa"/>
            <w:gridSpan w:val="2"/>
            <w:tcBorders>
              <w:top w:val="nil"/>
              <w:left w:val="nil"/>
              <w:bottom w:val="nil"/>
              <w:right w:val="nil"/>
            </w:tcBorders>
          </w:tcPr>
          <w:p w14:paraId="754E34FC" w14:textId="77777777" w:rsidR="00582366" w:rsidRPr="0089675B" w:rsidRDefault="00582366" w:rsidP="00582366">
            <w:pPr>
              <w:tabs>
                <w:tab w:val="decimal" w:pos="900"/>
              </w:tabs>
              <w:spacing w:line="300" w:lineRule="exact"/>
              <w:rPr>
                <w:rFonts w:ascii="Arial" w:hAnsi="Arial" w:cs="Arial"/>
                <w:sz w:val="14"/>
                <w:szCs w:val="14"/>
              </w:rPr>
            </w:pPr>
            <w:r w:rsidRPr="0089675B">
              <w:rPr>
                <w:rFonts w:ascii="Arial" w:eastAsia="Arial Unicode MS" w:hAnsi="Arial" w:cs="Arial"/>
                <w:sz w:val="14"/>
                <w:szCs w:val="14"/>
              </w:rPr>
              <w:t>Investments in associates - net</w:t>
            </w:r>
          </w:p>
        </w:tc>
        <w:tc>
          <w:tcPr>
            <w:tcW w:w="1080" w:type="dxa"/>
            <w:tcBorders>
              <w:top w:val="nil"/>
              <w:left w:val="nil"/>
              <w:bottom w:val="nil"/>
              <w:right w:val="nil"/>
            </w:tcBorders>
          </w:tcPr>
          <w:p w14:paraId="51A46B9B" w14:textId="77777777" w:rsidR="00582366" w:rsidRPr="0089675B" w:rsidRDefault="00582366" w:rsidP="00582366">
            <w:pPr>
              <w:spacing w:line="300" w:lineRule="exact"/>
              <w:jc w:val="center"/>
              <w:rPr>
                <w:rFonts w:ascii="Arial" w:hAnsi="Arial" w:cs="Arial"/>
                <w:sz w:val="14"/>
                <w:szCs w:val="14"/>
              </w:rPr>
            </w:pPr>
          </w:p>
        </w:tc>
        <w:tc>
          <w:tcPr>
            <w:tcW w:w="900" w:type="dxa"/>
            <w:tcBorders>
              <w:top w:val="nil"/>
              <w:left w:val="nil"/>
              <w:bottom w:val="nil"/>
              <w:right w:val="nil"/>
            </w:tcBorders>
          </w:tcPr>
          <w:p w14:paraId="5453923E" w14:textId="4F42D2F9" w:rsidR="00582366" w:rsidRPr="0089675B" w:rsidRDefault="00582366" w:rsidP="00582366">
            <w:pPr>
              <w:spacing w:line="300" w:lineRule="exact"/>
              <w:jc w:val="center"/>
              <w:rPr>
                <w:rFonts w:ascii="Arial" w:hAnsi="Arial" w:cs="Arial"/>
                <w:sz w:val="14"/>
                <w:szCs w:val="14"/>
              </w:rPr>
            </w:pPr>
          </w:p>
        </w:tc>
        <w:tc>
          <w:tcPr>
            <w:tcW w:w="900" w:type="dxa"/>
            <w:tcBorders>
              <w:top w:val="nil"/>
              <w:left w:val="nil"/>
              <w:bottom w:val="nil"/>
              <w:right w:val="nil"/>
            </w:tcBorders>
            <w:vAlign w:val="bottom"/>
          </w:tcPr>
          <w:p w14:paraId="251E478A" w14:textId="77777777" w:rsidR="00582366" w:rsidRPr="0089675B" w:rsidRDefault="00582366" w:rsidP="00582366">
            <w:pPr>
              <w:spacing w:line="300" w:lineRule="exact"/>
              <w:jc w:val="center"/>
              <w:rPr>
                <w:rFonts w:ascii="Arial" w:hAnsi="Arial" w:cs="Arial"/>
                <w:sz w:val="14"/>
                <w:szCs w:val="14"/>
              </w:rPr>
            </w:pPr>
          </w:p>
        </w:tc>
        <w:tc>
          <w:tcPr>
            <w:tcW w:w="1035" w:type="dxa"/>
            <w:tcBorders>
              <w:top w:val="nil"/>
              <w:left w:val="nil"/>
              <w:right w:val="nil"/>
            </w:tcBorders>
            <w:vAlign w:val="bottom"/>
          </w:tcPr>
          <w:p w14:paraId="15AB4C02" w14:textId="1753B80B" w:rsidR="00582366" w:rsidRPr="00C53D94" w:rsidRDefault="00582366" w:rsidP="00582366">
            <w:pPr>
              <w:pBdr>
                <w:bottom w:val="double" w:sz="4" w:space="1" w:color="auto"/>
              </w:pBdr>
              <w:tabs>
                <w:tab w:val="decimal" w:pos="826"/>
              </w:tabs>
              <w:spacing w:line="300" w:lineRule="exact"/>
              <w:ind w:right="-58"/>
              <w:rPr>
                <w:rFonts w:ascii="Arial" w:hAnsi="Arial" w:cs="Arial"/>
                <w:sz w:val="14"/>
                <w:szCs w:val="14"/>
              </w:rPr>
            </w:pPr>
            <w:r>
              <w:rPr>
                <w:rFonts w:ascii="Arial" w:hAnsi="Arial" w:cs="Arial"/>
                <w:sz w:val="14"/>
                <w:szCs w:val="14"/>
              </w:rPr>
              <w:t>19,546,303</w:t>
            </w:r>
          </w:p>
        </w:tc>
        <w:tc>
          <w:tcPr>
            <w:tcW w:w="1035" w:type="dxa"/>
            <w:tcBorders>
              <w:top w:val="nil"/>
              <w:left w:val="nil"/>
              <w:right w:val="nil"/>
            </w:tcBorders>
            <w:vAlign w:val="bottom"/>
          </w:tcPr>
          <w:p w14:paraId="678F9827" w14:textId="68CB8381" w:rsidR="00582366" w:rsidRPr="00C53D94" w:rsidRDefault="00582366" w:rsidP="00582366">
            <w:pPr>
              <w:pBdr>
                <w:bottom w:val="double" w:sz="4" w:space="1" w:color="auto"/>
              </w:pBdr>
              <w:tabs>
                <w:tab w:val="decimal" w:pos="826"/>
              </w:tabs>
              <w:spacing w:line="300" w:lineRule="exact"/>
              <w:ind w:right="-58"/>
              <w:rPr>
                <w:rFonts w:ascii="Arial" w:hAnsi="Arial" w:cs="Arial"/>
                <w:sz w:val="14"/>
                <w:szCs w:val="14"/>
              </w:rPr>
            </w:pPr>
            <w:r w:rsidRPr="00C53D94">
              <w:rPr>
                <w:rFonts w:ascii="Arial" w:hAnsi="Arial" w:cs="Arial"/>
                <w:sz w:val="14"/>
                <w:szCs w:val="14"/>
              </w:rPr>
              <w:t>12,398,123</w:t>
            </w:r>
          </w:p>
        </w:tc>
        <w:tc>
          <w:tcPr>
            <w:tcW w:w="1035" w:type="dxa"/>
            <w:tcBorders>
              <w:top w:val="nil"/>
              <w:left w:val="nil"/>
              <w:right w:val="nil"/>
            </w:tcBorders>
            <w:vAlign w:val="bottom"/>
          </w:tcPr>
          <w:p w14:paraId="0ACD0F8D" w14:textId="08A68553" w:rsidR="00582366" w:rsidRPr="00C53D94" w:rsidRDefault="00582366" w:rsidP="00582366">
            <w:pPr>
              <w:pBdr>
                <w:bottom w:val="double" w:sz="4" w:space="1" w:color="auto"/>
              </w:pBdr>
              <w:tabs>
                <w:tab w:val="decimal" w:pos="826"/>
              </w:tabs>
              <w:spacing w:line="300" w:lineRule="exact"/>
              <w:ind w:right="-58"/>
              <w:rPr>
                <w:rFonts w:ascii="Arial" w:hAnsi="Arial" w:cs="Arial"/>
                <w:sz w:val="14"/>
                <w:szCs w:val="14"/>
                <w:cs/>
              </w:rPr>
            </w:pPr>
            <w:r w:rsidRPr="00C53D94">
              <w:rPr>
                <w:rFonts w:ascii="Arial" w:hAnsi="Arial" w:cs="Arial" w:hint="cs"/>
                <w:sz w:val="14"/>
                <w:szCs w:val="14"/>
                <w:cs/>
              </w:rPr>
              <w:t>10,897,837</w:t>
            </w:r>
          </w:p>
        </w:tc>
        <w:tc>
          <w:tcPr>
            <w:tcW w:w="1035" w:type="dxa"/>
            <w:tcBorders>
              <w:top w:val="nil"/>
              <w:left w:val="nil"/>
              <w:right w:val="nil"/>
            </w:tcBorders>
            <w:vAlign w:val="bottom"/>
          </w:tcPr>
          <w:p w14:paraId="77DA3F9A" w14:textId="33B3DEDC" w:rsidR="00582366" w:rsidRPr="00082A49" w:rsidRDefault="00582366" w:rsidP="00582366">
            <w:pPr>
              <w:pBdr>
                <w:bottom w:val="double" w:sz="4" w:space="1" w:color="auto"/>
              </w:pBdr>
              <w:tabs>
                <w:tab w:val="decimal" w:pos="826"/>
              </w:tabs>
              <w:spacing w:line="300" w:lineRule="exact"/>
              <w:ind w:right="-58"/>
              <w:rPr>
                <w:rFonts w:ascii="Arial" w:hAnsi="Arial" w:cs="Arial"/>
                <w:sz w:val="14"/>
                <w:szCs w:val="14"/>
              </w:rPr>
            </w:pPr>
            <w:r>
              <w:rPr>
                <w:rFonts w:ascii="Arial" w:hAnsi="Arial" w:cs="Arial"/>
                <w:sz w:val="14"/>
                <w:szCs w:val="14"/>
              </w:rPr>
              <w:t>15,174,320</w:t>
            </w:r>
          </w:p>
        </w:tc>
      </w:tr>
    </w:tbl>
    <w:p w14:paraId="342DC41A" w14:textId="179EB584" w:rsidR="001C07CA" w:rsidRPr="00082A49" w:rsidRDefault="001C07CA" w:rsidP="00281785">
      <w:pPr>
        <w:spacing w:before="120" w:line="260" w:lineRule="exact"/>
        <w:ind w:left="908" w:hanging="274"/>
        <w:jc w:val="thaiDistribute"/>
        <w:rPr>
          <w:rFonts w:ascii="Arial" w:eastAsia="Arial Unicode MS" w:hAnsi="Arial" w:cs="Arial"/>
          <w:sz w:val="12"/>
          <w:szCs w:val="12"/>
        </w:rPr>
      </w:pPr>
      <w:r w:rsidRPr="00082A49">
        <w:rPr>
          <w:rFonts w:ascii="Arial" w:eastAsia="Arial Unicode MS" w:hAnsi="Arial" w:cs="Arial"/>
          <w:sz w:val="12"/>
          <w:szCs w:val="12"/>
          <w:vertAlign w:val="superscript"/>
        </w:rPr>
        <w:t>(1)</w:t>
      </w:r>
      <w:r w:rsidRPr="00082A49">
        <w:rPr>
          <w:rFonts w:ascii="Arial" w:eastAsia="Arial Unicode MS" w:hAnsi="Arial" w:cs="Arial"/>
          <w:sz w:val="12"/>
          <w:szCs w:val="12"/>
          <w:vertAlign w:val="superscript"/>
        </w:rPr>
        <w:tab/>
      </w:r>
      <w:r w:rsidR="007236A8" w:rsidRPr="00082A49">
        <w:rPr>
          <w:rFonts w:ascii="Arial" w:eastAsia="Arial Unicode MS" w:hAnsi="Arial" w:cs="Arial"/>
          <w:sz w:val="12"/>
          <w:szCs w:val="12"/>
        </w:rPr>
        <w:t xml:space="preserve">TKI General Insurance Company Limited has increased its registered capital by 7,000,000 shares, resulting in a decrease in the direct investment proportion from 32.5% to 17.33%. However, TKI Investment Company Limited holds a 40% stake in TKI General Insurance Company Limited, which allows the </w:t>
      </w:r>
      <w:r w:rsidR="00AB2594">
        <w:rPr>
          <w:rFonts w:ascii="Arial" w:eastAsia="Arial Unicode MS" w:hAnsi="Arial" w:cs="Arial"/>
          <w:sz w:val="12"/>
          <w:szCs w:val="12"/>
        </w:rPr>
        <w:t>C</w:t>
      </w:r>
      <w:r w:rsidR="007236A8" w:rsidRPr="00082A49">
        <w:rPr>
          <w:rFonts w:ascii="Arial" w:eastAsia="Arial Unicode MS" w:hAnsi="Arial" w:cs="Arial"/>
          <w:sz w:val="12"/>
          <w:szCs w:val="12"/>
        </w:rPr>
        <w:t>ompany to indirectly hold a portion of this investment. Consequently, the overall investment proportion stands at 30.21%.</w:t>
      </w:r>
    </w:p>
    <w:p w14:paraId="262759B1" w14:textId="1727C954" w:rsidR="006008AA" w:rsidRPr="006008AA" w:rsidRDefault="006008AA" w:rsidP="00281785">
      <w:pPr>
        <w:spacing w:line="260" w:lineRule="exact"/>
        <w:ind w:left="908" w:hanging="274"/>
        <w:jc w:val="thaiDistribute"/>
        <w:rPr>
          <w:rFonts w:ascii="Arial" w:eastAsia="Arial Unicode MS" w:hAnsi="Arial" w:cs="Arial"/>
          <w:sz w:val="12"/>
          <w:szCs w:val="12"/>
        </w:rPr>
      </w:pPr>
      <w:r w:rsidRPr="00082A49">
        <w:rPr>
          <w:rFonts w:ascii="Arial" w:eastAsia="Arial Unicode MS" w:hAnsi="Arial" w:cs="Arial"/>
          <w:sz w:val="12"/>
          <w:szCs w:val="12"/>
          <w:vertAlign w:val="superscript"/>
        </w:rPr>
        <w:t>(</w:t>
      </w:r>
      <w:r w:rsidR="001C07CA" w:rsidRPr="00082A49">
        <w:rPr>
          <w:rFonts w:ascii="Arial" w:eastAsia="Arial Unicode MS" w:hAnsi="Arial" w:cs="Arial"/>
          <w:sz w:val="12"/>
          <w:szCs w:val="12"/>
          <w:vertAlign w:val="superscript"/>
        </w:rPr>
        <w:t>2</w:t>
      </w:r>
      <w:r w:rsidRPr="00082A49">
        <w:rPr>
          <w:rFonts w:ascii="Arial" w:eastAsia="Arial Unicode MS" w:hAnsi="Arial" w:cs="Arial"/>
          <w:sz w:val="12"/>
          <w:szCs w:val="12"/>
          <w:vertAlign w:val="superscript"/>
        </w:rPr>
        <w:t>)</w:t>
      </w:r>
      <w:r w:rsidRPr="00082A49">
        <w:rPr>
          <w:rFonts w:ascii="Arial" w:eastAsia="Arial Unicode MS" w:hAnsi="Arial" w:cs="Arial"/>
          <w:sz w:val="12"/>
          <w:szCs w:val="12"/>
          <w:vertAlign w:val="superscript"/>
        </w:rPr>
        <w:tab/>
      </w:r>
      <w:r w:rsidRPr="00082A49">
        <w:rPr>
          <w:rFonts w:ascii="Arial" w:eastAsia="Arial Unicode MS" w:hAnsi="Arial" w:cs="Arial"/>
          <w:sz w:val="12"/>
          <w:szCs w:val="12"/>
        </w:rPr>
        <w:t xml:space="preserve">TKI Life Insurance Company Limited </w:t>
      </w:r>
      <w:r w:rsidR="00281785">
        <w:rPr>
          <w:rFonts w:ascii="Arial" w:eastAsia="Arial Unicode MS" w:hAnsi="Arial" w:cs="Arial"/>
          <w:sz w:val="12"/>
          <w:szCs w:val="12"/>
        </w:rPr>
        <w:t xml:space="preserve">formally </w:t>
      </w:r>
      <w:proofErr w:type="gramStart"/>
      <w:r w:rsidR="00281785">
        <w:rPr>
          <w:rFonts w:ascii="Arial" w:eastAsia="Arial Unicode MS" w:hAnsi="Arial" w:cs="Arial"/>
          <w:sz w:val="12"/>
          <w:szCs w:val="12"/>
        </w:rPr>
        <w:t>submitted an application</w:t>
      </w:r>
      <w:proofErr w:type="gramEnd"/>
      <w:r w:rsidR="00281785">
        <w:rPr>
          <w:rFonts w:ascii="Arial" w:eastAsia="Arial Unicode MS" w:hAnsi="Arial" w:cs="Arial"/>
          <w:sz w:val="12"/>
          <w:szCs w:val="12"/>
        </w:rPr>
        <w:t xml:space="preserve"> to revoke its license to conduct life insurance operations on 2 September 2024 and </w:t>
      </w:r>
      <w:r w:rsidRPr="00082A49">
        <w:rPr>
          <w:rFonts w:ascii="Arial" w:eastAsia="Arial Unicode MS" w:hAnsi="Arial" w:cs="Arial"/>
          <w:sz w:val="12"/>
          <w:szCs w:val="12"/>
        </w:rPr>
        <w:t xml:space="preserve">registered the change of its name to TKI Investment Company Limited on 25 November </w:t>
      </w:r>
      <w:r w:rsidR="0062162C" w:rsidRPr="00082A49">
        <w:rPr>
          <w:rFonts w:ascii="Arial" w:eastAsia="Arial Unicode MS" w:hAnsi="Arial" w:cs="Arial"/>
          <w:sz w:val="12"/>
          <w:szCs w:val="12"/>
        </w:rPr>
        <w:t>202</w:t>
      </w:r>
      <w:r w:rsidR="00AB2594">
        <w:rPr>
          <w:rFonts w:ascii="Arial" w:eastAsia="Arial Unicode MS" w:hAnsi="Arial" w:cs="Arial"/>
          <w:sz w:val="12"/>
          <w:szCs w:val="12"/>
        </w:rPr>
        <w:t>4</w:t>
      </w:r>
      <w:r w:rsidRPr="00082A49">
        <w:rPr>
          <w:rFonts w:ascii="Arial" w:eastAsia="Arial Unicode MS" w:hAnsi="Arial" w:cs="Arial"/>
          <w:sz w:val="12"/>
          <w:szCs w:val="12"/>
        </w:rPr>
        <w:t>.</w:t>
      </w:r>
    </w:p>
    <w:p w14:paraId="2A5EBB9D" w14:textId="05CF785E" w:rsidR="00126228" w:rsidRPr="00F022B0" w:rsidRDefault="00126228">
      <w:pPr>
        <w:overflowPunct/>
        <w:autoSpaceDE/>
        <w:autoSpaceDN/>
        <w:adjustRightInd/>
        <w:textAlignment w:val="auto"/>
        <w:rPr>
          <w:rFonts w:ascii="Arial" w:eastAsia="Arial Unicode MS" w:hAnsi="Arial" w:cs="Arial"/>
          <w:b/>
          <w:bCs/>
          <w:sz w:val="22"/>
          <w:szCs w:val="22"/>
        </w:rPr>
      </w:pPr>
      <w:r w:rsidRPr="00F022B0">
        <w:rPr>
          <w:rFonts w:ascii="Arial" w:eastAsia="Arial Unicode MS" w:hAnsi="Arial" w:cs="Arial"/>
          <w:b/>
          <w:bCs/>
          <w:sz w:val="22"/>
          <w:szCs w:val="22"/>
        </w:rPr>
        <w:br w:type="page"/>
      </w:r>
    </w:p>
    <w:p w14:paraId="6BF8F03F" w14:textId="58F181E9" w:rsidR="00126228" w:rsidRPr="00F022B0" w:rsidRDefault="0089675B" w:rsidP="00E5636A">
      <w:pPr>
        <w:tabs>
          <w:tab w:val="left" w:pos="720"/>
          <w:tab w:val="left" w:pos="2160"/>
          <w:tab w:val="left" w:pos="2880"/>
          <w:tab w:val="decimal" w:pos="5580"/>
          <w:tab w:val="decimal" w:pos="6750"/>
          <w:tab w:val="decimal" w:pos="7920"/>
          <w:tab w:val="decimal" w:pos="9090"/>
        </w:tabs>
        <w:spacing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lastRenderedPageBreak/>
        <w:t>15</w:t>
      </w:r>
      <w:r w:rsidR="00126228" w:rsidRPr="00F022B0">
        <w:rPr>
          <w:rFonts w:ascii="Arial" w:eastAsia="Arial Unicode MS" w:hAnsi="Arial" w:cs="Arial"/>
          <w:b/>
          <w:bCs/>
          <w:sz w:val="22"/>
          <w:szCs w:val="22"/>
        </w:rPr>
        <w:t>.2</w:t>
      </w:r>
      <w:r w:rsidR="00126228" w:rsidRPr="00F022B0">
        <w:rPr>
          <w:rFonts w:ascii="Arial" w:eastAsia="Arial Unicode MS" w:hAnsi="Arial" w:cs="Arial"/>
          <w:b/>
          <w:bCs/>
          <w:sz w:val="22"/>
          <w:szCs w:val="22"/>
        </w:rPr>
        <w:tab/>
        <w:t>Shares of gain</w:t>
      </w:r>
      <w:r w:rsidR="0062478A" w:rsidRPr="00F022B0">
        <w:rPr>
          <w:rFonts w:ascii="Arial" w:eastAsia="Arial Unicode MS" w:hAnsi="Arial" w:cs="Arial"/>
          <w:b/>
          <w:bCs/>
          <w:sz w:val="22"/>
          <w:szCs w:val="22"/>
        </w:rPr>
        <w:t>,</w:t>
      </w:r>
      <w:r w:rsidR="00126228" w:rsidRPr="00F022B0">
        <w:rPr>
          <w:rFonts w:ascii="Arial" w:eastAsia="Arial Unicode MS" w:hAnsi="Arial" w:cs="Arial"/>
          <w:b/>
          <w:bCs/>
          <w:sz w:val="22"/>
          <w:szCs w:val="22"/>
        </w:rPr>
        <w:t xml:space="preserve"> other comprehensive </w:t>
      </w:r>
      <w:r w:rsidR="00F470DA" w:rsidRPr="00F022B0">
        <w:rPr>
          <w:rFonts w:ascii="Arial" w:eastAsia="Arial Unicode MS" w:hAnsi="Arial" w:cs="Arial"/>
          <w:b/>
          <w:bCs/>
          <w:sz w:val="22"/>
          <w:szCs w:val="22"/>
        </w:rPr>
        <w:t xml:space="preserve">loss </w:t>
      </w:r>
      <w:r w:rsidR="00126228" w:rsidRPr="00F022B0">
        <w:rPr>
          <w:rFonts w:ascii="Arial" w:eastAsia="Arial Unicode MS" w:hAnsi="Arial" w:cs="Arial"/>
          <w:b/>
          <w:bCs/>
          <w:sz w:val="22"/>
          <w:szCs w:val="22"/>
        </w:rPr>
        <w:t>and dividend received</w:t>
      </w:r>
    </w:p>
    <w:p w14:paraId="6D89A12C" w14:textId="77777777" w:rsidR="00C84357" w:rsidRPr="00F022B0" w:rsidRDefault="00C84357" w:rsidP="00C84357">
      <w:pPr>
        <w:spacing w:line="360" w:lineRule="exact"/>
        <w:jc w:val="right"/>
        <w:rPr>
          <w:rFonts w:ascii="Arial" w:eastAsia="Arial Unicode MS" w:hAnsi="Arial" w:cs="Arial"/>
          <w:sz w:val="16"/>
          <w:szCs w:val="16"/>
        </w:rPr>
      </w:pPr>
      <w:r w:rsidRPr="00F022B0">
        <w:rPr>
          <w:rFonts w:ascii="Arial" w:eastAsia="Arial Unicode MS" w:hAnsi="Arial" w:cs="Arial"/>
          <w:sz w:val="16"/>
          <w:szCs w:val="16"/>
        </w:rPr>
        <w:t>(Unit: Baht</w:t>
      </w:r>
      <w:r w:rsidRPr="00F022B0">
        <w:rPr>
          <w:rFonts w:ascii="Arial" w:eastAsia="Arial Unicode MS" w:hAnsi="Arial"/>
          <w:sz w:val="16"/>
          <w:szCs w:val="16"/>
        </w:rPr>
        <w:t>)</w:t>
      </w:r>
    </w:p>
    <w:tbl>
      <w:tblPr>
        <w:tblW w:w="9180" w:type="dxa"/>
        <w:tblInd w:w="558" w:type="dxa"/>
        <w:tblLayout w:type="fixed"/>
        <w:tblLook w:val="04A0" w:firstRow="1" w:lastRow="0" w:firstColumn="1" w:lastColumn="0" w:noHBand="0" w:noVBand="1"/>
      </w:tblPr>
      <w:tblGrid>
        <w:gridCol w:w="2070"/>
        <w:gridCol w:w="1185"/>
        <w:gridCol w:w="1185"/>
        <w:gridCol w:w="1185"/>
        <w:gridCol w:w="1185"/>
        <w:gridCol w:w="1185"/>
        <w:gridCol w:w="1185"/>
      </w:tblGrid>
      <w:tr w:rsidR="00C84357" w:rsidRPr="0089675B" w14:paraId="4F50316B" w14:textId="77777777" w:rsidTr="007D778A">
        <w:tc>
          <w:tcPr>
            <w:tcW w:w="2070" w:type="dxa"/>
            <w:vAlign w:val="bottom"/>
          </w:tcPr>
          <w:p w14:paraId="53F90A19" w14:textId="77777777" w:rsidR="00C84357" w:rsidRPr="0089675B" w:rsidRDefault="00C84357" w:rsidP="007D778A">
            <w:pPr>
              <w:spacing w:line="320" w:lineRule="exact"/>
              <w:jc w:val="center"/>
              <w:rPr>
                <w:rFonts w:ascii="Arial" w:hAnsi="Arial" w:cs="Arial"/>
                <w:sz w:val="16"/>
                <w:szCs w:val="16"/>
              </w:rPr>
            </w:pPr>
          </w:p>
        </w:tc>
        <w:tc>
          <w:tcPr>
            <w:tcW w:w="4740" w:type="dxa"/>
            <w:gridSpan w:val="4"/>
            <w:vAlign w:val="bottom"/>
            <w:hideMark/>
          </w:tcPr>
          <w:p w14:paraId="14053754" w14:textId="77777777" w:rsidR="00C84357" w:rsidRPr="0089675B"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Financial statements in which the equity method is applied</w:t>
            </w:r>
          </w:p>
        </w:tc>
        <w:tc>
          <w:tcPr>
            <w:tcW w:w="2370" w:type="dxa"/>
            <w:gridSpan w:val="2"/>
            <w:vAlign w:val="bottom"/>
            <w:hideMark/>
          </w:tcPr>
          <w:p w14:paraId="2728479E" w14:textId="77777777" w:rsidR="00C84357" w:rsidRPr="0089675B"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Separate financial statements</w:t>
            </w:r>
          </w:p>
        </w:tc>
      </w:tr>
      <w:tr w:rsidR="00C84357" w:rsidRPr="0089675B" w14:paraId="4A9C6A75" w14:textId="77777777" w:rsidTr="007D778A">
        <w:tc>
          <w:tcPr>
            <w:tcW w:w="2070" w:type="dxa"/>
            <w:vAlign w:val="bottom"/>
            <w:hideMark/>
          </w:tcPr>
          <w:p w14:paraId="5284B87A" w14:textId="77777777" w:rsidR="00C84357" w:rsidRPr="0089675B" w:rsidRDefault="00C84357" w:rsidP="007D778A">
            <w:pPr>
              <w:pBdr>
                <w:bottom w:val="single" w:sz="4" w:space="1" w:color="auto"/>
              </w:pBdr>
              <w:spacing w:line="320" w:lineRule="exact"/>
              <w:jc w:val="center"/>
              <w:rPr>
                <w:rFonts w:ascii="Arial" w:hAnsi="Arial" w:cs="Arial"/>
                <w:sz w:val="16"/>
                <w:szCs w:val="16"/>
              </w:rPr>
            </w:pPr>
            <w:r w:rsidRPr="0089675B">
              <w:rPr>
                <w:rFonts w:ascii="Arial" w:eastAsia="Arial Unicode MS" w:hAnsi="Arial" w:cs="Arial"/>
                <w:sz w:val="16"/>
                <w:szCs w:val="16"/>
              </w:rPr>
              <w:t>Associates</w:t>
            </w:r>
          </w:p>
        </w:tc>
        <w:tc>
          <w:tcPr>
            <w:tcW w:w="2370" w:type="dxa"/>
            <w:gridSpan w:val="2"/>
            <w:vAlign w:val="bottom"/>
            <w:hideMark/>
          </w:tcPr>
          <w:p w14:paraId="48A5FBA8" w14:textId="26197FEC" w:rsidR="00C84357" w:rsidRPr="0089675B"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 xml:space="preserve">Share of gain </w:t>
            </w:r>
            <w:r w:rsidR="002E4334" w:rsidRPr="0089675B">
              <w:rPr>
                <w:rFonts w:ascii="Arial" w:eastAsia="Arial Unicode MS" w:hAnsi="Arial" w:cs="Arial"/>
                <w:sz w:val="16"/>
                <w:szCs w:val="16"/>
              </w:rPr>
              <w:t xml:space="preserve">(loss) </w:t>
            </w:r>
            <w:r w:rsidRPr="0089675B">
              <w:rPr>
                <w:rFonts w:ascii="Arial" w:eastAsia="Arial Unicode MS" w:hAnsi="Arial" w:cs="Arial"/>
                <w:sz w:val="16"/>
                <w:szCs w:val="16"/>
              </w:rPr>
              <w:t>from                            statement of income</w:t>
            </w:r>
          </w:p>
        </w:tc>
        <w:tc>
          <w:tcPr>
            <w:tcW w:w="2370" w:type="dxa"/>
            <w:gridSpan w:val="2"/>
            <w:vAlign w:val="bottom"/>
            <w:hideMark/>
          </w:tcPr>
          <w:p w14:paraId="22B445FB" w14:textId="028129CE" w:rsidR="00C84357" w:rsidRPr="0089675B" w:rsidRDefault="00C53D94"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E</w:t>
            </w:r>
            <w:r w:rsidR="00C84357" w:rsidRPr="0089675B">
              <w:rPr>
                <w:rFonts w:ascii="Arial" w:eastAsia="Arial Unicode MS" w:hAnsi="Arial" w:cs="Arial"/>
                <w:sz w:val="16"/>
                <w:szCs w:val="16"/>
              </w:rPr>
              <w:t>xchange</w:t>
            </w:r>
            <w:r w:rsidR="00DB5E4B" w:rsidRPr="0089675B">
              <w:rPr>
                <w:rFonts w:ascii="Arial" w:eastAsia="Arial Unicode MS" w:hAnsi="Arial" w:cs="Arial"/>
                <w:sz w:val="16"/>
                <w:szCs w:val="16"/>
              </w:rPr>
              <w:t xml:space="preserve"> differences </w:t>
            </w:r>
            <w:proofErr w:type="gramStart"/>
            <w:r w:rsidR="00C84357" w:rsidRPr="0089675B">
              <w:rPr>
                <w:rFonts w:ascii="Arial" w:eastAsia="Arial Unicode MS" w:hAnsi="Arial" w:cs="Arial"/>
                <w:sz w:val="16"/>
                <w:szCs w:val="16"/>
              </w:rPr>
              <w:t>on</w:t>
            </w:r>
            <w:proofErr w:type="gramEnd"/>
            <w:r w:rsidR="00C84357" w:rsidRPr="0089675B">
              <w:rPr>
                <w:rFonts w:ascii="Arial" w:eastAsia="Arial Unicode MS" w:hAnsi="Arial" w:cs="Arial"/>
                <w:sz w:val="16"/>
                <w:szCs w:val="16"/>
              </w:rPr>
              <w:t xml:space="preserve"> translation</w:t>
            </w:r>
            <w:r w:rsidR="00DB5E4B" w:rsidRPr="0089675B">
              <w:rPr>
                <w:rFonts w:ascii="Arial" w:eastAsia="Arial Unicode MS" w:hAnsi="Arial" w:cs="Arial"/>
                <w:sz w:val="16"/>
                <w:szCs w:val="16"/>
              </w:rPr>
              <w:t xml:space="preserve"> </w:t>
            </w:r>
            <w:r w:rsidR="00D06095" w:rsidRPr="0089675B">
              <w:rPr>
                <w:rFonts w:ascii="Arial" w:eastAsia="Arial Unicode MS" w:hAnsi="Arial" w:cs="Arial"/>
                <w:sz w:val="16"/>
                <w:szCs w:val="16"/>
              </w:rPr>
              <w:t xml:space="preserve">from </w:t>
            </w:r>
            <w:r w:rsidR="00C84357" w:rsidRPr="0089675B">
              <w:rPr>
                <w:rFonts w:ascii="Arial" w:eastAsia="Arial Unicode MS" w:hAnsi="Arial" w:cs="Arial"/>
                <w:sz w:val="16"/>
                <w:szCs w:val="16"/>
              </w:rPr>
              <w:t>statement of comprehensive income</w:t>
            </w:r>
          </w:p>
        </w:tc>
        <w:tc>
          <w:tcPr>
            <w:tcW w:w="2370" w:type="dxa"/>
            <w:gridSpan w:val="2"/>
            <w:vAlign w:val="bottom"/>
            <w:hideMark/>
          </w:tcPr>
          <w:p w14:paraId="78ED81E0" w14:textId="77777777" w:rsidR="00C84357" w:rsidRPr="0089675B"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Dividend received</w:t>
            </w:r>
          </w:p>
        </w:tc>
      </w:tr>
      <w:tr w:rsidR="00C84357" w:rsidRPr="0089675B" w14:paraId="0A7F9BFA" w14:textId="77777777" w:rsidTr="007D778A">
        <w:tc>
          <w:tcPr>
            <w:tcW w:w="2070" w:type="dxa"/>
            <w:vAlign w:val="bottom"/>
          </w:tcPr>
          <w:p w14:paraId="6DACDC8C" w14:textId="77777777" w:rsidR="00C84357" w:rsidRPr="0089675B" w:rsidRDefault="00C84357" w:rsidP="007D778A">
            <w:pPr>
              <w:spacing w:line="320" w:lineRule="exact"/>
              <w:jc w:val="center"/>
              <w:rPr>
                <w:rFonts w:ascii="Arial" w:eastAsia="Arial Unicode MS" w:hAnsi="Arial" w:cs="Arial"/>
                <w:sz w:val="16"/>
                <w:szCs w:val="16"/>
              </w:rPr>
            </w:pPr>
          </w:p>
        </w:tc>
        <w:tc>
          <w:tcPr>
            <w:tcW w:w="4740" w:type="dxa"/>
            <w:gridSpan w:val="4"/>
            <w:vAlign w:val="bottom"/>
            <w:hideMark/>
          </w:tcPr>
          <w:p w14:paraId="1B95E318" w14:textId="2C9452CA" w:rsidR="00C84357" w:rsidRPr="0089675B"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 xml:space="preserve">For the </w:t>
            </w:r>
            <w:r w:rsidR="005129D5">
              <w:rPr>
                <w:rFonts w:ascii="Arial" w:eastAsia="Arial Unicode MS" w:hAnsi="Arial" w:cs="Arial"/>
                <w:sz w:val="16"/>
                <w:szCs w:val="16"/>
              </w:rPr>
              <w:t>three</w:t>
            </w:r>
            <w:r w:rsidRPr="0089675B">
              <w:rPr>
                <w:rFonts w:ascii="Arial" w:eastAsia="Arial Unicode MS" w:hAnsi="Arial" w:cs="Arial"/>
                <w:sz w:val="16"/>
                <w:szCs w:val="16"/>
              </w:rPr>
              <w:t xml:space="preserve">-month periods </w:t>
            </w:r>
            <w:proofErr w:type="gramStart"/>
            <w:r w:rsidRPr="0089675B">
              <w:rPr>
                <w:rFonts w:ascii="Arial" w:eastAsia="Arial Unicode MS" w:hAnsi="Arial" w:cs="Arial"/>
                <w:sz w:val="16"/>
                <w:szCs w:val="16"/>
              </w:rPr>
              <w:t>ended</w:t>
            </w:r>
            <w:proofErr w:type="gramEnd"/>
            <w:r w:rsidRPr="0089675B">
              <w:rPr>
                <w:rFonts w:ascii="Arial" w:eastAsia="Arial Unicode MS" w:hAnsi="Arial" w:cs="Arial"/>
                <w:sz w:val="16"/>
                <w:szCs w:val="16"/>
              </w:rPr>
              <w:t xml:space="preserve"> </w:t>
            </w:r>
            <w:r w:rsidR="00E5044F">
              <w:rPr>
                <w:rFonts w:ascii="Arial" w:eastAsia="Arial Unicode MS" w:hAnsi="Arial" w:cs="Arial"/>
                <w:sz w:val="16"/>
                <w:szCs w:val="16"/>
              </w:rPr>
              <w:t>30 June</w:t>
            </w:r>
          </w:p>
        </w:tc>
        <w:tc>
          <w:tcPr>
            <w:tcW w:w="2370" w:type="dxa"/>
            <w:gridSpan w:val="2"/>
            <w:vAlign w:val="bottom"/>
            <w:hideMark/>
          </w:tcPr>
          <w:p w14:paraId="6035C97D" w14:textId="6E3CCA2E" w:rsidR="00C84357" w:rsidRPr="0089675B" w:rsidRDefault="00C84357" w:rsidP="007D778A">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 xml:space="preserve">For the </w:t>
            </w:r>
            <w:r w:rsidR="005129D5">
              <w:rPr>
                <w:rFonts w:ascii="Arial" w:eastAsia="Arial Unicode MS" w:hAnsi="Arial" w:cs="Arial"/>
                <w:sz w:val="16"/>
                <w:szCs w:val="16"/>
              </w:rPr>
              <w:t>three</w:t>
            </w:r>
            <w:r w:rsidRPr="0089675B">
              <w:rPr>
                <w:rFonts w:ascii="Arial" w:eastAsia="Arial Unicode MS" w:hAnsi="Arial" w:cs="Arial"/>
                <w:sz w:val="16"/>
                <w:szCs w:val="16"/>
              </w:rPr>
              <w:t xml:space="preserve">-month periods </w:t>
            </w:r>
            <w:proofErr w:type="gramStart"/>
            <w:r w:rsidRPr="0089675B">
              <w:rPr>
                <w:rFonts w:ascii="Arial" w:eastAsia="Arial Unicode MS" w:hAnsi="Arial" w:cs="Arial"/>
                <w:sz w:val="16"/>
                <w:szCs w:val="16"/>
              </w:rPr>
              <w:t xml:space="preserve">                                             ended</w:t>
            </w:r>
            <w:proofErr w:type="gramEnd"/>
            <w:r w:rsidRPr="0089675B">
              <w:rPr>
                <w:rFonts w:ascii="Arial" w:eastAsia="Arial Unicode MS" w:hAnsi="Arial" w:cs="Arial"/>
                <w:sz w:val="16"/>
                <w:szCs w:val="16"/>
              </w:rPr>
              <w:t xml:space="preserve"> </w:t>
            </w:r>
            <w:r w:rsidR="00E5044F">
              <w:rPr>
                <w:rFonts w:ascii="Arial" w:eastAsia="Arial Unicode MS" w:hAnsi="Arial" w:cs="Arial"/>
                <w:sz w:val="16"/>
                <w:szCs w:val="16"/>
              </w:rPr>
              <w:t>30 June</w:t>
            </w:r>
          </w:p>
        </w:tc>
      </w:tr>
      <w:tr w:rsidR="00C84357" w:rsidRPr="0089675B" w14:paraId="43096C06" w14:textId="77777777" w:rsidTr="007D778A">
        <w:tc>
          <w:tcPr>
            <w:tcW w:w="2070" w:type="dxa"/>
          </w:tcPr>
          <w:p w14:paraId="5C8F77F2" w14:textId="77777777" w:rsidR="00C84357" w:rsidRPr="0089675B" w:rsidRDefault="00C84357" w:rsidP="00C84357">
            <w:pPr>
              <w:spacing w:line="320" w:lineRule="exact"/>
              <w:jc w:val="center"/>
              <w:rPr>
                <w:rFonts w:ascii="Arial" w:hAnsi="Arial" w:cs="Arial"/>
                <w:sz w:val="16"/>
                <w:szCs w:val="16"/>
              </w:rPr>
            </w:pPr>
          </w:p>
        </w:tc>
        <w:tc>
          <w:tcPr>
            <w:tcW w:w="1185" w:type="dxa"/>
            <w:vAlign w:val="bottom"/>
          </w:tcPr>
          <w:p w14:paraId="06F96C9D" w14:textId="64EDA6BB" w:rsidR="00C84357" w:rsidRPr="0089675B" w:rsidRDefault="0062162C"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2025</w:t>
            </w:r>
          </w:p>
        </w:tc>
        <w:tc>
          <w:tcPr>
            <w:tcW w:w="1185" w:type="dxa"/>
            <w:vAlign w:val="bottom"/>
            <w:hideMark/>
          </w:tcPr>
          <w:p w14:paraId="29C87384" w14:textId="3B0D4EF3" w:rsidR="00C84357" w:rsidRPr="0089675B" w:rsidRDefault="0062162C"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2024</w:t>
            </w:r>
          </w:p>
        </w:tc>
        <w:tc>
          <w:tcPr>
            <w:tcW w:w="1185" w:type="dxa"/>
            <w:vAlign w:val="bottom"/>
          </w:tcPr>
          <w:p w14:paraId="0A045670" w14:textId="17F20335" w:rsidR="00C84357" w:rsidRPr="0089675B" w:rsidRDefault="0062162C"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2025</w:t>
            </w:r>
          </w:p>
        </w:tc>
        <w:tc>
          <w:tcPr>
            <w:tcW w:w="1185" w:type="dxa"/>
            <w:vAlign w:val="bottom"/>
            <w:hideMark/>
          </w:tcPr>
          <w:p w14:paraId="6374C51A" w14:textId="2C6815F8" w:rsidR="00C84357" w:rsidRPr="0089675B" w:rsidRDefault="0062162C"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2024</w:t>
            </w:r>
          </w:p>
        </w:tc>
        <w:tc>
          <w:tcPr>
            <w:tcW w:w="1185" w:type="dxa"/>
            <w:vAlign w:val="bottom"/>
          </w:tcPr>
          <w:p w14:paraId="11BA5C0D" w14:textId="3783CEE2" w:rsidR="00C84357" w:rsidRPr="0089675B" w:rsidRDefault="0062162C"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2025</w:t>
            </w:r>
          </w:p>
        </w:tc>
        <w:tc>
          <w:tcPr>
            <w:tcW w:w="1185" w:type="dxa"/>
            <w:vAlign w:val="bottom"/>
            <w:hideMark/>
          </w:tcPr>
          <w:p w14:paraId="356A1DE3" w14:textId="499CAFC5" w:rsidR="00C84357" w:rsidRPr="0089675B" w:rsidRDefault="0062162C" w:rsidP="00C84357">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cs/>
              </w:rPr>
            </w:pPr>
            <w:r w:rsidRPr="0089675B">
              <w:rPr>
                <w:rFonts w:ascii="Arial" w:eastAsia="Arial Unicode MS" w:hAnsi="Arial" w:cs="Arial"/>
                <w:sz w:val="16"/>
                <w:szCs w:val="16"/>
              </w:rPr>
              <w:t>2024</w:t>
            </w:r>
          </w:p>
        </w:tc>
      </w:tr>
      <w:tr w:rsidR="00B33490" w:rsidRPr="0089675B" w14:paraId="611919D1" w14:textId="77777777" w:rsidTr="00B43BB8">
        <w:trPr>
          <w:trHeight w:val="87"/>
        </w:trPr>
        <w:tc>
          <w:tcPr>
            <w:tcW w:w="2070" w:type="dxa"/>
            <w:hideMark/>
          </w:tcPr>
          <w:p w14:paraId="5B8204DC" w14:textId="77777777" w:rsidR="00B33490" w:rsidRPr="0089675B" w:rsidRDefault="00B33490" w:rsidP="00B33490">
            <w:pPr>
              <w:spacing w:line="320" w:lineRule="exact"/>
              <w:ind w:left="162" w:right="-130" w:hanging="162"/>
              <w:rPr>
                <w:rFonts w:ascii="Arial" w:eastAsia="Arial Unicode MS" w:hAnsi="Arial" w:cs="Arial"/>
                <w:sz w:val="16"/>
                <w:szCs w:val="16"/>
                <w:cs/>
              </w:rPr>
            </w:pPr>
            <w:r w:rsidRPr="0089675B">
              <w:rPr>
                <w:rFonts w:ascii="Arial" w:hAnsi="Arial" w:cs="Arial"/>
                <w:sz w:val="16"/>
                <w:szCs w:val="16"/>
              </w:rPr>
              <w:t>TKI General Insurance Company Limited</w:t>
            </w:r>
          </w:p>
        </w:tc>
        <w:tc>
          <w:tcPr>
            <w:tcW w:w="1185" w:type="dxa"/>
            <w:tcBorders>
              <w:top w:val="nil"/>
              <w:left w:val="nil"/>
              <w:bottom w:val="nil"/>
              <w:right w:val="nil"/>
            </w:tcBorders>
            <w:vAlign w:val="bottom"/>
          </w:tcPr>
          <w:p w14:paraId="26014E3B" w14:textId="3FD76D9F" w:rsidR="00B33490" w:rsidRPr="0089675B" w:rsidRDefault="00B33490" w:rsidP="00B33490">
            <w:pPr>
              <w:tabs>
                <w:tab w:val="decimal" w:pos="903"/>
              </w:tabs>
              <w:spacing w:line="320" w:lineRule="exact"/>
              <w:ind w:right="-43"/>
              <w:rPr>
                <w:rFonts w:ascii="Arial" w:hAnsi="Arial" w:cs="Arial"/>
                <w:sz w:val="16"/>
                <w:szCs w:val="16"/>
              </w:rPr>
            </w:pPr>
            <w:r w:rsidRPr="00B33490">
              <w:rPr>
                <w:rFonts w:ascii="Arial" w:hAnsi="Arial" w:cs="Arial"/>
                <w:sz w:val="16"/>
                <w:szCs w:val="16"/>
              </w:rPr>
              <w:t>(256,183)</w:t>
            </w:r>
          </w:p>
        </w:tc>
        <w:tc>
          <w:tcPr>
            <w:tcW w:w="1185" w:type="dxa"/>
            <w:tcBorders>
              <w:top w:val="nil"/>
              <w:left w:val="nil"/>
              <w:bottom w:val="nil"/>
              <w:right w:val="nil"/>
            </w:tcBorders>
            <w:vAlign w:val="bottom"/>
          </w:tcPr>
          <w:p w14:paraId="1B22ECE7" w14:textId="6691A153" w:rsidR="00B33490" w:rsidRPr="0089675B" w:rsidRDefault="00B33490" w:rsidP="00B33490">
            <w:pPr>
              <w:tabs>
                <w:tab w:val="decimal" w:pos="903"/>
              </w:tabs>
              <w:spacing w:line="320" w:lineRule="exact"/>
              <w:ind w:right="-43"/>
              <w:rPr>
                <w:rFonts w:ascii="Arial" w:hAnsi="Arial" w:cs="Arial"/>
                <w:sz w:val="16"/>
                <w:szCs w:val="16"/>
              </w:rPr>
            </w:pPr>
            <w:r w:rsidRPr="00B33490">
              <w:rPr>
                <w:rFonts w:ascii="Arial" w:hAnsi="Arial" w:cs="Arial"/>
                <w:sz w:val="16"/>
                <w:szCs w:val="16"/>
              </w:rPr>
              <w:t>149,830</w:t>
            </w:r>
          </w:p>
        </w:tc>
        <w:tc>
          <w:tcPr>
            <w:tcW w:w="1185" w:type="dxa"/>
            <w:tcBorders>
              <w:top w:val="nil"/>
              <w:left w:val="nil"/>
              <w:bottom w:val="nil"/>
              <w:right w:val="nil"/>
            </w:tcBorders>
            <w:vAlign w:val="bottom"/>
          </w:tcPr>
          <w:p w14:paraId="25E707A0" w14:textId="7BE6D560" w:rsidR="00B33490" w:rsidRPr="0089675B" w:rsidRDefault="00B33490" w:rsidP="00B33490">
            <w:pPr>
              <w:tabs>
                <w:tab w:val="decimal" w:pos="903"/>
              </w:tabs>
              <w:spacing w:line="320" w:lineRule="exact"/>
              <w:ind w:right="-43"/>
              <w:rPr>
                <w:rFonts w:ascii="Arial" w:hAnsi="Arial" w:cs="Arial"/>
                <w:sz w:val="16"/>
                <w:szCs w:val="16"/>
              </w:rPr>
            </w:pPr>
            <w:r w:rsidRPr="00B33490">
              <w:rPr>
                <w:rFonts w:ascii="Arial" w:hAnsi="Arial" w:cs="Arial"/>
                <w:sz w:val="16"/>
                <w:szCs w:val="16"/>
              </w:rPr>
              <w:t>(48,046)</w:t>
            </w:r>
          </w:p>
        </w:tc>
        <w:tc>
          <w:tcPr>
            <w:tcW w:w="1185" w:type="dxa"/>
            <w:tcBorders>
              <w:top w:val="nil"/>
              <w:left w:val="nil"/>
              <w:bottom w:val="nil"/>
              <w:right w:val="nil"/>
            </w:tcBorders>
            <w:vAlign w:val="bottom"/>
          </w:tcPr>
          <w:p w14:paraId="2B1C5753" w14:textId="2141BB77" w:rsidR="00B33490" w:rsidRPr="0089675B" w:rsidRDefault="00B33490" w:rsidP="00B33490">
            <w:pPr>
              <w:tabs>
                <w:tab w:val="decimal" w:pos="903"/>
              </w:tabs>
              <w:spacing w:line="320" w:lineRule="exact"/>
              <w:ind w:right="-43"/>
              <w:rPr>
                <w:rFonts w:ascii="Arial" w:hAnsi="Arial" w:cs="Arial"/>
                <w:sz w:val="16"/>
                <w:szCs w:val="16"/>
              </w:rPr>
            </w:pPr>
            <w:r w:rsidRPr="00B33490">
              <w:rPr>
                <w:rFonts w:ascii="Arial" w:hAnsi="Arial" w:cs="Arial"/>
                <w:sz w:val="16"/>
                <w:szCs w:val="16"/>
              </w:rPr>
              <w:t>(349,103)</w:t>
            </w:r>
          </w:p>
        </w:tc>
        <w:tc>
          <w:tcPr>
            <w:tcW w:w="1185" w:type="dxa"/>
            <w:tcBorders>
              <w:top w:val="nil"/>
              <w:left w:val="nil"/>
              <w:bottom w:val="nil"/>
              <w:right w:val="nil"/>
            </w:tcBorders>
            <w:vAlign w:val="bottom"/>
          </w:tcPr>
          <w:p w14:paraId="794EC897" w14:textId="71C1753B" w:rsidR="00B33490" w:rsidRPr="0089675B" w:rsidRDefault="00B33490" w:rsidP="00B33490">
            <w:pPr>
              <w:tabs>
                <w:tab w:val="decimal" w:pos="903"/>
              </w:tabs>
              <w:spacing w:line="320" w:lineRule="exact"/>
              <w:ind w:right="-43"/>
              <w:rPr>
                <w:rFonts w:ascii="Arial" w:hAnsi="Arial" w:cs="Arial"/>
                <w:sz w:val="16"/>
                <w:szCs w:val="16"/>
              </w:rPr>
            </w:pPr>
            <w:r w:rsidRPr="00B33490">
              <w:rPr>
                <w:rFonts w:ascii="Arial" w:hAnsi="Arial" w:cs="Arial"/>
                <w:sz w:val="16"/>
                <w:szCs w:val="16"/>
              </w:rPr>
              <w:t>-</w:t>
            </w:r>
          </w:p>
        </w:tc>
        <w:tc>
          <w:tcPr>
            <w:tcW w:w="1185" w:type="dxa"/>
            <w:vAlign w:val="bottom"/>
          </w:tcPr>
          <w:p w14:paraId="5E7246F5" w14:textId="5C0C6C36" w:rsidR="00B33490" w:rsidRPr="0089675B" w:rsidRDefault="00B33490" w:rsidP="00B33490">
            <w:pPr>
              <w:tabs>
                <w:tab w:val="decimal" w:pos="903"/>
              </w:tabs>
              <w:spacing w:line="320" w:lineRule="exact"/>
              <w:ind w:right="-43"/>
              <w:rPr>
                <w:rFonts w:ascii="Arial" w:hAnsi="Arial" w:cs="Arial"/>
                <w:sz w:val="16"/>
                <w:szCs w:val="16"/>
              </w:rPr>
            </w:pPr>
            <w:r>
              <w:rPr>
                <w:rFonts w:ascii="Arial" w:hAnsi="Arial" w:cs="Arial"/>
                <w:sz w:val="16"/>
                <w:szCs w:val="16"/>
              </w:rPr>
              <w:t>-</w:t>
            </w:r>
          </w:p>
        </w:tc>
      </w:tr>
      <w:tr w:rsidR="00B33490" w:rsidRPr="0089675B" w14:paraId="1987515C" w14:textId="77777777" w:rsidTr="00B43BB8">
        <w:trPr>
          <w:trHeight w:val="198"/>
        </w:trPr>
        <w:tc>
          <w:tcPr>
            <w:tcW w:w="2070" w:type="dxa"/>
            <w:hideMark/>
          </w:tcPr>
          <w:p w14:paraId="1B004796" w14:textId="4BCFA15F" w:rsidR="00B33490" w:rsidRPr="0089675B" w:rsidRDefault="00B33490" w:rsidP="00B33490">
            <w:pPr>
              <w:spacing w:line="320" w:lineRule="exact"/>
              <w:ind w:left="162" w:right="-130" w:hanging="162"/>
              <w:rPr>
                <w:rFonts w:ascii="Arial" w:eastAsia="Arial Unicode MS" w:hAnsi="Arial" w:cs="Arial"/>
                <w:sz w:val="16"/>
                <w:szCs w:val="16"/>
              </w:rPr>
            </w:pPr>
            <w:r w:rsidRPr="0089675B">
              <w:rPr>
                <w:rFonts w:ascii="Arial" w:eastAsia="Arial Unicode MS" w:hAnsi="Arial" w:cs="Arial"/>
                <w:sz w:val="16"/>
                <w:szCs w:val="16"/>
              </w:rPr>
              <w:t xml:space="preserve">TKI Investment Company </w:t>
            </w:r>
            <w:proofErr w:type="gramStart"/>
            <w:r w:rsidRPr="0089675B">
              <w:rPr>
                <w:rFonts w:ascii="Arial" w:eastAsia="Arial Unicode MS" w:hAnsi="Arial" w:cs="Arial"/>
                <w:sz w:val="16"/>
                <w:szCs w:val="16"/>
              </w:rPr>
              <w:t>Limited</w:t>
            </w:r>
            <w:r w:rsidRPr="0089675B">
              <w:rPr>
                <w:rFonts w:ascii="Arial" w:eastAsia="Arial Unicode MS" w:hAnsi="Arial" w:cs="Arial"/>
                <w:sz w:val="16"/>
                <w:szCs w:val="16"/>
                <w:vertAlign w:val="superscript"/>
              </w:rPr>
              <w:t>(</w:t>
            </w:r>
            <w:proofErr w:type="gramEnd"/>
            <w:r w:rsidRPr="0089675B">
              <w:rPr>
                <w:rFonts w:ascii="Arial" w:eastAsia="Arial Unicode MS" w:hAnsi="Arial" w:cs="Arial"/>
                <w:sz w:val="16"/>
                <w:szCs w:val="16"/>
                <w:vertAlign w:val="superscript"/>
              </w:rPr>
              <w:t>1)</w:t>
            </w:r>
          </w:p>
        </w:tc>
        <w:tc>
          <w:tcPr>
            <w:tcW w:w="1185" w:type="dxa"/>
            <w:tcBorders>
              <w:top w:val="nil"/>
              <w:left w:val="nil"/>
              <w:bottom w:val="nil"/>
              <w:right w:val="nil"/>
            </w:tcBorders>
            <w:vAlign w:val="bottom"/>
          </w:tcPr>
          <w:p w14:paraId="74C7051A" w14:textId="25BB50B2" w:rsidR="00B33490" w:rsidRPr="0089675B" w:rsidRDefault="00B33490" w:rsidP="00B33490">
            <w:pPr>
              <w:tabs>
                <w:tab w:val="decimal" w:pos="903"/>
              </w:tabs>
              <w:spacing w:line="320" w:lineRule="exact"/>
              <w:ind w:right="-43"/>
              <w:rPr>
                <w:rFonts w:ascii="Arial" w:hAnsi="Arial" w:cs="Arial"/>
                <w:sz w:val="16"/>
                <w:szCs w:val="16"/>
              </w:rPr>
            </w:pPr>
            <w:r w:rsidRPr="00B33490">
              <w:rPr>
                <w:rFonts w:ascii="Arial" w:hAnsi="Arial" w:cs="Arial"/>
                <w:sz w:val="16"/>
                <w:szCs w:val="16"/>
              </w:rPr>
              <w:t>(81,189)</w:t>
            </w:r>
          </w:p>
        </w:tc>
        <w:tc>
          <w:tcPr>
            <w:tcW w:w="1185" w:type="dxa"/>
            <w:tcBorders>
              <w:top w:val="nil"/>
              <w:left w:val="nil"/>
              <w:bottom w:val="nil"/>
              <w:right w:val="nil"/>
            </w:tcBorders>
            <w:vAlign w:val="bottom"/>
          </w:tcPr>
          <w:p w14:paraId="121BBED1" w14:textId="6DD58350" w:rsidR="00B33490" w:rsidRPr="0089675B" w:rsidRDefault="00B33490" w:rsidP="00B33490">
            <w:pPr>
              <w:tabs>
                <w:tab w:val="decimal" w:pos="903"/>
              </w:tabs>
              <w:spacing w:line="320" w:lineRule="exact"/>
              <w:ind w:right="-43"/>
              <w:rPr>
                <w:rFonts w:ascii="Arial" w:hAnsi="Arial" w:cs="Arial"/>
                <w:sz w:val="16"/>
                <w:szCs w:val="16"/>
              </w:rPr>
            </w:pPr>
            <w:r w:rsidRPr="00B33490">
              <w:rPr>
                <w:rFonts w:ascii="Arial" w:hAnsi="Arial" w:cs="Arial"/>
                <w:sz w:val="16"/>
                <w:szCs w:val="16"/>
              </w:rPr>
              <w:t>(1,152,603)</w:t>
            </w:r>
          </w:p>
        </w:tc>
        <w:tc>
          <w:tcPr>
            <w:tcW w:w="1185" w:type="dxa"/>
            <w:tcBorders>
              <w:top w:val="nil"/>
              <w:left w:val="nil"/>
              <w:bottom w:val="nil"/>
              <w:right w:val="nil"/>
            </w:tcBorders>
            <w:vAlign w:val="bottom"/>
          </w:tcPr>
          <w:p w14:paraId="4D7421E1" w14:textId="331B832F" w:rsidR="00B33490" w:rsidRPr="0089675B" w:rsidRDefault="00B33490" w:rsidP="00B33490">
            <w:pPr>
              <w:tabs>
                <w:tab w:val="decimal" w:pos="903"/>
              </w:tabs>
              <w:spacing w:line="320" w:lineRule="exact"/>
              <w:ind w:right="-43"/>
              <w:rPr>
                <w:rFonts w:ascii="Arial" w:hAnsi="Arial" w:cs="Arial"/>
                <w:sz w:val="16"/>
                <w:szCs w:val="16"/>
              </w:rPr>
            </w:pPr>
            <w:r w:rsidRPr="00B33490">
              <w:rPr>
                <w:rFonts w:ascii="Arial" w:hAnsi="Arial" w:cs="Arial"/>
                <w:sz w:val="16"/>
                <w:szCs w:val="16"/>
              </w:rPr>
              <w:t>(307,921)</w:t>
            </w:r>
          </w:p>
        </w:tc>
        <w:tc>
          <w:tcPr>
            <w:tcW w:w="1185" w:type="dxa"/>
            <w:tcBorders>
              <w:top w:val="nil"/>
              <w:left w:val="nil"/>
              <w:bottom w:val="nil"/>
              <w:right w:val="nil"/>
            </w:tcBorders>
            <w:vAlign w:val="bottom"/>
          </w:tcPr>
          <w:p w14:paraId="7B44994A" w14:textId="0EFABB11" w:rsidR="00B33490" w:rsidRPr="0089675B" w:rsidRDefault="00B33490" w:rsidP="00B33490">
            <w:pPr>
              <w:tabs>
                <w:tab w:val="decimal" w:pos="903"/>
              </w:tabs>
              <w:spacing w:line="320" w:lineRule="exact"/>
              <w:ind w:right="-43"/>
              <w:rPr>
                <w:rFonts w:ascii="Arial" w:hAnsi="Arial" w:cs="Arial"/>
                <w:sz w:val="16"/>
                <w:szCs w:val="16"/>
              </w:rPr>
            </w:pPr>
            <w:r w:rsidRPr="00B33490">
              <w:rPr>
                <w:rFonts w:ascii="Arial" w:hAnsi="Arial" w:cs="Arial"/>
                <w:sz w:val="16"/>
                <w:szCs w:val="16"/>
              </w:rPr>
              <w:t>(243,684)</w:t>
            </w:r>
          </w:p>
        </w:tc>
        <w:tc>
          <w:tcPr>
            <w:tcW w:w="1185" w:type="dxa"/>
            <w:tcBorders>
              <w:top w:val="nil"/>
              <w:left w:val="nil"/>
              <w:bottom w:val="nil"/>
              <w:right w:val="nil"/>
            </w:tcBorders>
            <w:vAlign w:val="bottom"/>
          </w:tcPr>
          <w:p w14:paraId="11B9A2F2" w14:textId="43E73C97" w:rsidR="00B33490" w:rsidRPr="0089675B" w:rsidRDefault="00B33490" w:rsidP="00B33490">
            <w:pPr>
              <w:tabs>
                <w:tab w:val="decimal" w:pos="903"/>
              </w:tabs>
              <w:spacing w:line="320" w:lineRule="exact"/>
              <w:ind w:right="-43"/>
              <w:rPr>
                <w:rFonts w:ascii="Arial" w:hAnsi="Arial" w:cs="Arial"/>
                <w:sz w:val="16"/>
                <w:szCs w:val="16"/>
              </w:rPr>
            </w:pPr>
            <w:r w:rsidRPr="00B33490">
              <w:rPr>
                <w:rFonts w:ascii="Arial" w:hAnsi="Arial" w:cs="Arial"/>
                <w:sz w:val="16"/>
                <w:szCs w:val="16"/>
              </w:rPr>
              <w:t>-</w:t>
            </w:r>
          </w:p>
        </w:tc>
        <w:tc>
          <w:tcPr>
            <w:tcW w:w="1185" w:type="dxa"/>
            <w:vAlign w:val="bottom"/>
          </w:tcPr>
          <w:p w14:paraId="19ACE985" w14:textId="3CD68FE7" w:rsidR="00B33490" w:rsidRPr="0089675B" w:rsidRDefault="00B33490" w:rsidP="00B33490">
            <w:pPr>
              <w:tabs>
                <w:tab w:val="decimal" w:pos="903"/>
              </w:tabs>
              <w:spacing w:line="320" w:lineRule="exact"/>
              <w:ind w:right="-43"/>
              <w:rPr>
                <w:rFonts w:ascii="Arial" w:hAnsi="Arial" w:cs="Arial"/>
                <w:sz w:val="16"/>
                <w:szCs w:val="16"/>
              </w:rPr>
            </w:pPr>
            <w:r>
              <w:rPr>
                <w:rFonts w:ascii="Arial" w:hAnsi="Arial" w:cs="Arial"/>
                <w:sz w:val="16"/>
                <w:szCs w:val="16"/>
              </w:rPr>
              <w:t>-</w:t>
            </w:r>
          </w:p>
        </w:tc>
      </w:tr>
      <w:tr w:rsidR="00B33490" w:rsidRPr="0089675B" w14:paraId="4D63A979" w14:textId="77777777" w:rsidTr="00B43BB8">
        <w:trPr>
          <w:trHeight w:val="198"/>
        </w:trPr>
        <w:tc>
          <w:tcPr>
            <w:tcW w:w="2070" w:type="dxa"/>
          </w:tcPr>
          <w:p w14:paraId="7748F92E" w14:textId="77777777" w:rsidR="00B33490" w:rsidRPr="0089675B" w:rsidRDefault="00B33490" w:rsidP="00B33490">
            <w:pPr>
              <w:spacing w:line="320" w:lineRule="exact"/>
              <w:ind w:left="162" w:right="-130" w:hanging="162"/>
              <w:rPr>
                <w:rFonts w:ascii="Arial" w:hAnsi="Arial" w:cs="Arial"/>
                <w:sz w:val="16"/>
                <w:szCs w:val="16"/>
              </w:rPr>
            </w:pPr>
          </w:p>
        </w:tc>
        <w:tc>
          <w:tcPr>
            <w:tcW w:w="1185" w:type="dxa"/>
            <w:tcBorders>
              <w:top w:val="nil"/>
              <w:left w:val="nil"/>
              <w:bottom w:val="nil"/>
              <w:right w:val="nil"/>
            </w:tcBorders>
            <w:vAlign w:val="bottom"/>
          </w:tcPr>
          <w:p w14:paraId="458C53D8" w14:textId="190C364A" w:rsidR="00B33490" w:rsidRPr="0089675B" w:rsidRDefault="00B33490" w:rsidP="00B33490">
            <w:pPr>
              <w:pBdr>
                <w:top w:val="single" w:sz="4" w:space="1" w:color="auto"/>
                <w:bottom w:val="double" w:sz="4" w:space="1" w:color="auto"/>
              </w:pBdr>
              <w:tabs>
                <w:tab w:val="decimal" w:pos="903"/>
              </w:tabs>
              <w:spacing w:line="320" w:lineRule="exact"/>
              <w:ind w:right="-43"/>
              <w:rPr>
                <w:rFonts w:ascii="Arial" w:hAnsi="Arial" w:cs="Arial"/>
                <w:sz w:val="16"/>
                <w:szCs w:val="16"/>
              </w:rPr>
            </w:pPr>
            <w:r w:rsidRPr="00B33490">
              <w:rPr>
                <w:rFonts w:ascii="Arial" w:hAnsi="Arial" w:cs="Arial"/>
                <w:sz w:val="16"/>
                <w:szCs w:val="16"/>
              </w:rPr>
              <w:t>(337,372)</w:t>
            </w:r>
          </w:p>
        </w:tc>
        <w:tc>
          <w:tcPr>
            <w:tcW w:w="1185" w:type="dxa"/>
            <w:tcBorders>
              <w:top w:val="nil"/>
              <w:left w:val="nil"/>
              <w:bottom w:val="nil"/>
              <w:right w:val="nil"/>
            </w:tcBorders>
            <w:vAlign w:val="bottom"/>
          </w:tcPr>
          <w:p w14:paraId="3379624E" w14:textId="733AE293" w:rsidR="00B33490" w:rsidRPr="0089675B" w:rsidRDefault="00B33490" w:rsidP="00B33490">
            <w:pPr>
              <w:pBdr>
                <w:top w:val="single" w:sz="4" w:space="1" w:color="auto"/>
                <w:bottom w:val="double" w:sz="4" w:space="1" w:color="auto"/>
              </w:pBdr>
              <w:tabs>
                <w:tab w:val="decimal" w:pos="903"/>
              </w:tabs>
              <w:spacing w:line="320" w:lineRule="exact"/>
              <w:ind w:right="-43"/>
              <w:rPr>
                <w:rFonts w:ascii="Arial" w:hAnsi="Arial" w:cs="Arial"/>
                <w:sz w:val="16"/>
                <w:szCs w:val="16"/>
              </w:rPr>
            </w:pPr>
            <w:r w:rsidRPr="00B33490">
              <w:rPr>
                <w:rFonts w:ascii="Arial" w:hAnsi="Arial" w:cs="Arial"/>
                <w:sz w:val="16"/>
                <w:szCs w:val="16"/>
              </w:rPr>
              <w:t>(1,002,773)</w:t>
            </w:r>
          </w:p>
        </w:tc>
        <w:tc>
          <w:tcPr>
            <w:tcW w:w="1185" w:type="dxa"/>
            <w:tcBorders>
              <w:top w:val="nil"/>
              <w:left w:val="nil"/>
              <w:bottom w:val="nil"/>
              <w:right w:val="nil"/>
            </w:tcBorders>
            <w:vAlign w:val="bottom"/>
          </w:tcPr>
          <w:p w14:paraId="52BD2632" w14:textId="351310AC" w:rsidR="00B33490" w:rsidRPr="0089675B" w:rsidRDefault="00B33490" w:rsidP="00B33490">
            <w:pPr>
              <w:pBdr>
                <w:top w:val="single" w:sz="4" w:space="1" w:color="auto"/>
                <w:bottom w:val="double" w:sz="4" w:space="1" w:color="auto"/>
              </w:pBdr>
              <w:tabs>
                <w:tab w:val="decimal" w:pos="903"/>
              </w:tabs>
              <w:spacing w:line="320" w:lineRule="exact"/>
              <w:ind w:right="-43"/>
              <w:rPr>
                <w:rFonts w:ascii="Arial" w:hAnsi="Arial" w:cs="Arial"/>
                <w:sz w:val="16"/>
                <w:szCs w:val="16"/>
              </w:rPr>
            </w:pPr>
            <w:r w:rsidRPr="00B33490">
              <w:rPr>
                <w:rFonts w:ascii="Arial" w:hAnsi="Arial" w:cs="Arial"/>
                <w:sz w:val="16"/>
                <w:szCs w:val="16"/>
              </w:rPr>
              <w:t>(355,967)</w:t>
            </w:r>
          </w:p>
        </w:tc>
        <w:tc>
          <w:tcPr>
            <w:tcW w:w="1185" w:type="dxa"/>
            <w:tcBorders>
              <w:top w:val="nil"/>
              <w:left w:val="nil"/>
              <w:bottom w:val="nil"/>
              <w:right w:val="nil"/>
            </w:tcBorders>
            <w:vAlign w:val="bottom"/>
          </w:tcPr>
          <w:p w14:paraId="3D6F4087" w14:textId="6127C327" w:rsidR="00B33490" w:rsidRPr="0089675B" w:rsidRDefault="00B33490" w:rsidP="00B33490">
            <w:pPr>
              <w:pBdr>
                <w:top w:val="single" w:sz="4" w:space="1" w:color="auto"/>
                <w:bottom w:val="double" w:sz="4" w:space="1" w:color="auto"/>
              </w:pBdr>
              <w:tabs>
                <w:tab w:val="decimal" w:pos="903"/>
              </w:tabs>
              <w:spacing w:line="320" w:lineRule="exact"/>
              <w:ind w:right="-43"/>
              <w:rPr>
                <w:rFonts w:ascii="Arial" w:hAnsi="Arial" w:cs="Arial"/>
                <w:sz w:val="16"/>
                <w:szCs w:val="16"/>
              </w:rPr>
            </w:pPr>
            <w:r w:rsidRPr="00B33490">
              <w:rPr>
                <w:rFonts w:ascii="Arial" w:hAnsi="Arial" w:cs="Arial"/>
                <w:sz w:val="16"/>
                <w:szCs w:val="16"/>
              </w:rPr>
              <w:t>(592,787)</w:t>
            </w:r>
          </w:p>
        </w:tc>
        <w:tc>
          <w:tcPr>
            <w:tcW w:w="1185" w:type="dxa"/>
            <w:tcBorders>
              <w:top w:val="nil"/>
              <w:left w:val="nil"/>
              <w:bottom w:val="nil"/>
              <w:right w:val="nil"/>
            </w:tcBorders>
            <w:vAlign w:val="bottom"/>
          </w:tcPr>
          <w:p w14:paraId="700B5840" w14:textId="4D7697B1" w:rsidR="00B33490" w:rsidRPr="0089675B" w:rsidRDefault="00B33490" w:rsidP="00B33490">
            <w:pPr>
              <w:pBdr>
                <w:top w:val="single" w:sz="4" w:space="1" w:color="auto"/>
                <w:bottom w:val="double" w:sz="4" w:space="1" w:color="auto"/>
              </w:pBdr>
              <w:tabs>
                <w:tab w:val="decimal" w:pos="903"/>
              </w:tabs>
              <w:spacing w:line="320" w:lineRule="exact"/>
              <w:ind w:right="-43"/>
              <w:rPr>
                <w:rFonts w:ascii="Arial" w:hAnsi="Arial" w:cs="Arial"/>
                <w:sz w:val="16"/>
                <w:szCs w:val="16"/>
              </w:rPr>
            </w:pPr>
            <w:r w:rsidRPr="00B33490">
              <w:rPr>
                <w:rFonts w:ascii="Arial" w:hAnsi="Arial" w:cs="Arial"/>
                <w:sz w:val="16"/>
                <w:szCs w:val="16"/>
              </w:rPr>
              <w:t>-</w:t>
            </w:r>
          </w:p>
        </w:tc>
        <w:tc>
          <w:tcPr>
            <w:tcW w:w="1185" w:type="dxa"/>
            <w:vAlign w:val="bottom"/>
          </w:tcPr>
          <w:p w14:paraId="7E458DF3" w14:textId="277B8855" w:rsidR="00B33490" w:rsidRPr="0089675B" w:rsidRDefault="00B33490" w:rsidP="00B33490">
            <w:pPr>
              <w:pBdr>
                <w:top w:val="single" w:sz="4" w:space="1" w:color="auto"/>
                <w:bottom w:val="double" w:sz="4" w:space="1" w:color="auto"/>
              </w:pBdr>
              <w:tabs>
                <w:tab w:val="decimal" w:pos="903"/>
              </w:tabs>
              <w:spacing w:line="320" w:lineRule="exact"/>
              <w:ind w:right="-43"/>
              <w:rPr>
                <w:rFonts w:ascii="Arial" w:hAnsi="Arial" w:cs="Arial"/>
                <w:sz w:val="16"/>
                <w:szCs w:val="16"/>
              </w:rPr>
            </w:pPr>
            <w:r>
              <w:rPr>
                <w:rFonts w:ascii="Arial" w:hAnsi="Arial" w:cs="Arial"/>
                <w:sz w:val="16"/>
                <w:szCs w:val="16"/>
              </w:rPr>
              <w:t>-</w:t>
            </w:r>
          </w:p>
        </w:tc>
      </w:tr>
    </w:tbl>
    <w:p w14:paraId="51DAE08C" w14:textId="77777777" w:rsidR="005129D5" w:rsidRPr="00F022B0" w:rsidRDefault="005129D5" w:rsidP="005129D5">
      <w:pPr>
        <w:spacing w:before="120" w:line="360" w:lineRule="exact"/>
        <w:jc w:val="right"/>
        <w:rPr>
          <w:rFonts w:ascii="Arial" w:eastAsia="Arial Unicode MS" w:hAnsi="Arial" w:cs="Arial"/>
          <w:sz w:val="16"/>
          <w:szCs w:val="16"/>
        </w:rPr>
      </w:pPr>
      <w:r w:rsidRPr="00F022B0">
        <w:rPr>
          <w:rFonts w:ascii="Arial" w:eastAsia="Arial Unicode MS" w:hAnsi="Arial" w:cs="Arial"/>
          <w:sz w:val="16"/>
          <w:szCs w:val="16"/>
        </w:rPr>
        <w:t>(Unit: Baht</w:t>
      </w:r>
      <w:r w:rsidRPr="00F022B0">
        <w:rPr>
          <w:rFonts w:ascii="Arial" w:eastAsia="Arial Unicode MS" w:hAnsi="Arial"/>
          <w:sz w:val="16"/>
          <w:szCs w:val="16"/>
        </w:rPr>
        <w:t>)</w:t>
      </w:r>
    </w:p>
    <w:tbl>
      <w:tblPr>
        <w:tblW w:w="9180" w:type="dxa"/>
        <w:tblInd w:w="558" w:type="dxa"/>
        <w:tblLayout w:type="fixed"/>
        <w:tblLook w:val="04A0" w:firstRow="1" w:lastRow="0" w:firstColumn="1" w:lastColumn="0" w:noHBand="0" w:noVBand="1"/>
      </w:tblPr>
      <w:tblGrid>
        <w:gridCol w:w="2070"/>
        <w:gridCol w:w="1185"/>
        <w:gridCol w:w="1185"/>
        <w:gridCol w:w="1185"/>
        <w:gridCol w:w="1185"/>
        <w:gridCol w:w="1185"/>
        <w:gridCol w:w="1185"/>
      </w:tblGrid>
      <w:tr w:rsidR="005129D5" w:rsidRPr="0089675B" w14:paraId="2DF6E018" w14:textId="77777777" w:rsidTr="00E56100">
        <w:tc>
          <w:tcPr>
            <w:tcW w:w="2070" w:type="dxa"/>
            <w:vAlign w:val="bottom"/>
          </w:tcPr>
          <w:p w14:paraId="54E53094" w14:textId="77777777" w:rsidR="005129D5" w:rsidRPr="0089675B" w:rsidRDefault="005129D5" w:rsidP="00E56100">
            <w:pPr>
              <w:spacing w:line="320" w:lineRule="exact"/>
              <w:jc w:val="center"/>
              <w:rPr>
                <w:rFonts w:ascii="Arial" w:hAnsi="Arial" w:cs="Arial"/>
                <w:sz w:val="16"/>
                <w:szCs w:val="16"/>
              </w:rPr>
            </w:pPr>
          </w:p>
        </w:tc>
        <w:tc>
          <w:tcPr>
            <w:tcW w:w="4740" w:type="dxa"/>
            <w:gridSpan w:val="4"/>
            <w:vAlign w:val="bottom"/>
            <w:hideMark/>
          </w:tcPr>
          <w:p w14:paraId="77856FCF" w14:textId="77777777" w:rsidR="005129D5" w:rsidRPr="0089675B" w:rsidRDefault="005129D5" w:rsidP="00E5610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Financial statements in which the equity method is applied</w:t>
            </w:r>
          </w:p>
        </w:tc>
        <w:tc>
          <w:tcPr>
            <w:tcW w:w="2370" w:type="dxa"/>
            <w:gridSpan w:val="2"/>
            <w:vAlign w:val="bottom"/>
            <w:hideMark/>
          </w:tcPr>
          <w:p w14:paraId="551F546E" w14:textId="77777777" w:rsidR="005129D5" w:rsidRPr="0089675B" w:rsidRDefault="005129D5" w:rsidP="00E5610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Separate financial statements</w:t>
            </w:r>
          </w:p>
        </w:tc>
      </w:tr>
      <w:tr w:rsidR="005129D5" w:rsidRPr="0089675B" w14:paraId="790081D1" w14:textId="77777777" w:rsidTr="00E56100">
        <w:tc>
          <w:tcPr>
            <w:tcW w:w="2070" w:type="dxa"/>
            <w:vAlign w:val="bottom"/>
            <w:hideMark/>
          </w:tcPr>
          <w:p w14:paraId="72FFD447" w14:textId="77777777" w:rsidR="005129D5" w:rsidRPr="0089675B" w:rsidRDefault="005129D5" w:rsidP="00E56100">
            <w:pPr>
              <w:pBdr>
                <w:bottom w:val="single" w:sz="4" w:space="1" w:color="auto"/>
              </w:pBdr>
              <w:spacing w:line="320" w:lineRule="exact"/>
              <w:jc w:val="center"/>
              <w:rPr>
                <w:rFonts w:ascii="Arial" w:hAnsi="Arial" w:cs="Arial"/>
                <w:sz w:val="16"/>
                <w:szCs w:val="16"/>
              </w:rPr>
            </w:pPr>
            <w:r w:rsidRPr="0089675B">
              <w:rPr>
                <w:rFonts w:ascii="Arial" w:eastAsia="Arial Unicode MS" w:hAnsi="Arial" w:cs="Arial"/>
                <w:sz w:val="16"/>
                <w:szCs w:val="16"/>
              </w:rPr>
              <w:t>Associates</w:t>
            </w:r>
          </w:p>
        </w:tc>
        <w:tc>
          <w:tcPr>
            <w:tcW w:w="2370" w:type="dxa"/>
            <w:gridSpan w:val="2"/>
            <w:vAlign w:val="bottom"/>
            <w:hideMark/>
          </w:tcPr>
          <w:p w14:paraId="5B7FA6A5" w14:textId="1851A3BE" w:rsidR="005129D5" w:rsidRPr="0089675B" w:rsidRDefault="005129D5" w:rsidP="00E5610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 xml:space="preserve">Share of </w:t>
            </w:r>
            <w:r w:rsidR="00F362B7">
              <w:rPr>
                <w:rFonts w:ascii="Arial" w:eastAsia="Arial Unicode MS" w:hAnsi="Arial" w:cs="Arial"/>
                <w:sz w:val="16"/>
                <w:szCs w:val="16"/>
              </w:rPr>
              <w:t>loss</w:t>
            </w:r>
            <w:r w:rsidRPr="0089675B">
              <w:rPr>
                <w:rFonts w:ascii="Arial" w:eastAsia="Arial Unicode MS" w:hAnsi="Arial" w:cs="Arial"/>
                <w:sz w:val="16"/>
                <w:szCs w:val="16"/>
              </w:rPr>
              <w:t xml:space="preserve"> from                            statement of income</w:t>
            </w:r>
          </w:p>
        </w:tc>
        <w:tc>
          <w:tcPr>
            <w:tcW w:w="2370" w:type="dxa"/>
            <w:gridSpan w:val="2"/>
            <w:vAlign w:val="bottom"/>
            <w:hideMark/>
          </w:tcPr>
          <w:p w14:paraId="4B28F5B6" w14:textId="6E37BCAB" w:rsidR="005129D5" w:rsidRPr="0089675B" w:rsidRDefault="00C53D94" w:rsidP="00E5610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Pr>
                <w:rFonts w:ascii="Arial" w:eastAsia="Arial Unicode MS" w:hAnsi="Arial" w:cs="Arial"/>
                <w:sz w:val="16"/>
                <w:szCs w:val="16"/>
              </w:rPr>
              <w:t>E</w:t>
            </w:r>
            <w:r w:rsidR="005129D5" w:rsidRPr="0089675B">
              <w:rPr>
                <w:rFonts w:ascii="Arial" w:eastAsia="Arial Unicode MS" w:hAnsi="Arial" w:cs="Arial"/>
                <w:sz w:val="16"/>
                <w:szCs w:val="16"/>
              </w:rPr>
              <w:t xml:space="preserve">xchange differences </w:t>
            </w:r>
            <w:proofErr w:type="gramStart"/>
            <w:r w:rsidR="005129D5" w:rsidRPr="0089675B">
              <w:rPr>
                <w:rFonts w:ascii="Arial" w:eastAsia="Arial Unicode MS" w:hAnsi="Arial" w:cs="Arial"/>
                <w:sz w:val="16"/>
                <w:szCs w:val="16"/>
              </w:rPr>
              <w:t>on</w:t>
            </w:r>
            <w:proofErr w:type="gramEnd"/>
            <w:r w:rsidR="005129D5" w:rsidRPr="0089675B">
              <w:rPr>
                <w:rFonts w:ascii="Arial" w:eastAsia="Arial Unicode MS" w:hAnsi="Arial" w:cs="Arial"/>
                <w:sz w:val="16"/>
                <w:szCs w:val="16"/>
              </w:rPr>
              <w:t xml:space="preserve"> translation from statement of comprehensive income</w:t>
            </w:r>
          </w:p>
        </w:tc>
        <w:tc>
          <w:tcPr>
            <w:tcW w:w="2370" w:type="dxa"/>
            <w:gridSpan w:val="2"/>
            <w:vAlign w:val="bottom"/>
            <w:hideMark/>
          </w:tcPr>
          <w:p w14:paraId="7D6724ED" w14:textId="77777777" w:rsidR="005129D5" w:rsidRPr="0089675B" w:rsidRDefault="005129D5" w:rsidP="00E5610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Dividend received</w:t>
            </w:r>
          </w:p>
        </w:tc>
      </w:tr>
      <w:tr w:rsidR="005129D5" w:rsidRPr="0089675B" w14:paraId="3C4DF7F5" w14:textId="77777777" w:rsidTr="00E56100">
        <w:tc>
          <w:tcPr>
            <w:tcW w:w="2070" w:type="dxa"/>
            <w:vAlign w:val="bottom"/>
          </w:tcPr>
          <w:p w14:paraId="23813A85" w14:textId="77777777" w:rsidR="005129D5" w:rsidRPr="0089675B" w:rsidRDefault="005129D5" w:rsidP="00E56100">
            <w:pPr>
              <w:spacing w:line="320" w:lineRule="exact"/>
              <w:jc w:val="center"/>
              <w:rPr>
                <w:rFonts w:ascii="Arial" w:eastAsia="Arial Unicode MS" w:hAnsi="Arial" w:cs="Arial"/>
                <w:sz w:val="16"/>
                <w:szCs w:val="16"/>
              </w:rPr>
            </w:pPr>
          </w:p>
        </w:tc>
        <w:tc>
          <w:tcPr>
            <w:tcW w:w="4740" w:type="dxa"/>
            <w:gridSpan w:val="4"/>
            <w:vAlign w:val="bottom"/>
            <w:hideMark/>
          </w:tcPr>
          <w:p w14:paraId="2FAEC314" w14:textId="77777777" w:rsidR="005129D5" w:rsidRPr="0089675B" w:rsidRDefault="005129D5" w:rsidP="00E5610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 xml:space="preserve">For the </w:t>
            </w:r>
            <w:r>
              <w:rPr>
                <w:rFonts w:ascii="Arial" w:eastAsia="Arial Unicode MS" w:hAnsi="Arial" w:cs="Arial"/>
                <w:sz w:val="16"/>
                <w:szCs w:val="16"/>
              </w:rPr>
              <w:t>six</w:t>
            </w:r>
            <w:r w:rsidRPr="0089675B">
              <w:rPr>
                <w:rFonts w:ascii="Arial" w:eastAsia="Arial Unicode MS" w:hAnsi="Arial" w:cs="Arial"/>
                <w:sz w:val="16"/>
                <w:szCs w:val="16"/>
              </w:rPr>
              <w:t xml:space="preserve">-month </w:t>
            </w:r>
            <w:proofErr w:type="gramStart"/>
            <w:r w:rsidRPr="0089675B">
              <w:rPr>
                <w:rFonts w:ascii="Arial" w:eastAsia="Arial Unicode MS" w:hAnsi="Arial" w:cs="Arial"/>
                <w:sz w:val="16"/>
                <w:szCs w:val="16"/>
              </w:rPr>
              <w:t>periods</w:t>
            </w:r>
            <w:proofErr w:type="gramEnd"/>
            <w:r w:rsidRPr="0089675B">
              <w:rPr>
                <w:rFonts w:ascii="Arial" w:eastAsia="Arial Unicode MS" w:hAnsi="Arial" w:cs="Arial"/>
                <w:sz w:val="16"/>
                <w:szCs w:val="16"/>
              </w:rPr>
              <w:t xml:space="preserve"> ended </w:t>
            </w:r>
            <w:r>
              <w:rPr>
                <w:rFonts w:ascii="Arial" w:eastAsia="Arial Unicode MS" w:hAnsi="Arial" w:cs="Arial"/>
                <w:sz w:val="16"/>
                <w:szCs w:val="16"/>
              </w:rPr>
              <w:t>30 June</w:t>
            </w:r>
          </w:p>
        </w:tc>
        <w:tc>
          <w:tcPr>
            <w:tcW w:w="2370" w:type="dxa"/>
            <w:gridSpan w:val="2"/>
            <w:vAlign w:val="bottom"/>
            <w:hideMark/>
          </w:tcPr>
          <w:p w14:paraId="5E7EAA09" w14:textId="77777777" w:rsidR="005129D5" w:rsidRPr="0089675B" w:rsidRDefault="005129D5" w:rsidP="00E5610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 xml:space="preserve">For the </w:t>
            </w:r>
            <w:r>
              <w:rPr>
                <w:rFonts w:ascii="Arial" w:eastAsia="Arial Unicode MS" w:hAnsi="Arial" w:cs="Arial"/>
                <w:sz w:val="16"/>
                <w:szCs w:val="16"/>
              </w:rPr>
              <w:t>six</w:t>
            </w:r>
            <w:r w:rsidRPr="0089675B">
              <w:rPr>
                <w:rFonts w:ascii="Arial" w:eastAsia="Arial Unicode MS" w:hAnsi="Arial" w:cs="Arial"/>
                <w:sz w:val="16"/>
                <w:szCs w:val="16"/>
              </w:rPr>
              <w:t xml:space="preserve">-month </w:t>
            </w:r>
            <w:proofErr w:type="gramStart"/>
            <w:r w:rsidRPr="0089675B">
              <w:rPr>
                <w:rFonts w:ascii="Arial" w:eastAsia="Arial Unicode MS" w:hAnsi="Arial" w:cs="Arial"/>
                <w:sz w:val="16"/>
                <w:szCs w:val="16"/>
              </w:rPr>
              <w:t xml:space="preserve">periods                                             </w:t>
            </w:r>
            <w:proofErr w:type="gramEnd"/>
            <w:r w:rsidRPr="0089675B">
              <w:rPr>
                <w:rFonts w:ascii="Arial" w:eastAsia="Arial Unicode MS" w:hAnsi="Arial" w:cs="Arial"/>
                <w:sz w:val="16"/>
                <w:szCs w:val="16"/>
              </w:rPr>
              <w:t xml:space="preserve"> ended </w:t>
            </w:r>
            <w:r>
              <w:rPr>
                <w:rFonts w:ascii="Arial" w:eastAsia="Arial Unicode MS" w:hAnsi="Arial" w:cs="Arial"/>
                <w:sz w:val="16"/>
                <w:szCs w:val="16"/>
              </w:rPr>
              <w:t>30 June</w:t>
            </w:r>
          </w:p>
        </w:tc>
      </w:tr>
      <w:tr w:rsidR="005129D5" w:rsidRPr="0089675B" w14:paraId="5A67A75A" w14:textId="77777777" w:rsidTr="00E56100">
        <w:tc>
          <w:tcPr>
            <w:tcW w:w="2070" w:type="dxa"/>
          </w:tcPr>
          <w:p w14:paraId="162E3FEF" w14:textId="77777777" w:rsidR="005129D5" w:rsidRPr="0089675B" w:rsidRDefault="005129D5" w:rsidP="00E56100">
            <w:pPr>
              <w:spacing w:line="320" w:lineRule="exact"/>
              <w:jc w:val="center"/>
              <w:rPr>
                <w:rFonts w:ascii="Arial" w:hAnsi="Arial" w:cs="Arial"/>
                <w:sz w:val="16"/>
                <w:szCs w:val="16"/>
              </w:rPr>
            </w:pPr>
          </w:p>
        </w:tc>
        <w:tc>
          <w:tcPr>
            <w:tcW w:w="1185" w:type="dxa"/>
            <w:vAlign w:val="bottom"/>
          </w:tcPr>
          <w:p w14:paraId="075763B5" w14:textId="77777777" w:rsidR="005129D5" w:rsidRPr="0089675B" w:rsidRDefault="005129D5" w:rsidP="00E5610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2025</w:t>
            </w:r>
          </w:p>
        </w:tc>
        <w:tc>
          <w:tcPr>
            <w:tcW w:w="1185" w:type="dxa"/>
            <w:vAlign w:val="bottom"/>
            <w:hideMark/>
          </w:tcPr>
          <w:p w14:paraId="3E98CCDA" w14:textId="77777777" w:rsidR="005129D5" w:rsidRPr="0089675B" w:rsidRDefault="005129D5" w:rsidP="00E5610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2024</w:t>
            </w:r>
          </w:p>
        </w:tc>
        <w:tc>
          <w:tcPr>
            <w:tcW w:w="1185" w:type="dxa"/>
            <w:vAlign w:val="bottom"/>
          </w:tcPr>
          <w:p w14:paraId="06F7A695" w14:textId="77777777" w:rsidR="005129D5" w:rsidRPr="0089675B" w:rsidRDefault="005129D5" w:rsidP="00E5610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2025</w:t>
            </w:r>
          </w:p>
        </w:tc>
        <w:tc>
          <w:tcPr>
            <w:tcW w:w="1185" w:type="dxa"/>
            <w:vAlign w:val="bottom"/>
            <w:hideMark/>
          </w:tcPr>
          <w:p w14:paraId="65BE5E5F" w14:textId="77777777" w:rsidR="005129D5" w:rsidRPr="0089675B" w:rsidRDefault="005129D5" w:rsidP="00E5610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2024</w:t>
            </w:r>
          </w:p>
        </w:tc>
        <w:tc>
          <w:tcPr>
            <w:tcW w:w="1185" w:type="dxa"/>
            <w:vAlign w:val="bottom"/>
          </w:tcPr>
          <w:p w14:paraId="53373DD9" w14:textId="77777777" w:rsidR="005129D5" w:rsidRPr="0089675B" w:rsidRDefault="005129D5" w:rsidP="00E5610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rPr>
            </w:pPr>
            <w:r w:rsidRPr="0089675B">
              <w:rPr>
                <w:rFonts w:ascii="Arial" w:eastAsia="Arial Unicode MS" w:hAnsi="Arial" w:cs="Arial"/>
                <w:sz w:val="16"/>
                <w:szCs w:val="16"/>
              </w:rPr>
              <w:t>2025</w:t>
            </w:r>
          </w:p>
        </w:tc>
        <w:tc>
          <w:tcPr>
            <w:tcW w:w="1185" w:type="dxa"/>
            <w:vAlign w:val="bottom"/>
            <w:hideMark/>
          </w:tcPr>
          <w:p w14:paraId="094C97C9" w14:textId="77777777" w:rsidR="005129D5" w:rsidRPr="0089675B" w:rsidRDefault="005129D5" w:rsidP="00E56100">
            <w:pPr>
              <w:pBdr>
                <w:bottom w:val="single" w:sz="4" w:space="1" w:color="auto"/>
              </w:pBdr>
              <w:tabs>
                <w:tab w:val="right" w:pos="7200"/>
                <w:tab w:val="right" w:pos="8540"/>
              </w:tabs>
              <w:spacing w:line="320" w:lineRule="exact"/>
              <w:ind w:right="-18"/>
              <w:jc w:val="center"/>
              <w:rPr>
                <w:rFonts w:ascii="Arial" w:eastAsia="Arial Unicode MS" w:hAnsi="Arial" w:cs="Arial"/>
                <w:sz w:val="16"/>
                <w:szCs w:val="16"/>
                <w:cs/>
              </w:rPr>
            </w:pPr>
            <w:r w:rsidRPr="0089675B">
              <w:rPr>
                <w:rFonts w:ascii="Arial" w:eastAsia="Arial Unicode MS" w:hAnsi="Arial" w:cs="Arial"/>
                <w:sz w:val="16"/>
                <w:szCs w:val="16"/>
              </w:rPr>
              <w:t>2024</w:t>
            </w:r>
          </w:p>
        </w:tc>
      </w:tr>
      <w:tr w:rsidR="00B33490" w:rsidRPr="0089675B" w14:paraId="38956CD1" w14:textId="77777777" w:rsidTr="00014FE5">
        <w:trPr>
          <w:trHeight w:val="87"/>
        </w:trPr>
        <w:tc>
          <w:tcPr>
            <w:tcW w:w="2070" w:type="dxa"/>
            <w:hideMark/>
          </w:tcPr>
          <w:p w14:paraId="558BFD6A" w14:textId="77777777" w:rsidR="00B33490" w:rsidRPr="0089675B" w:rsidRDefault="00B33490" w:rsidP="00B33490">
            <w:pPr>
              <w:spacing w:line="320" w:lineRule="exact"/>
              <w:ind w:left="162" w:right="-130" w:hanging="162"/>
              <w:rPr>
                <w:rFonts w:ascii="Arial" w:eastAsia="Arial Unicode MS" w:hAnsi="Arial" w:cs="Arial"/>
                <w:sz w:val="16"/>
                <w:szCs w:val="16"/>
                <w:cs/>
              </w:rPr>
            </w:pPr>
            <w:r w:rsidRPr="0089675B">
              <w:rPr>
                <w:rFonts w:ascii="Arial" w:hAnsi="Arial" w:cs="Arial"/>
                <w:sz w:val="16"/>
                <w:szCs w:val="16"/>
              </w:rPr>
              <w:t>TKI General Insurance Company Limited</w:t>
            </w:r>
          </w:p>
        </w:tc>
        <w:tc>
          <w:tcPr>
            <w:tcW w:w="1185" w:type="dxa"/>
            <w:tcBorders>
              <w:top w:val="nil"/>
              <w:left w:val="nil"/>
              <w:bottom w:val="nil"/>
              <w:right w:val="nil"/>
            </w:tcBorders>
            <w:vAlign w:val="bottom"/>
          </w:tcPr>
          <w:p w14:paraId="76859D8D" w14:textId="4649203D" w:rsidR="00B33490" w:rsidRPr="0089675B" w:rsidRDefault="00B33490" w:rsidP="00B33490">
            <w:pPr>
              <w:tabs>
                <w:tab w:val="decimal" w:pos="903"/>
              </w:tabs>
              <w:spacing w:line="320" w:lineRule="exact"/>
              <w:ind w:right="-43"/>
              <w:rPr>
                <w:rFonts w:ascii="Arial" w:hAnsi="Arial" w:cs="Arial"/>
                <w:sz w:val="16"/>
                <w:szCs w:val="16"/>
              </w:rPr>
            </w:pPr>
            <w:r w:rsidRPr="00B33490">
              <w:rPr>
                <w:rFonts w:ascii="Arial" w:hAnsi="Arial" w:cs="Arial"/>
                <w:sz w:val="16"/>
                <w:szCs w:val="16"/>
              </w:rPr>
              <w:t>(379,864)</w:t>
            </w:r>
          </w:p>
        </w:tc>
        <w:tc>
          <w:tcPr>
            <w:tcW w:w="1185" w:type="dxa"/>
            <w:tcBorders>
              <w:top w:val="nil"/>
              <w:left w:val="nil"/>
              <w:bottom w:val="nil"/>
              <w:right w:val="nil"/>
            </w:tcBorders>
            <w:vAlign w:val="bottom"/>
          </w:tcPr>
          <w:p w14:paraId="7EFA2673" w14:textId="40106B76" w:rsidR="00B33490" w:rsidRPr="0089675B" w:rsidRDefault="00B33490" w:rsidP="00B33490">
            <w:pPr>
              <w:tabs>
                <w:tab w:val="decimal" w:pos="903"/>
              </w:tabs>
              <w:spacing w:line="320" w:lineRule="exact"/>
              <w:ind w:right="-43"/>
              <w:rPr>
                <w:rFonts w:ascii="Arial" w:hAnsi="Arial" w:cs="Arial"/>
                <w:sz w:val="16"/>
                <w:szCs w:val="16"/>
              </w:rPr>
            </w:pPr>
            <w:r w:rsidRPr="00B33490">
              <w:rPr>
                <w:rFonts w:ascii="Arial" w:hAnsi="Arial" w:cs="Arial"/>
                <w:sz w:val="16"/>
                <w:szCs w:val="16"/>
              </w:rPr>
              <w:t xml:space="preserve"> (31,392)</w:t>
            </w:r>
          </w:p>
        </w:tc>
        <w:tc>
          <w:tcPr>
            <w:tcW w:w="1185" w:type="dxa"/>
            <w:tcBorders>
              <w:top w:val="nil"/>
              <w:left w:val="nil"/>
              <w:bottom w:val="nil"/>
              <w:right w:val="nil"/>
            </w:tcBorders>
            <w:vAlign w:val="bottom"/>
          </w:tcPr>
          <w:p w14:paraId="5DA21046" w14:textId="50F751AD" w:rsidR="00B33490" w:rsidRPr="0089675B" w:rsidRDefault="00B33490" w:rsidP="00B33490">
            <w:pPr>
              <w:tabs>
                <w:tab w:val="decimal" w:pos="903"/>
              </w:tabs>
              <w:spacing w:line="320" w:lineRule="exact"/>
              <w:ind w:right="-43"/>
              <w:rPr>
                <w:rFonts w:ascii="Arial" w:hAnsi="Arial" w:cs="Arial"/>
                <w:sz w:val="16"/>
                <w:szCs w:val="16"/>
              </w:rPr>
            </w:pPr>
            <w:r w:rsidRPr="00B33490">
              <w:rPr>
                <w:rFonts w:ascii="Arial" w:hAnsi="Arial" w:cs="Arial"/>
                <w:sz w:val="16"/>
                <w:szCs w:val="16"/>
              </w:rPr>
              <w:t>6,636,665</w:t>
            </w:r>
          </w:p>
        </w:tc>
        <w:tc>
          <w:tcPr>
            <w:tcW w:w="1185" w:type="dxa"/>
            <w:tcBorders>
              <w:top w:val="nil"/>
              <w:left w:val="nil"/>
              <w:bottom w:val="nil"/>
              <w:right w:val="nil"/>
            </w:tcBorders>
            <w:vAlign w:val="bottom"/>
          </w:tcPr>
          <w:p w14:paraId="2D572912" w14:textId="53D2FF22" w:rsidR="00B33490" w:rsidRPr="0089675B" w:rsidRDefault="00B33490" w:rsidP="00B33490">
            <w:pPr>
              <w:tabs>
                <w:tab w:val="decimal" w:pos="903"/>
              </w:tabs>
              <w:spacing w:line="320" w:lineRule="exact"/>
              <w:ind w:right="-43"/>
              <w:rPr>
                <w:rFonts w:ascii="Arial" w:hAnsi="Arial" w:cs="Arial"/>
                <w:sz w:val="16"/>
                <w:szCs w:val="16"/>
              </w:rPr>
            </w:pPr>
            <w:r w:rsidRPr="00B33490">
              <w:rPr>
                <w:rFonts w:ascii="Arial" w:hAnsi="Arial" w:cs="Arial"/>
                <w:sz w:val="16"/>
                <w:szCs w:val="16"/>
              </w:rPr>
              <w:t xml:space="preserve"> (283,736)</w:t>
            </w:r>
          </w:p>
        </w:tc>
        <w:tc>
          <w:tcPr>
            <w:tcW w:w="1185" w:type="dxa"/>
            <w:tcBorders>
              <w:top w:val="nil"/>
              <w:left w:val="nil"/>
              <w:bottom w:val="nil"/>
              <w:right w:val="nil"/>
            </w:tcBorders>
            <w:vAlign w:val="bottom"/>
          </w:tcPr>
          <w:p w14:paraId="03CF50A3" w14:textId="60928E85" w:rsidR="00B33490" w:rsidRPr="0089675B" w:rsidRDefault="00B33490" w:rsidP="00B33490">
            <w:pPr>
              <w:tabs>
                <w:tab w:val="decimal" w:pos="903"/>
              </w:tabs>
              <w:spacing w:line="320" w:lineRule="exact"/>
              <w:ind w:right="-43"/>
              <w:rPr>
                <w:rFonts w:ascii="Arial" w:hAnsi="Arial" w:cs="Arial"/>
                <w:sz w:val="16"/>
                <w:szCs w:val="16"/>
              </w:rPr>
            </w:pPr>
            <w:r w:rsidRPr="00B33490">
              <w:rPr>
                <w:rFonts w:ascii="Arial" w:hAnsi="Arial" w:cs="Arial"/>
                <w:sz w:val="16"/>
                <w:szCs w:val="16"/>
              </w:rPr>
              <w:t>-</w:t>
            </w:r>
          </w:p>
        </w:tc>
        <w:tc>
          <w:tcPr>
            <w:tcW w:w="1185" w:type="dxa"/>
            <w:vAlign w:val="bottom"/>
          </w:tcPr>
          <w:p w14:paraId="4355406D" w14:textId="1E9F676A" w:rsidR="00B33490" w:rsidRPr="0089675B" w:rsidRDefault="00B33490" w:rsidP="00B33490">
            <w:pPr>
              <w:tabs>
                <w:tab w:val="decimal" w:pos="903"/>
              </w:tabs>
              <w:spacing w:line="320" w:lineRule="exact"/>
              <w:ind w:right="-43"/>
              <w:rPr>
                <w:rFonts w:ascii="Arial" w:hAnsi="Arial" w:cs="Arial"/>
                <w:sz w:val="16"/>
                <w:szCs w:val="16"/>
              </w:rPr>
            </w:pPr>
            <w:r>
              <w:rPr>
                <w:rFonts w:ascii="Arial" w:hAnsi="Arial" w:cs="Arial"/>
                <w:sz w:val="16"/>
                <w:szCs w:val="16"/>
              </w:rPr>
              <w:t>-</w:t>
            </w:r>
          </w:p>
        </w:tc>
      </w:tr>
      <w:tr w:rsidR="00B33490" w:rsidRPr="0089675B" w14:paraId="1348EF04" w14:textId="77777777" w:rsidTr="00014FE5">
        <w:trPr>
          <w:trHeight w:val="198"/>
        </w:trPr>
        <w:tc>
          <w:tcPr>
            <w:tcW w:w="2070" w:type="dxa"/>
            <w:hideMark/>
          </w:tcPr>
          <w:p w14:paraId="577C51E2" w14:textId="77777777" w:rsidR="00B33490" w:rsidRPr="0089675B" w:rsidRDefault="00B33490" w:rsidP="00B33490">
            <w:pPr>
              <w:spacing w:line="320" w:lineRule="exact"/>
              <w:ind w:left="162" w:right="-130" w:hanging="162"/>
              <w:rPr>
                <w:rFonts w:ascii="Arial" w:eastAsia="Arial Unicode MS" w:hAnsi="Arial" w:cs="Arial"/>
                <w:sz w:val="16"/>
                <w:szCs w:val="16"/>
              </w:rPr>
            </w:pPr>
            <w:r w:rsidRPr="0089675B">
              <w:rPr>
                <w:rFonts w:ascii="Arial" w:eastAsia="Arial Unicode MS" w:hAnsi="Arial" w:cs="Arial"/>
                <w:sz w:val="16"/>
                <w:szCs w:val="16"/>
              </w:rPr>
              <w:t xml:space="preserve">TKI Investment Company </w:t>
            </w:r>
            <w:proofErr w:type="gramStart"/>
            <w:r w:rsidRPr="0089675B">
              <w:rPr>
                <w:rFonts w:ascii="Arial" w:eastAsia="Arial Unicode MS" w:hAnsi="Arial" w:cs="Arial"/>
                <w:sz w:val="16"/>
                <w:szCs w:val="16"/>
              </w:rPr>
              <w:t>Limited</w:t>
            </w:r>
            <w:r w:rsidRPr="0089675B">
              <w:rPr>
                <w:rFonts w:ascii="Arial" w:eastAsia="Arial Unicode MS" w:hAnsi="Arial" w:cs="Arial"/>
                <w:sz w:val="16"/>
                <w:szCs w:val="16"/>
                <w:vertAlign w:val="superscript"/>
              </w:rPr>
              <w:t>(</w:t>
            </w:r>
            <w:proofErr w:type="gramEnd"/>
            <w:r w:rsidRPr="0089675B">
              <w:rPr>
                <w:rFonts w:ascii="Arial" w:eastAsia="Arial Unicode MS" w:hAnsi="Arial" w:cs="Arial"/>
                <w:sz w:val="16"/>
                <w:szCs w:val="16"/>
                <w:vertAlign w:val="superscript"/>
              </w:rPr>
              <w:t>1)</w:t>
            </w:r>
          </w:p>
        </w:tc>
        <w:tc>
          <w:tcPr>
            <w:tcW w:w="1185" w:type="dxa"/>
            <w:tcBorders>
              <w:top w:val="nil"/>
              <w:left w:val="nil"/>
              <w:bottom w:val="nil"/>
              <w:right w:val="nil"/>
            </w:tcBorders>
            <w:vAlign w:val="bottom"/>
          </w:tcPr>
          <w:p w14:paraId="575E41A3" w14:textId="717275FB" w:rsidR="00B33490" w:rsidRPr="0089675B" w:rsidRDefault="00B33490" w:rsidP="00B33490">
            <w:pPr>
              <w:tabs>
                <w:tab w:val="decimal" w:pos="903"/>
              </w:tabs>
              <w:spacing w:line="320" w:lineRule="exact"/>
              <w:ind w:right="-43"/>
              <w:rPr>
                <w:rFonts w:ascii="Arial" w:hAnsi="Arial" w:cs="Arial"/>
                <w:sz w:val="16"/>
                <w:szCs w:val="16"/>
              </w:rPr>
            </w:pPr>
            <w:r w:rsidRPr="00B33490">
              <w:rPr>
                <w:rFonts w:ascii="Arial" w:hAnsi="Arial" w:cs="Arial"/>
                <w:sz w:val="16"/>
                <w:szCs w:val="16"/>
              </w:rPr>
              <w:t>(141,984)</w:t>
            </w:r>
          </w:p>
        </w:tc>
        <w:tc>
          <w:tcPr>
            <w:tcW w:w="1185" w:type="dxa"/>
            <w:tcBorders>
              <w:top w:val="nil"/>
              <w:left w:val="nil"/>
              <w:bottom w:val="nil"/>
              <w:right w:val="nil"/>
            </w:tcBorders>
            <w:vAlign w:val="bottom"/>
          </w:tcPr>
          <w:p w14:paraId="5608F1B1" w14:textId="5B738B82" w:rsidR="00B33490" w:rsidRPr="0089675B" w:rsidRDefault="00B33490" w:rsidP="00B33490">
            <w:pPr>
              <w:tabs>
                <w:tab w:val="decimal" w:pos="903"/>
              </w:tabs>
              <w:spacing w:line="320" w:lineRule="exact"/>
              <w:ind w:right="-43"/>
              <w:rPr>
                <w:rFonts w:ascii="Arial" w:hAnsi="Arial" w:cs="Arial"/>
                <w:sz w:val="16"/>
                <w:szCs w:val="16"/>
              </w:rPr>
            </w:pPr>
            <w:r w:rsidRPr="00B33490">
              <w:rPr>
                <w:rFonts w:ascii="Arial" w:hAnsi="Arial" w:cs="Arial"/>
                <w:sz w:val="16"/>
                <w:szCs w:val="16"/>
              </w:rPr>
              <w:t xml:space="preserve"> (1,001,51</w:t>
            </w:r>
            <w:r w:rsidRPr="00B33490">
              <w:rPr>
                <w:rFonts w:ascii="Arial" w:hAnsi="Arial" w:cs="Arial" w:hint="cs"/>
                <w:sz w:val="16"/>
                <w:szCs w:val="16"/>
                <w:cs/>
              </w:rPr>
              <w:t>3</w:t>
            </w:r>
            <w:r w:rsidRPr="00B33490">
              <w:rPr>
                <w:rFonts w:ascii="Arial" w:hAnsi="Arial" w:cs="Arial"/>
                <w:sz w:val="16"/>
                <w:szCs w:val="16"/>
              </w:rPr>
              <w:t>)</w:t>
            </w:r>
          </w:p>
        </w:tc>
        <w:tc>
          <w:tcPr>
            <w:tcW w:w="1185" w:type="dxa"/>
            <w:tcBorders>
              <w:top w:val="nil"/>
              <w:left w:val="nil"/>
              <w:bottom w:val="nil"/>
              <w:right w:val="nil"/>
            </w:tcBorders>
            <w:vAlign w:val="bottom"/>
          </w:tcPr>
          <w:p w14:paraId="302CE739" w14:textId="7ABBF2DC" w:rsidR="00B33490" w:rsidRPr="0089675B" w:rsidRDefault="00B33490" w:rsidP="00B33490">
            <w:pPr>
              <w:tabs>
                <w:tab w:val="decimal" w:pos="903"/>
              </w:tabs>
              <w:spacing w:line="320" w:lineRule="exact"/>
              <w:ind w:right="-43"/>
              <w:rPr>
                <w:rFonts w:ascii="Arial" w:hAnsi="Arial" w:cs="Arial"/>
                <w:sz w:val="16"/>
                <w:szCs w:val="16"/>
              </w:rPr>
            </w:pPr>
            <w:r w:rsidRPr="00B33490">
              <w:rPr>
                <w:rFonts w:ascii="Arial" w:hAnsi="Arial" w:cs="Arial"/>
                <w:sz w:val="16"/>
                <w:szCs w:val="16"/>
              </w:rPr>
              <w:t>1,033,363</w:t>
            </w:r>
          </w:p>
        </w:tc>
        <w:tc>
          <w:tcPr>
            <w:tcW w:w="1185" w:type="dxa"/>
            <w:tcBorders>
              <w:top w:val="nil"/>
              <w:left w:val="nil"/>
              <w:bottom w:val="nil"/>
              <w:right w:val="nil"/>
            </w:tcBorders>
            <w:vAlign w:val="bottom"/>
          </w:tcPr>
          <w:p w14:paraId="45AF39F7" w14:textId="77999C5B" w:rsidR="00B33490" w:rsidRPr="0089675B" w:rsidRDefault="00B33490" w:rsidP="00B33490">
            <w:pPr>
              <w:tabs>
                <w:tab w:val="decimal" w:pos="903"/>
              </w:tabs>
              <w:spacing w:line="320" w:lineRule="exact"/>
              <w:ind w:right="-43"/>
              <w:rPr>
                <w:rFonts w:ascii="Arial" w:hAnsi="Arial" w:cs="Arial"/>
                <w:sz w:val="16"/>
                <w:szCs w:val="16"/>
              </w:rPr>
            </w:pPr>
            <w:r w:rsidRPr="00B33490">
              <w:rPr>
                <w:rFonts w:ascii="Arial" w:hAnsi="Arial" w:cs="Arial"/>
                <w:sz w:val="16"/>
                <w:szCs w:val="16"/>
              </w:rPr>
              <w:t xml:space="preserve"> (914,006)</w:t>
            </w:r>
          </w:p>
        </w:tc>
        <w:tc>
          <w:tcPr>
            <w:tcW w:w="1185" w:type="dxa"/>
            <w:tcBorders>
              <w:top w:val="nil"/>
              <w:left w:val="nil"/>
              <w:bottom w:val="nil"/>
              <w:right w:val="nil"/>
            </w:tcBorders>
            <w:vAlign w:val="bottom"/>
          </w:tcPr>
          <w:p w14:paraId="6E4FA4C6" w14:textId="5B104B23" w:rsidR="00B33490" w:rsidRPr="0089675B" w:rsidRDefault="00B33490" w:rsidP="00B33490">
            <w:pPr>
              <w:tabs>
                <w:tab w:val="decimal" w:pos="903"/>
              </w:tabs>
              <w:spacing w:line="320" w:lineRule="exact"/>
              <w:ind w:right="-43"/>
              <w:rPr>
                <w:rFonts w:ascii="Arial" w:hAnsi="Arial" w:cs="Arial"/>
                <w:sz w:val="16"/>
                <w:szCs w:val="16"/>
              </w:rPr>
            </w:pPr>
            <w:r w:rsidRPr="00B33490">
              <w:rPr>
                <w:rFonts w:ascii="Arial" w:hAnsi="Arial" w:cs="Arial"/>
                <w:sz w:val="16"/>
                <w:szCs w:val="16"/>
              </w:rPr>
              <w:t>-</w:t>
            </w:r>
          </w:p>
        </w:tc>
        <w:tc>
          <w:tcPr>
            <w:tcW w:w="1185" w:type="dxa"/>
            <w:vAlign w:val="bottom"/>
          </w:tcPr>
          <w:p w14:paraId="00713D4A" w14:textId="250E70CD" w:rsidR="00B33490" w:rsidRPr="0089675B" w:rsidRDefault="00B33490" w:rsidP="00B33490">
            <w:pPr>
              <w:tabs>
                <w:tab w:val="decimal" w:pos="903"/>
              </w:tabs>
              <w:spacing w:line="320" w:lineRule="exact"/>
              <w:ind w:right="-43"/>
              <w:rPr>
                <w:rFonts w:ascii="Arial" w:hAnsi="Arial" w:cs="Arial"/>
                <w:sz w:val="16"/>
                <w:szCs w:val="16"/>
              </w:rPr>
            </w:pPr>
            <w:r>
              <w:rPr>
                <w:rFonts w:ascii="Arial" w:hAnsi="Arial" w:cs="Arial"/>
                <w:sz w:val="16"/>
                <w:szCs w:val="16"/>
              </w:rPr>
              <w:t>-</w:t>
            </w:r>
          </w:p>
        </w:tc>
      </w:tr>
      <w:tr w:rsidR="00B33490" w:rsidRPr="0089675B" w14:paraId="0FBBFD28" w14:textId="77777777" w:rsidTr="00014FE5">
        <w:trPr>
          <w:trHeight w:val="198"/>
        </w:trPr>
        <w:tc>
          <w:tcPr>
            <w:tcW w:w="2070" w:type="dxa"/>
          </w:tcPr>
          <w:p w14:paraId="70062998" w14:textId="77777777" w:rsidR="00B33490" w:rsidRPr="0089675B" w:rsidRDefault="00B33490" w:rsidP="00B33490">
            <w:pPr>
              <w:spacing w:line="320" w:lineRule="exact"/>
              <w:ind w:left="162" w:right="-130" w:hanging="162"/>
              <w:rPr>
                <w:rFonts w:ascii="Arial" w:hAnsi="Arial" w:cs="Arial"/>
                <w:sz w:val="16"/>
                <w:szCs w:val="16"/>
              </w:rPr>
            </w:pPr>
          </w:p>
        </w:tc>
        <w:tc>
          <w:tcPr>
            <w:tcW w:w="1185" w:type="dxa"/>
            <w:tcBorders>
              <w:top w:val="nil"/>
              <w:left w:val="nil"/>
              <w:bottom w:val="nil"/>
              <w:right w:val="nil"/>
            </w:tcBorders>
            <w:vAlign w:val="bottom"/>
          </w:tcPr>
          <w:p w14:paraId="377699F4" w14:textId="1B1F7621" w:rsidR="00B33490" w:rsidRPr="0089675B" w:rsidRDefault="00B33490" w:rsidP="00B33490">
            <w:pPr>
              <w:pBdr>
                <w:top w:val="single" w:sz="4" w:space="1" w:color="auto"/>
                <w:bottom w:val="double" w:sz="4" w:space="1" w:color="auto"/>
              </w:pBdr>
              <w:tabs>
                <w:tab w:val="decimal" w:pos="903"/>
              </w:tabs>
              <w:spacing w:line="320" w:lineRule="exact"/>
              <w:ind w:right="-43"/>
              <w:rPr>
                <w:rFonts w:ascii="Arial" w:hAnsi="Arial" w:cs="Arial"/>
                <w:sz w:val="16"/>
                <w:szCs w:val="16"/>
              </w:rPr>
            </w:pPr>
            <w:r w:rsidRPr="00B33490">
              <w:rPr>
                <w:rFonts w:ascii="Arial" w:hAnsi="Arial" w:cs="Arial"/>
                <w:sz w:val="16"/>
                <w:szCs w:val="16"/>
              </w:rPr>
              <w:t>(521,848)</w:t>
            </w:r>
          </w:p>
        </w:tc>
        <w:tc>
          <w:tcPr>
            <w:tcW w:w="1185" w:type="dxa"/>
            <w:tcBorders>
              <w:top w:val="nil"/>
              <w:left w:val="nil"/>
              <w:bottom w:val="nil"/>
              <w:right w:val="nil"/>
            </w:tcBorders>
            <w:vAlign w:val="bottom"/>
          </w:tcPr>
          <w:p w14:paraId="5BFCECE5" w14:textId="1E3EE4C2" w:rsidR="00B33490" w:rsidRPr="0089675B" w:rsidRDefault="00B33490" w:rsidP="00B33490">
            <w:pPr>
              <w:pBdr>
                <w:top w:val="single" w:sz="4" w:space="1" w:color="auto"/>
                <w:bottom w:val="double" w:sz="4" w:space="1" w:color="auto"/>
              </w:pBdr>
              <w:tabs>
                <w:tab w:val="decimal" w:pos="903"/>
              </w:tabs>
              <w:spacing w:line="320" w:lineRule="exact"/>
              <w:ind w:right="-43"/>
              <w:rPr>
                <w:rFonts w:ascii="Arial" w:hAnsi="Arial" w:cs="Arial"/>
                <w:sz w:val="16"/>
                <w:szCs w:val="16"/>
              </w:rPr>
            </w:pPr>
            <w:r w:rsidRPr="00B33490">
              <w:rPr>
                <w:rFonts w:ascii="Arial" w:hAnsi="Arial" w:cs="Arial"/>
                <w:sz w:val="16"/>
                <w:szCs w:val="16"/>
              </w:rPr>
              <w:t xml:space="preserve"> (1,032,90</w:t>
            </w:r>
            <w:r w:rsidRPr="00B33490">
              <w:rPr>
                <w:rFonts w:ascii="Arial" w:hAnsi="Arial" w:cs="Arial" w:hint="cs"/>
                <w:sz w:val="16"/>
                <w:szCs w:val="16"/>
                <w:cs/>
              </w:rPr>
              <w:t>5</w:t>
            </w:r>
            <w:r w:rsidRPr="00B33490">
              <w:rPr>
                <w:rFonts w:ascii="Arial" w:hAnsi="Arial" w:cs="Arial"/>
                <w:sz w:val="16"/>
                <w:szCs w:val="16"/>
              </w:rPr>
              <w:t>)</w:t>
            </w:r>
          </w:p>
        </w:tc>
        <w:tc>
          <w:tcPr>
            <w:tcW w:w="1185" w:type="dxa"/>
            <w:tcBorders>
              <w:top w:val="nil"/>
              <w:left w:val="nil"/>
              <w:bottom w:val="nil"/>
              <w:right w:val="nil"/>
            </w:tcBorders>
          </w:tcPr>
          <w:p w14:paraId="1119036E" w14:textId="6DDAB41A" w:rsidR="00B33490" w:rsidRPr="0089675B" w:rsidRDefault="00B33490" w:rsidP="00B33490">
            <w:pPr>
              <w:pBdr>
                <w:top w:val="single" w:sz="4" w:space="1" w:color="auto"/>
                <w:bottom w:val="double" w:sz="4" w:space="1" w:color="auto"/>
              </w:pBdr>
              <w:tabs>
                <w:tab w:val="decimal" w:pos="903"/>
              </w:tabs>
              <w:spacing w:line="320" w:lineRule="exact"/>
              <w:ind w:right="-43"/>
              <w:rPr>
                <w:rFonts w:ascii="Arial" w:hAnsi="Arial" w:cs="Arial"/>
                <w:sz w:val="16"/>
                <w:szCs w:val="16"/>
              </w:rPr>
            </w:pPr>
            <w:r w:rsidRPr="00B33490">
              <w:rPr>
                <w:rFonts w:ascii="Arial" w:hAnsi="Arial" w:cs="Arial"/>
                <w:sz w:val="16"/>
                <w:szCs w:val="16"/>
              </w:rPr>
              <w:t>7,670,028</w:t>
            </w:r>
          </w:p>
        </w:tc>
        <w:tc>
          <w:tcPr>
            <w:tcW w:w="1185" w:type="dxa"/>
            <w:tcBorders>
              <w:top w:val="nil"/>
              <w:left w:val="nil"/>
              <w:bottom w:val="nil"/>
              <w:right w:val="nil"/>
            </w:tcBorders>
            <w:vAlign w:val="bottom"/>
          </w:tcPr>
          <w:p w14:paraId="07A55E91" w14:textId="712AED5E" w:rsidR="00B33490" w:rsidRPr="0089675B" w:rsidRDefault="00B33490" w:rsidP="00B33490">
            <w:pPr>
              <w:pBdr>
                <w:top w:val="single" w:sz="4" w:space="1" w:color="auto"/>
                <w:bottom w:val="double" w:sz="4" w:space="1" w:color="auto"/>
              </w:pBdr>
              <w:tabs>
                <w:tab w:val="decimal" w:pos="903"/>
              </w:tabs>
              <w:spacing w:line="320" w:lineRule="exact"/>
              <w:ind w:right="-43"/>
              <w:rPr>
                <w:rFonts w:ascii="Arial" w:hAnsi="Arial" w:cs="Arial"/>
                <w:sz w:val="16"/>
                <w:szCs w:val="16"/>
              </w:rPr>
            </w:pPr>
            <w:r w:rsidRPr="00B33490">
              <w:rPr>
                <w:rFonts w:ascii="Arial" w:hAnsi="Arial" w:cs="Arial"/>
                <w:sz w:val="16"/>
                <w:szCs w:val="16"/>
              </w:rPr>
              <w:t xml:space="preserve"> (1,197,742)</w:t>
            </w:r>
          </w:p>
        </w:tc>
        <w:tc>
          <w:tcPr>
            <w:tcW w:w="1185" w:type="dxa"/>
            <w:tcBorders>
              <w:top w:val="nil"/>
              <w:left w:val="nil"/>
              <w:bottom w:val="nil"/>
              <w:right w:val="nil"/>
            </w:tcBorders>
          </w:tcPr>
          <w:p w14:paraId="6E299EB7" w14:textId="16E11414" w:rsidR="00B33490" w:rsidRPr="0089675B" w:rsidRDefault="00B33490" w:rsidP="00B33490">
            <w:pPr>
              <w:pBdr>
                <w:top w:val="single" w:sz="4" w:space="1" w:color="auto"/>
                <w:bottom w:val="double" w:sz="4" w:space="1" w:color="auto"/>
              </w:pBdr>
              <w:tabs>
                <w:tab w:val="decimal" w:pos="903"/>
              </w:tabs>
              <w:spacing w:line="320" w:lineRule="exact"/>
              <w:ind w:right="-43"/>
              <w:rPr>
                <w:rFonts w:ascii="Arial" w:hAnsi="Arial" w:cs="Arial"/>
                <w:sz w:val="16"/>
                <w:szCs w:val="16"/>
              </w:rPr>
            </w:pPr>
            <w:r w:rsidRPr="00B33490">
              <w:rPr>
                <w:rFonts w:ascii="Arial" w:hAnsi="Arial" w:cs="Arial"/>
                <w:sz w:val="16"/>
                <w:szCs w:val="16"/>
              </w:rPr>
              <w:t>-</w:t>
            </w:r>
          </w:p>
        </w:tc>
        <w:tc>
          <w:tcPr>
            <w:tcW w:w="1185" w:type="dxa"/>
            <w:vAlign w:val="bottom"/>
          </w:tcPr>
          <w:p w14:paraId="4DBABB9B" w14:textId="3C7A9015" w:rsidR="00B33490" w:rsidRPr="0089675B" w:rsidRDefault="00B33490" w:rsidP="00B33490">
            <w:pPr>
              <w:pBdr>
                <w:top w:val="single" w:sz="4" w:space="1" w:color="auto"/>
                <w:bottom w:val="double" w:sz="4" w:space="1" w:color="auto"/>
              </w:pBdr>
              <w:tabs>
                <w:tab w:val="decimal" w:pos="903"/>
              </w:tabs>
              <w:spacing w:line="320" w:lineRule="exact"/>
              <w:ind w:right="-43"/>
              <w:rPr>
                <w:rFonts w:ascii="Arial" w:hAnsi="Arial" w:cs="Arial"/>
                <w:sz w:val="16"/>
                <w:szCs w:val="16"/>
              </w:rPr>
            </w:pPr>
            <w:r>
              <w:rPr>
                <w:rFonts w:ascii="Arial" w:hAnsi="Arial" w:cs="Arial"/>
                <w:sz w:val="16"/>
                <w:szCs w:val="16"/>
              </w:rPr>
              <w:t>-</w:t>
            </w:r>
          </w:p>
        </w:tc>
      </w:tr>
    </w:tbl>
    <w:p w14:paraId="0EFE5361" w14:textId="2E7B5E7C" w:rsidR="003F3E00" w:rsidRPr="00F022B0" w:rsidRDefault="0089675B" w:rsidP="008724F3">
      <w:pPr>
        <w:tabs>
          <w:tab w:val="left" w:pos="720"/>
          <w:tab w:val="left" w:pos="2160"/>
          <w:tab w:val="left" w:pos="2880"/>
          <w:tab w:val="decimal" w:pos="5580"/>
          <w:tab w:val="decimal" w:pos="6750"/>
          <w:tab w:val="decimal" w:pos="7920"/>
          <w:tab w:val="decimal" w:pos="9090"/>
        </w:tabs>
        <w:spacing w:before="240" w:after="12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t>15</w:t>
      </w:r>
      <w:r w:rsidR="003F3E00" w:rsidRPr="00F022B0">
        <w:rPr>
          <w:rFonts w:ascii="Arial" w:eastAsia="Arial Unicode MS" w:hAnsi="Arial" w:cs="Arial"/>
          <w:b/>
          <w:bCs/>
          <w:sz w:val="22"/>
          <w:szCs w:val="22"/>
        </w:rPr>
        <w:t>.</w:t>
      </w:r>
      <w:r w:rsidR="00126228" w:rsidRPr="00F022B0">
        <w:rPr>
          <w:rFonts w:ascii="Arial" w:eastAsia="Arial Unicode MS" w:hAnsi="Arial" w:cs="Arial"/>
          <w:b/>
          <w:bCs/>
          <w:sz w:val="22"/>
          <w:szCs w:val="22"/>
        </w:rPr>
        <w:t>3</w:t>
      </w:r>
      <w:r w:rsidR="003F3E00" w:rsidRPr="00F022B0">
        <w:rPr>
          <w:rFonts w:ascii="Arial" w:eastAsia="Arial Unicode MS" w:hAnsi="Arial" w:cs="Arial"/>
          <w:b/>
          <w:bCs/>
          <w:sz w:val="22"/>
          <w:szCs w:val="22"/>
        </w:rPr>
        <w:tab/>
      </w:r>
      <w:r w:rsidR="001761B1" w:rsidRPr="00F022B0">
        <w:rPr>
          <w:rFonts w:ascii="Arial" w:eastAsia="Arial Unicode MS" w:hAnsi="Arial" w:cs="Arial"/>
          <w:b/>
          <w:bCs/>
          <w:sz w:val="22"/>
          <w:szCs w:val="22"/>
        </w:rPr>
        <w:t>Summarised financial information of associates</w:t>
      </w:r>
    </w:p>
    <w:tbl>
      <w:tblPr>
        <w:tblW w:w="10260" w:type="dxa"/>
        <w:tblInd w:w="-90" w:type="dxa"/>
        <w:tblLayout w:type="fixed"/>
        <w:tblLook w:val="04A0" w:firstRow="1" w:lastRow="0" w:firstColumn="1" w:lastColumn="0" w:noHBand="0" w:noVBand="1"/>
      </w:tblPr>
      <w:tblGrid>
        <w:gridCol w:w="1440"/>
        <w:gridCol w:w="900"/>
        <w:gridCol w:w="900"/>
        <w:gridCol w:w="900"/>
        <w:gridCol w:w="900"/>
        <w:gridCol w:w="900"/>
        <w:gridCol w:w="900"/>
        <w:gridCol w:w="855"/>
        <w:gridCol w:w="855"/>
        <w:gridCol w:w="855"/>
        <w:gridCol w:w="855"/>
      </w:tblGrid>
      <w:tr w:rsidR="00F021D9" w:rsidRPr="0089675B" w14:paraId="00A6784C" w14:textId="77777777" w:rsidTr="00F021D9">
        <w:tc>
          <w:tcPr>
            <w:tcW w:w="1440" w:type="dxa"/>
            <w:vAlign w:val="bottom"/>
          </w:tcPr>
          <w:p w14:paraId="6BA4B55D" w14:textId="77777777" w:rsidR="00F021D9" w:rsidRPr="0089675B" w:rsidRDefault="00F021D9" w:rsidP="00AE376D">
            <w:pPr>
              <w:spacing w:line="280" w:lineRule="exact"/>
              <w:jc w:val="center"/>
              <w:rPr>
                <w:rFonts w:ascii="Arial" w:hAnsi="Arial" w:cs="Arial"/>
                <w:sz w:val="12"/>
                <w:szCs w:val="12"/>
              </w:rPr>
            </w:pPr>
          </w:p>
        </w:tc>
        <w:tc>
          <w:tcPr>
            <w:tcW w:w="1800" w:type="dxa"/>
            <w:gridSpan w:val="2"/>
            <w:vAlign w:val="bottom"/>
          </w:tcPr>
          <w:p w14:paraId="28CEB470" w14:textId="77777777" w:rsidR="00F021D9" w:rsidRPr="0089675B" w:rsidRDefault="00F021D9" w:rsidP="00AE376D">
            <w:pPr>
              <w:spacing w:line="280" w:lineRule="exact"/>
              <w:jc w:val="center"/>
              <w:rPr>
                <w:rFonts w:ascii="Arial" w:hAnsi="Arial" w:cs="Arial"/>
                <w:sz w:val="12"/>
                <w:szCs w:val="12"/>
              </w:rPr>
            </w:pPr>
          </w:p>
        </w:tc>
        <w:tc>
          <w:tcPr>
            <w:tcW w:w="1800" w:type="dxa"/>
            <w:gridSpan w:val="2"/>
            <w:vAlign w:val="bottom"/>
          </w:tcPr>
          <w:p w14:paraId="1CECE5B6" w14:textId="77777777" w:rsidR="00F021D9" w:rsidRPr="0089675B" w:rsidRDefault="00F021D9" w:rsidP="00AE376D">
            <w:pPr>
              <w:spacing w:line="280" w:lineRule="exact"/>
              <w:jc w:val="center"/>
              <w:rPr>
                <w:rFonts w:ascii="Arial" w:hAnsi="Arial" w:cs="Arial"/>
                <w:sz w:val="12"/>
                <w:szCs w:val="12"/>
              </w:rPr>
            </w:pPr>
          </w:p>
        </w:tc>
        <w:tc>
          <w:tcPr>
            <w:tcW w:w="1800" w:type="dxa"/>
            <w:gridSpan w:val="2"/>
            <w:vAlign w:val="bottom"/>
          </w:tcPr>
          <w:p w14:paraId="4735335C" w14:textId="77777777" w:rsidR="00F021D9" w:rsidRPr="0089675B" w:rsidRDefault="00F021D9" w:rsidP="00AE376D">
            <w:pPr>
              <w:spacing w:line="280" w:lineRule="exact"/>
              <w:ind w:right="-108"/>
              <w:jc w:val="center"/>
              <w:rPr>
                <w:rFonts w:ascii="Arial" w:hAnsi="Arial" w:cs="Arial"/>
                <w:sz w:val="12"/>
                <w:szCs w:val="12"/>
              </w:rPr>
            </w:pPr>
          </w:p>
        </w:tc>
        <w:tc>
          <w:tcPr>
            <w:tcW w:w="1710" w:type="dxa"/>
            <w:gridSpan w:val="2"/>
            <w:vAlign w:val="bottom"/>
          </w:tcPr>
          <w:p w14:paraId="5F002BC2" w14:textId="77777777" w:rsidR="00F021D9" w:rsidRPr="0089675B" w:rsidRDefault="00F021D9" w:rsidP="00AE376D">
            <w:pPr>
              <w:spacing w:line="280" w:lineRule="exact"/>
              <w:ind w:right="-13"/>
              <w:jc w:val="right"/>
              <w:rPr>
                <w:rFonts w:ascii="Arial" w:hAnsi="Arial" w:cs="Arial"/>
                <w:sz w:val="12"/>
                <w:szCs w:val="12"/>
              </w:rPr>
            </w:pPr>
          </w:p>
        </w:tc>
        <w:tc>
          <w:tcPr>
            <w:tcW w:w="1710" w:type="dxa"/>
            <w:gridSpan w:val="2"/>
            <w:hideMark/>
          </w:tcPr>
          <w:p w14:paraId="249B9B6D" w14:textId="77777777" w:rsidR="00F021D9" w:rsidRPr="0089675B" w:rsidRDefault="00F021D9" w:rsidP="00AE376D">
            <w:pPr>
              <w:spacing w:line="280" w:lineRule="exact"/>
              <w:ind w:right="-13"/>
              <w:jc w:val="right"/>
              <w:rPr>
                <w:rFonts w:ascii="Arial" w:hAnsi="Arial" w:cs="Arial"/>
                <w:sz w:val="12"/>
                <w:szCs w:val="12"/>
              </w:rPr>
            </w:pPr>
            <w:r w:rsidRPr="0089675B">
              <w:rPr>
                <w:rFonts w:ascii="Arial" w:hAnsi="Arial" w:cs="Arial"/>
                <w:sz w:val="12"/>
                <w:szCs w:val="12"/>
              </w:rPr>
              <w:t>(Unit: Baht</w:t>
            </w:r>
            <w:r w:rsidRPr="0089675B">
              <w:rPr>
                <w:rFonts w:ascii="Arial" w:hAnsi="Arial" w:cs="Arial"/>
                <w:sz w:val="12"/>
                <w:szCs w:val="12"/>
                <w:cs/>
              </w:rPr>
              <w:t>)</w:t>
            </w:r>
          </w:p>
        </w:tc>
      </w:tr>
      <w:tr w:rsidR="00F021D9" w:rsidRPr="0089675B" w14:paraId="20AF0425" w14:textId="77777777" w:rsidTr="00F021D9">
        <w:tc>
          <w:tcPr>
            <w:tcW w:w="1440" w:type="dxa"/>
            <w:vAlign w:val="bottom"/>
          </w:tcPr>
          <w:p w14:paraId="0D61AAF8" w14:textId="77777777" w:rsidR="00F021D9" w:rsidRPr="0089675B" w:rsidRDefault="00F021D9" w:rsidP="00AE376D">
            <w:pPr>
              <w:spacing w:line="280" w:lineRule="exact"/>
              <w:jc w:val="center"/>
              <w:rPr>
                <w:rFonts w:ascii="Arial" w:hAnsi="Arial" w:cs="Arial"/>
                <w:sz w:val="12"/>
                <w:szCs w:val="12"/>
              </w:rPr>
            </w:pPr>
          </w:p>
        </w:tc>
        <w:tc>
          <w:tcPr>
            <w:tcW w:w="1800" w:type="dxa"/>
            <w:gridSpan w:val="2"/>
            <w:vAlign w:val="bottom"/>
            <w:hideMark/>
          </w:tcPr>
          <w:p w14:paraId="76E897C6" w14:textId="77777777" w:rsidR="00F021D9" w:rsidRPr="0089675B" w:rsidRDefault="00F021D9" w:rsidP="00AE376D">
            <w:pPr>
              <w:pBdr>
                <w:bottom w:val="single" w:sz="4" w:space="1" w:color="auto"/>
              </w:pBdr>
              <w:spacing w:line="280" w:lineRule="exact"/>
              <w:jc w:val="center"/>
              <w:rPr>
                <w:rFonts w:ascii="Arial" w:hAnsi="Arial" w:cs="Arial"/>
                <w:sz w:val="12"/>
                <w:szCs w:val="12"/>
              </w:rPr>
            </w:pPr>
            <w:r w:rsidRPr="0089675B">
              <w:rPr>
                <w:rFonts w:ascii="Arial" w:hAnsi="Arial" w:cs="Arial"/>
                <w:sz w:val="12"/>
                <w:szCs w:val="12"/>
              </w:rPr>
              <w:t>Total assets as at</w:t>
            </w:r>
          </w:p>
        </w:tc>
        <w:tc>
          <w:tcPr>
            <w:tcW w:w="1800" w:type="dxa"/>
            <w:gridSpan w:val="2"/>
            <w:vAlign w:val="bottom"/>
            <w:hideMark/>
          </w:tcPr>
          <w:p w14:paraId="54138EA9" w14:textId="77777777" w:rsidR="00F021D9" w:rsidRPr="0089675B" w:rsidRDefault="00F021D9" w:rsidP="00AE376D">
            <w:pPr>
              <w:pBdr>
                <w:bottom w:val="single" w:sz="4" w:space="1" w:color="auto"/>
              </w:pBdr>
              <w:spacing w:line="280" w:lineRule="exact"/>
              <w:jc w:val="center"/>
              <w:rPr>
                <w:rFonts w:ascii="Arial" w:hAnsi="Arial" w:cs="Arial"/>
                <w:sz w:val="12"/>
                <w:szCs w:val="12"/>
              </w:rPr>
            </w:pPr>
            <w:r w:rsidRPr="0089675B">
              <w:rPr>
                <w:rFonts w:ascii="Arial" w:hAnsi="Arial" w:cs="Arial"/>
                <w:sz w:val="12"/>
                <w:szCs w:val="12"/>
              </w:rPr>
              <w:t>Total liabilities as at</w:t>
            </w:r>
          </w:p>
        </w:tc>
        <w:tc>
          <w:tcPr>
            <w:tcW w:w="1800" w:type="dxa"/>
            <w:gridSpan w:val="2"/>
            <w:vAlign w:val="bottom"/>
            <w:hideMark/>
          </w:tcPr>
          <w:p w14:paraId="0D54D811" w14:textId="093FBD8A" w:rsidR="00F021D9" w:rsidRPr="0089675B" w:rsidRDefault="00F021D9" w:rsidP="00AE376D">
            <w:pPr>
              <w:tabs>
                <w:tab w:val="right" w:pos="7200"/>
                <w:tab w:val="right" w:pos="8540"/>
              </w:tabs>
              <w:spacing w:line="280" w:lineRule="exact"/>
              <w:ind w:left="-63"/>
              <w:jc w:val="center"/>
              <w:rPr>
                <w:rFonts w:ascii="Arial" w:hAnsi="Arial" w:cs="Arial"/>
                <w:spacing w:val="-2"/>
                <w:sz w:val="12"/>
                <w:szCs w:val="12"/>
              </w:rPr>
            </w:pPr>
            <w:r w:rsidRPr="0089675B">
              <w:rPr>
                <w:rFonts w:ascii="Arial" w:hAnsi="Arial" w:cs="Arial"/>
                <w:sz w:val="12"/>
                <w:szCs w:val="12"/>
              </w:rPr>
              <w:t>Total revenues</w:t>
            </w:r>
          </w:p>
        </w:tc>
        <w:tc>
          <w:tcPr>
            <w:tcW w:w="1710" w:type="dxa"/>
            <w:gridSpan w:val="2"/>
            <w:vAlign w:val="bottom"/>
            <w:hideMark/>
          </w:tcPr>
          <w:p w14:paraId="0AF1C285" w14:textId="10E93FAB" w:rsidR="00F021D9" w:rsidRPr="0089675B" w:rsidRDefault="00F021D9" w:rsidP="00AE376D">
            <w:pPr>
              <w:tabs>
                <w:tab w:val="right" w:pos="7200"/>
                <w:tab w:val="right" w:pos="8540"/>
              </w:tabs>
              <w:spacing w:line="280" w:lineRule="exact"/>
              <w:ind w:left="-85" w:right="-18"/>
              <w:jc w:val="center"/>
              <w:rPr>
                <w:rFonts w:ascii="Arial" w:hAnsi="Arial" w:cs="Arial"/>
                <w:spacing w:val="-2"/>
                <w:sz w:val="12"/>
                <w:szCs w:val="12"/>
              </w:rPr>
            </w:pPr>
          </w:p>
        </w:tc>
        <w:tc>
          <w:tcPr>
            <w:tcW w:w="1710" w:type="dxa"/>
            <w:gridSpan w:val="2"/>
            <w:hideMark/>
          </w:tcPr>
          <w:p w14:paraId="77C02096" w14:textId="3A3EEF92" w:rsidR="00F021D9" w:rsidRPr="0089675B" w:rsidRDefault="00F021D9" w:rsidP="00AE376D">
            <w:pPr>
              <w:tabs>
                <w:tab w:val="right" w:pos="7200"/>
                <w:tab w:val="right" w:pos="8540"/>
              </w:tabs>
              <w:spacing w:line="280" w:lineRule="exact"/>
              <w:ind w:left="-85" w:right="-18"/>
              <w:jc w:val="center"/>
              <w:rPr>
                <w:rFonts w:ascii="Arial" w:hAnsi="Arial" w:cs="Arial"/>
                <w:sz w:val="12"/>
                <w:szCs w:val="12"/>
              </w:rPr>
            </w:pPr>
            <w:r w:rsidRPr="0089675B">
              <w:rPr>
                <w:rFonts w:ascii="Arial" w:hAnsi="Arial" w:cs="Arial"/>
                <w:sz w:val="12"/>
                <w:szCs w:val="12"/>
              </w:rPr>
              <w:t xml:space="preserve">Other comprehensive </w:t>
            </w:r>
            <w:r w:rsidR="00C53D94">
              <w:rPr>
                <w:rFonts w:ascii="Arial" w:hAnsi="Arial" w:cs="Arial"/>
                <w:sz w:val="12"/>
                <w:szCs w:val="12"/>
              </w:rPr>
              <w:t>income</w:t>
            </w:r>
            <w:r w:rsidRPr="0089675B">
              <w:rPr>
                <w:rFonts w:ascii="Arial" w:hAnsi="Arial" w:cs="Arial"/>
                <w:sz w:val="12"/>
                <w:szCs w:val="12"/>
              </w:rPr>
              <w:t xml:space="preserve"> </w:t>
            </w:r>
          </w:p>
        </w:tc>
      </w:tr>
      <w:tr w:rsidR="00C84357" w:rsidRPr="0089675B" w14:paraId="58F434C0" w14:textId="77777777" w:rsidTr="00E90FC9">
        <w:tc>
          <w:tcPr>
            <w:tcW w:w="1440" w:type="dxa"/>
            <w:vAlign w:val="bottom"/>
          </w:tcPr>
          <w:p w14:paraId="753EB769" w14:textId="77777777" w:rsidR="00C84357" w:rsidRPr="0089675B" w:rsidRDefault="00C84357" w:rsidP="00C84357">
            <w:pPr>
              <w:spacing w:line="280" w:lineRule="exact"/>
              <w:jc w:val="center"/>
              <w:rPr>
                <w:rFonts w:ascii="Arial" w:hAnsi="Arial" w:cs="Arial"/>
                <w:sz w:val="12"/>
                <w:szCs w:val="12"/>
              </w:rPr>
            </w:pPr>
          </w:p>
        </w:tc>
        <w:tc>
          <w:tcPr>
            <w:tcW w:w="900" w:type="dxa"/>
            <w:vAlign w:val="bottom"/>
            <w:hideMark/>
          </w:tcPr>
          <w:p w14:paraId="020F2B4A" w14:textId="586D4CDE" w:rsidR="00C84357" w:rsidRPr="0089675B" w:rsidRDefault="00C84357" w:rsidP="00C84357">
            <w:pPr>
              <w:tabs>
                <w:tab w:val="right" w:pos="7200"/>
                <w:tab w:val="right" w:pos="8540"/>
              </w:tabs>
              <w:spacing w:line="280" w:lineRule="exact"/>
              <w:ind w:left="-108" w:right="-139"/>
              <w:jc w:val="center"/>
              <w:rPr>
                <w:rFonts w:ascii="Arial" w:hAnsi="Arial" w:cs="Arial"/>
                <w:sz w:val="12"/>
                <w:szCs w:val="12"/>
              </w:rPr>
            </w:pPr>
            <w:r w:rsidRPr="0089675B">
              <w:rPr>
                <w:rFonts w:ascii="Arial" w:hAnsi="Arial" w:cs="Arial"/>
                <w:sz w:val="12"/>
                <w:szCs w:val="12"/>
              </w:rPr>
              <w:t>3</w:t>
            </w:r>
            <w:r w:rsidR="005129D5">
              <w:rPr>
                <w:rFonts w:ascii="Arial" w:hAnsi="Arial" w:cs="Arial"/>
                <w:sz w:val="12"/>
                <w:szCs w:val="12"/>
              </w:rPr>
              <w:t>0</w:t>
            </w:r>
            <w:r w:rsidRPr="0089675B">
              <w:rPr>
                <w:rFonts w:ascii="Arial" w:hAnsi="Arial" w:cs="Arial"/>
                <w:sz w:val="12"/>
                <w:szCs w:val="12"/>
              </w:rPr>
              <w:t xml:space="preserve">                               </w:t>
            </w:r>
            <w:r w:rsidR="005129D5">
              <w:rPr>
                <w:rFonts w:ascii="Arial" w:hAnsi="Arial" w:cs="Arial"/>
                <w:sz w:val="12"/>
                <w:szCs w:val="12"/>
              </w:rPr>
              <w:t>June</w:t>
            </w:r>
          </w:p>
        </w:tc>
        <w:tc>
          <w:tcPr>
            <w:tcW w:w="900" w:type="dxa"/>
            <w:vAlign w:val="bottom"/>
            <w:hideMark/>
          </w:tcPr>
          <w:p w14:paraId="1AFC57FA" w14:textId="77777777" w:rsidR="00C84357" w:rsidRPr="0089675B" w:rsidRDefault="00C84357" w:rsidP="00C84357">
            <w:pPr>
              <w:tabs>
                <w:tab w:val="right" w:pos="7200"/>
                <w:tab w:val="right" w:pos="8540"/>
              </w:tabs>
              <w:spacing w:line="280" w:lineRule="exact"/>
              <w:ind w:left="-108" w:right="-139"/>
              <w:jc w:val="center"/>
              <w:rPr>
                <w:rFonts w:ascii="Arial" w:hAnsi="Arial" w:cs="Arial"/>
                <w:sz w:val="12"/>
                <w:szCs w:val="12"/>
              </w:rPr>
            </w:pPr>
            <w:r w:rsidRPr="0089675B">
              <w:rPr>
                <w:rFonts w:ascii="Arial" w:hAnsi="Arial" w:cs="Arial"/>
                <w:sz w:val="12"/>
                <w:szCs w:val="12"/>
              </w:rPr>
              <w:t>31                   December</w:t>
            </w:r>
          </w:p>
        </w:tc>
        <w:tc>
          <w:tcPr>
            <w:tcW w:w="900" w:type="dxa"/>
            <w:vAlign w:val="bottom"/>
            <w:hideMark/>
          </w:tcPr>
          <w:p w14:paraId="5DC7DE19" w14:textId="5D432B8C" w:rsidR="00C84357" w:rsidRPr="0089675B" w:rsidRDefault="00C84357" w:rsidP="00C84357">
            <w:pPr>
              <w:tabs>
                <w:tab w:val="right" w:pos="7200"/>
                <w:tab w:val="right" w:pos="8540"/>
              </w:tabs>
              <w:spacing w:line="280" w:lineRule="exact"/>
              <w:ind w:left="-108" w:right="-139"/>
              <w:jc w:val="center"/>
              <w:rPr>
                <w:rFonts w:ascii="Arial" w:hAnsi="Arial" w:cs="Arial"/>
                <w:sz w:val="12"/>
                <w:szCs w:val="12"/>
              </w:rPr>
            </w:pPr>
            <w:r w:rsidRPr="0089675B">
              <w:rPr>
                <w:rFonts w:ascii="Arial" w:hAnsi="Arial" w:cs="Arial"/>
                <w:sz w:val="12"/>
                <w:szCs w:val="12"/>
              </w:rPr>
              <w:t>3</w:t>
            </w:r>
            <w:r w:rsidR="005129D5">
              <w:rPr>
                <w:rFonts w:ascii="Arial" w:hAnsi="Arial" w:cs="Arial"/>
                <w:sz w:val="12"/>
                <w:szCs w:val="12"/>
              </w:rPr>
              <w:t>0</w:t>
            </w:r>
            <w:r w:rsidRPr="0089675B">
              <w:rPr>
                <w:rFonts w:ascii="Arial" w:hAnsi="Arial" w:cs="Arial"/>
                <w:sz w:val="12"/>
                <w:szCs w:val="12"/>
              </w:rPr>
              <w:t xml:space="preserve">                               </w:t>
            </w:r>
            <w:r w:rsidR="005129D5">
              <w:rPr>
                <w:rFonts w:ascii="Arial" w:hAnsi="Arial" w:cs="Arial"/>
                <w:sz w:val="12"/>
                <w:szCs w:val="12"/>
              </w:rPr>
              <w:t>June</w:t>
            </w:r>
          </w:p>
        </w:tc>
        <w:tc>
          <w:tcPr>
            <w:tcW w:w="900" w:type="dxa"/>
            <w:vAlign w:val="bottom"/>
            <w:hideMark/>
          </w:tcPr>
          <w:p w14:paraId="57A0527A" w14:textId="77777777" w:rsidR="00C84357" w:rsidRPr="0089675B" w:rsidRDefault="00C84357" w:rsidP="00C84357">
            <w:pPr>
              <w:tabs>
                <w:tab w:val="right" w:pos="7200"/>
                <w:tab w:val="right" w:pos="8540"/>
              </w:tabs>
              <w:spacing w:line="280" w:lineRule="exact"/>
              <w:ind w:left="-108" w:right="-139"/>
              <w:jc w:val="center"/>
              <w:rPr>
                <w:rFonts w:ascii="Arial" w:hAnsi="Arial" w:cs="Arial"/>
                <w:sz w:val="12"/>
                <w:szCs w:val="12"/>
              </w:rPr>
            </w:pPr>
            <w:r w:rsidRPr="0089675B">
              <w:rPr>
                <w:rFonts w:ascii="Arial" w:hAnsi="Arial" w:cs="Arial"/>
                <w:sz w:val="12"/>
                <w:szCs w:val="12"/>
              </w:rPr>
              <w:t>31                   December</w:t>
            </w:r>
          </w:p>
        </w:tc>
        <w:tc>
          <w:tcPr>
            <w:tcW w:w="1800" w:type="dxa"/>
            <w:gridSpan w:val="2"/>
            <w:vAlign w:val="bottom"/>
            <w:hideMark/>
          </w:tcPr>
          <w:p w14:paraId="3C88F3A7" w14:textId="48D0D393" w:rsidR="00C84357" w:rsidRPr="0089675B" w:rsidRDefault="00C84357" w:rsidP="00C84357">
            <w:pPr>
              <w:pBdr>
                <w:bottom w:val="single" w:sz="4" w:space="1" w:color="auto"/>
              </w:pBdr>
              <w:tabs>
                <w:tab w:val="right" w:pos="7200"/>
                <w:tab w:val="right" w:pos="8540"/>
              </w:tabs>
              <w:spacing w:line="280" w:lineRule="exact"/>
              <w:jc w:val="center"/>
              <w:rPr>
                <w:rFonts w:ascii="Arial" w:hAnsi="Arial" w:cs="Arial"/>
                <w:sz w:val="12"/>
                <w:szCs w:val="12"/>
              </w:rPr>
            </w:pPr>
            <w:r w:rsidRPr="0089675B">
              <w:rPr>
                <w:rFonts w:ascii="Arial" w:hAnsi="Arial" w:cs="Arial"/>
                <w:sz w:val="12"/>
                <w:szCs w:val="12"/>
              </w:rPr>
              <w:t>for the</w:t>
            </w:r>
            <w:r w:rsidRPr="0089675B">
              <w:rPr>
                <w:rFonts w:ascii="Arial" w:hAnsi="Arial" w:cs="Arial"/>
                <w:spacing w:val="-2"/>
                <w:sz w:val="12"/>
                <w:szCs w:val="12"/>
              </w:rPr>
              <w:t xml:space="preserve"> </w:t>
            </w:r>
            <w:r w:rsidR="005129D5">
              <w:rPr>
                <w:rFonts w:ascii="Arial" w:hAnsi="Arial" w:cs="Arial"/>
                <w:spacing w:val="-2"/>
                <w:sz w:val="12"/>
                <w:szCs w:val="12"/>
              </w:rPr>
              <w:t>six</w:t>
            </w:r>
            <w:r w:rsidRPr="0089675B">
              <w:rPr>
                <w:rFonts w:ascii="Arial" w:hAnsi="Arial" w:cs="Arial"/>
                <w:spacing w:val="-2"/>
                <w:sz w:val="12"/>
                <w:szCs w:val="12"/>
              </w:rPr>
              <w:t xml:space="preserve">-month periods </w:t>
            </w:r>
            <w:r w:rsidRPr="0089675B">
              <w:rPr>
                <w:rFonts w:ascii="Arial" w:hAnsi="Arial" w:cs="Arial"/>
                <w:sz w:val="12"/>
                <w:szCs w:val="12"/>
              </w:rPr>
              <w:t xml:space="preserve">ended </w:t>
            </w:r>
            <w:r w:rsidR="00E5044F">
              <w:rPr>
                <w:rFonts w:ascii="Arial" w:hAnsi="Arial" w:cs="Arial"/>
                <w:sz w:val="12"/>
                <w:szCs w:val="12"/>
              </w:rPr>
              <w:t>30 June</w:t>
            </w:r>
          </w:p>
        </w:tc>
        <w:tc>
          <w:tcPr>
            <w:tcW w:w="1710" w:type="dxa"/>
            <w:gridSpan w:val="2"/>
            <w:vAlign w:val="bottom"/>
            <w:hideMark/>
          </w:tcPr>
          <w:p w14:paraId="6CF825A2" w14:textId="22A00D6C" w:rsidR="00C84357" w:rsidRPr="0089675B" w:rsidRDefault="00C53D94" w:rsidP="00C84357">
            <w:pPr>
              <w:pBdr>
                <w:bottom w:val="single" w:sz="4" w:space="1" w:color="auto"/>
              </w:pBdr>
              <w:tabs>
                <w:tab w:val="right" w:pos="7200"/>
                <w:tab w:val="right" w:pos="8540"/>
              </w:tabs>
              <w:spacing w:line="280" w:lineRule="exact"/>
              <w:jc w:val="center"/>
              <w:rPr>
                <w:rFonts w:ascii="Arial" w:hAnsi="Arial" w:cs="Arial"/>
                <w:sz w:val="12"/>
                <w:szCs w:val="12"/>
              </w:rPr>
            </w:pPr>
            <w:r>
              <w:rPr>
                <w:rFonts w:ascii="Arial" w:hAnsi="Arial" w:cs="Arial"/>
                <w:sz w:val="12"/>
                <w:szCs w:val="12"/>
              </w:rPr>
              <w:t>Loss</w:t>
            </w:r>
            <w:r w:rsidRPr="0089675B">
              <w:rPr>
                <w:rFonts w:ascii="Arial" w:hAnsi="Arial" w:cs="Arial"/>
                <w:sz w:val="12"/>
                <w:szCs w:val="12"/>
              </w:rPr>
              <w:t xml:space="preserve"> </w:t>
            </w:r>
            <w:r w:rsidR="00C84357" w:rsidRPr="0089675B">
              <w:rPr>
                <w:rFonts w:ascii="Arial" w:hAnsi="Arial" w:cs="Arial"/>
                <w:sz w:val="12"/>
                <w:szCs w:val="12"/>
              </w:rPr>
              <w:t>for the</w:t>
            </w:r>
            <w:r w:rsidR="00C84357" w:rsidRPr="0089675B">
              <w:rPr>
                <w:rFonts w:ascii="Arial" w:hAnsi="Arial" w:cs="Arial"/>
                <w:spacing w:val="-2"/>
                <w:sz w:val="12"/>
                <w:szCs w:val="12"/>
              </w:rPr>
              <w:t xml:space="preserve"> </w:t>
            </w:r>
            <w:r w:rsidR="005129D5">
              <w:rPr>
                <w:rFonts w:ascii="Arial" w:hAnsi="Arial" w:cs="Arial"/>
                <w:spacing w:val="-2"/>
                <w:sz w:val="12"/>
                <w:szCs w:val="12"/>
              </w:rPr>
              <w:t>six</w:t>
            </w:r>
            <w:r w:rsidR="00C84357" w:rsidRPr="0089675B">
              <w:rPr>
                <w:rFonts w:ascii="Arial" w:hAnsi="Arial" w:cs="Arial"/>
                <w:spacing w:val="-2"/>
                <w:sz w:val="12"/>
                <w:szCs w:val="12"/>
              </w:rPr>
              <w:t xml:space="preserve">-month periods </w:t>
            </w:r>
            <w:r w:rsidR="00C84357" w:rsidRPr="0089675B">
              <w:rPr>
                <w:rFonts w:ascii="Arial" w:hAnsi="Arial" w:cs="Arial"/>
                <w:sz w:val="12"/>
                <w:szCs w:val="12"/>
              </w:rPr>
              <w:t xml:space="preserve">ended </w:t>
            </w:r>
            <w:r w:rsidR="00E5044F">
              <w:rPr>
                <w:rFonts w:ascii="Arial" w:hAnsi="Arial" w:cs="Arial"/>
                <w:sz w:val="12"/>
                <w:szCs w:val="12"/>
              </w:rPr>
              <w:t>30 June</w:t>
            </w:r>
          </w:p>
        </w:tc>
        <w:tc>
          <w:tcPr>
            <w:tcW w:w="1710" w:type="dxa"/>
            <w:gridSpan w:val="2"/>
            <w:vAlign w:val="bottom"/>
            <w:hideMark/>
          </w:tcPr>
          <w:p w14:paraId="06C89B23" w14:textId="40152F5C" w:rsidR="00C84357" w:rsidRPr="0089675B" w:rsidRDefault="00C84357" w:rsidP="00C84357">
            <w:pPr>
              <w:pBdr>
                <w:bottom w:val="single" w:sz="4" w:space="1" w:color="auto"/>
              </w:pBdr>
              <w:tabs>
                <w:tab w:val="right" w:pos="7200"/>
                <w:tab w:val="right" w:pos="8540"/>
              </w:tabs>
              <w:spacing w:line="280" w:lineRule="exact"/>
              <w:jc w:val="center"/>
              <w:rPr>
                <w:rFonts w:ascii="Arial" w:hAnsi="Arial" w:cs="Arial"/>
                <w:sz w:val="12"/>
                <w:szCs w:val="12"/>
              </w:rPr>
            </w:pPr>
            <w:r w:rsidRPr="0089675B">
              <w:rPr>
                <w:rFonts w:ascii="Arial" w:hAnsi="Arial" w:cs="Arial"/>
                <w:sz w:val="12"/>
                <w:szCs w:val="12"/>
              </w:rPr>
              <w:t>for the</w:t>
            </w:r>
            <w:r w:rsidRPr="0089675B">
              <w:rPr>
                <w:rFonts w:ascii="Arial" w:hAnsi="Arial" w:cs="Arial"/>
                <w:spacing w:val="-2"/>
                <w:sz w:val="12"/>
                <w:szCs w:val="12"/>
              </w:rPr>
              <w:t xml:space="preserve"> </w:t>
            </w:r>
            <w:r w:rsidR="005129D5">
              <w:rPr>
                <w:rFonts w:ascii="Arial" w:hAnsi="Arial" w:cs="Arial"/>
                <w:spacing w:val="-2"/>
                <w:sz w:val="12"/>
                <w:szCs w:val="12"/>
              </w:rPr>
              <w:t>six</w:t>
            </w:r>
            <w:r w:rsidRPr="0089675B">
              <w:rPr>
                <w:rFonts w:ascii="Arial" w:hAnsi="Arial" w:cs="Arial"/>
                <w:spacing w:val="-2"/>
                <w:sz w:val="12"/>
                <w:szCs w:val="12"/>
              </w:rPr>
              <w:t xml:space="preserve">-month periods </w:t>
            </w:r>
            <w:r w:rsidRPr="0089675B">
              <w:rPr>
                <w:rFonts w:ascii="Arial" w:hAnsi="Arial" w:cs="Arial"/>
                <w:sz w:val="12"/>
                <w:szCs w:val="12"/>
              </w:rPr>
              <w:t xml:space="preserve">ended </w:t>
            </w:r>
            <w:r w:rsidR="00E5044F">
              <w:rPr>
                <w:rFonts w:ascii="Arial" w:hAnsi="Arial" w:cs="Arial"/>
                <w:sz w:val="12"/>
                <w:szCs w:val="12"/>
              </w:rPr>
              <w:t>30 June</w:t>
            </w:r>
          </w:p>
        </w:tc>
      </w:tr>
      <w:tr w:rsidR="002B2A60" w:rsidRPr="0089675B" w14:paraId="319CA7E6" w14:textId="77777777" w:rsidTr="00015D4A">
        <w:tc>
          <w:tcPr>
            <w:tcW w:w="1440" w:type="dxa"/>
            <w:vAlign w:val="bottom"/>
            <w:hideMark/>
          </w:tcPr>
          <w:p w14:paraId="2B989BF1" w14:textId="77777777" w:rsidR="002B2A60" w:rsidRPr="0089675B" w:rsidRDefault="002B2A60" w:rsidP="002B2A60">
            <w:pPr>
              <w:pBdr>
                <w:bottom w:val="single" w:sz="4" w:space="1" w:color="auto"/>
              </w:pBdr>
              <w:spacing w:line="280" w:lineRule="exact"/>
              <w:jc w:val="center"/>
              <w:rPr>
                <w:rFonts w:ascii="Arial" w:hAnsi="Arial" w:cs="Arial"/>
                <w:sz w:val="12"/>
                <w:szCs w:val="12"/>
              </w:rPr>
            </w:pPr>
            <w:r w:rsidRPr="0089675B">
              <w:rPr>
                <w:rFonts w:ascii="Arial" w:hAnsi="Arial" w:cs="Arial"/>
                <w:sz w:val="12"/>
                <w:szCs w:val="12"/>
              </w:rPr>
              <w:t>Company’s name</w:t>
            </w:r>
          </w:p>
        </w:tc>
        <w:tc>
          <w:tcPr>
            <w:tcW w:w="900" w:type="dxa"/>
            <w:vAlign w:val="bottom"/>
            <w:hideMark/>
          </w:tcPr>
          <w:p w14:paraId="18A33F80" w14:textId="1D9CAB5D" w:rsidR="002B2A60" w:rsidRPr="0089675B" w:rsidRDefault="0062162C" w:rsidP="002B2A60">
            <w:pPr>
              <w:pBdr>
                <w:bottom w:val="single" w:sz="4" w:space="1" w:color="auto"/>
              </w:pBdr>
              <w:tabs>
                <w:tab w:val="right" w:pos="7200"/>
                <w:tab w:val="right" w:pos="8540"/>
              </w:tabs>
              <w:spacing w:line="280" w:lineRule="exact"/>
              <w:jc w:val="center"/>
              <w:rPr>
                <w:rFonts w:ascii="Arial" w:hAnsi="Arial" w:cs="Arial"/>
                <w:sz w:val="12"/>
                <w:szCs w:val="12"/>
              </w:rPr>
            </w:pPr>
            <w:r w:rsidRPr="0089675B">
              <w:rPr>
                <w:rFonts w:ascii="Arial" w:hAnsi="Arial" w:cs="Arial"/>
                <w:sz w:val="12"/>
                <w:szCs w:val="12"/>
              </w:rPr>
              <w:t>2025</w:t>
            </w:r>
          </w:p>
        </w:tc>
        <w:tc>
          <w:tcPr>
            <w:tcW w:w="900" w:type="dxa"/>
            <w:vAlign w:val="bottom"/>
            <w:hideMark/>
          </w:tcPr>
          <w:p w14:paraId="49C7C7E6" w14:textId="4742EE80" w:rsidR="002B2A60" w:rsidRPr="0089675B" w:rsidRDefault="0062162C" w:rsidP="002B2A60">
            <w:pPr>
              <w:pBdr>
                <w:bottom w:val="single" w:sz="4" w:space="1" w:color="auto"/>
              </w:pBdr>
              <w:tabs>
                <w:tab w:val="right" w:pos="7200"/>
                <w:tab w:val="right" w:pos="8540"/>
              </w:tabs>
              <w:spacing w:line="280" w:lineRule="exact"/>
              <w:jc w:val="center"/>
              <w:rPr>
                <w:rFonts w:ascii="Arial" w:hAnsi="Arial" w:cs="Arial"/>
                <w:sz w:val="12"/>
                <w:szCs w:val="12"/>
              </w:rPr>
            </w:pPr>
            <w:r w:rsidRPr="0089675B">
              <w:rPr>
                <w:rFonts w:ascii="Arial" w:hAnsi="Arial" w:cs="Arial"/>
                <w:sz w:val="12"/>
                <w:szCs w:val="12"/>
              </w:rPr>
              <w:t>2024</w:t>
            </w:r>
          </w:p>
        </w:tc>
        <w:tc>
          <w:tcPr>
            <w:tcW w:w="900" w:type="dxa"/>
            <w:vAlign w:val="bottom"/>
            <w:hideMark/>
          </w:tcPr>
          <w:p w14:paraId="104C9774" w14:textId="6C1F7D7E" w:rsidR="002B2A60" w:rsidRPr="0089675B" w:rsidRDefault="0062162C" w:rsidP="002B2A60">
            <w:pPr>
              <w:pBdr>
                <w:bottom w:val="single" w:sz="4" w:space="1" w:color="auto"/>
              </w:pBdr>
              <w:tabs>
                <w:tab w:val="right" w:pos="7200"/>
                <w:tab w:val="right" w:pos="8540"/>
              </w:tabs>
              <w:spacing w:line="280" w:lineRule="exact"/>
              <w:jc w:val="center"/>
              <w:rPr>
                <w:rFonts w:ascii="Arial" w:hAnsi="Arial" w:cs="Arial"/>
                <w:sz w:val="12"/>
                <w:szCs w:val="12"/>
              </w:rPr>
            </w:pPr>
            <w:r w:rsidRPr="0089675B">
              <w:rPr>
                <w:rFonts w:ascii="Arial" w:hAnsi="Arial" w:cs="Arial"/>
                <w:sz w:val="12"/>
                <w:szCs w:val="12"/>
              </w:rPr>
              <w:t>2025</w:t>
            </w:r>
          </w:p>
        </w:tc>
        <w:tc>
          <w:tcPr>
            <w:tcW w:w="900" w:type="dxa"/>
            <w:vAlign w:val="bottom"/>
            <w:hideMark/>
          </w:tcPr>
          <w:p w14:paraId="655AE8E6" w14:textId="28F88135" w:rsidR="002B2A60" w:rsidRPr="0089675B" w:rsidRDefault="0062162C" w:rsidP="002B2A60">
            <w:pPr>
              <w:pBdr>
                <w:bottom w:val="single" w:sz="4" w:space="1" w:color="auto"/>
              </w:pBdr>
              <w:tabs>
                <w:tab w:val="right" w:pos="7200"/>
                <w:tab w:val="right" w:pos="8540"/>
              </w:tabs>
              <w:spacing w:line="280" w:lineRule="exact"/>
              <w:jc w:val="center"/>
              <w:rPr>
                <w:rFonts w:ascii="Arial" w:hAnsi="Arial" w:cs="Arial"/>
                <w:sz w:val="12"/>
                <w:szCs w:val="12"/>
              </w:rPr>
            </w:pPr>
            <w:r w:rsidRPr="0089675B">
              <w:rPr>
                <w:rFonts w:ascii="Arial" w:hAnsi="Arial" w:cs="Arial"/>
                <w:sz w:val="12"/>
                <w:szCs w:val="12"/>
              </w:rPr>
              <w:t>2024</w:t>
            </w:r>
          </w:p>
        </w:tc>
        <w:tc>
          <w:tcPr>
            <w:tcW w:w="900" w:type="dxa"/>
            <w:vAlign w:val="bottom"/>
            <w:hideMark/>
          </w:tcPr>
          <w:p w14:paraId="6BA59C63" w14:textId="187147AC" w:rsidR="002B2A60" w:rsidRPr="0089675B" w:rsidRDefault="0062162C" w:rsidP="002B2A60">
            <w:pPr>
              <w:pBdr>
                <w:bottom w:val="single" w:sz="4" w:space="1" w:color="auto"/>
              </w:pBdr>
              <w:tabs>
                <w:tab w:val="right" w:pos="7200"/>
                <w:tab w:val="right" w:pos="8540"/>
              </w:tabs>
              <w:spacing w:line="280" w:lineRule="exact"/>
              <w:jc w:val="center"/>
              <w:rPr>
                <w:rFonts w:ascii="Arial" w:hAnsi="Arial" w:cs="Arial"/>
                <w:sz w:val="12"/>
                <w:szCs w:val="12"/>
              </w:rPr>
            </w:pPr>
            <w:r w:rsidRPr="0089675B">
              <w:rPr>
                <w:rFonts w:ascii="Arial" w:hAnsi="Arial" w:cs="Arial"/>
                <w:sz w:val="12"/>
                <w:szCs w:val="12"/>
              </w:rPr>
              <w:t>2025</w:t>
            </w:r>
          </w:p>
        </w:tc>
        <w:tc>
          <w:tcPr>
            <w:tcW w:w="900" w:type="dxa"/>
            <w:vAlign w:val="bottom"/>
            <w:hideMark/>
          </w:tcPr>
          <w:p w14:paraId="4B6D8431" w14:textId="65601D53" w:rsidR="002B2A60" w:rsidRPr="0089675B" w:rsidRDefault="0062162C" w:rsidP="002B2A60">
            <w:pPr>
              <w:pBdr>
                <w:bottom w:val="single" w:sz="4" w:space="1" w:color="auto"/>
              </w:pBdr>
              <w:tabs>
                <w:tab w:val="right" w:pos="7200"/>
                <w:tab w:val="right" w:pos="8540"/>
              </w:tabs>
              <w:spacing w:line="280" w:lineRule="exact"/>
              <w:jc w:val="center"/>
              <w:rPr>
                <w:rFonts w:ascii="Arial" w:hAnsi="Arial" w:cs="Arial"/>
                <w:sz w:val="12"/>
                <w:szCs w:val="12"/>
              </w:rPr>
            </w:pPr>
            <w:r w:rsidRPr="0089675B">
              <w:rPr>
                <w:rFonts w:ascii="Arial" w:hAnsi="Arial" w:cs="Arial"/>
                <w:sz w:val="12"/>
                <w:szCs w:val="12"/>
              </w:rPr>
              <w:t>2024</w:t>
            </w:r>
          </w:p>
        </w:tc>
        <w:tc>
          <w:tcPr>
            <w:tcW w:w="855" w:type="dxa"/>
            <w:vAlign w:val="bottom"/>
            <w:hideMark/>
          </w:tcPr>
          <w:p w14:paraId="437519F3" w14:textId="78CE0AED" w:rsidR="002B2A60" w:rsidRPr="0089675B" w:rsidRDefault="0062162C" w:rsidP="002B2A60">
            <w:pPr>
              <w:pBdr>
                <w:bottom w:val="single" w:sz="4" w:space="1" w:color="auto"/>
              </w:pBdr>
              <w:tabs>
                <w:tab w:val="right" w:pos="7200"/>
                <w:tab w:val="right" w:pos="8540"/>
              </w:tabs>
              <w:spacing w:line="280" w:lineRule="exact"/>
              <w:jc w:val="center"/>
              <w:rPr>
                <w:rFonts w:ascii="Arial" w:hAnsi="Arial" w:cs="Arial"/>
                <w:sz w:val="12"/>
                <w:szCs w:val="12"/>
              </w:rPr>
            </w:pPr>
            <w:r w:rsidRPr="0089675B">
              <w:rPr>
                <w:rFonts w:ascii="Arial" w:hAnsi="Arial" w:cs="Arial"/>
                <w:sz w:val="12"/>
                <w:szCs w:val="12"/>
              </w:rPr>
              <w:t>2025</w:t>
            </w:r>
          </w:p>
        </w:tc>
        <w:tc>
          <w:tcPr>
            <w:tcW w:w="855" w:type="dxa"/>
            <w:vAlign w:val="bottom"/>
            <w:hideMark/>
          </w:tcPr>
          <w:p w14:paraId="7E716A6C" w14:textId="68D840C0" w:rsidR="002B2A60" w:rsidRPr="0089675B" w:rsidRDefault="0062162C" w:rsidP="002B2A60">
            <w:pPr>
              <w:pBdr>
                <w:bottom w:val="single" w:sz="4" w:space="1" w:color="auto"/>
              </w:pBdr>
              <w:tabs>
                <w:tab w:val="right" w:pos="7200"/>
                <w:tab w:val="right" w:pos="8540"/>
              </w:tabs>
              <w:spacing w:line="280" w:lineRule="exact"/>
              <w:jc w:val="center"/>
              <w:rPr>
                <w:rFonts w:ascii="Arial" w:hAnsi="Arial" w:cs="Arial"/>
                <w:sz w:val="12"/>
                <w:szCs w:val="12"/>
              </w:rPr>
            </w:pPr>
            <w:r w:rsidRPr="0089675B">
              <w:rPr>
                <w:rFonts w:ascii="Arial" w:hAnsi="Arial" w:cs="Arial"/>
                <w:sz w:val="12"/>
                <w:szCs w:val="12"/>
              </w:rPr>
              <w:t>2024</w:t>
            </w:r>
          </w:p>
        </w:tc>
        <w:tc>
          <w:tcPr>
            <w:tcW w:w="855" w:type="dxa"/>
            <w:vAlign w:val="bottom"/>
            <w:hideMark/>
          </w:tcPr>
          <w:p w14:paraId="600CA7B2" w14:textId="19D4A80A" w:rsidR="002B2A60" w:rsidRPr="0089675B" w:rsidRDefault="0062162C" w:rsidP="002B2A60">
            <w:pPr>
              <w:pBdr>
                <w:bottom w:val="single" w:sz="4" w:space="1" w:color="auto"/>
              </w:pBdr>
              <w:tabs>
                <w:tab w:val="right" w:pos="7200"/>
                <w:tab w:val="right" w:pos="8540"/>
              </w:tabs>
              <w:spacing w:line="280" w:lineRule="exact"/>
              <w:jc w:val="center"/>
              <w:rPr>
                <w:rFonts w:ascii="Arial" w:hAnsi="Arial" w:cs="Arial"/>
                <w:sz w:val="12"/>
                <w:szCs w:val="12"/>
              </w:rPr>
            </w:pPr>
            <w:r w:rsidRPr="0089675B">
              <w:rPr>
                <w:rFonts w:ascii="Arial" w:hAnsi="Arial" w:cs="Arial"/>
                <w:sz w:val="12"/>
                <w:szCs w:val="12"/>
              </w:rPr>
              <w:t>2025</w:t>
            </w:r>
          </w:p>
        </w:tc>
        <w:tc>
          <w:tcPr>
            <w:tcW w:w="855" w:type="dxa"/>
            <w:vAlign w:val="bottom"/>
            <w:hideMark/>
          </w:tcPr>
          <w:p w14:paraId="608A383F" w14:textId="60876E49" w:rsidR="002B2A60" w:rsidRPr="0089675B" w:rsidRDefault="0062162C" w:rsidP="002B2A60">
            <w:pPr>
              <w:pBdr>
                <w:bottom w:val="single" w:sz="4" w:space="1" w:color="auto"/>
              </w:pBdr>
              <w:tabs>
                <w:tab w:val="right" w:pos="7200"/>
                <w:tab w:val="right" w:pos="8540"/>
              </w:tabs>
              <w:spacing w:line="280" w:lineRule="exact"/>
              <w:jc w:val="center"/>
              <w:rPr>
                <w:rFonts w:ascii="Arial" w:hAnsi="Arial" w:cs="Arial"/>
                <w:sz w:val="12"/>
                <w:szCs w:val="12"/>
              </w:rPr>
            </w:pPr>
            <w:r w:rsidRPr="0089675B">
              <w:rPr>
                <w:rFonts w:ascii="Arial" w:hAnsi="Arial" w:cs="Arial"/>
                <w:sz w:val="12"/>
                <w:szCs w:val="12"/>
              </w:rPr>
              <w:t>2024</w:t>
            </w:r>
          </w:p>
        </w:tc>
      </w:tr>
      <w:tr w:rsidR="00B33490" w:rsidRPr="0089675B" w14:paraId="38685C6E" w14:textId="77777777" w:rsidTr="00412438">
        <w:trPr>
          <w:trHeight w:val="567"/>
        </w:trPr>
        <w:tc>
          <w:tcPr>
            <w:tcW w:w="1440" w:type="dxa"/>
            <w:vAlign w:val="bottom"/>
            <w:hideMark/>
          </w:tcPr>
          <w:p w14:paraId="61E1E251" w14:textId="77777777" w:rsidR="00B33490" w:rsidRPr="0089675B" w:rsidRDefault="00B33490" w:rsidP="00B33490">
            <w:pPr>
              <w:spacing w:line="280" w:lineRule="exact"/>
              <w:ind w:left="158" w:right="-108" w:hanging="158"/>
              <w:rPr>
                <w:rFonts w:ascii="Arial" w:hAnsi="Arial" w:cs="Arial"/>
                <w:spacing w:val="-4"/>
                <w:sz w:val="12"/>
                <w:szCs w:val="12"/>
              </w:rPr>
            </w:pPr>
            <w:r w:rsidRPr="0089675B">
              <w:rPr>
                <w:rFonts w:ascii="Arial" w:hAnsi="Arial" w:cs="Arial"/>
                <w:spacing w:val="-4"/>
                <w:sz w:val="12"/>
                <w:szCs w:val="12"/>
              </w:rPr>
              <w:t>TKI General Insurance Company Limited</w:t>
            </w:r>
          </w:p>
        </w:tc>
        <w:tc>
          <w:tcPr>
            <w:tcW w:w="900" w:type="dxa"/>
            <w:tcBorders>
              <w:top w:val="nil"/>
              <w:left w:val="nil"/>
              <w:bottom w:val="nil"/>
              <w:right w:val="nil"/>
            </w:tcBorders>
            <w:vAlign w:val="bottom"/>
          </w:tcPr>
          <w:p w14:paraId="31B42D5F" w14:textId="2A189E68" w:rsidR="00B33490" w:rsidRPr="0089675B" w:rsidRDefault="00B33490" w:rsidP="00B33490">
            <w:pPr>
              <w:tabs>
                <w:tab w:val="decimal" w:pos="679"/>
              </w:tabs>
              <w:spacing w:line="280" w:lineRule="exact"/>
              <w:rPr>
                <w:rFonts w:ascii="Arial" w:hAnsi="Arial" w:cs="Arial"/>
                <w:spacing w:val="-4"/>
                <w:sz w:val="12"/>
                <w:szCs w:val="12"/>
                <w:cs/>
              </w:rPr>
            </w:pPr>
            <w:r w:rsidRPr="00B33490">
              <w:rPr>
                <w:rFonts w:ascii="Arial" w:hAnsi="Arial" w:cs="Arial"/>
                <w:spacing w:val="-4"/>
                <w:sz w:val="12"/>
                <w:szCs w:val="12"/>
              </w:rPr>
              <w:t>52,000,474</w:t>
            </w:r>
          </w:p>
        </w:tc>
        <w:tc>
          <w:tcPr>
            <w:tcW w:w="900" w:type="dxa"/>
            <w:tcBorders>
              <w:top w:val="nil"/>
              <w:left w:val="nil"/>
              <w:bottom w:val="nil"/>
              <w:right w:val="nil"/>
            </w:tcBorders>
            <w:vAlign w:val="bottom"/>
          </w:tcPr>
          <w:p w14:paraId="683D5739" w14:textId="4712BBC6" w:rsidR="00B33490" w:rsidRPr="0089675B" w:rsidRDefault="00B33490" w:rsidP="00B33490">
            <w:pPr>
              <w:tabs>
                <w:tab w:val="decimal" w:pos="679"/>
              </w:tabs>
              <w:spacing w:line="280" w:lineRule="exact"/>
              <w:rPr>
                <w:rFonts w:ascii="Arial" w:hAnsi="Arial" w:cs="Arial"/>
                <w:spacing w:val="-4"/>
                <w:sz w:val="12"/>
                <w:szCs w:val="12"/>
              </w:rPr>
            </w:pPr>
            <w:r w:rsidRPr="00B33490">
              <w:rPr>
                <w:rFonts w:ascii="Arial" w:hAnsi="Arial" w:cs="Arial"/>
                <w:spacing w:val="-4"/>
                <w:sz w:val="12"/>
                <w:szCs w:val="12"/>
              </w:rPr>
              <w:t>34,858,424</w:t>
            </w:r>
          </w:p>
        </w:tc>
        <w:tc>
          <w:tcPr>
            <w:tcW w:w="900" w:type="dxa"/>
            <w:tcBorders>
              <w:top w:val="nil"/>
              <w:left w:val="nil"/>
              <w:bottom w:val="nil"/>
              <w:right w:val="nil"/>
            </w:tcBorders>
            <w:vAlign w:val="bottom"/>
          </w:tcPr>
          <w:p w14:paraId="14480B03" w14:textId="34BA69C1" w:rsidR="00B33490" w:rsidRPr="0089675B" w:rsidRDefault="00B33490" w:rsidP="00B33490">
            <w:pPr>
              <w:tabs>
                <w:tab w:val="decimal" w:pos="679"/>
              </w:tabs>
              <w:spacing w:line="280" w:lineRule="exact"/>
              <w:rPr>
                <w:rFonts w:ascii="Arial" w:hAnsi="Arial" w:cs="Arial"/>
                <w:spacing w:val="-4"/>
                <w:sz w:val="12"/>
                <w:szCs w:val="12"/>
              </w:rPr>
            </w:pPr>
            <w:r w:rsidRPr="00B33490">
              <w:rPr>
                <w:rFonts w:ascii="Arial" w:hAnsi="Arial" w:cs="Arial"/>
                <w:spacing w:val="-4"/>
                <w:sz w:val="12"/>
                <w:szCs w:val="12"/>
              </w:rPr>
              <w:t>(9,507,014)</w:t>
            </w:r>
          </w:p>
        </w:tc>
        <w:tc>
          <w:tcPr>
            <w:tcW w:w="900" w:type="dxa"/>
            <w:tcBorders>
              <w:top w:val="nil"/>
              <w:left w:val="nil"/>
              <w:bottom w:val="nil"/>
              <w:right w:val="nil"/>
            </w:tcBorders>
            <w:vAlign w:val="bottom"/>
          </w:tcPr>
          <w:p w14:paraId="2ADB3BBF" w14:textId="09FBDEA0" w:rsidR="00B33490" w:rsidRPr="0089675B" w:rsidRDefault="00B33490" w:rsidP="00B33490">
            <w:pPr>
              <w:tabs>
                <w:tab w:val="decimal" w:pos="679"/>
              </w:tabs>
              <w:spacing w:line="280" w:lineRule="exact"/>
              <w:rPr>
                <w:rFonts w:ascii="Arial" w:hAnsi="Arial" w:cs="Arial"/>
                <w:spacing w:val="-4"/>
                <w:sz w:val="12"/>
                <w:szCs w:val="12"/>
              </w:rPr>
            </w:pPr>
            <w:r w:rsidRPr="00B33490">
              <w:rPr>
                <w:rFonts w:ascii="Arial" w:hAnsi="Arial" w:cs="Arial"/>
                <w:spacing w:val="-4"/>
                <w:sz w:val="12"/>
                <w:szCs w:val="12"/>
              </w:rPr>
              <w:t>(13,073,702)</w:t>
            </w:r>
          </w:p>
        </w:tc>
        <w:tc>
          <w:tcPr>
            <w:tcW w:w="900" w:type="dxa"/>
            <w:tcBorders>
              <w:top w:val="nil"/>
              <w:left w:val="nil"/>
              <w:right w:val="nil"/>
            </w:tcBorders>
            <w:vAlign w:val="bottom"/>
          </w:tcPr>
          <w:p w14:paraId="378FD711" w14:textId="1E985DCB" w:rsidR="00B33490" w:rsidRPr="0089675B" w:rsidRDefault="00B33490" w:rsidP="00B33490">
            <w:pPr>
              <w:tabs>
                <w:tab w:val="decimal" w:pos="679"/>
              </w:tabs>
              <w:spacing w:line="280" w:lineRule="exact"/>
              <w:rPr>
                <w:rFonts w:ascii="Arial" w:hAnsi="Arial" w:cs="Arial"/>
                <w:spacing w:val="-4"/>
                <w:sz w:val="12"/>
                <w:szCs w:val="12"/>
              </w:rPr>
            </w:pPr>
            <w:r w:rsidRPr="00B33490">
              <w:rPr>
                <w:rFonts w:ascii="Arial" w:hAnsi="Arial" w:cs="Arial"/>
                <w:spacing w:val="-4"/>
                <w:sz w:val="12"/>
                <w:szCs w:val="12"/>
              </w:rPr>
              <w:t>3,068,632</w:t>
            </w:r>
          </w:p>
        </w:tc>
        <w:tc>
          <w:tcPr>
            <w:tcW w:w="900" w:type="dxa"/>
            <w:tcBorders>
              <w:top w:val="nil"/>
              <w:left w:val="nil"/>
              <w:right w:val="nil"/>
            </w:tcBorders>
            <w:vAlign w:val="bottom"/>
          </w:tcPr>
          <w:p w14:paraId="243A885C" w14:textId="487523EB" w:rsidR="00B33490" w:rsidRPr="0089675B" w:rsidRDefault="00B33490" w:rsidP="00B33490">
            <w:pPr>
              <w:tabs>
                <w:tab w:val="decimal" w:pos="679"/>
              </w:tabs>
              <w:spacing w:line="280" w:lineRule="exact"/>
              <w:rPr>
                <w:rFonts w:ascii="Arial" w:hAnsi="Arial" w:cs="Arial"/>
                <w:spacing w:val="-4"/>
                <w:sz w:val="12"/>
                <w:szCs w:val="12"/>
              </w:rPr>
            </w:pPr>
            <w:r w:rsidRPr="00B33490">
              <w:rPr>
                <w:rFonts w:ascii="Arial" w:hAnsi="Arial" w:cs="Arial"/>
                <w:spacing w:val="-4"/>
                <w:sz w:val="12"/>
                <w:szCs w:val="12"/>
              </w:rPr>
              <w:t xml:space="preserve"> 7,193,023 </w:t>
            </w:r>
          </w:p>
        </w:tc>
        <w:tc>
          <w:tcPr>
            <w:tcW w:w="855" w:type="dxa"/>
            <w:tcBorders>
              <w:top w:val="nil"/>
              <w:left w:val="nil"/>
              <w:right w:val="nil"/>
            </w:tcBorders>
            <w:vAlign w:val="bottom"/>
          </w:tcPr>
          <w:p w14:paraId="748DFB73" w14:textId="50EFC92F" w:rsidR="00B33490" w:rsidRPr="0089675B" w:rsidRDefault="00B33490" w:rsidP="00B33490">
            <w:pPr>
              <w:tabs>
                <w:tab w:val="decimal" w:pos="679"/>
              </w:tabs>
              <w:spacing w:line="280" w:lineRule="exact"/>
              <w:rPr>
                <w:rFonts w:ascii="Arial" w:hAnsi="Arial" w:cs="Arial"/>
                <w:spacing w:val="-4"/>
                <w:sz w:val="12"/>
                <w:szCs w:val="12"/>
              </w:rPr>
            </w:pPr>
            <w:r w:rsidRPr="00B33490">
              <w:rPr>
                <w:rFonts w:ascii="Arial" w:hAnsi="Arial" w:cs="Arial"/>
                <w:spacing w:val="-4"/>
                <w:sz w:val="12"/>
                <w:szCs w:val="12"/>
              </w:rPr>
              <w:t>(1,257,273)</w:t>
            </w:r>
          </w:p>
        </w:tc>
        <w:tc>
          <w:tcPr>
            <w:tcW w:w="855" w:type="dxa"/>
            <w:tcBorders>
              <w:top w:val="nil"/>
              <w:left w:val="nil"/>
              <w:right w:val="nil"/>
            </w:tcBorders>
            <w:vAlign w:val="bottom"/>
          </w:tcPr>
          <w:p w14:paraId="05F4564E" w14:textId="70C5FDD9" w:rsidR="00B33490" w:rsidRPr="0089675B" w:rsidRDefault="00B33490" w:rsidP="00B33490">
            <w:pPr>
              <w:tabs>
                <w:tab w:val="decimal" w:pos="679"/>
              </w:tabs>
              <w:spacing w:line="280" w:lineRule="exact"/>
              <w:rPr>
                <w:rFonts w:ascii="Arial" w:hAnsi="Arial" w:cs="Arial"/>
                <w:spacing w:val="-4"/>
                <w:sz w:val="12"/>
                <w:szCs w:val="12"/>
              </w:rPr>
            </w:pPr>
            <w:r w:rsidRPr="00B33490">
              <w:rPr>
                <w:rFonts w:ascii="Arial" w:hAnsi="Arial" w:cs="Arial"/>
                <w:spacing w:val="-4"/>
                <w:sz w:val="12"/>
                <w:szCs w:val="12"/>
              </w:rPr>
              <w:t xml:space="preserve"> (96,589)</w:t>
            </w:r>
          </w:p>
        </w:tc>
        <w:tc>
          <w:tcPr>
            <w:tcW w:w="855" w:type="dxa"/>
            <w:tcBorders>
              <w:top w:val="nil"/>
              <w:left w:val="nil"/>
              <w:right w:val="nil"/>
            </w:tcBorders>
            <w:vAlign w:val="bottom"/>
          </w:tcPr>
          <w:p w14:paraId="099F94A1" w14:textId="76A8674A" w:rsidR="00B33490" w:rsidRPr="0089675B" w:rsidRDefault="00B33490" w:rsidP="00B33490">
            <w:pPr>
              <w:tabs>
                <w:tab w:val="decimal" w:pos="679"/>
              </w:tabs>
              <w:spacing w:line="280" w:lineRule="exact"/>
              <w:rPr>
                <w:rFonts w:ascii="Arial" w:hAnsi="Arial" w:cs="Arial"/>
                <w:spacing w:val="-4"/>
                <w:sz w:val="12"/>
                <w:szCs w:val="12"/>
              </w:rPr>
            </w:pPr>
            <w:r w:rsidRPr="00B33490">
              <w:rPr>
                <w:rFonts w:ascii="Arial" w:hAnsi="Arial" w:cs="Arial"/>
                <w:spacing w:val="-4"/>
                <w:sz w:val="12"/>
                <w:szCs w:val="12"/>
              </w:rPr>
              <w:t>21,966,011</w:t>
            </w:r>
          </w:p>
        </w:tc>
        <w:tc>
          <w:tcPr>
            <w:tcW w:w="855" w:type="dxa"/>
            <w:vAlign w:val="bottom"/>
          </w:tcPr>
          <w:p w14:paraId="4A1590FF" w14:textId="59EE18F0" w:rsidR="00B33490" w:rsidRPr="0089675B" w:rsidRDefault="00B33490" w:rsidP="00B33490">
            <w:pPr>
              <w:tabs>
                <w:tab w:val="decimal" w:pos="679"/>
              </w:tabs>
              <w:spacing w:line="280" w:lineRule="exact"/>
              <w:rPr>
                <w:rFonts w:ascii="Arial" w:hAnsi="Arial" w:cs="Arial"/>
                <w:spacing w:val="-4"/>
                <w:sz w:val="12"/>
                <w:szCs w:val="12"/>
              </w:rPr>
            </w:pPr>
            <w:r w:rsidRPr="004634F1">
              <w:rPr>
                <w:rFonts w:ascii="Arial" w:hAnsi="Arial" w:cs="Arial"/>
                <w:spacing w:val="-4"/>
                <w:sz w:val="12"/>
                <w:szCs w:val="12"/>
              </w:rPr>
              <w:t xml:space="preserve"> (873,035)</w:t>
            </w:r>
          </w:p>
        </w:tc>
      </w:tr>
      <w:tr w:rsidR="00B33490" w:rsidRPr="0089675B" w14:paraId="4B25E162" w14:textId="77777777" w:rsidTr="00412438">
        <w:tc>
          <w:tcPr>
            <w:tcW w:w="1440" w:type="dxa"/>
            <w:hideMark/>
          </w:tcPr>
          <w:p w14:paraId="16AEC0FB" w14:textId="00C8D1E4" w:rsidR="00B33490" w:rsidRPr="0089675B" w:rsidRDefault="00B33490" w:rsidP="00B33490">
            <w:pPr>
              <w:spacing w:line="280" w:lineRule="exact"/>
              <w:ind w:left="158" w:right="-108" w:hanging="158"/>
              <w:rPr>
                <w:rFonts w:ascii="Arial" w:hAnsi="Arial" w:cs="Arial"/>
                <w:sz w:val="12"/>
                <w:szCs w:val="12"/>
              </w:rPr>
            </w:pPr>
            <w:r w:rsidRPr="0089675B">
              <w:rPr>
                <w:rFonts w:ascii="Arial" w:eastAsia="Arial Unicode MS" w:hAnsi="Arial" w:cs="Arial"/>
                <w:sz w:val="12"/>
                <w:szCs w:val="12"/>
              </w:rPr>
              <w:t xml:space="preserve">TKI Investment Company </w:t>
            </w:r>
            <w:proofErr w:type="gramStart"/>
            <w:r w:rsidRPr="0089675B">
              <w:rPr>
                <w:rFonts w:ascii="Arial" w:eastAsia="Arial Unicode MS" w:hAnsi="Arial" w:cs="Arial"/>
                <w:sz w:val="12"/>
                <w:szCs w:val="12"/>
              </w:rPr>
              <w:t>Limited</w:t>
            </w:r>
            <w:r w:rsidRPr="0089675B">
              <w:rPr>
                <w:rFonts w:ascii="Arial" w:eastAsia="Arial Unicode MS" w:hAnsi="Arial" w:cs="Arial"/>
                <w:sz w:val="12"/>
                <w:szCs w:val="12"/>
                <w:vertAlign w:val="superscript"/>
              </w:rPr>
              <w:t>(</w:t>
            </w:r>
            <w:proofErr w:type="gramEnd"/>
            <w:r w:rsidRPr="0089675B">
              <w:rPr>
                <w:rFonts w:ascii="Arial" w:eastAsia="Arial Unicode MS" w:hAnsi="Arial" w:cs="Arial"/>
                <w:sz w:val="12"/>
                <w:szCs w:val="12"/>
                <w:vertAlign w:val="superscript"/>
              </w:rPr>
              <w:t>1)</w:t>
            </w:r>
          </w:p>
        </w:tc>
        <w:tc>
          <w:tcPr>
            <w:tcW w:w="900" w:type="dxa"/>
            <w:tcBorders>
              <w:top w:val="nil"/>
              <w:left w:val="nil"/>
              <w:bottom w:val="nil"/>
              <w:right w:val="nil"/>
            </w:tcBorders>
            <w:vAlign w:val="bottom"/>
          </w:tcPr>
          <w:p w14:paraId="492E0891" w14:textId="358F6CA8" w:rsidR="00B33490" w:rsidRPr="0089675B" w:rsidRDefault="00B33490" w:rsidP="00B33490">
            <w:pPr>
              <w:tabs>
                <w:tab w:val="decimal" w:pos="679"/>
              </w:tabs>
              <w:spacing w:line="280" w:lineRule="exact"/>
              <w:rPr>
                <w:rFonts w:ascii="Arial" w:hAnsi="Arial" w:cs="Arial"/>
                <w:spacing w:val="-4"/>
                <w:sz w:val="12"/>
                <w:szCs w:val="12"/>
                <w:cs/>
              </w:rPr>
            </w:pPr>
            <w:r w:rsidRPr="00B33490">
              <w:rPr>
                <w:rFonts w:ascii="Arial" w:hAnsi="Arial" w:cs="Arial"/>
                <w:spacing w:val="-4"/>
                <w:sz w:val="12"/>
                <w:szCs w:val="12"/>
              </w:rPr>
              <w:t>19,132,356</w:t>
            </w:r>
          </w:p>
        </w:tc>
        <w:tc>
          <w:tcPr>
            <w:tcW w:w="900" w:type="dxa"/>
            <w:tcBorders>
              <w:top w:val="nil"/>
              <w:left w:val="nil"/>
              <w:bottom w:val="nil"/>
              <w:right w:val="nil"/>
            </w:tcBorders>
            <w:vAlign w:val="bottom"/>
          </w:tcPr>
          <w:p w14:paraId="060B830A" w14:textId="204E814A" w:rsidR="00B33490" w:rsidRPr="0089675B" w:rsidRDefault="00B33490" w:rsidP="00B33490">
            <w:pPr>
              <w:tabs>
                <w:tab w:val="decimal" w:pos="679"/>
              </w:tabs>
              <w:spacing w:line="280" w:lineRule="exact"/>
              <w:rPr>
                <w:rFonts w:ascii="Arial" w:hAnsi="Arial" w:cs="Arial"/>
                <w:spacing w:val="-4"/>
                <w:sz w:val="12"/>
                <w:szCs w:val="12"/>
              </w:rPr>
            </w:pPr>
            <w:r w:rsidRPr="00B33490">
              <w:rPr>
                <w:rFonts w:ascii="Arial" w:hAnsi="Arial" w:cs="Arial"/>
                <w:spacing w:val="-4"/>
                <w:sz w:val="12"/>
                <w:szCs w:val="12"/>
              </w:rPr>
              <w:t>16,698,971</w:t>
            </w:r>
          </w:p>
        </w:tc>
        <w:tc>
          <w:tcPr>
            <w:tcW w:w="900" w:type="dxa"/>
            <w:tcBorders>
              <w:top w:val="nil"/>
              <w:left w:val="nil"/>
              <w:bottom w:val="nil"/>
              <w:right w:val="nil"/>
            </w:tcBorders>
            <w:vAlign w:val="bottom"/>
          </w:tcPr>
          <w:p w14:paraId="02AEBA61" w14:textId="7EC2C5ED" w:rsidR="00B33490" w:rsidRPr="0089675B" w:rsidRDefault="00B33490" w:rsidP="00B33490">
            <w:pPr>
              <w:tabs>
                <w:tab w:val="decimal" w:pos="679"/>
              </w:tabs>
              <w:spacing w:line="280" w:lineRule="exact"/>
              <w:rPr>
                <w:rFonts w:ascii="Arial" w:hAnsi="Arial" w:cs="Arial"/>
                <w:spacing w:val="-4"/>
                <w:sz w:val="12"/>
                <w:szCs w:val="12"/>
              </w:rPr>
            </w:pPr>
            <w:r w:rsidRPr="00B33490">
              <w:rPr>
                <w:rFonts w:ascii="Arial" w:hAnsi="Arial" w:cs="Arial"/>
                <w:spacing w:val="-4"/>
                <w:sz w:val="12"/>
                <w:szCs w:val="12"/>
              </w:rPr>
              <w:t>(26,296)</w:t>
            </w:r>
          </w:p>
        </w:tc>
        <w:tc>
          <w:tcPr>
            <w:tcW w:w="900" w:type="dxa"/>
            <w:tcBorders>
              <w:top w:val="nil"/>
              <w:left w:val="nil"/>
              <w:bottom w:val="nil"/>
              <w:right w:val="nil"/>
            </w:tcBorders>
            <w:vAlign w:val="bottom"/>
          </w:tcPr>
          <w:p w14:paraId="0430C102" w14:textId="7C15A3A5" w:rsidR="00B33490" w:rsidRPr="0089675B" w:rsidRDefault="00B33490" w:rsidP="00B33490">
            <w:pPr>
              <w:tabs>
                <w:tab w:val="decimal" w:pos="679"/>
              </w:tabs>
              <w:spacing w:line="280" w:lineRule="exact"/>
              <w:rPr>
                <w:rFonts w:ascii="Arial" w:hAnsi="Arial" w:cs="Arial"/>
                <w:spacing w:val="-4"/>
                <w:sz w:val="12"/>
                <w:szCs w:val="12"/>
              </w:rPr>
            </w:pPr>
            <w:r w:rsidRPr="00B33490">
              <w:rPr>
                <w:rFonts w:ascii="Arial" w:hAnsi="Arial" w:cs="Arial"/>
                <w:spacing w:val="-4"/>
                <w:sz w:val="12"/>
                <w:szCs w:val="12"/>
              </w:rPr>
              <w:t>(335,615)</w:t>
            </w:r>
          </w:p>
        </w:tc>
        <w:tc>
          <w:tcPr>
            <w:tcW w:w="900" w:type="dxa"/>
            <w:tcBorders>
              <w:top w:val="nil"/>
              <w:left w:val="nil"/>
              <w:right w:val="nil"/>
            </w:tcBorders>
            <w:vAlign w:val="bottom"/>
          </w:tcPr>
          <w:p w14:paraId="5D690BD2" w14:textId="6533F2DD" w:rsidR="00B33490" w:rsidRPr="0089675B" w:rsidRDefault="00B33490" w:rsidP="00B33490">
            <w:pPr>
              <w:tabs>
                <w:tab w:val="decimal" w:pos="679"/>
              </w:tabs>
              <w:spacing w:line="280" w:lineRule="exact"/>
              <w:rPr>
                <w:rFonts w:ascii="Arial" w:hAnsi="Arial" w:cs="Arial"/>
                <w:spacing w:val="-4"/>
                <w:sz w:val="12"/>
                <w:szCs w:val="12"/>
              </w:rPr>
            </w:pPr>
            <w:r w:rsidRPr="00B33490">
              <w:rPr>
                <w:rFonts w:ascii="Arial" w:hAnsi="Arial" w:cs="Arial"/>
                <w:spacing w:val="-4"/>
                <w:sz w:val="12"/>
                <w:szCs w:val="12"/>
              </w:rPr>
              <w:t>37,565</w:t>
            </w:r>
          </w:p>
        </w:tc>
        <w:tc>
          <w:tcPr>
            <w:tcW w:w="900" w:type="dxa"/>
            <w:tcBorders>
              <w:top w:val="nil"/>
              <w:left w:val="nil"/>
              <w:right w:val="nil"/>
            </w:tcBorders>
            <w:vAlign w:val="bottom"/>
          </w:tcPr>
          <w:p w14:paraId="21F75A90" w14:textId="30997727" w:rsidR="00B33490" w:rsidRPr="0089675B" w:rsidRDefault="00B33490" w:rsidP="00B33490">
            <w:pPr>
              <w:tabs>
                <w:tab w:val="decimal" w:pos="679"/>
              </w:tabs>
              <w:spacing w:line="280" w:lineRule="exact"/>
              <w:rPr>
                <w:rFonts w:ascii="Arial" w:hAnsi="Arial" w:cs="Arial"/>
                <w:spacing w:val="-4"/>
                <w:sz w:val="12"/>
                <w:szCs w:val="12"/>
              </w:rPr>
            </w:pPr>
            <w:r w:rsidRPr="00B33490">
              <w:rPr>
                <w:rFonts w:ascii="Arial" w:hAnsi="Arial" w:cs="Arial"/>
                <w:spacing w:val="-4"/>
                <w:sz w:val="12"/>
                <w:szCs w:val="12"/>
              </w:rPr>
              <w:t>3,308,508</w:t>
            </w:r>
          </w:p>
        </w:tc>
        <w:tc>
          <w:tcPr>
            <w:tcW w:w="855" w:type="dxa"/>
            <w:tcBorders>
              <w:top w:val="nil"/>
              <w:left w:val="nil"/>
              <w:right w:val="nil"/>
            </w:tcBorders>
            <w:vAlign w:val="bottom"/>
          </w:tcPr>
          <w:p w14:paraId="295A045B" w14:textId="0A7CE1C5" w:rsidR="00B33490" w:rsidRPr="0089675B" w:rsidRDefault="00B33490" w:rsidP="00B33490">
            <w:pPr>
              <w:tabs>
                <w:tab w:val="decimal" w:pos="679"/>
              </w:tabs>
              <w:spacing w:line="280" w:lineRule="exact"/>
              <w:rPr>
                <w:rFonts w:ascii="Arial" w:hAnsi="Arial" w:cs="Arial"/>
                <w:spacing w:val="-4"/>
                <w:sz w:val="12"/>
                <w:szCs w:val="12"/>
              </w:rPr>
            </w:pPr>
            <w:r w:rsidRPr="00B33490">
              <w:rPr>
                <w:rFonts w:ascii="Arial" w:hAnsi="Arial" w:cs="Arial"/>
                <w:spacing w:val="-4"/>
                <w:sz w:val="12"/>
                <w:szCs w:val="12"/>
              </w:rPr>
              <w:t>(436,875)</w:t>
            </w:r>
          </w:p>
        </w:tc>
        <w:tc>
          <w:tcPr>
            <w:tcW w:w="855" w:type="dxa"/>
            <w:tcBorders>
              <w:top w:val="nil"/>
              <w:left w:val="nil"/>
              <w:right w:val="nil"/>
            </w:tcBorders>
            <w:vAlign w:val="bottom"/>
          </w:tcPr>
          <w:p w14:paraId="7D65D9D1" w14:textId="0E2111D9" w:rsidR="00B33490" w:rsidRPr="0089675B" w:rsidRDefault="00B33490" w:rsidP="00B33490">
            <w:pPr>
              <w:tabs>
                <w:tab w:val="decimal" w:pos="679"/>
              </w:tabs>
              <w:spacing w:line="280" w:lineRule="exact"/>
              <w:rPr>
                <w:rFonts w:ascii="Arial" w:hAnsi="Arial" w:cs="Arial"/>
                <w:spacing w:val="-4"/>
                <w:sz w:val="12"/>
                <w:szCs w:val="12"/>
              </w:rPr>
            </w:pPr>
            <w:r w:rsidRPr="00B33490">
              <w:rPr>
                <w:rFonts w:ascii="Arial" w:hAnsi="Arial" w:cs="Arial"/>
                <w:spacing w:val="-4"/>
                <w:sz w:val="12"/>
                <w:szCs w:val="12"/>
              </w:rPr>
              <w:t xml:space="preserve">(3,081,582) </w:t>
            </w:r>
          </w:p>
        </w:tc>
        <w:tc>
          <w:tcPr>
            <w:tcW w:w="855" w:type="dxa"/>
            <w:tcBorders>
              <w:top w:val="nil"/>
              <w:left w:val="nil"/>
              <w:right w:val="nil"/>
            </w:tcBorders>
            <w:vAlign w:val="bottom"/>
          </w:tcPr>
          <w:p w14:paraId="4762210F" w14:textId="25B66E4D" w:rsidR="00B33490" w:rsidRPr="0089675B" w:rsidRDefault="00B33490" w:rsidP="00B33490">
            <w:pPr>
              <w:tabs>
                <w:tab w:val="decimal" w:pos="679"/>
              </w:tabs>
              <w:spacing w:line="280" w:lineRule="exact"/>
              <w:rPr>
                <w:rFonts w:ascii="Arial" w:hAnsi="Arial" w:cs="Arial"/>
                <w:spacing w:val="-4"/>
                <w:sz w:val="12"/>
                <w:szCs w:val="12"/>
              </w:rPr>
            </w:pPr>
            <w:r w:rsidRPr="00B33490">
              <w:rPr>
                <w:rFonts w:ascii="Arial" w:hAnsi="Arial" w:cs="Arial"/>
                <w:spacing w:val="-4"/>
                <w:sz w:val="12"/>
                <w:szCs w:val="12"/>
              </w:rPr>
              <w:t>3,179,577</w:t>
            </w:r>
          </w:p>
        </w:tc>
        <w:tc>
          <w:tcPr>
            <w:tcW w:w="855" w:type="dxa"/>
            <w:vAlign w:val="bottom"/>
          </w:tcPr>
          <w:p w14:paraId="1A9B194A" w14:textId="53F93B3C" w:rsidR="00B33490" w:rsidRPr="0089675B" w:rsidRDefault="00B33490" w:rsidP="00B33490">
            <w:pPr>
              <w:tabs>
                <w:tab w:val="decimal" w:pos="679"/>
              </w:tabs>
              <w:spacing w:line="280" w:lineRule="exact"/>
              <w:rPr>
                <w:rFonts w:ascii="Arial" w:hAnsi="Arial" w:cs="Arial"/>
                <w:spacing w:val="-4"/>
                <w:sz w:val="12"/>
                <w:szCs w:val="12"/>
              </w:rPr>
            </w:pPr>
            <w:r w:rsidRPr="004634F1">
              <w:rPr>
                <w:rFonts w:ascii="Arial" w:hAnsi="Arial" w:cs="Arial"/>
                <w:spacing w:val="-4"/>
                <w:sz w:val="12"/>
                <w:szCs w:val="12"/>
              </w:rPr>
              <w:t xml:space="preserve"> (2,812,325)</w:t>
            </w:r>
          </w:p>
        </w:tc>
      </w:tr>
    </w:tbl>
    <w:p w14:paraId="3EFDE02A" w14:textId="2C218375" w:rsidR="00180FBC" w:rsidRPr="00180FBC" w:rsidRDefault="00180FBC" w:rsidP="006008AA">
      <w:pPr>
        <w:tabs>
          <w:tab w:val="left" w:pos="1440"/>
          <w:tab w:val="left" w:pos="2160"/>
          <w:tab w:val="left" w:pos="4140"/>
        </w:tabs>
        <w:spacing w:after="120" w:line="340" w:lineRule="exact"/>
        <w:ind w:left="180" w:hanging="180"/>
        <w:jc w:val="thaiDistribute"/>
        <w:rPr>
          <w:rFonts w:ascii="Arial" w:eastAsia="Arial Unicode MS" w:hAnsi="Arial" w:cs="Arial"/>
          <w:sz w:val="10"/>
          <w:szCs w:val="10"/>
        </w:rPr>
      </w:pPr>
      <w:r w:rsidRPr="006008AA">
        <w:rPr>
          <w:rFonts w:ascii="Arial" w:eastAsia="Arial Unicode MS" w:hAnsi="Arial" w:cs="Arial"/>
          <w:sz w:val="10"/>
          <w:szCs w:val="10"/>
          <w:vertAlign w:val="superscript"/>
        </w:rPr>
        <w:t>(1)</w:t>
      </w:r>
      <w:r w:rsidRPr="00180FBC">
        <w:rPr>
          <w:rFonts w:ascii="Arial" w:eastAsia="Arial Unicode MS" w:hAnsi="Arial" w:cs="Arial"/>
          <w:sz w:val="10"/>
          <w:szCs w:val="10"/>
        </w:rPr>
        <w:tab/>
        <w:t xml:space="preserve">TKI Life Insurance Company Limited registered the change of its name to TKI Investment Company Limited on 25 November </w:t>
      </w:r>
      <w:r w:rsidR="0062162C">
        <w:rPr>
          <w:rFonts w:ascii="Arial" w:eastAsia="Arial Unicode MS" w:hAnsi="Arial" w:cs="Arial"/>
          <w:sz w:val="10"/>
          <w:szCs w:val="10"/>
        </w:rPr>
        <w:t>2025</w:t>
      </w:r>
      <w:r w:rsidRPr="00180FBC">
        <w:rPr>
          <w:rFonts w:ascii="Arial" w:eastAsia="Arial Unicode MS" w:hAnsi="Arial" w:cs="Arial"/>
          <w:sz w:val="10"/>
          <w:szCs w:val="10"/>
        </w:rPr>
        <w:t>.</w:t>
      </w:r>
    </w:p>
    <w:p w14:paraId="516752C6" w14:textId="746AC469" w:rsidR="00BA2B89" w:rsidRPr="00F022B0" w:rsidRDefault="00BA2B89" w:rsidP="005129D5">
      <w:pPr>
        <w:tabs>
          <w:tab w:val="left" w:pos="900"/>
          <w:tab w:val="left" w:pos="1440"/>
          <w:tab w:val="left" w:pos="2160"/>
          <w:tab w:val="left" w:pos="4140"/>
        </w:tabs>
        <w:spacing w:before="120" w:after="120" w:line="380" w:lineRule="exact"/>
        <w:ind w:left="547" w:hanging="547"/>
        <w:jc w:val="thaiDistribute"/>
        <w:rPr>
          <w:rFonts w:ascii="Arial" w:eastAsia="Arial Unicode MS" w:hAnsi="Arial" w:cs="Arial"/>
          <w:sz w:val="22"/>
          <w:szCs w:val="22"/>
        </w:rPr>
      </w:pPr>
      <w:r w:rsidRPr="00F022B0">
        <w:rPr>
          <w:rFonts w:ascii="Arial" w:eastAsia="Arial Unicode MS" w:hAnsi="Arial" w:cs="Arial"/>
          <w:sz w:val="22"/>
          <w:szCs w:val="22"/>
        </w:rPr>
        <w:tab/>
      </w:r>
      <w:r w:rsidR="002F1AF3" w:rsidRPr="00F022B0">
        <w:rPr>
          <w:rFonts w:ascii="Arial" w:eastAsia="Arial Unicode MS" w:hAnsi="Arial" w:cs="Arial"/>
          <w:sz w:val="22"/>
          <w:szCs w:val="22"/>
        </w:rPr>
        <w:t>The financial information of associate</w:t>
      </w:r>
      <w:r w:rsidR="007410B4" w:rsidRPr="00F022B0">
        <w:rPr>
          <w:rFonts w:ascii="Arial" w:eastAsia="Arial Unicode MS" w:hAnsi="Arial" w:cs="Arial"/>
          <w:sz w:val="22"/>
          <w:szCs w:val="22"/>
        </w:rPr>
        <w:t>d</w:t>
      </w:r>
      <w:r w:rsidR="002F1AF3" w:rsidRPr="00F022B0">
        <w:rPr>
          <w:rFonts w:ascii="Arial" w:eastAsia="Arial Unicode MS" w:hAnsi="Arial" w:cs="Arial"/>
          <w:sz w:val="22"/>
          <w:szCs w:val="22"/>
        </w:rPr>
        <w:t xml:space="preserve"> companies </w:t>
      </w:r>
      <w:proofErr w:type="gramStart"/>
      <w:r w:rsidR="002F1AF3" w:rsidRPr="00F022B0">
        <w:rPr>
          <w:rFonts w:ascii="Arial" w:eastAsia="Arial Unicode MS" w:hAnsi="Arial" w:cs="Arial"/>
          <w:sz w:val="22"/>
          <w:szCs w:val="22"/>
        </w:rPr>
        <w:t>as</w:t>
      </w:r>
      <w:proofErr w:type="gramEnd"/>
      <w:r w:rsidR="002F1AF3" w:rsidRPr="00F022B0">
        <w:rPr>
          <w:rFonts w:ascii="Arial" w:eastAsia="Arial Unicode MS" w:hAnsi="Arial" w:cs="Arial"/>
          <w:sz w:val="22"/>
          <w:szCs w:val="22"/>
        </w:rPr>
        <w:t xml:space="preserve"> the above tables were </w:t>
      </w:r>
      <w:r w:rsidR="00336BB6" w:rsidRPr="00F022B0">
        <w:rPr>
          <w:rFonts w:ascii="Arial" w:eastAsia="Arial Unicode MS" w:hAnsi="Arial" w:cs="Arial"/>
          <w:sz w:val="22"/>
          <w:szCs w:val="22"/>
        </w:rPr>
        <w:t xml:space="preserve">determined from financial statements which </w:t>
      </w:r>
      <w:proofErr w:type="gramStart"/>
      <w:r w:rsidR="002F1AF3" w:rsidRPr="00F022B0">
        <w:rPr>
          <w:rFonts w:ascii="Arial" w:eastAsia="Arial Unicode MS" w:hAnsi="Arial" w:cs="Arial"/>
          <w:sz w:val="22"/>
          <w:szCs w:val="22"/>
        </w:rPr>
        <w:t>prepared</w:t>
      </w:r>
      <w:proofErr w:type="gramEnd"/>
      <w:r w:rsidR="002F1AF3" w:rsidRPr="00F022B0">
        <w:rPr>
          <w:rFonts w:ascii="Arial" w:eastAsia="Arial Unicode MS" w:hAnsi="Arial" w:cs="Arial"/>
          <w:sz w:val="22"/>
          <w:szCs w:val="22"/>
        </w:rPr>
        <w:t xml:space="preserve"> by the management of such compan</w:t>
      </w:r>
      <w:r w:rsidR="008754A9" w:rsidRPr="00F022B0">
        <w:rPr>
          <w:rFonts w:ascii="Arial" w:eastAsia="Arial Unicode MS" w:hAnsi="Arial" w:cs="Arial"/>
          <w:sz w:val="22"/>
          <w:szCs w:val="22"/>
        </w:rPr>
        <w:t>ies</w:t>
      </w:r>
      <w:r w:rsidR="002F1AF3" w:rsidRPr="00F022B0">
        <w:rPr>
          <w:rFonts w:ascii="Arial" w:eastAsia="Arial Unicode MS" w:hAnsi="Arial" w:cs="Arial"/>
          <w:sz w:val="22"/>
          <w:szCs w:val="22"/>
        </w:rPr>
        <w:t>.</w:t>
      </w:r>
    </w:p>
    <w:p w14:paraId="223357AE" w14:textId="77777777" w:rsidR="00C53D94" w:rsidRDefault="00C53D9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2CAADF9" w14:textId="1B79941A" w:rsidR="00192844" w:rsidRPr="00F022B0" w:rsidRDefault="0089675B" w:rsidP="005129D5">
      <w:pPr>
        <w:spacing w:before="120" w:after="120" w:line="380" w:lineRule="exact"/>
        <w:ind w:left="547" w:right="29" w:hanging="547"/>
        <w:jc w:val="both"/>
        <w:rPr>
          <w:rFonts w:ascii="Arial" w:hAnsi="Arial" w:cs="Arial"/>
          <w:b/>
          <w:bCs/>
          <w:sz w:val="22"/>
          <w:szCs w:val="22"/>
        </w:rPr>
      </w:pPr>
      <w:r>
        <w:rPr>
          <w:rFonts w:ascii="Arial" w:hAnsi="Arial" w:cs="Arial"/>
          <w:b/>
          <w:bCs/>
          <w:sz w:val="22"/>
          <w:szCs w:val="22"/>
        </w:rPr>
        <w:lastRenderedPageBreak/>
        <w:t>16</w:t>
      </w:r>
      <w:r w:rsidR="00BD180F" w:rsidRPr="00F022B0">
        <w:rPr>
          <w:rFonts w:ascii="Arial" w:hAnsi="Arial" w:cs="Arial"/>
          <w:b/>
          <w:bCs/>
          <w:sz w:val="22"/>
          <w:szCs w:val="22"/>
        </w:rPr>
        <w:t>.</w:t>
      </w:r>
      <w:r w:rsidR="00BD180F" w:rsidRPr="00F022B0">
        <w:rPr>
          <w:rFonts w:ascii="Arial" w:hAnsi="Arial" w:cs="Arial"/>
          <w:b/>
          <w:bCs/>
          <w:sz w:val="22"/>
          <w:szCs w:val="22"/>
        </w:rPr>
        <w:tab/>
        <w:t xml:space="preserve">Deferred tax assets </w:t>
      </w:r>
      <w:r w:rsidR="00192844" w:rsidRPr="00F022B0">
        <w:rPr>
          <w:rFonts w:ascii="Arial" w:hAnsi="Arial" w:cs="Arial"/>
          <w:b/>
          <w:bCs/>
          <w:sz w:val="22"/>
          <w:szCs w:val="22"/>
        </w:rPr>
        <w:t>and income tax expenses</w:t>
      </w:r>
    </w:p>
    <w:p w14:paraId="0480D4D8" w14:textId="21640900" w:rsidR="00192844" w:rsidRPr="00F022B0" w:rsidRDefault="0089675B" w:rsidP="005129D5">
      <w:pPr>
        <w:spacing w:before="120" w:after="120" w:line="380" w:lineRule="exact"/>
        <w:ind w:left="547" w:hanging="540"/>
        <w:jc w:val="both"/>
        <w:rPr>
          <w:rFonts w:ascii="Arial" w:hAnsi="Arial" w:cs="Arial"/>
          <w:b/>
          <w:bCs/>
          <w:sz w:val="22"/>
          <w:szCs w:val="22"/>
        </w:rPr>
      </w:pPr>
      <w:r>
        <w:rPr>
          <w:rFonts w:ascii="Arial" w:hAnsi="Arial" w:cs="Arial"/>
          <w:b/>
          <w:bCs/>
          <w:sz w:val="22"/>
          <w:szCs w:val="22"/>
        </w:rPr>
        <w:t>16</w:t>
      </w:r>
      <w:r w:rsidR="00BD180F" w:rsidRPr="00F022B0">
        <w:rPr>
          <w:rFonts w:ascii="Arial" w:hAnsi="Arial" w:cs="Arial"/>
          <w:b/>
          <w:bCs/>
          <w:sz w:val="22"/>
          <w:szCs w:val="22"/>
        </w:rPr>
        <w:t>.1</w:t>
      </w:r>
      <w:r w:rsidR="00BD180F" w:rsidRPr="00F022B0">
        <w:rPr>
          <w:rFonts w:ascii="Arial" w:hAnsi="Arial" w:cs="Arial"/>
          <w:b/>
          <w:bCs/>
          <w:sz w:val="22"/>
          <w:szCs w:val="22"/>
        </w:rPr>
        <w:tab/>
        <w:t>Deferred tax assets</w:t>
      </w:r>
    </w:p>
    <w:p w14:paraId="5D721C76" w14:textId="21EFCC7E" w:rsidR="00192844" w:rsidRPr="00F022B0" w:rsidRDefault="00192844" w:rsidP="005129D5">
      <w:pPr>
        <w:spacing w:before="120" w:after="120" w:line="380" w:lineRule="exact"/>
        <w:ind w:left="547"/>
        <w:jc w:val="both"/>
        <w:rPr>
          <w:rFonts w:ascii="Arial" w:hAnsi="Arial" w:cs="Arial"/>
          <w:sz w:val="22"/>
          <w:szCs w:val="22"/>
        </w:rPr>
      </w:pPr>
      <w:r w:rsidRPr="00F022B0">
        <w:rPr>
          <w:rFonts w:ascii="Arial" w:hAnsi="Arial" w:cs="Arial"/>
          <w:sz w:val="22"/>
          <w:szCs w:val="22"/>
        </w:rPr>
        <w:t xml:space="preserve">The components of deferred tax assets and liabilities as </w:t>
      </w:r>
      <w:proofErr w:type="gramStart"/>
      <w:r w:rsidRPr="00F022B0">
        <w:rPr>
          <w:rFonts w:ascii="Arial" w:hAnsi="Arial" w:cs="Arial"/>
          <w:sz w:val="22"/>
          <w:szCs w:val="22"/>
        </w:rPr>
        <w:t>at</w:t>
      </w:r>
      <w:proofErr w:type="gramEnd"/>
      <w:r w:rsidRPr="00F022B0">
        <w:rPr>
          <w:rFonts w:ascii="Arial" w:hAnsi="Arial" w:cs="Arial"/>
          <w:sz w:val="22"/>
          <w:szCs w:val="22"/>
        </w:rPr>
        <w:t xml:space="preserve"> </w:t>
      </w:r>
      <w:r w:rsidR="00E5044F">
        <w:rPr>
          <w:rFonts w:ascii="Arial" w:hAnsi="Arial" w:cs="Arial"/>
          <w:sz w:val="22"/>
          <w:szCs w:val="22"/>
        </w:rPr>
        <w:t>30 June</w:t>
      </w:r>
      <w:r w:rsidR="001F68C7" w:rsidRPr="00F022B0">
        <w:rPr>
          <w:rFonts w:ascii="Arial" w:hAnsi="Arial" w:cs="Arial"/>
          <w:sz w:val="22"/>
          <w:szCs w:val="22"/>
        </w:rPr>
        <w:t xml:space="preserve"> </w:t>
      </w:r>
      <w:r w:rsidR="0062162C">
        <w:rPr>
          <w:rFonts w:ascii="Arial" w:hAnsi="Arial" w:cs="Arial"/>
          <w:sz w:val="22"/>
          <w:szCs w:val="22"/>
        </w:rPr>
        <w:t>2025</w:t>
      </w:r>
      <w:r w:rsidR="003F4672" w:rsidRPr="00F022B0">
        <w:rPr>
          <w:rFonts w:ascii="Arial" w:hAnsi="Arial" w:cs="Arial"/>
          <w:sz w:val="22"/>
          <w:szCs w:val="22"/>
        </w:rPr>
        <w:t xml:space="preserve"> and 31 December </w:t>
      </w:r>
      <w:r w:rsidR="0062162C">
        <w:rPr>
          <w:rFonts w:ascii="Arial" w:hAnsi="Arial" w:cs="Arial"/>
          <w:sz w:val="22"/>
          <w:szCs w:val="22"/>
        </w:rPr>
        <w:t>2024</w:t>
      </w:r>
      <w:r w:rsidRPr="00F022B0">
        <w:rPr>
          <w:rFonts w:ascii="Arial" w:hAnsi="Arial" w:cs="Arial"/>
          <w:sz w:val="22"/>
          <w:szCs w:val="22"/>
        </w:rPr>
        <w:t xml:space="preserve"> are as follows:</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9A7BD2" w:rsidRPr="00F022B0" w14:paraId="7935C85F" w14:textId="77777777" w:rsidTr="00C776CF">
        <w:tc>
          <w:tcPr>
            <w:tcW w:w="3960" w:type="dxa"/>
            <w:vAlign w:val="bottom"/>
          </w:tcPr>
          <w:p w14:paraId="7DBACB55" w14:textId="77777777" w:rsidR="009A7BD2" w:rsidRPr="00F022B0" w:rsidRDefault="009A7BD2" w:rsidP="00266461">
            <w:pPr>
              <w:tabs>
                <w:tab w:val="left" w:pos="567"/>
                <w:tab w:val="left" w:pos="1134"/>
                <w:tab w:val="left" w:pos="1701"/>
              </w:tabs>
              <w:spacing w:line="300" w:lineRule="exact"/>
              <w:jc w:val="thaiDistribute"/>
              <w:rPr>
                <w:rFonts w:ascii="Arial" w:hAnsi="Arial" w:cs="Arial"/>
                <w:sz w:val="18"/>
                <w:szCs w:val="18"/>
                <w:cs/>
              </w:rPr>
            </w:pPr>
          </w:p>
        </w:tc>
        <w:tc>
          <w:tcPr>
            <w:tcW w:w="2700" w:type="dxa"/>
            <w:gridSpan w:val="2"/>
            <w:vAlign w:val="bottom"/>
          </w:tcPr>
          <w:p w14:paraId="02176E60" w14:textId="77777777" w:rsidR="009A7BD2" w:rsidRPr="00F022B0" w:rsidRDefault="009A7BD2" w:rsidP="00266461">
            <w:pPr>
              <w:tabs>
                <w:tab w:val="left" w:pos="900"/>
                <w:tab w:val="left" w:pos="1440"/>
                <w:tab w:val="left" w:pos="2160"/>
                <w:tab w:val="left" w:pos="4140"/>
              </w:tabs>
              <w:spacing w:line="300" w:lineRule="exact"/>
              <w:ind w:left="-18" w:right="-18"/>
              <w:jc w:val="center"/>
              <w:rPr>
                <w:rFonts w:ascii="Arial" w:hAnsi="Arial" w:cs="Arial"/>
                <w:sz w:val="18"/>
                <w:szCs w:val="18"/>
                <w:cs/>
              </w:rPr>
            </w:pPr>
          </w:p>
        </w:tc>
        <w:tc>
          <w:tcPr>
            <w:tcW w:w="2700" w:type="dxa"/>
            <w:gridSpan w:val="2"/>
            <w:vAlign w:val="bottom"/>
          </w:tcPr>
          <w:p w14:paraId="57F1FAF7" w14:textId="77777777" w:rsidR="009A7BD2" w:rsidRPr="00F022B0" w:rsidRDefault="009A7BD2" w:rsidP="00266461">
            <w:pPr>
              <w:spacing w:line="300" w:lineRule="exact"/>
              <w:ind w:left="-48" w:right="-40"/>
              <w:jc w:val="right"/>
              <w:rPr>
                <w:rFonts w:ascii="Arial" w:hAnsi="Arial" w:cs="Arial"/>
                <w:kern w:val="28"/>
                <w:sz w:val="18"/>
                <w:szCs w:val="18"/>
              </w:rPr>
            </w:pPr>
            <w:r w:rsidRPr="00F022B0">
              <w:rPr>
                <w:rFonts w:ascii="Arial" w:hAnsi="Arial" w:cs="Arial"/>
                <w:sz w:val="18"/>
                <w:szCs w:val="18"/>
              </w:rPr>
              <w:t>(Unit: Baht)</w:t>
            </w:r>
          </w:p>
        </w:tc>
      </w:tr>
      <w:tr w:rsidR="001C6F24" w:rsidRPr="00F022B0" w14:paraId="34D66901" w14:textId="77777777" w:rsidTr="00C776CF">
        <w:tc>
          <w:tcPr>
            <w:tcW w:w="3960" w:type="dxa"/>
            <w:vAlign w:val="bottom"/>
          </w:tcPr>
          <w:p w14:paraId="1F54D1E9" w14:textId="77777777" w:rsidR="001C6F24" w:rsidRPr="00F022B0" w:rsidRDefault="001C6F24" w:rsidP="00266461">
            <w:pPr>
              <w:tabs>
                <w:tab w:val="left" w:pos="567"/>
                <w:tab w:val="left" w:pos="1134"/>
                <w:tab w:val="left" w:pos="1701"/>
              </w:tabs>
              <w:spacing w:line="300" w:lineRule="exact"/>
              <w:jc w:val="thaiDistribute"/>
              <w:rPr>
                <w:rFonts w:ascii="Arial" w:hAnsi="Arial" w:cs="Arial"/>
                <w:sz w:val="18"/>
                <w:szCs w:val="18"/>
                <w:cs/>
              </w:rPr>
            </w:pPr>
          </w:p>
        </w:tc>
        <w:tc>
          <w:tcPr>
            <w:tcW w:w="5400" w:type="dxa"/>
            <w:gridSpan w:val="4"/>
            <w:vAlign w:val="bottom"/>
          </w:tcPr>
          <w:p w14:paraId="1405929E" w14:textId="77777777" w:rsidR="001C6F24" w:rsidRPr="00F022B0" w:rsidRDefault="001C6F24" w:rsidP="00266461">
            <w:pPr>
              <w:pBdr>
                <w:bottom w:val="single" w:sz="4" w:space="1" w:color="auto"/>
              </w:pBdr>
              <w:tabs>
                <w:tab w:val="left" w:pos="900"/>
                <w:tab w:val="left" w:pos="1440"/>
                <w:tab w:val="left" w:pos="2160"/>
                <w:tab w:val="left" w:pos="4140"/>
              </w:tabs>
              <w:spacing w:line="300" w:lineRule="exact"/>
              <w:ind w:left="-14" w:right="-14"/>
              <w:jc w:val="center"/>
              <w:rPr>
                <w:rFonts w:ascii="Arial" w:hAnsi="Arial" w:cs="Arial"/>
                <w:sz w:val="18"/>
                <w:szCs w:val="18"/>
              </w:rPr>
            </w:pPr>
            <w:r w:rsidRPr="00F022B0">
              <w:rPr>
                <w:rFonts w:ascii="Arial" w:hAnsi="Arial" w:cs="Arial"/>
                <w:sz w:val="18"/>
                <w:szCs w:val="18"/>
              </w:rPr>
              <w:t>Financial statements in which the equity method is applied</w:t>
            </w:r>
          </w:p>
        </w:tc>
      </w:tr>
      <w:tr w:rsidR="00F610B1" w:rsidRPr="00F022B0" w14:paraId="2EACA76D" w14:textId="77777777" w:rsidTr="00C776CF">
        <w:tc>
          <w:tcPr>
            <w:tcW w:w="3960" w:type="dxa"/>
            <w:vAlign w:val="bottom"/>
          </w:tcPr>
          <w:p w14:paraId="20870848" w14:textId="77777777" w:rsidR="00F610B1" w:rsidRPr="00F022B0" w:rsidRDefault="00F610B1" w:rsidP="00266461">
            <w:pPr>
              <w:tabs>
                <w:tab w:val="left" w:pos="567"/>
                <w:tab w:val="left" w:pos="1134"/>
                <w:tab w:val="left" w:pos="1701"/>
              </w:tabs>
              <w:spacing w:line="300" w:lineRule="exact"/>
              <w:jc w:val="thaiDistribute"/>
              <w:rPr>
                <w:rFonts w:ascii="Arial" w:hAnsi="Arial" w:cs="Arial"/>
                <w:sz w:val="18"/>
                <w:szCs w:val="18"/>
                <w:cs/>
              </w:rPr>
            </w:pPr>
          </w:p>
        </w:tc>
        <w:tc>
          <w:tcPr>
            <w:tcW w:w="2700" w:type="dxa"/>
            <w:gridSpan w:val="2"/>
            <w:vAlign w:val="bottom"/>
          </w:tcPr>
          <w:p w14:paraId="77557F7B" w14:textId="347380F6" w:rsidR="00F610B1" w:rsidRPr="00F022B0" w:rsidRDefault="00F610B1" w:rsidP="00266461">
            <w:pPr>
              <w:pBdr>
                <w:bottom w:val="single" w:sz="4" w:space="1" w:color="auto"/>
              </w:pBdr>
              <w:tabs>
                <w:tab w:val="left" w:pos="900"/>
                <w:tab w:val="left" w:pos="1440"/>
                <w:tab w:val="left" w:pos="2160"/>
                <w:tab w:val="left" w:pos="4140"/>
              </w:tabs>
              <w:spacing w:line="300" w:lineRule="exact"/>
              <w:ind w:left="-18" w:right="-18"/>
              <w:jc w:val="center"/>
              <w:rPr>
                <w:rFonts w:ascii="Arial" w:hAnsi="Arial" w:cs="Arial"/>
                <w:sz w:val="18"/>
                <w:szCs w:val="18"/>
                <w:cs/>
              </w:rPr>
            </w:pPr>
            <w:r w:rsidRPr="00F022B0">
              <w:rPr>
                <w:rFonts w:ascii="Arial" w:hAnsi="Arial" w:cs="Arial"/>
                <w:sz w:val="18"/>
                <w:szCs w:val="18"/>
              </w:rPr>
              <w:t xml:space="preserve">Balance as at </w:t>
            </w:r>
          </w:p>
        </w:tc>
        <w:tc>
          <w:tcPr>
            <w:tcW w:w="2700" w:type="dxa"/>
            <w:gridSpan w:val="2"/>
            <w:vAlign w:val="bottom"/>
          </w:tcPr>
          <w:p w14:paraId="26087CE8" w14:textId="5D57B8C8" w:rsidR="00F610B1" w:rsidRPr="00F022B0" w:rsidRDefault="00F610B1" w:rsidP="00266461">
            <w:pPr>
              <w:tabs>
                <w:tab w:val="left" w:pos="900"/>
                <w:tab w:val="left" w:pos="1440"/>
                <w:tab w:val="left" w:pos="2160"/>
                <w:tab w:val="left" w:pos="4140"/>
              </w:tabs>
              <w:spacing w:line="300" w:lineRule="exact"/>
              <w:ind w:left="-18" w:right="-18"/>
              <w:jc w:val="center"/>
              <w:rPr>
                <w:rFonts w:ascii="Arial" w:hAnsi="Arial" w:cs="Arial"/>
                <w:sz w:val="18"/>
                <w:szCs w:val="18"/>
                <w:cs/>
              </w:rPr>
            </w:pPr>
            <w:r w:rsidRPr="00F022B0">
              <w:rPr>
                <w:rFonts w:ascii="Arial" w:hAnsi="Arial" w:cs="Arial"/>
                <w:sz w:val="18"/>
                <w:szCs w:val="18"/>
              </w:rPr>
              <w:t xml:space="preserve">Changes in deferred tax assets and liabilities for the                     </w:t>
            </w:r>
            <w:r w:rsidR="00E5636A">
              <w:rPr>
                <w:rFonts w:ascii="Arial" w:hAnsi="Arial" w:cs="Arial"/>
                <w:sz w:val="18"/>
                <w:szCs w:val="18"/>
              </w:rPr>
              <w:t>six</w:t>
            </w:r>
            <w:r w:rsidRPr="00F022B0">
              <w:rPr>
                <w:rFonts w:ascii="Arial" w:hAnsi="Arial" w:cs="Arial"/>
                <w:sz w:val="18"/>
                <w:szCs w:val="18"/>
              </w:rPr>
              <w:t xml:space="preserve">-month periods ended         </w:t>
            </w:r>
          </w:p>
        </w:tc>
      </w:tr>
      <w:tr w:rsidR="00F610B1" w:rsidRPr="00F022B0" w14:paraId="4C18CFB7" w14:textId="77777777" w:rsidTr="00C776CF">
        <w:tc>
          <w:tcPr>
            <w:tcW w:w="3960" w:type="dxa"/>
            <w:vAlign w:val="bottom"/>
          </w:tcPr>
          <w:p w14:paraId="309FBD97" w14:textId="77777777" w:rsidR="00F610B1" w:rsidRPr="00F022B0" w:rsidRDefault="00F610B1" w:rsidP="00266461">
            <w:pPr>
              <w:tabs>
                <w:tab w:val="left" w:pos="567"/>
                <w:tab w:val="left" w:pos="1134"/>
                <w:tab w:val="left" w:pos="1701"/>
              </w:tabs>
              <w:spacing w:line="300" w:lineRule="exact"/>
              <w:jc w:val="thaiDistribute"/>
              <w:rPr>
                <w:rFonts w:ascii="Arial" w:hAnsi="Arial" w:cs="Arial"/>
                <w:sz w:val="18"/>
                <w:szCs w:val="18"/>
                <w:cs/>
              </w:rPr>
            </w:pPr>
          </w:p>
        </w:tc>
        <w:tc>
          <w:tcPr>
            <w:tcW w:w="1350" w:type="dxa"/>
            <w:vAlign w:val="bottom"/>
          </w:tcPr>
          <w:p w14:paraId="7B391E26" w14:textId="0B6DB4F3" w:rsidR="00F610B1" w:rsidRPr="00F022B0" w:rsidRDefault="00E5044F" w:rsidP="00266461">
            <w:pPr>
              <w:spacing w:line="300" w:lineRule="exact"/>
              <w:ind w:left="-18"/>
              <w:jc w:val="center"/>
              <w:rPr>
                <w:rFonts w:ascii="Arial" w:hAnsi="Arial" w:cs="Arial"/>
                <w:sz w:val="18"/>
                <w:szCs w:val="18"/>
              </w:rPr>
            </w:pPr>
            <w:r>
              <w:rPr>
                <w:rFonts w:ascii="Arial" w:hAnsi="Arial" w:cs="Arial"/>
                <w:sz w:val="18"/>
                <w:szCs w:val="18"/>
              </w:rPr>
              <w:t>30 June</w:t>
            </w:r>
            <w:r w:rsidR="001F68C7" w:rsidRPr="00F022B0">
              <w:rPr>
                <w:rFonts w:ascii="Arial" w:hAnsi="Arial" w:cs="Arial"/>
                <w:sz w:val="18"/>
                <w:szCs w:val="18"/>
              </w:rPr>
              <w:t xml:space="preserve"> </w:t>
            </w:r>
          </w:p>
        </w:tc>
        <w:tc>
          <w:tcPr>
            <w:tcW w:w="1350" w:type="dxa"/>
            <w:vAlign w:val="bottom"/>
          </w:tcPr>
          <w:p w14:paraId="59467EE8" w14:textId="68CA41FB" w:rsidR="00F610B1" w:rsidRPr="00F022B0" w:rsidRDefault="00F610B1" w:rsidP="00266461">
            <w:pPr>
              <w:spacing w:line="300" w:lineRule="exact"/>
              <w:ind w:left="-18"/>
              <w:jc w:val="center"/>
              <w:rPr>
                <w:rFonts w:ascii="Arial" w:hAnsi="Arial" w:cs="Arial"/>
                <w:sz w:val="18"/>
                <w:szCs w:val="18"/>
              </w:rPr>
            </w:pPr>
            <w:r w:rsidRPr="00F022B0">
              <w:rPr>
                <w:rFonts w:ascii="Arial" w:hAnsi="Arial" w:cs="Arial"/>
                <w:sz w:val="18"/>
                <w:szCs w:val="18"/>
              </w:rPr>
              <w:t xml:space="preserve">31 December </w:t>
            </w:r>
          </w:p>
        </w:tc>
        <w:tc>
          <w:tcPr>
            <w:tcW w:w="2700" w:type="dxa"/>
            <w:gridSpan w:val="2"/>
            <w:vAlign w:val="bottom"/>
          </w:tcPr>
          <w:p w14:paraId="31D4CF13" w14:textId="0702958F" w:rsidR="00F610B1" w:rsidRPr="00F022B0" w:rsidRDefault="00E5044F" w:rsidP="00266461">
            <w:pPr>
              <w:pBdr>
                <w:bottom w:val="single" w:sz="4" w:space="1" w:color="auto"/>
              </w:pBdr>
              <w:spacing w:line="300" w:lineRule="exact"/>
              <w:ind w:left="-18"/>
              <w:jc w:val="center"/>
              <w:rPr>
                <w:rFonts w:ascii="Arial" w:hAnsi="Arial" w:cs="Arial"/>
                <w:sz w:val="18"/>
                <w:szCs w:val="18"/>
              </w:rPr>
            </w:pPr>
            <w:r>
              <w:rPr>
                <w:rFonts w:ascii="Arial" w:hAnsi="Arial" w:cs="Arial"/>
                <w:sz w:val="18"/>
                <w:szCs w:val="18"/>
              </w:rPr>
              <w:t>30 June</w:t>
            </w:r>
          </w:p>
        </w:tc>
      </w:tr>
      <w:tr w:rsidR="00F610B1" w:rsidRPr="00F022B0" w14:paraId="032BD316" w14:textId="77777777" w:rsidTr="00C776CF">
        <w:tc>
          <w:tcPr>
            <w:tcW w:w="3960" w:type="dxa"/>
            <w:vAlign w:val="bottom"/>
          </w:tcPr>
          <w:p w14:paraId="1E37DA4F" w14:textId="77777777" w:rsidR="00F610B1" w:rsidRPr="00F022B0" w:rsidRDefault="00F610B1" w:rsidP="00266461">
            <w:pPr>
              <w:tabs>
                <w:tab w:val="left" w:pos="567"/>
                <w:tab w:val="left" w:pos="1134"/>
                <w:tab w:val="left" w:pos="1701"/>
              </w:tabs>
              <w:spacing w:line="300" w:lineRule="exact"/>
              <w:jc w:val="thaiDistribute"/>
              <w:rPr>
                <w:rFonts w:ascii="Arial" w:hAnsi="Arial" w:cs="Arial"/>
                <w:sz w:val="18"/>
                <w:szCs w:val="18"/>
                <w:cs/>
              </w:rPr>
            </w:pPr>
          </w:p>
        </w:tc>
        <w:tc>
          <w:tcPr>
            <w:tcW w:w="1350" w:type="dxa"/>
            <w:vAlign w:val="bottom"/>
          </w:tcPr>
          <w:p w14:paraId="5FBED98C" w14:textId="6DDF57CA" w:rsidR="00F610B1" w:rsidRPr="00F022B0" w:rsidRDefault="0062162C" w:rsidP="00266461">
            <w:pPr>
              <w:pBdr>
                <w:bottom w:val="single" w:sz="4" w:space="1" w:color="auto"/>
              </w:pBdr>
              <w:spacing w:line="300" w:lineRule="exact"/>
              <w:ind w:left="-18"/>
              <w:jc w:val="center"/>
              <w:rPr>
                <w:rFonts w:ascii="Arial" w:hAnsi="Arial" w:cs="Arial"/>
                <w:sz w:val="18"/>
                <w:szCs w:val="18"/>
              </w:rPr>
            </w:pPr>
            <w:r>
              <w:rPr>
                <w:rFonts w:ascii="Arial" w:hAnsi="Arial" w:cs="Arial"/>
                <w:sz w:val="18"/>
                <w:szCs w:val="18"/>
              </w:rPr>
              <w:t>2025</w:t>
            </w:r>
          </w:p>
        </w:tc>
        <w:tc>
          <w:tcPr>
            <w:tcW w:w="1350" w:type="dxa"/>
            <w:vAlign w:val="bottom"/>
          </w:tcPr>
          <w:p w14:paraId="37ACA953" w14:textId="6B367A8E" w:rsidR="00F610B1" w:rsidRPr="00F022B0" w:rsidRDefault="0062162C" w:rsidP="00266461">
            <w:pPr>
              <w:pBdr>
                <w:bottom w:val="single" w:sz="4" w:space="1" w:color="auto"/>
              </w:pBdr>
              <w:spacing w:line="300" w:lineRule="exact"/>
              <w:ind w:left="-18"/>
              <w:jc w:val="center"/>
              <w:rPr>
                <w:rFonts w:ascii="Arial" w:hAnsi="Arial" w:cs="Arial"/>
                <w:sz w:val="18"/>
                <w:szCs w:val="18"/>
              </w:rPr>
            </w:pPr>
            <w:r>
              <w:rPr>
                <w:rFonts w:ascii="Arial" w:hAnsi="Arial" w:cs="Arial"/>
                <w:sz w:val="18"/>
                <w:szCs w:val="18"/>
              </w:rPr>
              <w:t>2024</w:t>
            </w:r>
          </w:p>
        </w:tc>
        <w:tc>
          <w:tcPr>
            <w:tcW w:w="1350" w:type="dxa"/>
            <w:vAlign w:val="bottom"/>
          </w:tcPr>
          <w:p w14:paraId="75E8AA58" w14:textId="76A70C8D" w:rsidR="00F610B1" w:rsidRPr="00F022B0" w:rsidRDefault="0062162C" w:rsidP="00266461">
            <w:pPr>
              <w:pBdr>
                <w:bottom w:val="single" w:sz="4" w:space="1" w:color="auto"/>
              </w:pBdr>
              <w:spacing w:line="300" w:lineRule="exact"/>
              <w:ind w:left="-18"/>
              <w:jc w:val="center"/>
              <w:rPr>
                <w:rFonts w:ascii="Arial" w:hAnsi="Arial" w:cstheme="minorBidi"/>
                <w:sz w:val="18"/>
                <w:szCs w:val="18"/>
              </w:rPr>
            </w:pPr>
            <w:r>
              <w:rPr>
                <w:rFonts w:ascii="Arial" w:hAnsi="Arial" w:cs="Arial"/>
                <w:sz w:val="18"/>
                <w:szCs w:val="18"/>
              </w:rPr>
              <w:t>2025</w:t>
            </w:r>
          </w:p>
        </w:tc>
        <w:tc>
          <w:tcPr>
            <w:tcW w:w="1350" w:type="dxa"/>
            <w:vAlign w:val="bottom"/>
          </w:tcPr>
          <w:p w14:paraId="79DBDFF6" w14:textId="7887F18F" w:rsidR="00F610B1" w:rsidRPr="00F022B0" w:rsidRDefault="0062162C" w:rsidP="00266461">
            <w:pPr>
              <w:pBdr>
                <w:bottom w:val="single" w:sz="4" w:space="1" w:color="auto"/>
              </w:pBdr>
              <w:spacing w:line="300" w:lineRule="exact"/>
              <w:ind w:left="-18"/>
              <w:jc w:val="center"/>
              <w:rPr>
                <w:rFonts w:ascii="Arial" w:hAnsi="Arial" w:cs="Arial"/>
                <w:sz w:val="18"/>
                <w:szCs w:val="18"/>
              </w:rPr>
            </w:pPr>
            <w:r>
              <w:rPr>
                <w:rFonts w:ascii="Arial" w:hAnsi="Arial" w:cs="Arial"/>
                <w:sz w:val="18"/>
                <w:szCs w:val="18"/>
              </w:rPr>
              <w:t>2024</w:t>
            </w:r>
          </w:p>
        </w:tc>
      </w:tr>
      <w:tr w:rsidR="00F610B1" w:rsidRPr="00F022B0" w14:paraId="19ACE725" w14:textId="77777777" w:rsidTr="00DF0E8E">
        <w:trPr>
          <w:trHeight w:val="90"/>
        </w:trPr>
        <w:tc>
          <w:tcPr>
            <w:tcW w:w="3960" w:type="dxa"/>
            <w:vAlign w:val="bottom"/>
          </w:tcPr>
          <w:p w14:paraId="6EE56D37" w14:textId="77777777" w:rsidR="00F610B1" w:rsidRPr="00F022B0" w:rsidRDefault="00F610B1" w:rsidP="00266461">
            <w:pPr>
              <w:spacing w:line="300" w:lineRule="exact"/>
              <w:jc w:val="thaiDistribute"/>
              <w:rPr>
                <w:rFonts w:ascii="Arial" w:hAnsi="Arial" w:cs="Arial"/>
                <w:b/>
                <w:bCs/>
                <w:sz w:val="18"/>
                <w:szCs w:val="18"/>
              </w:rPr>
            </w:pPr>
            <w:r w:rsidRPr="00F022B0">
              <w:rPr>
                <w:rFonts w:ascii="Arial" w:hAnsi="Arial" w:cs="Arial"/>
                <w:b/>
                <w:bCs/>
                <w:sz w:val="18"/>
                <w:szCs w:val="18"/>
              </w:rPr>
              <w:t xml:space="preserve">Deferred tax assets </w:t>
            </w:r>
          </w:p>
        </w:tc>
        <w:tc>
          <w:tcPr>
            <w:tcW w:w="1350" w:type="dxa"/>
            <w:vAlign w:val="bottom"/>
          </w:tcPr>
          <w:p w14:paraId="729BD54F" w14:textId="77777777" w:rsidR="00F610B1" w:rsidRPr="002529C0" w:rsidRDefault="00F610B1" w:rsidP="00DF0E8E">
            <w:pPr>
              <w:tabs>
                <w:tab w:val="decimal" w:pos="1062"/>
              </w:tabs>
              <w:spacing w:line="300" w:lineRule="exact"/>
              <w:rPr>
                <w:rFonts w:ascii="Arial" w:hAnsi="Arial" w:cs="Arial"/>
                <w:spacing w:val="-4"/>
                <w:sz w:val="18"/>
                <w:szCs w:val="18"/>
              </w:rPr>
            </w:pPr>
          </w:p>
        </w:tc>
        <w:tc>
          <w:tcPr>
            <w:tcW w:w="1350" w:type="dxa"/>
            <w:vAlign w:val="bottom"/>
          </w:tcPr>
          <w:p w14:paraId="5F531B21" w14:textId="77777777" w:rsidR="00F610B1" w:rsidRPr="002529C0" w:rsidRDefault="00F610B1" w:rsidP="00DF0E8E">
            <w:pPr>
              <w:tabs>
                <w:tab w:val="decimal" w:pos="1062"/>
              </w:tabs>
              <w:spacing w:line="300" w:lineRule="exact"/>
              <w:rPr>
                <w:rFonts w:ascii="Arial" w:hAnsi="Arial" w:cs="Arial"/>
                <w:spacing w:val="-4"/>
                <w:sz w:val="18"/>
                <w:szCs w:val="18"/>
              </w:rPr>
            </w:pPr>
          </w:p>
        </w:tc>
        <w:tc>
          <w:tcPr>
            <w:tcW w:w="1350" w:type="dxa"/>
            <w:vAlign w:val="bottom"/>
          </w:tcPr>
          <w:p w14:paraId="12449C54" w14:textId="77777777" w:rsidR="00F610B1" w:rsidRPr="002529C0" w:rsidRDefault="00F610B1" w:rsidP="00DF0E8E">
            <w:pPr>
              <w:tabs>
                <w:tab w:val="decimal" w:pos="1062"/>
              </w:tabs>
              <w:spacing w:line="300" w:lineRule="exact"/>
              <w:rPr>
                <w:rFonts w:ascii="Arial" w:hAnsi="Arial" w:cs="Arial"/>
                <w:spacing w:val="-4"/>
                <w:sz w:val="18"/>
                <w:szCs w:val="18"/>
              </w:rPr>
            </w:pPr>
          </w:p>
        </w:tc>
        <w:tc>
          <w:tcPr>
            <w:tcW w:w="1350" w:type="dxa"/>
            <w:vAlign w:val="bottom"/>
          </w:tcPr>
          <w:p w14:paraId="6D2E0619" w14:textId="77777777" w:rsidR="00F610B1" w:rsidRPr="006008AA" w:rsidRDefault="00F610B1" w:rsidP="00DF0E8E">
            <w:pPr>
              <w:tabs>
                <w:tab w:val="decimal" w:pos="1062"/>
              </w:tabs>
              <w:spacing w:line="300" w:lineRule="exact"/>
              <w:rPr>
                <w:rFonts w:ascii="Arial" w:hAnsi="Arial" w:cs="Arial"/>
                <w:spacing w:val="-4"/>
                <w:sz w:val="18"/>
                <w:szCs w:val="18"/>
              </w:rPr>
            </w:pPr>
          </w:p>
        </w:tc>
      </w:tr>
      <w:tr w:rsidR="00783005" w:rsidRPr="00F022B0" w14:paraId="7D2F3A9D" w14:textId="77777777" w:rsidTr="00783005">
        <w:trPr>
          <w:trHeight w:val="288"/>
        </w:trPr>
        <w:tc>
          <w:tcPr>
            <w:tcW w:w="3960" w:type="dxa"/>
          </w:tcPr>
          <w:p w14:paraId="192C25E0" w14:textId="50F1750C" w:rsidR="00783005" w:rsidRPr="00F022B0" w:rsidRDefault="00783005" w:rsidP="00783005">
            <w:pPr>
              <w:spacing w:line="300" w:lineRule="exact"/>
              <w:ind w:left="162" w:right="-43"/>
              <w:rPr>
                <w:rFonts w:ascii="Arial" w:hAnsi="Arial" w:cs="Arial"/>
                <w:sz w:val="18"/>
                <w:szCs w:val="18"/>
              </w:rPr>
            </w:pPr>
            <w:r w:rsidRPr="007236A8">
              <w:rPr>
                <w:rFonts w:ascii="Arial" w:hAnsi="Arial" w:cs="Arial"/>
                <w:sz w:val="18"/>
                <w:szCs w:val="18"/>
              </w:rPr>
              <w:t>Balances relating to insurance contracts</w:t>
            </w:r>
          </w:p>
        </w:tc>
        <w:tc>
          <w:tcPr>
            <w:tcW w:w="1350" w:type="dxa"/>
            <w:tcBorders>
              <w:top w:val="nil"/>
              <w:left w:val="nil"/>
              <w:bottom w:val="nil"/>
              <w:right w:val="nil"/>
            </w:tcBorders>
            <w:vAlign w:val="bottom"/>
          </w:tcPr>
          <w:p w14:paraId="4DB5B507" w14:textId="5FF2CF48" w:rsidR="00783005" w:rsidRPr="00082A49"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263,419,891</w:t>
            </w:r>
          </w:p>
        </w:tc>
        <w:tc>
          <w:tcPr>
            <w:tcW w:w="1350" w:type="dxa"/>
            <w:tcBorders>
              <w:top w:val="nil"/>
              <w:left w:val="nil"/>
              <w:bottom w:val="nil"/>
              <w:right w:val="nil"/>
            </w:tcBorders>
            <w:vAlign w:val="bottom"/>
          </w:tcPr>
          <w:p w14:paraId="4EEE9F4A" w14:textId="036F0CE4" w:rsidR="00783005" w:rsidRPr="00082A49"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 xml:space="preserve"> 182,963,668 </w:t>
            </w:r>
          </w:p>
        </w:tc>
        <w:tc>
          <w:tcPr>
            <w:tcW w:w="1350" w:type="dxa"/>
            <w:tcBorders>
              <w:top w:val="nil"/>
              <w:left w:val="nil"/>
              <w:bottom w:val="nil"/>
              <w:right w:val="nil"/>
            </w:tcBorders>
            <w:vAlign w:val="bottom"/>
          </w:tcPr>
          <w:p w14:paraId="3361BA3E" w14:textId="13CECC1C" w:rsidR="00783005" w:rsidRPr="00082A49"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80,456,223</w:t>
            </w:r>
          </w:p>
        </w:tc>
        <w:tc>
          <w:tcPr>
            <w:tcW w:w="1350" w:type="dxa"/>
            <w:tcBorders>
              <w:top w:val="nil"/>
              <w:left w:val="nil"/>
              <w:bottom w:val="nil"/>
              <w:right w:val="nil"/>
            </w:tcBorders>
            <w:vAlign w:val="bottom"/>
          </w:tcPr>
          <w:p w14:paraId="4732A6A1" w14:textId="298AE923" w:rsidR="00783005" w:rsidRPr="00082A49" w:rsidRDefault="00783005" w:rsidP="00783005">
            <w:pPr>
              <w:tabs>
                <w:tab w:val="decimal" w:pos="1062"/>
              </w:tabs>
              <w:spacing w:line="300" w:lineRule="exact"/>
              <w:rPr>
                <w:rFonts w:ascii="Arial" w:hAnsi="Arial" w:cs="Arial"/>
                <w:spacing w:val="-4"/>
                <w:sz w:val="18"/>
                <w:szCs w:val="18"/>
              </w:rPr>
            </w:pPr>
            <w:r w:rsidRPr="00B33490">
              <w:rPr>
                <w:rFonts w:ascii="Arial" w:hAnsi="Arial" w:cs="Arial"/>
                <w:spacing w:val="-4"/>
                <w:sz w:val="18"/>
                <w:szCs w:val="18"/>
              </w:rPr>
              <w:t>(4,985,</w:t>
            </w:r>
            <w:r>
              <w:rPr>
                <w:rFonts w:ascii="Arial" w:hAnsi="Arial" w:cs="Arial"/>
                <w:spacing w:val="-4"/>
                <w:sz w:val="18"/>
                <w:szCs w:val="18"/>
              </w:rPr>
              <w:t>773</w:t>
            </w:r>
            <w:r w:rsidRPr="00B33490">
              <w:rPr>
                <w:rFonts w:ascii="Arial" w:hAnsi="Arial" w:cs="Arial"/>
                <w:spacing w:val="-4"/>
                <w:sz w:val="18"/>
                <w:szCs w:val="18"/>
              </w:rPr>
              <w:t>)</w:t>
            </w:r>
          </w:p>
        </w:tc>
      </w:tr>
      <w:tr w:rsidR="00783005" w:rsidRPr="00F022B0" w14:paraId="5EA4D38D" w14:textId="77777777" w:rsidTr="00783005">
        <w:tc>
          <w:tcPr>
            <w:tcW w:w="3960" w:type="dxa"/>
          </w:tcPr>
          <w:p w14:paraId="17E887DB" w14:textId="70486188" w:rsidR="00783005" w:rsidRPr="00F022B0" w:rsidRDefault="00783005" w:rsidP="00783005">
            <w:pPr>
              <w:spacing w:line="300" w:lineRule="exact"/>
              <w:ind w:left="342" w:right="-43" w:hanging="180"/>
              <w:rPr>
                <w:rFonts w:ascii="Arial" w:hAnsi="Arial" w:cs="Arial"/>
                <w:sz w:val="18"/>
                <w:szCs w:val="18"/>
              </w:rPr>
            </w:pPr>
            <w:r w:rsidRPr="00F022B0">
              <w:rPr>
                <w:rFonts w:ascii="Arial" w:hAnsi="Arial" w:cs="Arial"/>
                <w:sz w:val="18"/>
                <w:szCs w:val="18"/>
              </w:rPr>
              <w:t xml:space="preserve">Allowance for loss on impairment of investments </w:t>
            </w:r>
            <w:r w:rsidRPr="00F022B0">
              <w:rPr>
                <w:rFonts w:ascii="Arial" w:hAnsi="Arial" w:cstheme="minorBidi"/>
                <w:sz w:val="18"/>
                <w:szCs w:val="18"/>
              </w:rPr>
              <w:t>in securities</w:t>
            </w:r>
          </w:p>
        </w:tc>
        <w:tc>
          <w:tcPr>
            <w:tcW w:w="1350" w:type="dxa"/>
            <w:tcBorders>
              <w:top w:val="nil"/>
              <w:left w:val="nil"/>
              <w:bottom w:val="nil"/>
              <w:right w:val="nil"/>
            </w:tcBorders>
            <w:vAlign w:val="bottom"/>
          </w:tcPr>
          <w:p w14:paraId="4EB0A8E9" w14:textId="60974B18" w:rsidR="00783005" w:rsidRPr="00082A49"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w:t>
            </w:r>
          </w:p>
        </w:tc>
        <w:tc>
          <w:tcPr>
            <w:tcW w:w="1350" w:type="dxa"/>
            <w:tcBorders>
              <w:top w:val="nil"/>
              <w:left w:val="nil"/>
              <w:bottom w:val="nil"/>
              <w:right w:val="nil"/>
            </w:tcBorders>
            <w:vAlign w:val="bottom"/>
          </w:tcPr>
          <w:p w14:paraId="6A4CD001" w14:textId="639759EC" w:rsidR="00783005" w:rsidRPr="00082A49" w:rsidRDefault="00783005" w:rsidP="00783005">
            <w:pPr>
              <w:tabs>
                <w:tab w:val="decimal" w:pos="1062"/>
              </w:tabs>
              <w:spacing w:line="300" w:lineRule="exact"/>
              <w:rPr>
                <w:rFonts w:ascii="Arial" w:hAnsi="Arial" w:cs="Arial"/>
                <w:spacing w:val="-4"/>
                <w:sz w:val="18"/>
                <w:szCs w:val="18"/>
                <w:cs/>
              </w:rPr>
            </w:pPr>
            <w:r w:rsidRPr="00783005">
              <w:rPr>
                <w:rFonts w:ascii="Arial" w:hAnsi="Arial" w:cs="Arial"/>
                <w:spacing w:val="-4"/>
                <w:sz w:val="18"/>
                <w:szCs w:val="18"/>
              </w:rPr>
              <w:t>2,983,780</w:t>
            </w:r>
          </w:p>
        </w:tc>
        <w:tc>
          <w:tcPr>
            <w:tcW w:w="1350" w:type="dxa"/>
            <w:tcBorders>
              <w:top w:val="nil"/>
              <w:left w:val="nil"/>
              <w:bottom w:val="nil"/>
              <w:right w:val="nil"/>
            </w:tcBorders>
            <w:vAlign w:val="bottom"/>
          </w:tcPr>
          <w:p w14:paraId="1FD49CA5" w14:textId="7E683AE0" w:rsidR="00783005" w:rsidRPr="00082A49"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(2,983,780)</w:t>
            </w:r>
          </w:p>
        </w:tc>
        <w:tc>
          <w:tcPr>
            <w:tcW w:w="1350" w:type="dxa"/>
            <w:tcBorders>
              <w:top w:val="nil"/>
              <w:left w:val="nil"/>
              <w:bottom w:val="nil"/>
              <w:right w:val="nil"/>
            </w:tcBorders>
            <w:vAlign w:val="bottom"/>
          </w:tcPr>
          <w:p w14:paraId="3A8A1718" w14:textId="54098F29" w:rsidR="00783005" w:rsidRPr="00082A49" w:rsidRDefault="00783005" w:rsidP="00783005">
            <w:pPr>
              <w:tabs>
                <w:tab w:val="decimal" w:pos="1062"/>
              </w:tabs>
              <w:spacing w:line="300" w:lineRule="exact"/>
              <w:rPr>
                <w:rFonts w:ascii="Arial" w:hAnsi="Arial" w:cs="Arial"/>
                <w:spacing w:val="-4"/>
                <w:sz w:val="18"/>
                <w:szCs w:val="18"/>
              </w:rPr>
            </w:pPr>
            <w:r w:rsidRPr="00B33490">
              <w:rPr>
                <w:rFonts w:ascii="Arial" w:hAnsi="Arial" w:cs="Arial"/>
                <w:spacing w:val="-4"/>
                <w:sz w:val="18"/>
                <w:szCs w:val="18"/>
              </w:rPr>
              <w:t>-</w:t>
            </w:r>
          </w:p>
        </w:tc>
      </w:tr>
      <w:tr w:rsidR="00783005" w:rsidRPr="00F022B0" w14:paraId="784911A8" w14:textId="77777777" w:rsidTr="00783005">
        <w:trPr>
          <w:trHeight w:val="252"/>
        </w:trPr>
        <w:tc>
          <w:tcPr>
            <w:tcW w:w="3960" w:type="dxa"/>
          </w:tcPr>
          <w:p w14:paraId="7454AE46" w14:textId="40B352DB" w:rsidR="00783005" w:rsidRPr="00F022B0" w:rsidRDefault="00783005" w:rsidP="00783005">
            <w:pPr>
              <w:spacing w:line="300" w:lineRule="exact"/>
              <w:ind w:left="342" w:right="-110" w:hanging="180"/>
              <w:rPr>
                <w:rFonts w:ascii="Arial" w:hAnsi="Arial" w:cs="Arial"/>
                <w:sz w:val="18"/>
                <w:szCs w:val="18"/>
              </w:rPr>
            </w:pPr>
            <w:r w:rsidRPr="00F022B0">
              <w:rPr>
                <w:rFonts w:ascii="Arial" w:hAnsi="Arial" w:cs="Arial"/>
                <w:sz w:val="18"/>
                <w:szCs w:val="18"/>
              </w:rPr>
              <w:t>Allowance for expected credit loss</w:t>
            </w:r>
          </w:p>
        </w:tc>
        <w:tc>
          <w:tcPr>
            <w:tcW w:w="1350" w:type="dxa"/>
            <w:tcBorders>
              <w:top w:val="nil"/>
              <w:left w:val="nil"/>
              <w:bottom w:val="nil"/>
              <w:right w:val="nil"/>
            </w:tcBorders>
            <w:vAlign w:val="bottom"/>
          </w:tcPr>
          <w:p w14:paraId="6FAE9C67" w14:textId="5B35CDCA" w:rsidR="00783005" w:rsidRPr="00082A49" w:rsidRDefault="00783005" w:rsidP="00783005">
            <w:pPr>
              <w:tabs>
                <w:tab w:val="decimal" w:pos="1062"/>
              </w:tabs>
              <w:spacing w:line="300" w:lineRule="exact"/>
              <w:rPr>
                <w:rFonts w:ascii="Arial" w:hAnsi="Arial" w:cs="Arial"/>
                <w:spacing w:val="-4"/>
                <w:sz w:val="18"/>
                <w:szCs w:val="18"/>
                <w:cs/>
              </w:rPr>
            </w:pPr>
            <w:r w:rsidRPr="00783005">
              <w:rPr>
                <w:rFonts w:ascii="Arial" w:hAnsi="Arial" w:cs="Arial"/>
                <w:spacing w:val="-4"/>
                <w:sz w:val="18"/>
                <w:szCs w:val="18"/>
              </w:rPr>
              <w:t>138,270</w:t>
            </w:r>
          </w:p>
        </w:tc>
        <w:tc>
          <w:tcPr>
            <w:tcW w:w="1350" w:type="dxa"/>
            <w:tcBorders>
              <w:top w:val="nil"/>
              <w:left w:val="nil"/>
              <w:bottom w:val="nil"/>
              <w:right w:val="nil"/>
            </w:tcBorders>
            <w:vAlign w:val="bottom"/>
          </w:tcPr>
          <w:p w14:paraId="18B307B1" w14:textId="2BDBF2C1" w:rsidR="00783005" w:rsidRPr="00082A49"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 xml:space="preserve"> 205,685 </w:t>
            </w:r>
          </w:p>
        </w:tc>
        <w:tc>
          <w:tcPr>
            <w:tcW w:w="1350" w:type="dxa"/>
            <w:tcBorders>
              <w:top w:val="nil"/>
              <w:left w:val="nil"/>
              <w:bottom w:val="nil"/>
              <w:right w:val="nil"/>
            </w:tcBorders>
            <w:vAlign w:val="bottom"/>
          </w:tcPr>
          <w:p w14:paraId="273AD6E9" w14:textId="0C4D3170" w:rsidR="00783005" w:rsidRPr="00082A49"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(67,415)</w:t>
            </w:r>
          </w:p>
        </w:tc>
        <w:tc>
          <w:tcPr>
            <w:tcW w:w="1350" w:type="dxa"/>
            <w:tcBorders>
              <w:top w:val="nil"/>
              <w:left w:val="nil"/>
              <w:bottom w:val="nil"/>
              <w:right w:val="nil"/>
            </w:tcBorders>
            <w:vAlign w:val="bottom"/>
          </w:tcPr>
          <w:p w14:paraId="175378AC" w14:textId="0DC60C56" w:rsidR="00783005" w:rsidRPr="00082A49" w:rsidRDefault="00783005" w:rsidP="00783005">
            <w:pPr>
              <w:tabs>
                <w:tab w:val="decimal" w:pos="1062"/>
              </w:tabs>
              <w:spacing w:line="300" w:lineRule="exact"/>
              <w:rPr>
                <w:rFonts w:ascii="Arial" w:hAnsi="Arial" w:cs="Arial"/>
                <w:spacing w:val="-4"/>
                <w:sz w:val="18"/>
                <w:szCs w:val="18"/>
              </w:rPr>
            </w:pPr>
            <w:r w:rsidRPr="00B33490">
              <w:rPr>
                <w:rFonts w:ascii="Arial" w:hAnsi="Arial" w:cs="Arial"/>
                <w:spacing w:val="-4"/>
                <w:sz w:val="18"/>
                <w:szCs w:val="18"/>
              </w:rPr>
              <w:t>32,480</w:t>
            </w:r>
          </w:p>
        </w:tc>
      </w:tr>
      <w:tr w:rsidR="00783005" w:rsidRPr="00F022B0" w14:paraId="474A5764" w14:textId="77777777" w:rsidTr="00783005">
        <w:trPr>
          <w:trHeight w:val="252"/>
        </w:trPr>
        <w:tc>
          <w:tcPr>
            <w:tcW w:w="3960" w:type="dxa"/>
          </w:tcPr>
          <w:p w14:paraId="26375C8F" w14:textId="0BA5B49B" w:rsidR="00783005" w:rsidRPr="00F022B0" w:rsidRDefault="00783005" w:rsidP="00783005">
            <w:pPr>
              <w:spacing w:line="300" w:lineRule="exact"/>
              <w:ind w:left="162" w:right="-43"/>
              <w:rPr>
                <w:rFonts w:ascii="Arial" w:hAnsi="Arial" w:cs="Arial"/>
                <w:sz w:val="18"/>
                <w:szCs w:val="18"/>
              </w:rPr>
            </w:pPr>
            <w:r w:rsidRPr="00F022B0">
              <w:rPr>
                <w:rFonts w:ascii="Arial" w:hAnsi="Arial" w:cs="Arial"/>
                <w:sz w:val="18"/>
                <w:szCs w:val="18"/>
              </w:rPr>
              <w:t>Employee benefit obligations</w:t>
            </w:r>
          </w:p>
        </w:tc>
        <w:tc>
          <w:tcPr>
            <w:tcW w:w="1350" w:type="dxa"/>
            <w:tcBorders>
              <w:top w:val="nil"/>
              <w:left w:val="nil"/>
              <w:bottom w:val="nil"/>
              <w:right w:val="nil"/>
            </w:tcBorders>
            <w:vAlign w:val="bottom"/>
          </w:tcPr>
          <w:p w14:paraId="34E69D9C" w14:textId="08A0B174" w:rsidR="00783005" w:rsidRPr="00082A49"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21,009,726</w:t>
            </w:r>
          </w:p>
        </w:tc>
        <w:tc>
          <w:tcPr>
            <w:tcW w:w="1350" w:type="dxa"/>
            <w:tcBorders>
              <w:top w:val="nil"/>
              <w:left w:val="nil"/>
              <w:bottom w:val="nil"/>
              <w:right w:val="nil"/>
            </w:tcBorders>
            <w:vAlign w:val="bottom"/>
          </w:tcPr>
          <w:p w14:paraId="0E394457" w14:textId="6355E116" w:rsidR="00783005" w:rsidRPr="00082A49"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 xml:space="preserve"> 22,877,933 </w:t>
            </w:r>
          </w:p>
        </w:tc>
        <w:tc>
          <w:tcPr>
            <w:tcW w:w="1350" w:type="dxa"/>
            <w:tcBorders>
              <w:top w:val="nil"/>
              <w:left w:val="nil"/>
              <w:bottom w:val="nil"/>
              <w:right w:val="nil"/>
            </w:tcBorders>
            <w:vAlign w:val="bottom"/>
          </w:tcPr>
          <w:p w14:paraId="45FF68D7" w14:textId="1DCD2C1E" w:rsidR="00783005" w:rsidRPr="00082A49"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(1,868,207)</w:t>
            </w:r>
          </w:p>
        </w:tc>
        <w:tc>
          <w:tcPr>
            <w:tcW w:w="1350" w:type="dxa"/>
            <w:tcBorders>
              <w:top w:val="nil"/>
              <w:left w:val="nil"/>
              <w:bottom w:val="nil"/>
              <w:right w:val="nil"/>
            </w:tcBorders>
            <w:vAlign w:val="bottom"/>
          </w:tcPr>
          <w:p w14:paraId="7265D286" w14:textId="01D3FD10" w:rsidR="00783005" w:rsidRPr="00082A49" w:rsidRDefault="00783005" w:rsidP="00783005">
            <w:pPr>
              <w:tabs>
                <w:tab w:val="decimal" w:pos="1062"/>
              </w:tabs>
              <w:spacing w:line="300" w:lineRule="exact"/>
              <w:rPr>
                <w:rFonts w:ascii="Arial" w:hAnsi="Arial" w:cs="Arial"/>
                <w:spacing w:val="-4"/>
                <w:sz w:val="18"/>
                <w:szCs w:val="18"/>
              </w:rPr>
            </w:pPr>
            <w:r w:rsidRPr="00B33490">
              <w:rPr>
                <w:rFonts w:ascii="Arial" w:hAnsi="Arial" w:cs="Arial"/>
                <w:spacing w:val="-4"/>
                <w:sz w:val="18"/>
                <w:szCs w:val="18"/>
              </w:rPr>
              <w:t xml:space="preserve"> 2,107,535 </w:t>
            </w:r>
          </w:p>
        </w:tc>
      </w:tr>
      <w:tr w:rsidR="00783005" w:rsidRPr="00F022B0" w14:paraId="26E31FC7" w14:textId="77777777" w:rsidTr="00783005">
        <w:tc>
          <w:tcPr>
            <w:tcW w:w="3960" w:type="dxa"/>
          </w:tcPr>
          <w:p w14:paraId="0A0762C9" w14:textId="6F0E4E09" w:rsidR="00783005" w:rsidRPr="00F022B0" w:rsidRDefault="00783005" w:rsidP="00783005">
            <w:pPr>
              <w:spacing w:line="300" w:lineRule="exact"/>
              <w:ind w:left="162" w:right="-43"/>
              <w:rPr>
                <w:rFonts w:ascii="Arial" w:hAnsi="Arial" w:cs="Arial"/>
                <w:sz w:val="18"/>
                <w:szCs w:val="18"/>
              </w:rPr>
            </w:pPr>
            <w:r>
              <w:rPr>
                <w:rFonts w:ascii="Arial" w:hAnsi="Arial" w:cs="Arial"/>
                <w:sz w:val="18"/>
                <w:szCs w:val="18"/>
              </w:rPr>
              <w:t>Share of loss from investments in associates</w:t>
            </w:r>
          </w:p>
        </w:tc>
        <w:tc>
          <w:tcPr>
            <w:tcW w:w="1350" w:type="dxa"/>
            <w:tcBorders>
              <w:top w:val="nil"/>
              <w:left w:val="nil"/>
              <w:bottom w:val="nil"/>
              <w:right w:val="nil"/>
            </w:tcBorders>
            <w:vAlign w:val="bottom"/>
          </w:tcPr>
          <w:p w14:paraId="5865691F" w14:textId="333CD4D2" w:rsidR="00783005" w:rsidRPr="00082A49"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4,741,956</w:t>
            </w:r>
          </w:p>
        </w:tc>
        <w:tc>
          <w:tcPr>
            <w:tcW w:w="1350" w:type="dxa"/>
            <w:tcBorders>
              <w:top w:val="nil"/>
              <w:left w:val="nil"/>
              <w:bottom w:val="nil"/>
              <w:right w:val="nil"/>
            </w:tcBorders>
            <w:vAlign w:val="bottom"/>
          </w:tcPr>
          <w:p w14:paraId="457EBBA1" w14:textId="5D47C58A" w:rsidR="00783005" w:rsidRPr="00082A49"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 xml:space="preserve">6,171,592 </w:t>
            </w:r>
          </w:p>
        </w:tc>
        <w:tc>
          <w:tcPr>
            <w:tcW w:w="1350" w:type="dxa"/>
            <w:tcBorders>
              <w:top w:val="nil"/>
              <w:left w:val="nil"/>
              <w:bottom w:val="nil"/>
              <w:right w:val="nil"/>
            </w:tcBorders>
            <w:vAlign w:val="bottom"/>
          </w:tcPr>
          <w:p w14:paraId="29F0E283" w14:textId="266B4C2A" w:rsidR="00783005" w:rsidRPr="00082A49"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(1,429,636)</w:t>
            </w:r>
          </w:p>
        </w:tc>
        <w:tc>
          <w:tcPr>
            <w:tcW w:w="1350" w:type="dxa"/>
            <w:tcBorders>
              <w:top w:val="nil"/>
              <w:left w:val="nil"/>
              <w:bottom w:val="nil"/>
              <w:right w:val="nil"/>
            </w:tcBorders>
            <w:vAlign w:val="bottom"/>
          </w:tcPr>
          <w:p w14:paraId="192E78F5" w14:textId="3C9FFCAB" w:rsidR="00783005" w:rsidRPr="00082A49" w:rsidRDefault="00783005" w:rsidP="00783005">
            <w:pPr>
              <w:tabs>
                <w:tab w:val="decimal" w:pos="1062"/>
              </w:tabs>
              <w:spacing w:line="300" w:lineRule="exact"/>
              <w:rPr>
                <w:rFonts w:ascii="Arial" w:hAnsi="Arial" w:cs="Arial"/>
                <w:spacing w:val="-4"/>
                <w:sz w:val="18"/>
                <w:szCs w:val="18"/>
              </w:rPr>
            </w:pPr>
            <w:r w:rsidRPr="00B33490">
              <w:rPr>
                <w:rFonts w:ascii="Arial" w:hAnsi="Arial" w:cs="Arial"/>
                <w:spacing w:val="-4"/>
                <w:sz w:val="18"/>
                <w:szCs w:val="18"/>
              </w:rPr>
              <w:t xml:space="preserve"> 446,130 </w:t>
            </w:r>
          </w:p>
        </w:tc>
      </w:tr>
      <w:tr w:rsidR="00783005" w:rsidRPr="00F022B0" w14:paraId="349AB2A7" w14:textId="77777777" w:rsidTr="00783005">
        <w:tc>
          <w:tcPr>
            <w:tcW w:w="3960" w:type="dxa"/>
          </w:tcPr>
          <w:p w14:paraId="7246E7C9" w14:textId="12D949CE" w:rsidR="00783005" w:rsidRPr="00F022B0" w:rsidRDefault="00783005" w:rsidP="00783005">
            <w:pPr>
              <w:spacing w:line="300" w:lineRule="exact"/>
              <w:ind w:left="342" w:right="-43" w:hanging="180"/>
              <w:rPr>
                <w:rFonts w:ascii="Arial" w:hAnsi="Arial" w:cs="Arial"/>
                <w:sz w:val="18"/>
                <w:szCs w:val="18"/>
              </w:rPr>
            </w:pPr>
            <w:r w:rsidRPr="007236A8">
              <w:rPr>
                <w:rFonts w:ascii="Arial" w:hAnsi="Arial" w:cs="Arial"/>
                <w:sz w:val="18"/>
                <w:szCs w:val="18"/>
              </w:rPr>
              <w:t xml:space="preserve">Unrealised </w:t>
            </w:r>
            <w:r>
              <w:rPr>
                <w:rFonts w:ascii="Arial" w:hAnsi="Arial" w:cs="Arial"/>
                <w:sz w:val="18"/>
                <w:szCs w:val="18"/>
              </w:rPr>
              <w:t>loss</w:t>
            </w:r>
            <w:r w:rsidRPr="007236A8">
              <w:rPr>
                <w:rFonts w:ascii="Arial" w:hAnsi="Arial" w:cs="Arial"/>
                <w:sz w:val="18"/>
                <w:szCs w:val="18"/>
              </w:rPr>
              <w:t xml:space="preserve"> on financial assets measured at fair value through other comprehensive income</w:t>
            </w:r>
          </w:p>
        </w:tc>
        <w:tc>
          <w:tcPr>
            <w:tcW w:w="1350" w:type="dxa"/>
            <w:tcBorders>
              <w:top w:val="nil"/>
              <w:left w:val="nil"/>
              <w:bottom w:val="nil"/>
              <w:right w:val="nil"/>
            </w:tcBorders>
            <w:vAlign w:val="bottom"/>
          </w:tcPr>
          <w:p w14:paraId="253709B3" w14:textId="5A57165C" w:rsidR="00783005" w:rsidRPr="00082A49"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29,105,630</w:t>
            </w:r>
          </w:p>
        </w:tc>
        <w:tc>
          <w:tcPr>
            <w:tcW w:w="1350" w:type="dxa"/>
            <w:tcBorders>
              <w:top w:val="nil"/>
              <w:left w:val="nil"/>
              <w:bottom w:val="nil"/>
              <w:right w:val="nil"/>
            </w:tcBorders>
            <w:vAlign w:val="bottom"/>
          </w:tcPr>
          <w:p w14:paraId="4B7BDF49" w14:textId="0FB6296C" w:rsidR="00783005" w:rsidRPr="00082A49"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w:t>
            </w:r>
          </w:p>
        </w:tc>
        <w:tc>
          <w:tcPr>
            <w:tcW w:w="1350" w:type="dxa"/>
            <w:tcBorders>
              <w:top w:val="nil"/>
              <w:left w:val="nil"/>
              <w:bottom w:val="nil"/>
              <w:right w:val="nil"/>
            </w:tcBorders>
            <w:vAlign w:val="bottom"/>
          </w:tcPr>
          <w:p w14:paraId="6A31C364" w14:textId="2A1E0487" w:rsidR="00783005" w:rsidRPr="00082A49"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29,105,630</w:t>
            </w:r>
          </w:p>
        </w:tc>
        <w:tc>
          <w:tcPr>
            <w:tcW w:w="1350" w:type="dxa"/>
            <w:tcBorders>
              <w:top w:val="nil"/>
              <w:left w:val="nil"/>
              <w:bottom w:val="nil"/>
              <w:right w:val="nil"/>
            </w:tcBorders>
            <w:vAlign w:val="bottom"/>
          </w:tcPr>
          <w:p w14:paraId="60AD0C41" w14:textId="77777777" w:rsidR="00783005" w:rsidRPr="00B33490" w:rsidRDefault="00783005" w:rsidP="00783005">
            <w:pPr>
              <w:tabs>
                <w:tab w:val="decimal" w:pos="1062"/>
              </w:tabs>
              <w:spacing w:line="300" w:lineRule="exact"/>
              <w:rPr>
                <w:rFonts w:ascii="Arial" w:hAnsi="Arial" w:cs="Arial"/>
                <w:spacing w:val="-4"/>
                <w:sz w:val="18"/>
                <w:szCs w:val="18"/>
              </w:rPr>
            </w:pPr>
          </w:p>
          <w:p w14:paraId="1221C54C" w14:textId="69BC0C2D" w:rsidR="00783005" w:rsidRPr="00082A49" w:rsidRDefault="00783005" w:rsidP="00783005">
            <w:pPr>
              <w:tabs>
                <w:tab w:val="decimal" w:pos="1062"/>
              </w:tabs>
              <w:spacing w:line="300" w:lineRule="exact"/>
              <w:rPr>
                <w:rFonts w:ascii="Arial" w:hAnsi="Arial" w:cs="Arial"/>
                <w:spacing w:val="-4"/>
                <w:sz w:val="18"/>
                <w:szCs w:val="18"/>
              </w:rPr>
            </w:pPr>
            <w:r w:rsidRPr="00B33490">
              <w:rPr>
                <w:rFonts w:ascii="Arial" w:hAnsi="Arial" w:cs="Arial"/>
                <w:spacing w:val="-4"/>
                <w:sz w:val="18"/>
                <w:szCs w:val="18"/>
              </w:rPr>
              <w:t>-</w:t>
            </w:r>
          </w:p>
        </w:tc>
      </w:tr>
      <w:tr w:rsidR="00783005" w:rsidRPr="00F022B0" w14:paraId="1D5B282D" w14:textId="77777777" w:rsidTr="00783005">
        <w:tc>
          <w:tcPr>
            <w:tcW w:w="3960" w:type="dxa"/>
          </w:tcPr>
          <w:p w14:paraId="2DC4736E" w14:textId="5C183E93" w:rsidR="00783005" w:rsidRPr="00F022B0" w:rsidRDefault="00783005" w:rsidP="00783005">
            <w:pPr>
              <w:spacing w:line="300" w:lineRule="exact"/>
              <w:ind w:left="342" w:right="-43" w:hanging="180"/>
              <w:rPr>
                <w:rFonts w:ascii="Arial" w:hAnsi="Arial" w:cs="Arial"/>
                <w:sz w:val="18"/>
                <w:szCs w:val="18"/>
              </w:rPr>
            </w:pPr>
            <w:r w:rsidRPr="007236A8">
              <w:rPr>
                <w:rFonts w:ascii="Arial" w:hAnsi="Arial" w:cs="Arial"/>
                <w:sz w:val="18"/>
                <w:szCs w:val="18"/>
              </w:rPr>
              <w:t xml:space="preserve">Unrealised losses on financial assets measured at fair value through </w:t>
            </w:r>
            <w:r>
              <w:rPr>
                <w:rFonts w:ascii="Arial" w:hAnsi="Arial" w:cs="Arial"/>
                <w:sz w:val="18"/>
                <w:szCs w:val="18"/>
              </w:rPr>
              <w:t>profit                          or loss</w:t>
            </w:r>
          </w:p>
        </w:tc>
        <w:tc>
          <w:tcPr>
            <w:tcW w:w="1350" w:type="dxa"/>
            <w:tcBorders>
              <w:top w:val="nil"/>
              <w:left w:val="nil"/>
              <w:bottom w:val="nil"/>
              <w:right w:val="nil"/>
            </w:tcBorders>
            <w:vAlign w:val="bottom"/>
          </w:tcPr>
          <w:p w14:paraId="648D16BB" w14:textId="14D5A19B" w:rsidR="00783005" w:rsidRPr="00082A49"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26,739,907</w:t>
            </w:r>
          </w:p>
        </w:tc>
        <w:tc>
          <w:tcPr>
            <w:tcW w:w="1350" w:type="dxa"/>
            <w:tcBorders>
              <w:top w:val="nil"/>
              <w:left w:val="nil"/>
              <w:bottom w:val="nil"/>
              <w:right w:val="nil"/>
            </w:tcBorders>
            <w:vAlign w:val="bottom"/>
          </w:tcPr>
          <w:p w14:paraId="13ADE09F" w14:textId="7FDEA89A" w:rsidR="00783005" w:rsidRPr="00082A49"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w:t>
            </w:r>
          </w:p>
        </w:tc>
        <w:tc>
          <w:tcPr>
            <w:tcW w:w="1350" w:type="dxa"/>
            <w:tcBorders>
              <w:top w:val="nil"/>
              <w:left w:val="nil"/>
              <w:bottom w:val="nil"/>
              <w:right w:val="nil"/>
            </w:tcBorders>
            <w:vAlign w:val="bottom"/>
          </w:tcPr>
          <w:p w14:paraId="108F01B1" w14:textId="6FC0C96A" w:rsidR="00783005" w:rsidRPr="00082A49"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26,739,907</w:t>
            </w:r>
          </w:p>
        </w:tc>
        <w:tc>
          <w:tcPr>
            <w:tcW w:w="1350" w:type="dxa"/>
            <w:tcBorders>
              <w:top w:val="nil"/>
              <w:left w:val="nil"/>
              <w:bottom w:val="nil"/>
              <w:right w:val="nil"/>
            </w:tcBorders>
            <w:vAlign w:val="bottom"/>
          </w:tcPr>
          <w:p w14:paraId="6E2C1022" w14:textId="77777777" w:rsidR="00783005" w:rsidRPr="00B33490" w:rsidRDefault="00783005" w:rsidP="00783005">
            <w:pPr>
              <w:tabs>
                <w:tab w:val="decimal" w:pos="1062"/>
              </w:tabs>
              <w:spacing w:line="300" w:lineRule="exact"/>
              <w:rPr>
                <w:rFonts w:ascii="Arial" w:hAnsi="Arial" w:cs="Arial"/>
                <w:spacing w:val="-4"/>
                <w:sz w:val="18"/>
                <w:szCs w:val="18"/>
              </w:rPr>
            </w:pPr>
          </w:p>
          <w:p w14:paraId="5940932E" w14:textId="2B73D6DF" w:rsidR="00783005" w:rsidRPr="00082A49" w:rsidRDefault="00783005" w:rsidP="00783005">
            <w:pPr>
              <w:tabs>
                <w:tab w:val="decimal" w:pos="1062"/>
              </w:tabs>
              <w:spacing w:line="300" w:lineRule="exact"/>
              <w:rPr>
                <w:rFonts w:ascii="Arial" w:hAnsi="Arial" w:cs="Arial"/>
                <w:spacing w:val="-4"/>
                <w:sz w:val="18"/>
                <w:szCs w:val="18"/>
              </w:rPr>
            </w:pPr>
            <w:r w:rsidRPr="00B33490">
              <w:rPr>
                <w:rFonts w:ascii="Arial" w:hAnsi="Arial" w:cs="Arial"/>
                <w:spacing w:val="-4"/>
                <w:sz w:val="18"/>
                <w:szCs w:val="18"/>
              </w:rPr>
              <w:t>-</w:t>
            </w:r>
          </w:p>
        </w:tc>
      </w:tr>
      <w:tr w:rsidR="00783005" w:rsidRPr="00F022B0" w14:paraId="4A53886C" w14:textId="77777777" w:rsidTr="00783005">
        <w:tc>
          <w:tcPr>
            <w:tcW w:w="3960" w:type="dxa"/>
          </w:tcPr>
          <w:p w14:paraId="4D20FF5E" w14:textId="5267B8DC" w:rsidR="00783005" w:rsidRPr="00F022B0" w:rsidRDefault="00783005" w:rsidP="00783005">
            <w:pPr>
              <w:spacing w:line="300" w:lineRule="exact"/>
              <w:ind w:left="342" w:right="-290" w:hanging="180"/>
              <w:rPr>
                <w:rFonts w:ascii="Arial" w:hAnsi="Arial" w:cs="Arial"/>
                <w:sz w:val="18"/>
                <w:szCs w:val="18"/>
              </w:rPr>
            </w:pPr>
            <w:r w:rsidRPr="00F022B0">
              <w:rPr>
                <w:rFonts w:ascii="Arial" w:hAnsi="Arial" w:cs="Arial"/>
                <w:sz w:val="18"/>
                <w:szCs w:val="18"/>
              </w:rPr>
              <w:t>Unrealised loss on changes in value of available-for-sale investments</w:t>
            </w:r>
          </w:p>
        </w:tc>
        <w:tc>
          <w:tcPr>
            <w:tcW w:w="1350" w:type="dxa"/>
            <w:tcBorders>
              <w:top w:val="nil"/>
              <w:left w:val="nil"/>
              <w:bottom w:val="nil"/>
              <w:right w:val="nil"/>
            </w:tcBorders>
            <w:vAlign w:val="bottom"/>
          </w:tcPr>
          <w:p w14:paraId="05F19BC2" w14:textId="45F839D4" w:rsidR="00783005" w:rsidRPr="00082A49"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w:t>
            </w:r>
          </w:p>
        </w:tc>
        <w:tc>
          <w:tcPr>
            <w:tcW w:w="1350" w:type="dxa"/>
            <w:tcBorders>
              <w:top w:val="nil"/>
              <w:left w:val="nil"/>
              <w:bottom w:val="nil"/>
              <w:right w:val="nil"/>
            </w:tcBorders>
            <w:vAlign w:val="bottom"/>
          </w:tcPr>
          <w:p w14:paraId="20F11674" w14:textId="54EA520C" w:rsidR="00783005" w:rsidRPr="00082A49"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 xml:space="preserve">18,379,167 </w:t>
            </w:r>
          </w:p>
        </w:tc>
        <w:tc>
          <w:tcPr>
            <w:tcW w:w="1350" w:type="dxa"/>
            <w:tcBorders>
              <w:top w:val="nil"/>
              <w:left w:val="nil"/>
              <w:bottom w:val="nil"/>
              <w:right w:val="nil"/>
            </w:tcBorders>
            <w:vAlign w:val="bottom"/>
          </w:tcPr>
          <w:p w14:paraId="5BF723B9" w14:textId="73FC8CCB" w:rsidR="00783005" w:rsidRPr="00082A49"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(18,379,167)</w:t>
            </w:r>
          </w:p>
        </w:tc>
        <w:tc>
          <w:tcPr>
            <w:tcW w:w="1350" w:type="dxa"/>
            <w:tcBorders>
              <w:top w:val="nil"/>
              <w:left w:val="nil"/>
              <w:bottom w:val="nil"/>
              <w:right w:val="nil"/>
            </w:tcBorders>
            <w:vAlign w:val="bottom"/>
          </w:tcPr>
          <w:p w14:paraId="33226A44" w14:textId="1606FFDB" w:rsidR="00783005" w:rsidRPr="00082A49" w:rsidRDefault="00783005" w:rsidP="00783005">
            <w:pPr>
              <w:tabs>
                <w:tab w:val="decimal" w:pos="1062"/>
              </w:tabs>
              <w:spacing w:line="300" w:lineRule="exact"/>
              <w:rPr>
                <w:rFonts w:ascii="Arial" w:hAnsi="Arial" w:cs="Arial"/>
                <w:spacing w:val="-4"/>
                <w:sz w:val="18"/>
                <w:szCs w:val="18"/>
              </w:rPr>
            </w:pPr>
            <w:r w:rsidRPr="00B33490">
              <w:rPr>
                <w:rFonts w:ascii="Arial" w:hAnsi="Arial" w:cs="Arial"/>
                <w:spacing w:val="-4"/>
                <w:sz w:val="18"/>
                <w:szCs w:val="18"/>
              </w:rPr>
              <w:t>13,128,695</w:t>
            </w:r>
          </w:p>
        </w:tc>
      </w:tr>
      <w:tr w:rsidR="00783005" w:rsidRPr="00F022B0" w14:paraId="41D6EB3C" w14:textId="77777777" w:rsidTr="00783005">
        <w:tc>
          <w:tcPr>
            <w:tcW w:w="3960" w:type="dxa"/>
          </w:tcPr>
          <w:p w14:paraId="7FC7BE97" w14:textId="702BA69C" w:rsidR="00783005" w:rsidRPr="00F022B0" w:rsidRDefault="00783005" w:rsidP="00783005">
            <w:pPr>
              <w:spacing w:line="300" w:lineRule="exact"/>
              <w:ind w:left="342" w:right="-290" w:hanging="180"/>
              <w:rPr>
                <w:rFonts w:ascii="Arial" w:hAnsi="Arial" w:cs="Arial"/>
                <w:sz w:val="18"/>
                <w:szCs w:val="18"/>
              </w:rPr>
            </w:pPr>
            <w:r w:rsidRPr="00F022B0">
              <w:rPr>
                <w:rFonts w:ascii="Arial" w:hAnsi="Arial" w:cs="Arial"/>
                <w:sz w:val="18"/>
                <w:szCs w:val="18"/>
              </w:rPr>
              <w:t xml:space="preserve">Fair value loss of trading investments </w:t>
            </w:r>
          </w:p>
        </w:tc>
        <w:tc>
          <w:tcPr>
            <w:tcW w:w="1350" w:type="dxa"/>
            <w:tcBorders>
              <w:top w:val="nil"/>
              <w:left w:val="nil"/>
              <w:bottom w:val="nil"/>
              <w:right w:val="nil"/>
            </w:tcBorders>
            <w:vAlign w:val="bottom"/>
          </w:tcPr>
          <w:p w14:paraId="2CE7B273" w14:textId="616E4A67" w:rsidR="00783005" w:rsidRPr="00082A49"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w:t>
            </w:r>
          </w:p>
        </w:tc>
        <w:tc>
          <w:tcPr>
            <w:tcW w:w="1350" w:type="dxa"/>
            <w:tcBorders>
              <w:top w:val="nil"/>
              <w:left w:val="nil"/>
              <w:bottom w:val="nil"/>
              <w:right w:val="nil"/>
            </w:tcBorders>
            <w:vAlign w:val="bottom"/>
          </w:tcPr>
          <w:p w14:paraId="4FB5A88A" w14:textId="4D52C7C6" w:rsidR="00783005" w:rsidRPr="00082A49"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 xml:space="preserve">15,195,663 </w:t>
            </w:r>
          </w:p>
        </w:tc>
        <w:tc>
          <w:tcPr>
            <w:tcW w:w="1350" w:type="dxa"/>
            <w:tcBorders>
              <w:top w:val="nil"/>
              <w:left w:val="nil"/>
              <w:bottom w:val="nil"/>
              <w:right w:val="nil"/>
            </w:tcBorders>
            <w:vAlign w:val="bottom"/>
          </w:tcPr>
          <w:p w14:paraId="070F89E8" w14:textId="139D5A41" w:rsidR="00783005" w:rsidRPr="00082A49"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(15,195,663)</w:t>
            </w:r>
          </w:p>
        </w:tc>
        <w:tc>
          <w:tcPr>
            <w:tcW w:w="1350" w:type="dxa"/>
            <w:tcBorders>
              <w:top w:val="nil"/>
              <w:left w:val="nil"/>
              <w:bottom w:val="nil"/>
              <w:right w:val="nil"/>
            </w:tcBorders>
            <w:vAlign w:val="bottom"/>
          </w:tcPr>
          <w:p w14:paraId="7A2A3F9A" w14:textId="25923C0B" w:rsidR="00783005" w:rsidRPr="00082A49" w:rsidRDefault="00783005" w:rsidP="00783005">
            <w:pPr>
              <w:tabs>
                <w:tab w:val="decimal" w:pos="1062"/>
              </w:tabs>
              <w:spacing w:line="300" w:lineRule="exact"/>
              <w:rPr>
                <w:rFonts w:ascii="Arial" w:hAnsi="Arial" w:cs="Arial"/>
                <w:spacing w:val="-4"/>
                <w:sz w:val="18"/>
                <w:szCs w:val="18"/>
                <w:cs/>
              </w:rPr>
            </w:pPr>
            <w:r w:rsidRPr="00B33490">
              <w:rPr>
                <w:rFonts w:ascii="Arial" w:hAnsi="Arial" w:cs="Arial"/>
                <w:spacing w:val="-4"/>
                <w:sz w:val="18"/>
                <w:szCs w:val="18"/>
              </w:rPr>
              <w:t>17,403</w:t>
            </w:r>
          </w:p>
        </w:tc>
      </w:tr>
      <w:tr w:rsidR="00783005" w:rsidRPr="00F022B0" w14:paraId="78CDD605" w14:textId="77777777" w:rsidTr="00783005">
        <w:tc>
          <w:tcPr>
            <w:tcW w:w="3960" w:type="dxa"/>
          </w:tcPr>
          <w:p w14:paraId="7B8D37DF" w14:textId="7CC7B431" w:rsidR="00783005" w:rsidRPr="00F022B0" w:rsidRDefault="00783005" w:rsidP="00783005">
            <w:pPr>
              <w:spacing w:line="300" w:lineRule="exact"/>
              <w:ind w:left="342" w:right="-290" w:hanging="180"/>
              <w:rPr>
                <w:rFonts w:ascii="Arial" w:hAnsi="Arial" w:cs="Arial"/>
                <w:sz w:val="18"/>
                <w:szCs w:val="18"/>
              </w:rPr>
            </w:pPr>
            <w:r w:rsidRPr="002529C0">
              <w:rPr>
                <w:rFonts w:ascii="Arial" w:hAnsi="Arial" w:cs="Arial"/>
                <w:sz w:val="18"/>
                <w:szCs w:val="18"/>
              </w:rPr>
              <w:t>Unused tax loss</w:t>
            </w:r>
          </w:p>
        </w:tc>
        <w:tc>
          <w:tcPr>
            <w:tcW w:w="1350" w:type="dxa"/>
            <w:tcBorders>
              <w:top w:val="nil"/>
              <w:left w:val="nil"/>
              <w:bottom w:val="nil"/>
              <w:right w:val="nil"/>
            </w:tcBorders>
            <w:vAlign w:val="bottom"/>
          </w:tcPr>
          <w:p w14:paraId="73A56E9A" w14:textId="7DB90982" w:rsidR="00783005" w:rsidRPr="00082A49"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10,170,735</w:t>
            </w:r>
          </w:p>
        </w:tc>
        <w:tc>
          <w:tcPr>
            <w:tcW w:w="1350" w:type="dxa"/>
            <w:tcBorders>
              <w:top w:val="nil"/>
              <w:left w:val="nil"/>
              <w:bottom w:val="nil"/>
              <w:right w:val="nil"/>
            </w:tcBorders>
            <w:vAlign w:val="bottom"/>
          </w:tcPr>
          <w:p w14:paraId="2C910F3F" w14:textId="5135CC6A" w:rsidR="00783005" w:rsidRPr="00082A49"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 xml:space="preserve">8,692,439 </w:t>
            </w:r>
          </w:p>
        </w:tc>
        <w:tc>
          <w:tcPr>
            <w:tcW w:w="1350" w:type="dxa"/>
            <w:tcBorders>
              <w:top w:val="nil"/>
              <w:left w:val="nil"/>
              <w:bottom w:val="nil"/>
              <w:right w:val="nil"/>
            </w:tcBorders>
            <w:vAlign w:val="bottom"/>
          </w:tcPr>
          <w:p w14:paraId="54029CC2" w14:textId="67D879AA" w:rsidR="00783005" w:rsidRPr="00082A49"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1,478,296</w:t>
            </w:r>
          </w:p>
        </w:tc>
        <w:tc>
          <w:tcPr>
            <w:tcW w:w="1350" w:type="dxa"/>
            <w:tcBorders>
              <w:top w:val="nil"/>
              <w:left w:val="nil"/>
              <w:bottom w:val="nil"/>
              <w:right w:val="nil"/>
            </w:tcBorders>
            <w:vAlign w:val="bottom"/>
          </w:tcPr>
          <w:p w14:paraId="03449326" w14:textId="76163069" w:rsidR="00783005" w:rsidRPr="00082A49" w:rsidRDefault="00783005" w:rsidP="00783005">
            <w:pPr>
              <w:tabs>
                <w:tab w:val="decimal" w:pos="1062"/>
              </w:tabs>
              <w:spacing w:line="300" w:lineRule="exact"/>
              <w:rPr>
                <w:rFonts w:ascii="Arial" w:hAnsi="Arial" w:cs="Arial"/>
                <w:spacing w:val="-4"/>
                <w:sz w:val="18"/>
                <w:szCs w:val="18"/>
                <w:cs/>
              </w:rPr>
            </w:pPr>
            <w:r w:rsidRPr="00B33490">
              <w:rPr>
                <w:rFonts w:ascii="Arial" w:hAnsi="Arial" w:cs="Arial"/>
                <w:spacing w:val="-4"/>
                <w:sz w:val="18"/>
                <w:szCs w:val="18"/>
              </w:rPr>
              <w:t>-</w:t>
            </w:r>
          </w:p>
        </w:tc>
      </w:tr>
      <w:tr w:rsidR="00783005" w:rsidRPr="00F022B0" w14:paraId="6AA16AC5" w14:textId="77777777" w:rsidTr="00783005">
        <w:tc>
          <w:tcPr>
            <w:tcW w:w="3960" w:type="dxa"/>
          </w:tcPr>
          <w:p w14:paraId="12A5CE80" w14:textId="47C507BF" w:rsidR="00783005" w:rsidRPr="00F022B0" w:rsidRDefault="00783005" w:rsidP="00783005">
            <w:pPr>
              <w:spacing w:line="300" w:lineRule="exact"/>
              <w:ind w:left="342" w:right="-290" w:hanging="180"/>
              <w:rPr>
                <w:rFonts w:ascii="Arial" w:hAnsi="Arial" w:cs="Arial"/>
                <w:sz w:val="18"/>
                <w:szCs w:val="18"/>
              </w:rPr>
            </w:pPr>
            <w:r w:rsidRPr="00F022B0">
              <w:rPr>
                <w:rFonts w:ascii="Arial" w:hAnsi="Arial" w:cs="Arial"/>
                <w:sz w:val="18"/>
                <w:szCs w:val="18"/>
              </w:rPr>
              <w:t>Others</w:t>
            </w:r>
          </w:p>
        </w:tc>
        <w:tc>
          <w:tcPr>
            <w:tcW w:w="1350" w:type="dxa"/>
            <w:tcBorders>
              <w:top w:val="nil"/>
              <w:left w:val="nil"/>
              <w:bottom w:val="nil"/>
              <w:right w:val="nil"/>
            </w:tcBorders>
            <w:vAlign w:val="bottom"/>
          </w:tcPr>
          <w:p w14:paraId="7DEFCCBA" w14:textId="4DD85746" w:rsidR="00783005" w:rsidRPr="00082A49" w:rsidRDefault="00783005" w:rsidP="00783005">
            <w:pPr>
              <w:pBdr>
                <w:bottom w:val="single" w:sz="4" w:space="1" w:color="auto"/>
              </w:pBd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27,215,915</w:t>
            </w:r>
          </w:p>
        </w:tc>
        <w:tc>
          <w:tcPr>
            <w:tcW w:w="1350" w:type="dxa"/>
            <w:tcBorders>
              <w:top w:val="nil"/>
              <w:left w:val="nil"/>
              <w:bottom w:val="nil"/>
              <w:right w:val="nil"/>
            </w:tcBorders>
            <w:vAlign w:val="bottom"/>
          </w:tcPr>
          <w:p w14:paraId="738DFFAB" w14:textId="2A5C49B0" w:rsidR="00783005" w:rsidRPr="00082A49" w:rsidRDefault="00783005" w:rsidP="00783005">
            <w:pPr>
              <w:pBdr>
                <w:bottom w:val="single" w:sz="4" w:space="1" w:color="auto"/>
              </w:pBd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 xml:space="preserve">15,516,968 </w:t>
            </w:r>
          </w:p>
        </w:tc>
        <w:tc>
          <w:tcPr>
            <w:tcW w:w="1350" w:type="dxa"/>
            <w:tcBorders>
              <w:top w:val="nil"/>
              <w:left w:val="nil"/>
              <w:bottom w:val="nil"/>
              <w:right w:val="nil"/>
            </w:tcBorders>
            <w:vAlign w:val="bottom"/>
          </w:tcPr>
          <w:p w14:paraId="299625F4" w14:textId="232CCD25" w:rsidR="00783005" w:rsidRPr="00082A49"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11,698,947</w:t>
            </w:r>
          </w:p>
        </w:tc>
        <w:tc>
          <w:tcPr>
            <w:tcW w:w="1350" w:type="dxa"/>
            <w:tcBorders>
              <w:top w:val="nil"/>
              <w:left w:val="nil"/>
              <w:bottom w:val="nil"/>
              <w:right w:val="nil"/>
            </w:tcBorders>
            <w:vAlign w:val="bottom"/>
          </w:tcPr>
          <w:p w14:paraId="003ACB99" w14:textId="4C4C11BF" w:rsidR="00783005" w:rsidRPr="00082A49" w:rsidRDefault="00783005" w:rsidP="00783005">
            <w:pPr>
              <w:tabs>
                <w:tab w:val="decimal" w:pos="1062"/>
              </w:tabs>
              <w:spacing w:line="300" w:lineRule="exact"/>
              <w:rPr>
                <w:rFonts w:ascii="Arial" w:hAnsi="Arial" w:cs="Arial"/>
                <w:spacing w:val="-4"/>
                <w:sz w:val="18"/>
                <w:szCs w:val="18"/>
              </w:rPr>
            </w:pPr>
            <w:r w:rsidRPr="00B33490">
              <w:rPr>
                <w:rFonts w:ascii="Arial" w:hAnsi="Arial" w:cs="Arial"/>
                <w:spacing w:val="-4"/>
                <w:sz w:val="18"/>
                <w:szCs w:val="18"/>
              </w:rPr>
              <w:t>2,105,370</w:t>
            </w:r>
          </w:p>
        </w:tc>
      </w:tr>
      <w:tr w:rsidR="00783005" w:rsidRPr="00F022B0" w14:paraId="2279F1DA" w14:textId="77777777" w:rsidTr="00783005">
        <w:tc>
          <w:tcPr>
            <w:tcW w:w="3960" w:type="dxa"/>
            <w:vAlign w:val="bottom"/>
          </w:tcPr>
          <w:p w14:paraId="5F12FC21" w14:textId="554FD0A5" w:rsidR="00783005" w:rsidRPr="00F022B0" w:rsidRDefault="00783005" w:rsidP="00783005">
            <w:pPr>
              <w:spacing w:line="300" w:lineRule="exact"/>
              <w:ind w:left="162" w:right="-43"/>
              <w:rPr>
                <w:rFonts w:ascii="Arial" w:hAnsi="Arial" w:cs="Arial"/>
                <w:sz w:val="18"/>
                <w:szCs w:val="18"/>
              </w:rPr>
            </w:pPr>
            <w:r w:rsidRPr="00F022B0">
              <w:rPr>
                <w:rFonts w:ascii="Arial" w:hAnsi="Arial" w:cs="Arial"/>
                <w:sz w:val="18"/>
                <w:szCs w:val="18"/>
              </w:rPr>
              <w:t>Total</w:t>
            </w:r>
          </w:p>
        </w:tc>
        <w:tc>
          <w:tcPr>
            <w:tcW w:w="1350" w:type="dxa"/>
            <w:tcBorders>
              <w:top w:val="nil"/>
              <w:left w:val="nil"/>
              <w:bottom w:val="nil"/>
              <w:right w:val="nil"/>
            </w:tcBorders>
            <w:vAlign w:val="bottom"/>
          </w:tcPr>
          <w:p w14:paraId="765F5607" w14:textId="4BBB3656" w:rsidR="00783005" w:rsidRPr="00082A49" w:rsidRDefault="00783005" w:rsidP="00783005">
            <w:pPr>
              <w:pBdr>
                <w:bottom w:val="single" w:sz="4" w:space="1" w:color="auto"/>
              </w:pBd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382,542,030</w:t>
            </w:r>
          </w:p>
        </w:tc>
        <w:tc>
          <w:tcPr>
            <w:tcW w:w="1350" w:type="dxa"/>
            <w:tcBorders>
              <w:top w:val="nil"/>
              <w:left w:val="nil"/>
              <w:bottom w:val="nil"/>
              <w:right w:val="nil"/>
            </w:tcBorders>
            <w:vAlign w:val="bottom"/>
          </w:tcPr>
          <w:p w14:paraId="427434CB" w14:textId="3A08A0AF" w:rsidR="00783005" w:rsidRPr="00082A49" w:rsidRDefault="00783005" w:rsidP="00783005">
            <w:pPr>
              <w:pBdr>
                <w:bottom w:val="single" w:sz="4" w:space="1" w:color="auto"/>
              </w:pBd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 xml:space="preserve">272,986,895 </w:t>
            </w:r>
          </w:p>
        </w:tc>
        <w:tc>
          <w:tcPr>
            <w:tcW w:w="1350" w:type="dxa"/>
            <w:tcBorders>
              <w:top w:val="nil"/>
              <w:left w:val="nil"/>
              <w:bottom w:val="nil"/>
              <w:right w:val="nil"/>
            </w:tcBorders>
            <w:vAlign w:val="bottom"/>
          </w:tcPr>
          <w:p w14:paraId="7F1A1919" w14:textId="085CA598" w:rsidR="00783005" w:rsidRPr="00082A49" w:rsidRDefault="00783005" w:rsidP="00783005">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2741CD9E" w14:textId="3B72E789" w:rsidR="00783005" w:rsidRPr="00082A49" w:rsidRDefault="00783005" w:rsidP="00783005">
            <w:pPr>
              <w:tabs>
                <w:tab w:val="decimal" w:pos="1062"/>
              </w:tabs>
              <w:spacing w:line="300" w:lineRule="exact"/>
              <w:rPr>
                <w:rFonts w:ascii="Arial" w:hAnsi="Arial" w:cs="Arial"/>
                <w:spacing w:val="-4"/>
                <w:sz w:val="18"/>
                <w:szCs w:val="18"/>
                <w:cs/>
              </w:rPr>
            </w:pPr>
          </w:p>
        </w:tc>
      </w:tr>
      <w:tr w:rsidR="00783005" w:rsidRPr="00F022B0" w14:paraId="208F4E94" w14:textId="77777777" w:rsidTr="00783005">
        <w:tc>
          <w:tcPr>
            <w:tcW w:w="3960" w:type="dxa"/>
            <w:vAlign w:val="bottom"/>
          </w:tcPr>
          <w:p w14:paraId="6BC3542C" w14:textId="77777777" w:rsidR="00783005" w:rsidRPr="00F022B0" w:rsidRDefault="00783005" w:rsidP="00783005">
            <w:pPr>
              <w:spacing w:line="300" w:lineRule="exact"/>
              <w:ind w:right="-43"/>
              <w:jc w:val="both"/>
              <w:rPr>
                <w:rFonts w:ascii="Arial" w:hAnsi="Arial" w:cs="Arial"/>
                <w:b/>
                <w:bCs/>
                <w:sz w:val="18"/>
                <w:szCs w:val="18"/>
              </w:rPr>
            </w:pPr>
            <w:r w:rsidRPr="00F022B0">
              <w:rPr>
                <w:rFonts w:ascii="Arial" w:hAnsi="Arial" w:cs="Arial"/>
                <w:b/>
                <w:bCs/>
                <w:sz w:val="18"/>
                <w:szCs w:val="18"/>
              </w:rPr>
              <w:t xml:space="preserve">Deferred tax liabilities </w:t>
            </w:r>
          </w:p>
        </w:tc>
        <w:tc>
          <w:tcPr>
            <w:tcW w:w="1350" w:type="dxa"/>
            <w:tcBorders>
              <w:top w:val="nil"/>
              <w:left w:val="nil"/>
              <w:bottom w:val="nil"/>
              <w:right w:val="nil"/>
            </w:tcBorders>
            <w:vAlign w:val="bottom"/>
          </w:tcPr>
          <w:p w14:paraId="3F81099B" w14:textId="26503F1B" w:rsidR="00783005" w:rsidRPr="002529C0" w:rsidRDefault="00783005" w:rsidP="00783005">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545A4F42" w14:textId="1EE3DADE" w:rsidR="00783005" w:rsidRPr="002529C0" w:rsidRDefault="00783005" w:rsidP="00783005">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279F698D" w14:textId="0FA743E1" w:rsidR="00783005" w:rsidRPr="002529C0" w:rsidRDefault="00783005" w:rsidP="00783005">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29A10025" w14:textId="2BFC787E" w:rsidR="00783005" w:rsidRPr="006008AA" w:rsidRDefault="00783005" w:rsidP="00783005">
            <w:pPr>
              <w:tabs>
                <w:tab w:val="decimal" w:pos="1062"/>
              </w:tabs>
              <w:spacing w:line="300" w:lineRule="exact"/>
              <w:rPr>
                <w:rFonts w:ascii="Arial" w:hAnsi="Arial" w:cs="Arial"/>
                <w:spacing w:val="-4"/>
                <w:sz w:val="18"/>
                <w:szCs w:val="18"/>
              </w:rPr>
            </w:pPr>
          </w:p>
        </w:tc>
      </w:tr>
      <w:tr w:rsidR="00783005" w:rsidRPr="00F022B0" w14:paraId="75AEF4F2" w14:textId="77777777" w:rsidTr="00783005">
        <w:tc>
          <w:tcPr>
            <w:tcW w:w="3960" w:type="dxa"/>
            <w:vAlign w:val="bottom"/>
          </w:tcPr>
          <w:p w14:paraId="394E32F1" w14:textId="74100DA8" w:rsidR="00783005" w:rsidRPr="00F022B0" w:rsidRDefault="00783005" w:rsidP="00783005">
            <w:pPr>
              <w:spacing w:line="300" w:lineRule="exact"/>
              <w:ind w:left="340" w:right="-43" w:hanging="180"/>
              <w:rPr>
                <w:rFonts w:ascii="Arial" w:hAnsi="Arial" w:cs="Arial"/>
                <w:b/>
                <w:bCs/>
                <w:sz w:val="18"/>
                <w:szCs w:val="18"/>
              </w:rPr>
            </w:pPr>
            <w:r w:rsidRPr="00F022B0">
              <w:rPr>
                <w:rFonts w:ascii="Arial" w:hAnsi="Arial" w:cs="Arial"/>
                <w:sz w:val="18"/>
                <w:szCs w:val="18"/>
              </w:rPr>
              <w:t>Unrealised gain on changes in value of      available-for-sale investments</w:t>
            </w:r>
          </w:p>
        </w:tc>
        <w:tc>
          <w:tcPr>
            <w:tcW w:w="1350" w:type="dxa"/>
            <w:tcBorders>
              <w:top w:val="nil"/>
              <w:left w:val="nil"/>
              <w:bottom w:val="nil"/>
              <w:right w:val="nil"/>
            </w:tcBorders>
            <w:vAlign w:val="bottom"/>
          </w:tcPr>
          <w:p w14:paraId="08051BA0" w14:textId="137681A6" w:rsidR="00783005" w:rsidRPr="002529C0"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w:t>
            </w:r>
          </w:p>
        </w:tc>
        <w:tc>
          <w:tcPr>
            <w:tcW w:w="1350" w:type="dxa"/>
            <w:tcBorders>
              <w:top w:val="nil"/>
              <w:left w:val="nil"/>
              <w:bottom w:val="nil"/>
              <w:right w:val="nil"/>
            </w:tcBorders>
            <w:vAlign w:val="bottom"/>
          </w:tcPr>
          <w:p w14:paraId="4701806C" w14:textId="11FC6289" w:rsidR="00783005" w:rsidRPr="002529C0"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w:t>
            </w:r>
          </w:p>
        </w:tc>
        <w:tc>
          <w:tcPr>
            <w:tcW w:w="1350" w:type="dxa"/>
            <w:tcBorders>
              <w:top w:val="nil"/>
              <w:left w:val="nil"/>
              <w:bottom w:val="nil"/>
              <w:right w:val="nil"/>
            </w:tcBorders>
            <w:vAlign w:val="bottom"/>
          </w:tcPr>
          <w:p w14:paraId="1FA88B06" w14:textId="77B554D0" w:rsidR="00783005" w:rsidRPr="002529C0"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w:t>
            </w:r>
          </w:p>
        </w:tc>
        <w:tc>
          <w:tcPr>
            <w:tcW w:w="1350" w:type="dxa"/>
            <w:tcBorders>
              <w:top w:val="nil"/>
              <w:left w:val="nil"/>
              <w:bottom w:val="nil"/>
              <w:right w:val="nil"/>
            </w:tcBorders>
            <w:vAlign w:val="bottom"/>
          </w:tcPr>
          <w:p w14:paraId="1FEA2C37" w14:textId="1D51B1EB" w:rsidR="00783005" w:rsidRPr="00266461" w:rsidRDefault="00783005" w:rsidP="00783005">
            <w:pPr>
              <w:tabs>
                <w:tab w:val="decimal" w:pos="1062"/>
              </w:tabs>
              <w:spacing w:line="300" w:lineRule="exact"/>
              <w:rPr>
                <w:rFonts w:ascii="Arial" w:hAnsi="Arial" w:cs="Arial"/>
                <w:spacing w:val="-4"/>
                <w:sz w:val="18"/>
                <w:szCs w:val="18"/>
              </w:rPr>
            </w:pPr>
            <w:r w:rsidRPr="00B33490">
              <w:rPr>
                <w:rFonts w:ascii="Arial" w:hAnsi="Arial" w:cs="Arial"/>
                <w:spacing w:val="-4"/>
                <w:sz w:val="18"/>
                <w:szCs w:val="18"/>
              </w:rPr>
              <w:t>370,645</w:t>
            </w:r>
          </w:p>
        </w:tc>
      </w:tr>
      <w:tr w:rsidR="00783005" w:rsidRPr="00F022B0" w14:paraId="7596A90D" w14:textId="77777777" w:rsidTr="00783005">
        <w:tc>
          <w:tcPr>
            <w:tcW w:w="3960" w:type="dxa"/>
          </w:tcPr>
          <w:p w14:paraId="4D8E76FB" w14:textId="2146790A" w:rsidR="00783005" w:rsidRPr="00F022B0" w:rsidRDefault="00783005" w:rsidP="00783005">
            <w:pPr>
              <w:spacing w:line="300" w:lineRule="exact"/>
              <w:ind w:left="340" w:right="-43" w:hanging="180"/>
              <w:rPr>
                <w:rFonts w:ascii="Arial" w:hAnsi="Arial" w:cs="Arial"/>
                <w:sz w:val="18"/>
                <w:szCs w:val="18"/>
              </w:rPr>
            </w:pPr>
            <w:r w:rsidRPr="00F022B0">
              <w:rPr>
                <w:rFonts w:ascii="Arial" w:hAnsi="Arial" w:cs="Arial"/>
                <w:sz w:val="18"/>
                <w:szCs w:val="18"/>
              </w:rPr>
              <w:t>Difference of investment cost arising from reclassification</w:t>
            </w:r>
          </w:p>
        </w:tc>
        <w:tc>
          <w:tcPr>
            <w:tcW w:w="1350" w:type="dxa"/>
            <w:tcBorders>
              <w:top w:val="nil"/>
              <w:left w:val="nil"/>
              <w:bottom w:val="nil"/>
              <w:right w:val="nil"/>
            </w:tcBorders>
            <w:vAlign w:val="bottom"/>
          </w:tcPr>
          <w:p w14:paraId="6D77547F" w14:textId="0F7F5506" w:rsidR="00783005" w:rsidRPr="002529C0"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12,821,129</w:t>
            </w:r>
          </w:p>
        </w:tc>
        <w:tc>
          <w:tcPr>
            <w:tcW w:w="1350" w:type="dxa"/>
            <w:tcBorders>
              <w:top w:val="nil"/>
              <w:left w:val="nil"/>
              <w:bottom w:val="nil"/>
              <w:right w:val="nil"/>
            </w:tcBorders>
            <w:vAlign w:val="bottom"/>
          </w:tcPr>
          <w:p w14:paraId="15F179C2" w14:textId="0D89F08F" w:rsidR="00783005" w:rsidRPr="002529C0"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 xml:space="preserve">12,821,129 </w:t>
            </w:r>
          </w:p>
        </w:tc>
        <w:tc>
          <w:tcPr>
            <w:tcW w:w="1350" w:type="dxa"/>
            <w:tcBorders>
              <w:top w:val="nil"/>
              <w:left w:val="nil"/>
              <w:bottom w:val="nil"/>
              <w:right w:val="nil"/>
            </w:tcBorders>
            <w:vAlign w:val="bottom"/>
          </w:tcPr>
          <w:p w14:paraId="6BD8D76C" w14:textId="11E8F19D" w:rsidR="00783005" w:rsidRPr="002529C0" w:rsidRDefault="00783005" w:rsidP="00783005">
            <w:pPr>
              <w:tabs>
                <w:tab w:val="decimal" w:pos="1062"/>
              </w:tabs>
              <w:spacing w:line="300" w:lineRule="exact"/>
              <w:rPr>
                <w:rFonts w:ascii="Arial" w:hAnsi="Arial" w:cs="Arial"/>
                <w:spacing w:val="-4"/>
                <w:sz w:val="18"/>
                <w:szCs w:val="18"/>
                <w:cs/>
              </w:rPr>
            </w:pPr>
            <w:r w:rsidRPr="00783005">
              <w:rPr>
                <w:rFonts w:ascii="Arial" w:hAnsi="Arial" w:cs="Arial"/>
                <w:spacing w:val="-4"/>
                <w:sz w:val="18"/>
                <w:szCs w:val="18"/>
              </w:rPr>
              <w:t>-</w:t>
            </w:r>
          </w:p>
        </w:tc>
        <w:tc>
          <w:tcPr>
            <w:tcW w:w="1350" w:type="dxa"/>
            <w:tcBorders>
              <w:top w:val="nil"/>
              <w:left w:val="nil"/>
              <w:bottom w:val="nil"/>
              <w:right w:val="nil"/>
            </w:tcBorders>
            <w:vAlign w:val="bottom"/>
          </w:tcPr>
          <w:p w14:paraId="78CD432A" w14:textId="62233C91" w:rsidR="00783005" w:rsidRPr="00F022B0" w:rsidRDefault="00783005" w:rsidP="00783005">
            <w:pPr>
              <w:tabs>
                <w:tab w:val="decimal" w:pos="1062"/>
              </w:tabs>
              <w:spacing w:line="300" w:lineRule="exact"/>
              <w:rPr>
                <w:rFonts w:ascii="Arial" w:hAnsi="Arial" w:cs="Arial"/>
                <w:spacing w:val="-4"/>
                <w:sz w:val="18"/>
                <w:szCs w:val="18"/>
                <w:cs/>
              </w:rPr>
            </w:pPr>
            <w:r w:rsidRPr="00B33490">
              <w:rPr>
                <w:rFonts w:ascii="Arial" w:hAnsi="Arial" w:cs="Arial"/>
                <w:spacing w:val="-4"/>
                <w:sz w:val="18"/>
                <w:szCs w:val="18"/>
              </w:rPr>
              <w:t>(1,087,226)</w:t>
            </w:r>
          </w:p>
        </w:tc>
      </w:tr>
      <w:tr w:rsidR="00783005" w:rsidRPr="00F022B0" w14:paraId="4A82ED08" w14:textId="77777777" w:rsidTr="00783005">
        <w:tc>
          <w:tcPr>
            <w:tcW w:w="3960" w:type="dxa"/>
          </w:tcPr>
          <w:p w14:paraId="1A67089D" w14:textId="77777777" w:rsidR="00783005" w:rsidRPr="00F022B0" w:rsidRDefault="00783005" w:rsidP="00783005">
            <w:pPr>
              <w:spacing w:line="300" w:lineRule="exact"/>
              <w:ind w:left="162" w:right="-43"/>
              <w:jc w:val="both"/>
              <w:rPr>
                <w:rFonts w:ascii="Arial" w:hAnsi="Arial" w:cs="Arial"/>
                <w:sz w:val="18"/>
                <w:szCs w:val="18"/>
              </w:rPr>
            </w:pPr>
            <w:r w:rsidRPr="00F022B0">
              <w:rPr>
                <w:rFonts w:ascii="Arial" w:hAnsi="Arial" w:cs="Arial"/>
                <w:sz w:val="18"/>
                <w:szCs w:val="18"/>
              </w:rPr>
              <w:t>Others</w:t>
            </w:r>
          </w:p>
        </w:tc>
        <w:tc>
          <w:tcPr>
            <w:tcW w:w="1350" w:type="dxa"/>
            <w:tcBorders>
              <w:top w:val="nil"/>
              <w:left w:val="nil"/>
              <w:bottom w:val="nil"/>
              <w:right w:val="nil"/>
            </w:tcBorders>
            <w:vAlign w:val="bottom"/>
          </w:tcPr>
          <w:p w14:paraId="7DC239F6" w14:textId="31E2B0D0" w:rsidR="00783005" w:rsidRPr="002529C0" w:rsidRDefault="00783005" w:rsidP="00783005">
            <w:pPr>
              <w:pBdr>
                <w:bottom w:val="single" w:sz="4" w:space="1" w:color="auto"/>
              </w:pBd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797,100</w:t>
            </w:r>
          </w:p>
        </w:tc>
        <w:tc>
          <w:tcPr>
            <w:tcW w:w="1350" w:type="dxa"/>
            <w:tcBorders>
              <w:top w:val="nil"/>
              <w:left w:val="nil"/>
              <w:bottom w:val="nil"/>
              <w:right w:val="nil"/>
            </w:tcBorders>
            <w:vAlign w:val="bottom"/>
          </w:tcPr>
          <w:p w14:paraId="1F3684C9" w14:textId="58B60E3F" w:rsidR="00783005" w:rsidRPr="002529C0" w:rsidRDefault="00783005" w:rsidP="00783005">
            <w:pPr>
              <w:pBdr>
                <w:bottom w:val="single" w:sz="4" w:space="1" w:color="auto"/>
              </w:pBd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6,259,690</w:t>
            </w:r>
          </w:p>
        </w:tc>
        <w:tc>
          <w:tcPr>
            <w:tcW w:w="1350" w:type="dxa"/>
            <w:tcBorders>
              <w:top w:val="nil"/>
              <w:left w:val="nil"/>
              <w:bottom w:val="nil"/>
              <w:right w:val="nil"/>
            </w:tcBorders>
            <w:vAlign w:val="bottom"/>
          </w:tcPr>
          <w:p w14:paraId="0990D496" w14:textId="43030B8D" w:rsidR="00783005" w:rsidRPr="002529C0"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5,462,590</w:t>
            </w:r>
          </w:p>
        </w:tc>
        <w:tc>
          <w:tcPr>
            <w:tcW w:w="1350" w:type="dxa"/>
            <w:tcBorders>
              <w:top w:val="nil"/>
              <w:left w:val="nil"/>
              <w:bottom w:val="nil"/>
              <w:right w:val="nil"/>
            </w:tcBorders>
            <w:vAlign w:val="bottom"/>
          </w:tcPr>
          <w:p w14:paraId="14382F80" w14:textId="7CD7695A" w:rsidR="00783005" w:rsidRPr="00266461" w:rsidRDefault="00783005" w:rsidP="00783005">
            <w:pPr>
              <w:tabs>
                <w:tab w:val="decimal" w:pos="1062"/>
              </w:tabs>
              <w:spacing w:line="300" w:lineRule="exact"/>
              <w:rPr>
                <w:rFonts w:ascii="Arial" w:hAnsi="Arial" w:cs="Arial"/>
                <w:spacing w:val="-4"/>
                <w:sz w:val="18"/>
                <w:szCs w:val="18"/>
              </w:rPr>
            </w:pPr>
            <w:r w:rsidRPr="00B33490">
              <w:rPr>
                <w:rFonts w:ascii="Arial" w:hAnsi="Arial" w:cs="Arial"/>
                <w:spacing w:val="-4"/>
                <w:sz w:val="18"/>
                <w:szCs w:val="18"/>
              </w:rPr>
              <w:t>1,700,000</w:t>
            </w:r>
          </w:p>
        </w:tc>
      </w:tr>
      <w:tr w:rsidR="00783005" w:rsidRPr="00F022B0" w14:paraId="60F28449" w14:textId="77777777" w:rsidTr="00783005">
        <w:tc>
          <w:tcPr>
            <w:tcW w:w="3960" w:type="dxa"/>
            <w:vAlign w:val="bottom"/>
          </w:tcPr>
          <w:p w14:paraId="1BCC3A34" w14:textId="77777777" w:rsidR="00783005" w:rsidRPr="00F022B0" w:rsidRDefault="00783005" w:rsidP="00783005">
            <w:pPr>
              <w:spacing w:line="300" w:lineRule="exact"/>
              <w:ind w:right="-43"/>
              <w:jc w:val="both"/>
              <w:rPr>
                <w:rFonts w:ascii="Arial" w:hAnsi="Arial" w:cs="Arial"/>
                <w:sz w:val="18"/>
                <w:szCs w:val="18"/>
              </w:rPr>
            </w:pPr>
            <w:r w:rsidRPr="00F022B0">
              <w:rPr>
                <w:rFonts w:ascii="Arial" w:hAnsi="Arial" w:cs="Arial"/>
                <w:sz w:val="18"/>
                <w:szCs w:val="18"/>
              </w:rPr>
              <w:t>Total</w:t>
            </w:r>
          </w:p>
        </w:tc>
        <w:tc>
          <w:tcPr>
            <w:tcW w:w="1350" w:type="dxa"/>
            <w:tcBorders>
              <w:top w:val="nil"/>
              <w:left w:val="nil"/>
              <w:bottom w:val="nil"/>
              <w:right w:val="nil"/>
            </w:tcBorders>
            <w:vAlign w:val="bottom"/>
          </w:tcPr>
          <w:p w14:paraId="04E19EC2" w14:textId="14AD3828" w:rsidR="00783005" w:rsidRPr="002529C0"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13,618,229</w:t>
            </w:r>
          </w:p>
        </w:tc>
        <w:tc>
          <w:tcPr>
            <w:tcW w:w="1350" w:type="dxa"/>
            <w:tcBorders>
              <w:top w:val="nil"/>
              <w:left w:val="nil"/>
              <w:bottom w:val="nil"/>
              <w:right w:val="nil"/>
            </w:tcBorders>
            <w:vAlign w:val="bottom"/>
          </w:tcPr>
          <w:p w14:paraId="5E941EFD" w14:textId="21069916" w:rsidR="00783005" w:rsidRPr="002529C0"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 xml:space="preserve"> 19,080,819 </w:t>
            </w:r>
          </w:p>
        </w:tc>
        <w:tc>
          <w:tcPr>
            <w:tcW w:w="1350" w:type="dxa"/>
            <w:tcBorders>
              <w:top w:val="nil"/>
              <w:left w:val="nil"/>
              <w:bottom w:val="nil"/>
              <w:right w:val="nil"/>
            </w:tcBorders>
            <w:vAlign w:val="bottom"/>
          </w:tcPr>
          <w:p w14:paraId="7375B7AF" w14:textId="7171E1C6" w:rsidR="00783005" w:rsidRPr="002529C0" w:rsidRDefault="00783005" w:rsidP="00783005">
            <w:pPr>
              <w:tabs>
                <w:tab w:val="decimal" w:pos="1062"/>
              </w:tabs>
              <w:spacing w:line="300" w:lineRule="exact"/>
              <w:rPr>
                <w:rFonts w:ascii="Arial" w:hAnsi="Arial" w:cs="Arial"/>
                <w:spacing w:val="-4"/>
                <w:sz w:val="18"/>
                <w:szCs w:val="18"/>
              </w:rPr>
            </w:pPr>
          </w:p>
        </w:tc>
        <w:tc>
          <w:tcPr>
            <w:tcW w:w="1350" w:type="dxa"/>
            <w:tcBorders>
              <w:top w:val="nil"/>
              <w:left w:val="nil"/>
              <w:right w:val="nil"/>
            </w:tcBorders>
            <w:vAlign w:val="bottom"/>
          </w:tcPr>
          <w:p w14:paraId="0614A45F" w14:textId="38EF51E8" w:rsidR="00783005" w:rsidRPr="00266461" w:rsidRDefault="00783005" w:rsidP="00783005">
            <w:pPr>
              <w:tabs>
                <w:tab w:val="decimal" w:pos="1062"/>
              </w:tabs>
              <w:spacing w:line="300" w:lineRule="exact"/>
              <w:rPr>
                <w:rFonts w:ascii="Arial" w:hAnsi="Arial" w:cs="Arial"/>
                <w:spacing w:val="-4"/>
                <w:sz w:val="18"/>
                <w:szCs w:val="18"/>
              </w:rPr>
            </w:pPr>
          </w:p>
        </w:tc>
      </w:tr>
      <w:tr w:rsidR="00783005" w:rsidRPr="00F022B0" w14:paraId="49837C92" w14:textId="77777777" w:rsidTr="00783005">
        <w:tc>
          <w:tcPr>
            <w:tcW w:w="3960" w:type="dxa"/>
            <w:vAlign w:val="bottom"/>
          </w:tcPr>
          <w:p w14:paraId="52C9D210" w14:textId="77777777" w:rsidR="00783005" w:rsidRPr="00F022B0" w:rsidRDefault="00783005" w:rsidP="00783005">
            <w:pPr>
              <w:spacing w:line="300" w:lineRule="exact"/>
              <w:jc w:val="thaiDistribute"/>
              <w:rPr>
                <w:rFonts w:ascii="Arial" w:hAnsi="Arial" w:cs="Arial"/>
                <w:sz w:val="18"/>
                <w:szCs w:val="18"/>
              </w:rPr>
            </w:pPr>
            <w:r w:rsidRPr="00F022B0">
              <w:rPr>
                <w:rFonts w:ascii="Arial" w:hAnsi="Arial" w:cs="Arial"/>
                <w:sz w:val="18"/>
                <w:szCs w:val="18"/>
              </w:rPr>
              <w:t>Deferred tax assets - net</w:t>
            </w:r>
          </w:p>
        </w:tc>
        <w:tc>
          <w:tcPr>
            <w:tcW w:w="1350" w:type="dxa"/>
            <w:tcBorders>
              <w:top w:val="nil"/>
              <w:left w:val="nil"/>
              <w:bottom w:val="nil"/>
              <w:right w:val="nil"/>
            </w:tcBorders>
            <w:vAlign w:val="bottom"/>
          </w:tcPr>
          <w:p w14:paraId="238C9F15" w14:textId="45D43B48" w:rsidR="00783005" w:rsidRPr="002529C0" w:rsidRDefault="00783005" w:rsidP="00783005">
            <w:pPr>
              <w:pBdr>
                <w:top w:val="single" w:sz="4" w:space="1" w:color="auto"/>
                <w:bottom w:val="double" w:sz="4" w:space="1" w:color="auto"/>
              </w:pBd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368,923,801</w:t>
            </w:r>
          </w:p>
        </w:tc>
        <w:tc>
          <w:tcPr>
            <w:tcW w:w="1350" w:type="dxa"/>
            <w:tcBorders>
              <w:top w:val="nil"/>
              <w:left w:val="nil"/>
              <w:bottom w:val="nil"/>
              <w:right w:val="nil"/>
            </w:tcBorders>
            <w:vAlign w:val="bottom"/>
          </w:tcPr>
          <w:p w14:paraId="64BFB85A" w14:textId="7B9A2469" w:rsidR="00783005" w:rsidRPr="002529C0" w:rsidRDefault="00783005" w:rsidP="00783005">
            <w:pPr>
              <w:pBdr>
                <w:top w:val="single" w:sz="4" w:space="1" w:color="auto"/>
                <w:bottom w:val="double" w:sz="4" w:space="1" w:color="auto"/>
              </w:pBd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 xml:space="preserve">253,906,076 </w:t>
            </w:r>
          </w:p>
        </w:tc>
        <w:tc>
          <w:tcPr>
            <w:tcW w:w="1350" w:type="dxa"/>
            <w:tcBorders>
              <w:top w:val="nil"/>
              <w:left w:val="nil"/>
              <w:right w:val="nil"/>
            </w:tcBorders>
            <w:vAlign w:val="bottom"/>
          </w:tcPr>
          <w:p w14:paraId="2A1038BA" w14:textId="77777777" w:rsidR="00783005" w:rsidRPr="002529C0" w:rsidRDefault="00783005" w:rsidP="00783005">
            <w:pPr>
              <w:pBdr>
                <w:bottom w:val="single" w:sz="4" w:space="1" w:color="auto"/>
              </w:pBdr>
              <w:tabs>
                <w:tab w:val="decimal" w:pos="1062"/>
              </w:tabs>
              <w:spacing w:line="300" w:lineRule="exact"/>
              <w:rPr>
                <w:rFonts w:ascii="Arial" w:hAnsi="Arial" w:cs="Arial"/>
                <w:spacing w:val="-4"/>
                <w:sz w:val="18"/>
                <w:szCs w:val="18"/>
              </w:rPr>
            </w:pPr>
          </w:p>
        </w:tc>
        <w:tc>
          <w:tcPr>
            <w:tcW w:w="1350" w:type="dxa"/>
            <w:tcBorders>
              <w:top w:val="nil"/>
              <w:left w:val="nil"/>
              <w:right w:val="nil"/>
            </w:tcBorders>
            <w:vAlign w:val="bottom"/>
          </w:tcPr>
          <w:p w14:paraId="4B5CFDDA" w14:textId="77777777" w:rsidR="00783005" w:rsidRPr="00266461" w:rsidRDefault="00783005" w:rsidP="00783005">
            <w:pPr>
              <w:pBdr>
                <w:bottom w:val="single" w:sz="4" w:space="1" w:color="auto"/>
              </w:pBdr>
              <w:tabs>
                <w:tab w:val="decimal" w:pos="1062"/>
              </w:tabs>
              <w:spacing w:line="300" w:lineRule="exact"/>
              <w:rPr>
                <w:rFonts w:ascii="Arial" w:hAnsi="Arial" w:cs="Arial"/>
                <w:spacing w:val="-4"/>
                <w:sz w:val="18"/>
                <w:szCs w:val="18"/>
              </w:rPr>
            </w:pPr>
          </w:p>
        </w:tc>
      </w:tr>
      <w:tr w:rsidR="00783005" w:rsidRPr="00F022B0" w14:paraId="1C0388DF" w14:textId="77777777" w:rsidTr="00783005">
        <w:tc>
          <w:tcPr>
            <w:tcW w:w="3960" w:type="dxa"/>
            <w:vAlign w:val="bottom"/>
          </w:tcPr>
          <w:p w14:paraId="544EC7DA" w14:textId="77777777" w:rsidR="00783005" w:rsidRPr="00F022B0" w:rsidRDefault="00783005" w:rsidP="00783005">
            <w:pPr>
              <w:spacing w:line="300" w:lineRule="exact"/>
              <w:ind w:right="-43"/>
              <w:jc w:val="both"/>
              <w:rPr>
                <w:rFonts w:ascii="Arial" w:hAnsi="Arial" w:cs="Arial"/>
                <w:sz w:val="18"/>
                <w:szCs w:val="18"/>
                <w:cs/>
                <w:lang w:val="th-TH"/>
              </w:rPr>
            </w:pPr>
            <w:r w:rsidRPr="00F022B0">
              <w:rPr>
                <w:rFonts w:ascii="Arial" w:hAnsi="Arial" w:cs="Arial"/>
                <w:sz w:val="18"/>
                <w:szCs w:val="18"/>
                <w:cs/>
              </w:rPr>
              <w:t>Total change</w:t>
            </w:r>
            <w:r w:rsidRPr="00F022B0">
              <w:rPr>
                <w:rFonts w:ascii="Arial" w:hAnsi="Arial" w:cs="Arial"/>
                <w:sz w:val="18"/>
                <w:szCs w:val="18"/>
              </w:rPr>
              <w:t>s</w:t>
            </w:r>
          </w:p>
        </w:tc>
        <w:tc>
          <w:tcPr>
            <w:tcW w:w="1350" w:type="dxa"/>
            <w:tcBorders>
              <w:top w:val="nil"/>
              <w:left w:val="nil"/>
              <w:bottom w:val="nil"/>
              <w:right w:val="nil"/>
            </w:tcBorders>
            <w:vAlign w:val="bottom"/>
          </w:tcPr>
          <w:p w14:paraId="6D55D5BA" w14:textId="77777777" w:rsidR="00783005" w:rsidRPr="002529C0" w:rsidRDefault="00783005" w:rsidP="00783005">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10F5311E" w14:textId="55B9580D" w:rsidR="00783005" w:rsidRPr="002529C0" w:rsidRDefault="00783005" w:rsidP="00783005">
            <w:pPr>
              <w:tabs>
                <w:tab w:val="decimal" w:pos="1062"/>
              </w:tabs>
              <w:spacing w:line="300" w:lineRule="exact"/>
              <w:rPr>
                <w:rFonts w:ascii="Arial" w:hAnsi="Arial" w:cs="Arial"/>
                <w:spacing w:val="-4"/>
                <w:sz w:val="18"/>
                <w:szCs w:val="18"/>
                <w:cs/>
              </w:rPr>
            </w:pPr>
          </w:p>
        </w:tc>
        <w:tc>
          <w:tcPr>
            <w:tcW w:w="1350" w:type="dxa"/>
            <w:tcBorders>
              <w:top w:val="nil"/>
              <w:left w:val="nil"/>
              <w:bottom w:val="nil"/>
              <w:right w:val="nil"/>
            </w:tcBorders>
            <w:vAlign w:val="bottom"/>
          </w:tcPr>
          <w:p w14:paraId="2969F8C8" w14:textId="6D3AB602" w:rsidR="00783005" w:rsidRPr="002529C0" w:rsidRDefault="00783005" w:rsidP="00783005">
            <w:pPr>
              <w:pBdr>
                <w:bottom w:val="double" w:sz="4" w:space="1" w:color="auto"/>
              </w:pBdr>
              <w:tabs>
                <w:tab w:val="decimal" w:pos="1062"/>
              </w:tabs>
              <w:spacing w:line="300" w:lineRule="exact"/>
              <w:rPr>
                <w:rFonts w:ascii="Arial" w:hAnsi="Arial" w:cs="Arial"/>
                <w:spacing w:val="-4"/>
                <w:sz w:val="18"/>
                <w:szCs w:val="18"/>
                <w:cs/>
              </w:rPr>
            </w:pPr>
            <w:r w:rsidRPr="00783005">
              <w:rPr>
                <w:rFonts w:ascii="Arial" w:hAnsi="Arial" w:cs="Arial"/>
                <w:spacing w:val="-4"/>
                <w:sz w:val="18"/>
                <w:szCs w:val="18"/>
              </w:rPr>
              <w:t>115,017,725</w:t>
            </w:r>
          </w:p>
        </w:tc>
        <w:tc>
          <w:tcPr>
            <w:tcW w:w="1350" w:type="dxa"/>
            <w:tcBorders>
              <w:top w:val="nil"/>
              <w:left w:val="nil"/>
              <w:right w:val="nil"/>
            </w:tcBorders>
            <w:vAlign w:val="bottom"/>
          </w:tcPr>
          <w:p w14:paraId="6179E2ED" w14:textId="237BD7BE" w:rsidR="00783005" w:rsidRPr="00266461" w:rsidRDefault="00783005" w:rsidP="00783005">
            <w:pPr>
              <w:pBdr>
                <w:bottom w:val="double" w:sz="4" w:space="1" w:color="auto"/>
              </w:pBdr>
              <w:tabs>
                <w:tab w:val="decimal" w:pos="1062"/>
              </w:tabs>
              <w:spacing w:line="300" w:lineRule="exact"/>
              <w:rPr>
                <w:rFonts w:ascii="Arial" w:hAnsi="Arial" w:cs="Arial"/>
                <w:spacing w:val="-4"/>
                <w:sz w:val="18"/>
                <w:szCs w:val="18"/>
                <w:cs/>
              </w:rPr>
            </w:pPr>
            <w:r w:rsidRPr="00B33490">
              <w:rPr>
                <w:rFonts w:ascii="Arial" w:hAnsi="Arial" w:cs="Arial"/>
                <w:spacing w:val="-4"/>
                <w:sz w:val="18"/>
                <w:szCs w:val="18"/>
              </w:rPr>
              <w:t>13,835,</w:t>
            </w:r>
            <w:r>
              <w:rPr>
                <w:rFonts w:ascii="Arial" w:hAnsi="Arial" w:cs="Arial"/>
                <w:spacing w:val="-4"/>
                <w:sz w:val="18"/>
                <w:szCs w:val="18"/>
              </w:rPr>
              <w:t>259</w:t>
            </w:r>
          </w:p>
        </w:tc>
      </w:tr>
      <w:tr w:rsidR="00783005" w:rsidRPr="00F022B0" w14:paraId="1FC5B86A" w14:textId="77777777" w:rsidTr="00783005">
        <w:tc>
          <w:tcPr>
            <w:tcW w:w="3960" w:type="dxa"/>
            <w:vAlign w:val="bottom"/>
          </w:tcPr>
          <w:p w14:paraId="58449A9A" w14:textId="3338CBDB" w:rsidR="00783005" w:rsidRPr="00F022B0" w:rsidRDefault="00783005" w:rsidP="00783005">
            <w:pPr>
              <w:spacing w:line="300" w:lineRule="exact"/>
              <w:ind w:right="-43"/>
              <w:jc w:val="both"/>
              <w:rPr>
                <w:rFonts w:ascii="Arial" w:hAnsi="Arial" w:cs="Arial"/>
                <w:sz w:val="18"/>
                <w:szCs w:val="18"/>
                <w:cs/>
              </w:rPr>
            </w:pPr>
            <w:r w:rsidRPr="00F022B0">
              <w:rPr>
                <w:rFonts w:ascii="Arial" w:hAnsi="Arial" w:cs="Arial"/>
                <w:sz w:val="18"/>
                <w:szCs w:val="18"/>
              </w:rPr>
              <w:t xml:space="preserve">Changes were recognised in: </w:t>
            </w:r>
          </w:p>
        </w:tc>
        <w:tc>
          <w:tcPr>
            <w:tcW w:w="1350" w:type="dxa"/>
            <w:tcBorders>
              <w:top w:val="nil"/>
              <w:left w:val="nil"/>
              <w:bottom w:val="nil"/>
              <w:right w:val="nil"/>
            </w:tcBorders>
            <w:vAlign w:val="bottom"/>
          </w:tcPr>
          <w:p w14:paraId="5AEBE494" w14:textId="77777777" w:rsidR="00783005" w:rsidRPr="002529C0" w:rsidRDefault="00783005" w:rsidP="00783005">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26ACEB6B" w14:textId="77777777" w:rsidR="00783005" w:rsidRPr="002529C0" w:rsidRDefault="00783005" w:rsidP="00783005">
            <w:pPr>
              <w:tabs>
                <w:tab w:val="decimal" w:pos="1062"/>
              </w:tabs>
              <w:spacing w:line="300" w:lineRule="exact"/>
              <w:rPr>
                <w:rFonts w:ascii="Arial" w:hAnsi="Arial" w:cs="Arial"/>
                <w:spacing w:val="-4"/>
                <w:sz w:val="18"/>
                <w:szCs w:val="18"/>
                <w:cs/>
              </w:rPr>
            </w:pPr>
          </w:p>
        </w:tc>
        <w:tc>
          <w:tcPr>
            <w:tcW w:w="1350" w:type="dxa"/>
            <w:tcBorders>
              <w:top w:val="nil"/>
              <w:left w:val="nil"/>
              <w:bottom w:val="nil"/>
              <w:right w:val="nil"/>
            </w:tcBorders>
            <w:vAlign w:val="bottom"/>
          </w:tcPr>
          <w:p w14:paraId="52D01FB1" w14:textId="001EA531" w:rsidR="00783005" w:rsidRPr="002529C0" w:rsidRDefault="00783005" w:rsidP="00783005">
            <w:pPr>
              <w:tabs>
                <w:tab w:val="decimal" w:pos="1062"/>
              </w:tabs>
              <w:spacing w:line="300" w:lineRule="exact"/>
              <w:rPr>
                <w:rFonts w:ascii="Arial" w:hAnsi="Arial" w:cs="Arial"/>
                <w:spacing w:val="-4"/>
                <w:sz w:val="18"/>
                <w:szCs w:val="18"/>
                <w:cs/>
              </w:rPr>
            </w:pPr>
          </w:p>
        </w:tc>
        <w:tc>
          <w:tcPr>
            <w:tcW w:w="1350" w:type="dxa"/>
            <w:tcBorders>
              <w:left w:val="nil"/>
              <w:right w:val="nil"/>
            </w:tcBorders>
            <w:vAlign w:val="bottom"/>
          </w:tcPr>
          <w:p w14:paraId="155CAF82" w14:textId="32B3FA68" w:rsidR="00783005" w:rsidRPr="00266461" w:rsidRDefault="00783005" w:rsidP="00783005">
            <w:pPr>
              <w:tabs>
                <w:tab w:val="decimal" w:pos="1062"/>
              </w:tabs>
              <w:spacing w:line="300" w:lineRule="exact"/>
              <w:rPr>
                <w:rFonts w:ascii="Arial" w:hAnsi="Arial" w:cs="Arial"/>
                <w:spacing w:val="-4"/>
                <w:sz w:val="18"/>
                <w:szCs w:val="18"/>
              </w:rPr>
            </w:pPr>
          </w:p>
        </w:tc>
      </w:tr>
      <w:tr w:rsidR="00783005" w:rsidRPr="00F022B0" w14:paraId="0E3D8542" w14:textId="77777777" w:rsidTr="00783005">
        <w:tc>
          <w:tcPr>
            <w:tcW w:w="3960" w:type="dxa"/>
            <w:vAlign w:val="bottom"/>
          </w:tcPr>
          <w:p w14:paraId="123E7BE4" w14:textId="1F1D2143" w:rsidR="00783005" w:rsidRPr="00F022B0" w:rsidRDefault="00783005" w:rsidP="00783005">
            <w:pPr>
              <w:spacing w:line="300" w:lineRule="exact"/>
              <w:ind w:right="-43"/>
              <w:jc w:val="both"/>
              <w:rPr>
                <w:rFonts w:ascii="Arial" w:hAnsi="Arial" w:cs="Arial"/>
                <w:sz w:val="18"/>
                <w:szCs w:val="18"/>
                <w:cs/>
              </w:rPr>
            </w:pPr>
            <w:r w:rsidRPr="00F022B0">
              <w:rPr>
                <w:rFonts w:ascii="Arial" w:hAnsi="Arial" w:cs="Arial"/>
                <w:sz w:val="18"/>
                <w:szCs w:val="18"/>
              </w:rPr>
              <w:t>- Statement of income</w:t>
            </w:r>
          </w:p>
        </w:tc>
        <w:tc>
          <w:tcPr>
            <w:tcW w:w="1350" w:type="dxa"/>
            <w:tcBorders>
              <w:top w:val="nil"/>
              <w:left w:val="nil"/>
              <w:bottom w:val="nil"/>
              <w:right w:val="nil"/>
            </w:tcBorders>
            <w:vAlign w:val="bottom"/>
          </w:tcPr>
          <w:p w14:paraId="022383DE" w14:textId="77777777" w:rsidR="00783005" w:rsidRPr="002529C0" w:rsidRDefault="00783005" w:rsidP="00783005">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27868B4E" w14:textId="77777777" w:rsidR="00783005" w:rsidRPr="002529C0" w:rsidRDefault="00783005" w:rsidP="00783005">
            <w:pPr>
              <w:tabs>
                <w:tab w:val="decimal" w:pos="1062"/>
              </w:tabs>
              <w:spacing w:line="300" w:lineRule="exact"/>
              <w:rPr>
                <w:rFonts w:ascii="Arial" w:hAnsi="Arial" w:cs="Arial"/>
                <w:spacing w:val="-4"/>
                <w:sz w:val="18"/>
                <w:szCs w:val="18"/>
                <w:cs/>
              </w:rPr>
            </w:pPr>
          </w:p>
        </w:tc>
        <w:tc>
          <w:tcPr>
            <w:tcW w:w="1350" w:type="dxa"/>
            <w:tcBorders>
              <w:top w:val="nil"/>
              <w:left w:val="nil"/>
              <w:bottom w:val="nil"/>
              <w:right w:val="nil"/>
            </w:tcBorders>
            <w:vAlign w:val="bottom"/>
          </w:tcPr>
          <w:p w14:paraId="6F9AF6E4" w14:textId="4A9C429F" w:rsidR="00783005" w:rsidRPr="00082A49" w:rsidRDefault="00783005" w:rsidP="00783005">
            <w:pPr>
              <w:tabs>
                <w:tab w:val="decimal" w:pos="1062"/>
              </w:tabs>
              <w:spacing w:line="300" w:lineRule="exact"/>
              <w:rPr>
                <w:rFonts w:ascii="Arial" w:hAnsi="Arial" w:cs="Arial"/>
                <w:spacing w:val="-4"/>
                <w:sz w:val="18"/>
                <w:szCs w:val="18"/>
                <w:cs/>
              </w:rPr>
            </w:pPr>
            <w:r w:rsidRPr="00783005">
              <w:rPr>
                <w:rFonts w:ascii="Arial" w:hAnsi="Arial" w:cs="Arial"/>
                <w:spacing w:val="-4"/>
                <w:sz w:val="18"/>
                <w:szCs w:val="18"/>
              </w:rPr>
              <w:t>106,964,336</w:t>
            </w:r>
          </w:p>
        </w:tc>
        <w:tc>
          <w:tcPr>
            <w:tcW w:w="1350" w:type="dxa"/>
            <w:tcBorders>
              <w:left w:val="nil"/>
              <w:bottom w:val="nil"/>
              <w:right w:val="nil"/>
            </w:tcBorders>
            <w:vAlign w:val="bottom"/>
          </w:tcPr>
          <w:p w14:paraId="26FE8B94" w14:textId="08D43DFE" w:rsidR="00783005" w:rsidRPr="00082A49" w:rsidRDefault="00783005" w:rsidP="00783005">
            <w:pPr>
              <w:tabs>
                <w:tab w:val="decimal" w:pos="1062"/>
              </w:tabs>
              <w:spacing w:line="300" w:lineRule="exact"/>
              <w:rPr>
                <w:rFonts w:ascii="Arial" w:hAnsi="Arial" w:cs="Arial"/>
                <w:spacing w:val="-4"/>
                <w:sz w:val="18"/>
                <w:szCs w:val="18"/>
              </w:rPr>
            </w:pPr>
            <w:r>
              <w:rPr>
                <w:rFonts w:ascii="Arial" w:hAnsi="Arial" w:cs="Arial"/>
                <w:spacing w:val="-4"/>
                <w:sz w:val="18"/>
                <w:szCs w:val="18"/>
              </w:rPr>
              <w:t>224,827</w:t>
            </w:r>
          </w:p>
        </w:tc>
      </w:tr>
      <w:tr w:rsidR="00783005" w:rsidRPr="00F022B0" w14:paraId="5803E835" w14:textId="77777777" w:rsidTr="00783005">
        <w:tc>
          <w:tcPr>
            <w:tcW w:w="3960" w:type="dxa"/>
            <w:vAlign w:val="bottom"/>
          </w:tcPr>
          <w:p w14:paraId="37035231" w14:textId="3B91D351" w:rsidR="00783005" w:rsidRPr="00F022B0" w:rsidRDefault="00783005" w:rsidP="00783005">
            <w:pPr>
              <w:spacing w:line="300" w:lineRule="exact"/>
              <w:ind w:right="-43"/>
              <w:jc w:val="both"/>
              <w:rPr>
                <w:rFonts w:ascii="Arial" w:hAnsi="Arial" w:cs="Arial"/>
                <w:sz w:val="18"/>
                <w:szCs w:val="18"/>
                <w:cs/>
              </w:rPr>
            </w:pPr>
            <w:r w:rsidRPr="00F022B0">
              <w:rPr>
                <w:rFonts w:ascii="Arial" w:hAnsi="Arial" w:cs="Arial"/>
                <w:sz w:val="18"/>
                <w:szCs w:val="18"/>
              </w:rPr>
              <w:t>- Statement of comprehensive income</w:t>
            </w:r>
          </w:p>
        </w:tc>
        <w:tc>
          <w:tcPr>
            <w:tcW w:w="1350" w:type="dxa"/>
            <w:tcBorders>
              <w:top w:val="nil"/>
              <w:left w:val="nil"/>
              <w:bottom w:val="nil"/>
              <w:right w:val="nil"/>
            </w:tcBorders>
            <w:vAlign w:val="bottom"/>
          </w:tcPr>
          <w:p w14:paraId="1574FA25" w14:textId="77777777" w:rsidR="00783005" w:rsidRPr="002529C0" w:rsidRDefault="00783005" w:rsidP="00783005">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43AD16D6" w14:textId="77777777" w:rsidR="00783005" w:rsidRPr="002529C0" w:rsidRDefault="00783005" w:rsidP="00783005">
            <w:pPr>
              <w:tabs>
                <w:tab w:val="decimal" w:pos="1062"/>
              </w:tabs>
              <w:spacing w:line="300" w:lineRule="exact"/>
              <w:rPr>
                <w:rFonts w:ascii="Arial" w:hAnsi="Arial" w:cs="Arial"/>
                <w:spacing w:val="-4"/>
                <w:sz w:val="18"/>
                <w:szCs w:val="18"/>
                <w:cs/>
              </w:rPr>
            </w:pPr>
          </w:p>
        </w:tc>
        <w:tc>
          <w:tcPr>
            <w:tcW w:w="1350" w:type="dxa"/>
            <w:tcBorders>
              <w:top w:val="nil"/>
              <w:left w:val="nil"/>
              <w:bottom w:val="nil"/>
              <w:right w:val="nil"/>
            </w:tcBorders>
            <w:vAlign w:val="bottom"/>
          </w:tcPr>
          <w:p w14:paraId="6251EED3" w14:textId="1BA51B71" w:rsidR="00783005" w:rsidRPr="00082A49" w:rsidRDefault="00783005" w:rsidP="00783005">
            <w:pPr>
              <w:tabs>
                <w:tab w:val="decimal" w:pos="1062"/>
              </w:tabs>
              <w:spacing w:line="300" w:lineRule="exact"/>
              <w:rPr>
                <w:rFonts w:ascii="Arial" w:hAnsi="Arial" w:cs="Arial"/>
                <w:spacing w:val="-4"/>
                <w:sz w:val="18"/>
                <w:szCs w:val="18"/>
                <w:cs/>
              </w:rPr>
            </w:pPr>
            <w:r w:rsidRPr="00783005">
              <w:rPr>
                <w:rFonts w:ascii="Arial" w:hAnsi="Arial" w:cs="Arial"/>
                <w:spacing w:val="-4"/>
                <w:sz w:val="18"/>
                <w:szCs w:val="18"/>
              </w:rPr>
              <w:t>8,029,664</w:t>
            </w:r>
          </w:p>
        </w:tc>
        <w:tc>
          <w:tcPr>
            <w:tcW w:w="1350" w:type="dxa"/>
            <w:tcBorders>
              <w:left w:val="nil"/>
              <w:bottom w:val="nil"/>
              <w:right w:val="nil"/>
            </w:tcBorders>
            <w:vAlign w:val="bottom"/>
          </w:tcPr>
          <w:p w14:paraId="7C4401BF" w14:textId="60510223" w:rsidR="00783005" w:rsidRPr="00082A49" w:rsidRDefault="00783005" w:rsidP="00783005">
            <w:pPr>
              <w:tabs>
                <w:tab w:val="decimal" w:pos="1062"/>
              </w:tabs>
              <w:spacing w:line="300" w:lineRule="exact"/>
              <w:rPr>
                <w:rFonts w:ascii="Arial" w:hAnsi="Arial" w:cs="Arial"/>
                <w:spacing w:val="-4"/>
                <w:sz w:val="18"/>
                <w:szCs w:val="18"/>
              </w:rPr>
            </w:pPr>
            <w:r w:rsidRPr="00B33490">
              <w:rPr>
                <w:rFonts w:ascii="Arial" w:hAnsi="Arial" w:cs="Arial"/>
                <w:spacing w:val="-4"/>
                <w:sz w:val="18"/>
                <w:szCs w:val="18"/>
              </w:rPr>
              <w:t xml:space="preserve">13,610,432 </w:t>
            </w:r>
          </w:p>
        </w:tc>
      </w:tr>
      <w:tr w:rsidR="00783005" w:rsidRPr="00F022B0" w14:paraId="7A606629" w14:textId="77777777" w:rsidTr="00783005">
        <w:tc>
          <w:tcPr>
            <w:tcW w:w="3960" w:type="dxa"/>
            <w:vAlign w:val="bottom"/>
          </w:tcPr>
          <w:p w14:paraId="43A79A26" w14:textId="06C34331" w:rsidR="00783005" w:rsidRPr="00F022B0" w:rsidRDefault="00783005" w:rsidP="00783005">
            <w:pPr>
              <w:spacing w:line="300" w:lineRule="exact"/>
              <w:ind w:right="-43"/>
              <w:jc w:val="both"/>
              <w:rPr>
                <w:rFonts w:ascii="Arial" w:hAnsi="Arial" w:cs="Arial"/>
                <w:sz w:val="18"/>
                <w:szCs w:val="18"/>
              </w:rPr>
            </w:pPr>
            <w:r w:rsidRPr="00F022B0">
              <w:rPr>
                <w:rFonts w:ascii="Arial" w:hAnsi="Arial" w:cs="Arial"/>
                <w:sz w:val="18"/>
                <w:szCs w:val="18"/>
              </w:rPr>
              <w:t xml:space="preserve">- </w:t>
            </w:r>
            <w:r>
              <w:rPr>
                <w:rFonts w:ascii="Arial" w:hAnsi="Arial" w:cs="Arial"/>
                <w:sz w:val="18"/>
                <w:szCs w:val="18"/>
              </w:rPr>
              <w:t>Transfer to retained earnings (Notes 13.2)</w:t>
            </w:r>
          </w:p>
        </w:tc>
        <w:tc>
          <w:tcPr>
            <w:tcW w:w="1350" w:type="dxa"/>
            <w:tcBorders>
              <w:top w:val="nil"/>
              <w:left w:val="nil"/>
              <w:bottom w:val="nil"/>
              <w:right w:val="nil"/>
            </w:tcBorders>
            <w:vAlign w:val="bottom"/>
          </w:tcPr>
          <w:p w14:paraId="0FD179C0" w14:textId="77777777" w:rsidR="00783005" w:rsidRPr="002529C0" w:rsidRDefault="00783005" w:rsidP="00783005">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72387B56" w14:textId="77777777" w:rsidR="00783005" w:rsidRPr="002529C0" w:rsidRDefault="00783005" w:rsidP="00783005">
            <w:pPr>
              <w:tabs>
                <w:tab w:val="decimal" w:pos="1062"/>
              </w:tabs>
              <w:spacing w:line="300" w:lineRule="exact"/>
              <w:rPr>
                <w:rFonts w:ascii="Arial" w:hAnsi="Arial" w:cs="Arial"/>
                <w:spacing w:val="-4"/>
                <w:sz w:val="18"/>
                <w:szCs w:val="18"/>
                <w:cs/>
              </w:rPr>
            </w:pPr>
          </w:p>
        </w:tc>
        <w:tc>
          <w:tcPr>
            <w:tcW w:w="1350" w:type="dxa"/>
            <w:tcBorders>
              <w:top w:val="nil"/>
              <w:left w:val="nil"/>
              <w:bottom w:val="nil"/>
              <w:right w:val="nil"/>
            </w:tcBorders>
            <w:vAlign w:val="bottom"/>
          </w:tcPr>
          <w:p w14:paraId="7BE0821B" w14:textId="1B5C6461" w:rsidR="00783005" w:rsidRPr="00082A49" w:rsidRDefault="00783005" w:rsidP="00783005">
            <w:pPr>
              <w:pBdr>
                <w:bottom w:val="single" w:sz="4" w:space="1" w:color="auto"/>
              </w:pBd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23,725</w:t>
            </w:r>
          </w:p>
        </w:tc>
        <w:tc>
          <w:tcPr>
            <w:tcW w:w="1350" w:type="dxa"/>
            <w:tcBorders>
              <w:left w:val="nil"/>
              <w:bottom w:val="nil"/>
              <w:right w:val="nil"/>
            </w:tcBorders>
            <w:vAlign w:val="bottom"/>
          </w:tcPr>
          <w:p w14:paraId="6EEC4D5A" w14:textId="74A55BDF" w:rsidR="00783005" w:rsidRPr="00082A49" w:rsidRDefault="00783005" w:rsidP="00783005">
            <w:pPr>
              <w:pBdr>
                <w:bottom w:val="single" w:sz="4" w:space="1" w:color="auto"/>
              </w:pBdr>
              <w:tabs>
                <w:tab w:val="decimal" w:pos="1062"/>
              </w:tabs>
              <w:spacing w:line="300" w:lineRule="exact"/>
              <w:rPr>
                <w:rFonts w:ascii="Arial" w:hAnsi="Arial" w:cs="Arial"/>
                <w:spacing w:val="-4"/>
                <w:sz w:val="18"/>
                <w:szCs w:val="18"/>
              </w:rPr>
            </w:pPr>
            <w:r w:rsidRPr="00B33490">
              <w:rPr>
                <w:rFonts w:ascii="Arial" w:hAnsi="Arial" w:cs="Arial"/>
                <w:spacing w:val="-4"/>
                <w:sz w:val="18"/>
                <w:szCs w:val="18"/>
              </w:rPr>
              <w:t>-</w:t>
            </w:r>
          </w:p>
        </w:tc>
      </w:tr>
      <w:tr w:rsidR="00783005" w:rsidRPr="00F022B0" w14:paraId="1F37CD12" w14:textId="77777777" w:rsidTr="00783005">
        <w:tc>
          <w:tcPr>
            <w:tcW w:w="3960" w:type="dxa"/>
            <w:vAlign w:val="bottom"/>
          </w:tcPr>
          <w:p w14:paraId="65DEB3BA" w14:textId="77777777" w:rsidR="00783005" w:rsidRPr="00F022B0" w:rsidRDefault="00783005" w:rsidP="00783005">
            <w:pPr>
              <w:spacing w:line="300" w:lineRule="exact"/>
              <w:ind w:right="-43"/>
              <w:jc w:val="both"/>
              <w:rPr>
                <w:rFonts w:ascii="Arial" w:hAnsi="Arial" w:cs="Arial"/>
                <w:sz w:val="18"/>
                <w:szCs w:val="18"/>
              </w:rPr>
            </w:pPr>
          </w:p>
        </w:tc>
        <w:tc>
          <w:tcPr>
            <w:tcW w:w="1350" w:type="dxa"/>
            <w:tcBorders>
              <w:top w:val="nil"/>
              <w:left w:val="nil"/>
              <w:bottom w:val="nil"/>
              <w:right w:val="nil"/>
            </w:tcBorders>
            <w:vAlign w:val="bottom"/>
          </w:tcPr>
          <w:p w14:paraId="2BA1CC8D" w14:textId="77777777" w:rsidR="00783005" w:rsidRPr="002529C0" w:rsidRDefault="00783005" w:rsidP="00783005">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7930F8DD" w14:textId="77777777" w:rsidR="00783005" w:rsidRPr="002529C0" w:rsidRDefault="00783005" w:rsidP="00783005">
            <w:pPr>
              <w:tabs>
                <w:tab w:val="decimal" w:pos="1062"/>
              </w:tabs>
              <w:spacing w:line="300" w:lineRule="exact"/>
              <w:rPr>
                <w:rFonts w:ascii="Arial" w:hAnsi="Arial" w:cs="Arial"/>
                <w:spacing w:val="-4"/>
                <w:sz w:val="18"/>
                <w:szCs w:val="18"/>
                <w:cs/>
              </w:rPr>
            </w:pPr>
          </w:p>
        </w:tc>
        <w:tc>
          <w:tcPr>
            <w:tcW w:w="1350" w:type="dxa"/>
            <w:tcBorders>
              <w:top w:val="nil"/>
              <w:left w:val="nil"/>
              <w:bottom w:val="nil"/>
              <w:right w:val="nil"/>
            </w:tcBorders>
            <w:vAlign w:val="bottom"/>
          </w:tcPr>
          <w:p w14:paraId="66C8269A" w14:textId="4DD79CB1" w:rsidR="00783005" w:rsidRPr="00082A49" w:rsidRDefault="00783005" w:rsidP="00783005">
            <w:pPr>
              <w:pBdr>
                <w:bottom w:val="double" w:sz="4" w:space="1" w:color="auto"/>
              </w:pBd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115,017,725</w:t>
            </w:r>
          </w:p>
        </w:tc>
        <w:tc>
          <w:tcPr>
            <w:tcW w:w="1350" w:type="dxa"/>
            <w:tcBorders>
              <w:left w:val="nil"/>
              <w:bottom w:val="nil"/>
              <w:right w:val="nil"/>
            </w:tcBorders>
            <w:vAlign w:val="bottom"/>
          </w:tcPr>
          <w:p w14:paraId="277DC693" w14:textId="6ABFEF6C" w:rsidR="00783005" w:rsidRPr="00082A49" w:rsidRDefault="00783005" w:rsidP="00783005">
            <w:pPr>
              <w:pBdr>
                <w:bottom w:val="double" w:sz="4" w:space="1" w:color="auto"/>
              </w:pBdr>
              <w:tabs>
                <w:tab w:val="decimal" w:pos="1062"/>
              </w:tabs>
              <w:spacing w:line="300" w:lineRule="exact"/>
              <w:rPr>
                <w:rFonts w:ascii="Arial" w:hAnsi="Arial" w:cs="Arial"/>
                <w:spacing w:val="-4"/>
                <w:sz w:val="18"/>
                <w:szCs w:val="18"/>
              </w:rPr>
            </w:pPr>
            <w:r>
              <w:rPr>
                <w:rFonts w:ascii="Arial" w:hAnsi="Arial" w:cs="Arial"/>
                <w:spacing w:val="-4"/>
                <w:sz w:val="18"/>
                <w:szCs w:val="18"/>
              </w:rPr>
              <w:t>13,835,259</w:t>
            </w:r>
          </w:p>
        </w:tc>
      </w:tr>
    </w:tbl>
    <w:p w14:paraId="3B7E4B33" w14:textId="77777777" w:rsidR="00C246AF" w:rsidRPr="00F022B0" w:rsidRDefault="00C246AF">
      <w:r w:rsidRPr="00F022B0">
        <w:br w:type="page"/>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246AF" w:rsidRPr="00F022B0" w14:paraId="380D4F0C" w14:textId="77777777" w:rsidTr="00C246AF">
        <w:tc>
          <w:tcPr>
            <w:tcW w:w="3780" w:type="dxa"/>
            <w:vAlign w:val="bottom"/>
          </w:tcPr>
          <w:p w14:paraId="6A536399" w14:textId="66147FF8" w:rsidR="00C246AF" w:rsidRPr="00F022B0" w:rsidRDefault="00C246AF" w:rsidP="00C246AF">
            <w:pPr>
              <w:tabs>
                <w:tab w:val="left" w:pos="567"/>
                <w:tab w:val="left" w:pos="1134"/>
                <w:tab w:val="left" w:pos="1701"/>
              </w:tabs>
              <w:spacing w:line="320" w:lineRule="exact"/>
              <w:jc w:val="thaiDistribute"/>
              <w:rPr>
                <w:rFonts w:ascii="Arial" w:hAnsi="Arial" w:cs="Arial"/>
                <w:sz w:val="18"/>
                <w:szCs w:val="18"/>
                <w:cs/>
              </w:rPr>
            </w:pPr>
            <w:r w:rsidRPr="00F022B0">
              <w:lastRenderedPageBreak/>
              <w:br w:type="page"/>
            </w:r>
            <w:r w:rsidRPr="00F022B0">
              <w:rPr>
                <w:rFonts w:ascii="Arial" w:hAnsi="Arial" w:cs="Arial"/>
              </w:rPr>
              <w:br w:type="page"/>
            </w:r>
            <w:r w:rsidRPr="00F022B0">
              <w:rPr>
                <w:rFonts w:ascii="Arial" w:hAnsi="Arial" w:cs="Arial"/>
              </w:rPr>
              <w:br w:type="page"/>
            </w:r>
          </w:p>
        </w:tc>
        <w:tc>
          <w:tcPr>
            <w:tcW w:w="2700" w:type="dxa"/>
            <w:gridSpan w:val="2"/>
            <w:vAlign w:val="bottom"/>
          </w:tcPr>
          <w:p w14:paraId="1C20E11E" w14:textId="77777777" w:rsidR="00C246AF" w:rsidRPr="00F022B0" w:rsidRDefault="00C246AF" w:rsidP="00C246AF">
            <w:pPr>
              <w:tabs>
                <w:tab w:val="left" w:pos="900"/>
                <w:tab w:val="left" w:pos="1440"/>
                <w:tab w:val="left" w:pos="2160"/>
                <w:tab w:val="left" w:pos="4140"/>
              </w:tabs>
              <w:spacing w:line="320" w:lineRule="exact"/>
              <w:ind w:left="-18" w:right="-18"/>
              <w:jc w:val="center"/>
              <w:rPr>
                <w:rFonts w:ascii="Arial" w:hAnsi="Arial" w:cs="Arial"/>
                <w:sz w:val="18"/>
                <w:szCs w:val="18"/>
                <w:cs/>
              </w:rPr>
            </w:pPr>
          </w:p>
        </w:tc>
        <w:tc>
          <w:tcPr>
            <w:tcW w:w="2700" w:type="dxa"/>
            <w:gridSpan w:val="2"/>
            <w:vAlign w:val="bottom"/>
          </w:tcPr>
          <w:p w14:paraId="3468EB08" w14:textId="77777777" w:rsidR="00C246AF" w:rsidRPr="00F022B0" w:rsidRDefault="00C246AF" w:rsidP="00C246AF">
            <w:pPr>
              <w:spacing w:line="320" w:lineRule="exact"/>
              <w:ind w:left="-48" w:right="-40"/>
              <w:jc w:val="right"/>
              <w:rPr>
                <w:rFonts w:ascii="Arial" w:hAnsi="Arial" w:cs="Arial"/>
                <w:kern w:val="28"/>
                <w:sz w:val="18"/>
                <w:szCs w:val="18"/>
              </w:rPr>
            </w:pPr>
            <w:r w:rsidRPr="00F022B0">
              <w:rPr>
                <w:rFonts w:ascii="Arial" w:hAnsi="Arial" w:cs="Arial"/>
                <w:sz w:val="18"/>
                <w:szCs w:val="18"/>
              </w:rPr>
              <w:t>(Unit: Baht)</w:t>
            </w:r>
          </w:p>
        </w:tc>
      </w:tr>
      <w:tr w:rsidR="00C246AF" w:rsidRPr="00F022B0" w14:paraId="3DDE90D2" w14:textId="77777777" w:rsidTr="00C246AF">
        <w:tc>
          <w:tcPr>
            <w:tcW w:w="3780" w:type="dxa"/>
            <w:vAlign w:val="bottom"/>
          </w:tcPr>
          <w:p w14:paraId="719E6196" w14:textId="77777777" w:rsidR="00C246AF" w:rsidRPr="00F022B0" w:rsidRDefault="00C246AF" w:rsidP="00C246AF">
            <w:pPr>
              <w:tabs>
                <w:tab w:val="left" w:pos="567"/>
                <w:tab w:val="left" w:pos="1134"/>
                <w:tab w:val="left" w:pos="1701"/>
              </w:tabs>
              <w:spacing w:line="320" w:lineRule="exact"/>
              <w:jc w:val="thaiDistribute"/>
              <w:rPr>
                <w:rFonts w:ascii="Arial" w:hAnsi="Arial" w:cs="Arial"/>
                <w:sz w:val="18"/>
                <w:szCs w:val="18"/>
                <w:cs/>
              </w:rPr>
            </w:pPr>
          </w:p>
        </w:tc>
        <w:tc>
          <w:tcPr>
            <w:tcW w:w="5400" w:type="dxa"/>
            <w:gridSpan w:val="4"/>
            <w:vAlign w:val="bottom"/>
          </w:tcPr>
          <w:p w14:paraId="6412BCB6" w14:textId="77777777" w:rsidR="00C246AF" w:rsidRPr="00F022B0" w:rsidRDefault="00C246AF" w:rsidP="00C246AF">
            <w:pPr>
              <w:pBdr>
                <w:bottom w:val="single" w:sz="4" w:space="1" w:color="auto"/>
              </w:pBdr>
              <w:tabs>
                <w:tab w:val="left" w:pos="900"/>
                <w:tab w:val="left" w:pos="1440"/>
                <w:tab w:val="left" w:pos="2160"/>
                <w:tab w:val="left" w:pos="4140"/>
              </w:tabs>
              <w:spacing w:line="320" w:lineRule="exact"/>
              <w:ind w:left="-18" w:right="-18"/>
              <w:jc w:val="center"/>
              <w:rPr>
                <w:rFonts w:ascii="Arial" w:hAnsi="Arial" w:cs="Arial"/>
                <w:sz w:val="18"/>
                <w:szCs w:val="18"/>
              </w:rPr>
            </w:pPr>
            <w:r w:rsidRPr="00F022B0">
              <w:rPr>
                <w:rFonts w:ascii="Arial" w:hAnsi="Arial" w:cs="Arial"/>
                <w:sz w:val="18"/>
                <w:szCs w:val="18"/>
              </w:rPr>
              <w:t>Separate financial statements</w:t>
            </w:r>
          </w:p>
        </w:tc>
      </w:tr>
      <w:tr w:rsidR="00C246AF" w:rsidRPr="00F022B0" w14:paraId="4E97EE43" w14:textId="77777777" w:rsidTr="00C246AF">
        <w:tc>
          <w:tcPr>
            <w:tcW w:w="3780" w:type="dxa"/>
            <w:vAlign w:val="bottom"/>
          </w:tcPr>
          <w:p w14:paraId="1E66A80D" w14:textId="77777777" w:rsidR="00C246AF" w:rsidRPr="00F022B0" w:rsidRDefault="00C246AF" w:rsidP="00C246AF">
            <w:pPr>
              <w:tabs>
                <w:tab w:val="left" w:pos="567"/>
                <w:tab w:val="left" w:pos="1134"/>
                <w:tab w:val="left" w:pos="1701"/>
              </w:tabs>
              <w:spacing w:line="320" w:lineRule="exact"/>
              <w:jc w:val="thaiDistribute"/>
              <w:rPr>
                <w:rFonts w:ascii="Arial" w:hAnsi="Arial" w:cs="Arial"/>
                <w:sz w:val="18"/>
                <w:szCs w:val="18"/>
                <w:cs/>
              </w:rPr>
            </w:pPr>
          </w:p>
        </w:tc>
        <w:tc>
          <w:tcPr>
            <w:tcW w:w="2700" w:type="dxa"/>
            <w:gridSpan w:val="2"/>
            <w:vAlign w:val="bottom"/>
          </w:tcPr>
          <w:p w14:paraId="6349B371" w14:textId="11AAFF4C" w:rsidR="00C246AF" w:rsidRPr="00F022B0" w:rsidRDefault="00C246AF" w:rsidP="00C246AF">
            <w:pPr>
              <w:pBdr>
                <w:bottom w:val="single" w:sz="4" w:space="1" w:color="auto"/>
              </w:pBdr>
              <w:tabs>
                <w:tab w:val="left" w:pos="900"/>
                <w:tab w:val="left" w:pos="1440"/>
                <w:tab w:val="left" w:pos="2160"/>
                <w:tab w:val="left" w:pos="4140"/>
              </w:tabs>
              <w:spacing w:line="320" w:lineRule="exact"/>
              <w:ind w:left="-18" w:right="-18"/>
              <w:jc w:val="center"/>
              <w:rPr>
                <w:rFonts w:ascii="Arial" w:hAnsi="Arial" w:cs="Arial"/>
                <w:sz w:val="18"/>
                <w:szCs w:val="18"/>
                <w:cs/>
              </w:rPr>
            </w:pPr>
            <w:r w:rsidRPr="00F022B0">
              <w:rPr>
                <w:rFonts w:ascii="Arial" w:hAnsi="Arial" w:cs="Arial"/>
                <w:sz w:val="18"/>
                <w:szCs w:val="18"/>
              </w:rPr>
              <w:t xml:space="preserve">Balance as at </w:t>
            </w:r>
          </w:p>
        </w:tc>
        <w:tc>
          <w:tcPr>
            <w:tcW w:w="2700" w:type="dxa"/>
            <w:gridSpan w:val="2"/>
            <w:vAlign w:val="bottom"/>
          </w:tcPr>
          <w:p w14:paraId="1D75E326" w14:textId="17A7E785" w:rsidR="00C246AF" w:rsidRPr="00F022B0" w:rsidRDefault="00C246AF" w:rsidP="00C246AF">
            <w:pPr>
              <w:tabs>
                <w:tab w:val="left" w:pos="900"/>
                <w:tab w:val="left" w:pos="1440"/>
                <w:tab w:val="left" w:pos="2160"/>
                <w:tab w:val="left" w:pos="4140"/>
              </w:tabs>
              <w:spacing w:line="320" w:lineRule="exact"/>
              <w:ind w:left="-18" w:right="-18"/>
              <w:jc w:val="center"/>
              <w:rPr>
                <w:rFonts w:ascii="Arial" w:hAnsi="Arial" w:cs="Arial"/>
                <w:sz w:val="18"/>
                <w:szCs w:val="18"/>
                <w:cs/>
              </w:rPr>
            </w:pPr>
            <w:r w:rsidRPr="00F022B0">
              <w:rPr>
                <w:rFonts w:ascii="Arial" w:hAnsi="Arial" w:cs="Arial"/>
                <w:sz w:val="18"/>
                <w:szCs w:val="18"/>
              </w:rPr>
              <w:t xml:space="preserve">Changes in deferred tax assets and liabilities for the                            </w:t>
            </w:r>
            <w:r w:rsidR="00E5636A">
              <w:rPr>
                <w:rFonts w:ascii="Arial" w:hAnsi="Arial" w:cs="Arial"/>
                <w:sz w:val="18"/>
                <w:szCs w:val="18"/>
              </w:rPr>
              <w:t>six</w:t>
            </w:r>
            <w:r w:rsidRPr="00F022B0">
              <w:rPr>
                <w:rFonts w:ascii="Arial" w:hAnsi="Arial" w:cs="Arial"/>
                <w:sz w:val="18"/>
                <w:szCs w:val="18"/>
              </w:rPr>
              <w:t xml:space="preserve">-month periods ended </w:t>
            </w:r>
          </w:p>
        </w:tc>
      </w:tr>
      <w:tr w:rsidR="00C246AF" w:rsidRPr="00F022B0" w14:paraId="707E3058" w14:textId="77777777" w:rsidTr="00C246AF">
        <w:tc>
          <w:tcPr>
            <w:tcW w:w="3780" w:type="dxa"/>
            <w:vAlign w:val="bottom"/>
          </w:tcPr>
          <w:p w14:paraId="359C68CA" w14:textId="77777777" w:rsidR="00C246AF" w:rsidRPr="00F022B0" w:rsidRDefault="00C246AF" w:rsidP="00C246AF">
            <w:pPr>
              <w:tabs>
                <w:tab w:val="left" w:pos="567"/>
                <w:tab w:val="left" w:pos="1134"/>
                <w:tab w:val="left" w:pos="1701"/>
              </w:tabs>
              <w:spacing w:line="320" w:lineRule="exact"/>
              <w:jc w:val="thaiDistribute"/>
              <w:rPr>
                <w:rFonts w:ascii="Arial" w:hAnsi="Arial" w:cs="Arial"/>
                <w:sz w:val="18"/>
                <w:szCs w:val="18"/>
                <w:cs/>
              </w:rPr>
            </w:pPr>
          </w:p>
        </w:tc>
        <w:tc>
          <w:tcPr>
            <w:tcW w:w="1350" w:type="dxa"/>
            <w:vAlign w:val="bottom"/>
          </w:tcPr>
          <w:p w14:paraId="4C6CEF2A" w14:textId="1CBBB266" w:rsidR="00C246AF" w:rsidRPr="00F022B0" w:rsidRDefault="00E5044F" w:rsidP="00C246AF">
            <w:pPr>
              <w:spacing w:line="320" w:lineRule="exact"/>
              <w:ind w:left="-18"/>
              <w:jc w:val="center"/>
              <w:rPr>
                <w:rFonts w:ascii="Arial" w:hAnsi="Arial" w:cs="Arial"/>
                <w:sz w:val="18"/>
                <w:szCs w:val="18"/>
              </w:rPr>
            </w:pPr>
            <w:r>
              <w:rPr>
                <w:rFonts w:ascii="Arial" w:hAnsi="Arial" w:cs="Arial"/>
                <w:sz w:val="18"/>
                <w:szCs w:val="18"/>
              </w:rPr>
              <w:t>30 June</w:t>
            </w:r>
          </w:p>
        </w:tc>
        <w:tc>
          <w:tcPr>
            <w:tcW w:w="1350" w:type="dxa"/>
            <w:vAlign w:val="bottom"/>
          </w:tcPr>
          <w:p w14:paraId="0A1FF9AD" w14:textId="6810CFE3" w:rsidR="00C246AF" w:rsidRPr="00F022B0" w:rsidRDefault="00C246AF" w:rsidP="00C246AF">
            <w:pPr>
              <w:spacing w:line="320" w:lineRule="exact"/>
              <w:ind w:left="-18"/>
              <w:jc w:val="center"/>
              <w:rPr>
                <w:rFonts w:ascii="Arial" w:hAnsi="Arial" w:cs="Arial"/>
                <w:sz w:val="18"/>
                <w:szCs w:val="18"/>
              </w:rPr>
            </w:pPr>
            <w:r w:rsidRPr="00F022B0">
              <w:rPr>
                <w:rFonts w:ascii="Arial" w:hAnsi="Arial" w:cs="Arial"/>
                <w:sz w:val="18"/>
                <w:szCs w:val="18"/>
              </w:rPr>
              <w:t>31 December</w:t>
            </w:r>
          </w:p>
        </w:tc>
        <w:tc>
          <w:tcPr>
            <w:tcW w:w="2700" w:type="dxa"/>
            <w:gridSpan w:val="2"/>
            <w:vAlign w:val="bottom"/>
          </w:tcPr>
          <w:p w14:paraId="06867D36" w14:textId="0F22B70D" w:rsidR="00C246AF" w:rsidRPr="00F022B0" w:rsidRDefault="00E5044F" w:rsidP="00C246AF">
            <w:pPr>
              <w:pBdr>
                <w:bottom w:val="single" w:sz="4" w:space="1" w:color="auto"/>
              </w:pBdr>
              <w:spacing w:line="320" w:lineRule="exact"/>
              <w:ind w:left="-18"/>
              <w:jc w:val="center"/>
              <w:rPr>
                <w:rFonts w:ascii="Arial" w:hAnsi="Arial" w:cs="Arial"/>
                <w:sz w:val="18"/>
                <w:szCs w:val="18"/>
              </w:rPr>
            </w:pPr>
            <w:r>
              <w:rPr>
                <w:rFonts w:ascii="Arial" w:hAnsi="Arial" w:cs="Arial"/>
                <w:sz w:val="18"/>
                <w:szCs w:val="18"/>
              </w:rPr>
              <w:t>30 June</w:t>
            </w:r>
          </w:p>
        </w:tc>
      </w:tr>
      <w:tr w:rsidR="00C246AF" w:rsidRPr="00F022B0" w14:paraId="57294840" w14:textId="77777777" w:rsidTr="00C246AF">
        <w:tc>
          <w:tcPr>
            <w:tcW w:w="3780" w:type="dxa"/>
            <w:vAlign w:val="bottom"/>
          </w:tcPr>
          <w:p w14:paraId="02404C23" w14:textId="77777777" w:rsidR="00C246AF" w:rsidRPr="00F022B0" w:rsidRDefault="00C246AF" w:rsidP="00C246AF">
            <w:pPr>
              <w:tabs>
                <w:tab w:val="left" w:pos="567"/>
                <w:tab w:val="left" w:pos="1134"/>
                <w:tab w:val="left" w:pos="1701"/>
              </w:tabs>
              <w:spacing w:line="320" w:lineRule="exact"/>
              <w:jc w:val="thaiDistribute"/>
              <w:rPr>
                <w:rFonts w:ascii="Arial" w:hAnsi="Arial" w:cs="Arial"/>
                <w:sz w:val="18"/>
                <w:szCs w:val="18"/>
                <w:cs/>
              </w:rPr>
            </w:pPr>
          </w:p>
        </w:tc>
        <w:tc>
          <w:tcPr>
            <w:tcW w:w="1350" w:type="dxa"/>
            <w:vAlign w:val="bottom"/>
          </w:tcPr>
          <w:p w14:paraId="77B581D3" w14:textId="7476DE12" w:rsidR="00C246AF" w:rsidRPr="00F022B0" w:rsidRDefault="0062162C" w:rsidP="00C246AF">
            <w:pPr>
              <w:pBdr>
                <w:bottom w:val="single" w:sz="4" w:space="1" w:color="auto"/>
              </w:pBdr>
              <w:spacing w:line="320" w:lineRule="exact"/>
              <w:ind w:left="-18"/>
              <w:jc w:val="center"/>
              <w:rPr>
                <w:rFonts w:ascii="Arial" w:hAnsi="Arial" w:cs="Arial"/>
                <w:sz w:val="18"/>
                <w:szCs w:val="18"/>
              </w:rPr>
            </w:pPr>
            <w:r>
              <w:rPr>
                <w:rFonts w:ascii="Arial" w:hAnsi="Arial" w:cs="Arial"/>
                <w:sz w:val="18"/>
                <w:szCs w:val="18"/>
              </w:rPr>
              <w:t>2025</w:t>
            </w:r>
          </w:p>
        </w:tc>
        <w:tc>
          <w:tcPr>
            <w:tcW w:w="1350" w:type="dxa"/>
            <w:vAlign w:val="bottom"/>
          </w:tcPr>
          <w:p w14:paraId="094274D1" w14:textId="5FBD4DEB" w:rsidR="00C246AF" w:rsidRPr="00F022B0" w:rsidRDefault="0062162C" w:rsidP="00C246AF">
            <w:pPr>
              <w:pBdr>
                <w:bottom w:val="single" w:sz="4" w:space="1" w:color="auto"/>
              </w:pBdr>
              <w:spacing w:line="320" w:lineRule="exact"/>
              <w:ind w:left="-18"/>
              <w:jc w:val="center"/>
              <w:rPr>
                <w:rFonts w:ascii="Arial" w:hAnsi="Arial" w:cs="Arial"/>
                <w:sz w:val="18"/>
                <w:szCs w:val="18"/>
              </w:rPr>
            </w:pPr>
            <w:r>
              <w:rPr>
                <w:rFonts w:ascii="Arial" w:hAnsi="Arial" w:cs="Arial"/>
                <w:sz w:val="18"/>
                <w:szCs w:val="18"/>
              </w:rPr>
              <w:t>2024</w:t>
            </w:r>
          </w:p>
        </w:tc>
        <w:tc>
          <w:tcPr>
            <w:tcW w:w="1350" w:type="dxa"/>
            <w:vAlign w:val="bottom"/>
          </w:tcPr>
          <w:p w14:paraId="55883564" w14:textId="15531E7A" w:rsidR="00C246AF" w:rsidRPr="00F022B0" w:rsidRDefault="0062162C" w:rsidP="00C246AF">
            <w:pPr>
              <w:pBdr>
                <w:bottom w:val="single" w:sz="4" w:space="1" w:color="auto"/>
              </w:pBdr>
              <w:spacing w:line="320" w:lineRule="exact"/>
              <w:ind w:left="-18"/>
              <w:jc w:val="center"/>
              <w:rPr>
                <w:rFonts w:ascii="Arial" w:hAnsi="Arial" w:cs="Arial"/>
                <w:sz w:val="18"/>
                <w:szCs w:val="18"/>
              </w:rPr>
            </w:pPr>
            <w:r>
              <w:rPr>
                <w:rFonts w:ascii="Arial" w:hAnsi="Arial" w:cs="Arial"/>
                <w:sz w:val="18"/>
                <w:szCs w:val="18"/>
              </w:rPr>
              <w:t>2025</w:t>
            </w:r>
          </w:p>
        </w:tc>
        <w:tc>
          <w:tcPr>
            <w:tcW w:w="1350" w:type="dxa"/>
            <w:vAlign w:val="bottom"/>
          </w:tcPr>
          <w:p w14:paraId="65751165" w14:textId="01688A51" w:rsidR="00C246AF" w:rsidRPr="00F022B0" w:rsidRDefault="0062162C" w:rsidP="00C246AF">
            <w:pPr>
              <w:pBdr>
                <w:bottom w:val="single" w:sz="4" w:space="1" w:color="auto"/>
              </w:pBdr>
              <w:spacing w:line="320" w:lineRule="exact"/>
              <w:ind w:left="-18"/>
              <w:jc w:val="center"/>
              <w:rPr>
                <w:rFonts w:ascii="Arial" w:hAnsi="Arial" w:cs="Arial"/>
                <w:sz w:val="18"/>
                <w:szCs w:val="18"/>
              </w:rPr>
            </w:pPr>
            <w:r>
              <w:rPr>
                <w:rFonts w:ascii="Arial" w:hAnsi="Arial" w:cs="Arial"/>
                <w:sz w:val="18"/>
                <w:szCs w:val="18"/>
              </w:rPr>
              <w:t>2024</w:t>
            </w:r>
          </w:p>
        </w:tc>
      </w:tr>
      <w:tr w:rsidR="00C246AF" w:rsidRPr="00F022B0" w14:paraId="58E416DE" w14:textId="77777777" w:rsidTr="00EE7CAB">
        <w:trPr>
          <w:trHeight w:val="87"/>
        </w:trPr>
        <w:tc>
          <w:tcPr>
            <w:tcW w:w="3780" w:type="dxa"/>
            <w:vAlign w:val="bottom"/>
          </w:tcPr>
          <w:p w14:paraId="341194DC" w14:textId="77777777" w:rsidR="00C246AF" w:rsidRPr="00F022B0" w:rsidRDefault="00C246AF" w:rsidP="00C246AF">
            <w:pPr>
              <w:spacing w:line="320" w:lineRule="exact"/>
              <w:jc w:val="thaiDistribute"/>
              <w:rPr>
                <w:rFonts w:ascii="Arial" w:hAnsi="Arial" w:cs="Arial"/>
                <w:b/>
                <w:bCs/>
                <w:sz w:val="18"/>
                <w:szCs w:val="18"/>
              </w:rPr>
            </w:pPr>
            <w:r w:rsidRPr="00F022B0">
              <w:rPr>
                <w:rFonts w:ascii="Arial" w:hAnsi="Arial" w:cs="Arial"/>
                <w:b/>
                <w:bCs/>
                <w:sz w:val="18"/>
                <w:szCs w:val="18"/>
              </w:rPr>
              <w:t xml:space="preserve">Deferred tax assets </w:t>
            </w:r>
          </w:p>
        </w:tc>
        <w:tc>
          <w:tcPr>
            <w:tcW w:w="1350" w:type="dxa"/>
            <w:vAlign w:val="bottom"/>
          </w:tcPr>
          <w:p w14:paraId="21887D30" w14:textId="77777777" w:rsidR="00C246AF" w:rsidRPr="0089675B" w:rsidRDefault="00C246AF" w:rsidP="00EE7CAB">
            <w:pPr>
              <w:tabs>
                <w:tab w:val="decimal" w:pos="1062"/>
              </w:tabs>
              <w:spacing w:line="300" w:lineRule="exact"/>
              <w:rPr>
                <w:rFonts w:ascii="Arial" w:hAnsi="Arial" w:cs="Arial"/>
                <w:spacing w:val="-4"/>
                <w:sz w:val="18"/>
                <w:szCs w:val="18"/>
              </w:rPr>
            </w:pPr>
          </w:p>
        </w:tc>
        <w:tc>
          <w:tcPr>
            <w:tcW w:w="1350" w:type="dxa"/>
            <w:vAlign w:val="bottom"/>
          </w:tcPr>
          <w:p w14:paraId="0C3755EF" w14:textId="77777777" w:rsidR="00C246AF" w:rsidRPr="0089675B" w:rsidRDefault="00C246AF" w:rsidP="00EE7CAB">
            <w:pPr>
              <w:tabs>
                <w:tab w:val="decimal" w:pos="1062"/>
              </w:tabs>
              <w:spacing w:line="300" w:lineRule="exact"/>
              <w:rPr>
                <w:rFonts w:ascii="Arial" w:hAnsi="Arial" w:cs="Arial"/>
                <w:spacing w:val="-4"/>
                <w:sz w:val="18"/>
                <w:szCs w:val="18"/>
              </w:rPr>
            </w:pPr>
          </w:p>
        </w:tc>
        <w:tc>
          <w:tcPr>
            <w:tcW w:w="1350" w:type="dxa"/>
            <w:vAlign w:val="bottom"/>
          </w:tcPr>
          <w:p w14:paraId="41E86DD8" w14:textId="77777777" w:rsidR="00C246AF" w:rsidRPr="0089675B" w:rsidRDefault="00C246AF" w:rsidP="00EE7CAB">
            <w:pPr>
              <w:tabs>
                <w:tab w:val="decimal" w:pos="1062"/>
              </w:tabs>
              <w:spacing w:line="300" w:lineRule="exact"/>
              <w:rPr>
                <w:rFonts w:ascii="Arial" w:hAnsi="Arial" w:cs="Arial"/>
                <w:spacing w:val="-4"/>
                <w:sz w:val="18"/>
                <w:szCs w:val="18"/>
              </w:rPr>
            </w:pPr>
          </w:p>
        </w:tc>
        <w:tc>
          <w:tcPr>
            <w:tcW w:w="1350" w:type="dxa"/>
            <w:vAlign w:val="bottom"/>
          </w:tcPr>
          <w:p w14:paraId="0CCABDE8" w14:textId="77777777" w:rsidR="00C246AF" w:rsidRPr="0089675B" w:rsidRDefault="00C246AF" w:rsidP="00EE7CAB">
            <w:pPr>
              <w:tabs>
                <w:tab w:val="decimal" w:pos="1062"/>
              </w:tabs>
              <w:spacing w:line="300" w:lineRule="exact"/>
              <w:rPr>
                <w:rFonts w:ascii="Arial" w:hAnsi="Arial" w:cs="Arial"/>
                <w:spacing w:val="-4"/>
                <w:sz w:val="18"/>
                <w:szCs w:val="18"/>
              </w:rPr>
            </w:pPr>
          </w:p>
        </w:tc>
      </w:tr>
      <w:tr w:rsidR="00783005" w:rsidRPr="00F022B0" w14:paraId="5ACEC6CD" w14:textId="77777777" w:rsidTr="00783005">
        <w:trPr>
          <w:trHeight w:val="288"/>
        </w:trPr>
        <w:tc>
          <w:tcPr>
            <w:tcW w:w="3780" w:type="dxa"/>
          </w:tcPr>
          <w:p w14:paraId="414E1538" w14:textId="50584815" w:rsidR="00783005" w:rsidRPr="00F022B0" w:rsidRDefault="00783005" w:rsidP="00783005">
            <w:pPr>
              <w:spacing w:line="320" w:lineRule="exact"/>
              <w:ind w:left="342" w:right="-43" w:hanging="180"/>
              <w:rPr>
                <w:rFonts w:ascii="Arial" w:hAnsi="Arial" w:cs="Arial"/>
                <w:sz w:val="18"/>
                <w:szCs w:val="18"/>
              </w:rPr>
            </w:pPr>
            <w:r w:rsidRPr="007236A8">
              <w:rPr>
                <w:rFonts w:ascii="Arial" w:hAnsi="Arial" w:cs="Arial"/>
                <w:sz w:val="18"/>
                <w:szCs w:val="18"/>
              </w:rPr>
              <w:t>Balances relating to insurance contracts</w:t>
            </w:r>
          </w:p>
        </w:tc>
        <w:tc>
          <w:tcPr>
            <w:tcW w:w="1350" w:type="dxa"/>
            <w:tcBorders>
              <w:top w:val="nil"/>
              <w:left w:val="nil"/>
              <w:bottom w:val="nil"/>
              <w:right w:val="nil"/>
            </w:tcBorders>
            <w:vAlign w:val="bottom"/>
          </w:tcPr>
          <w:p w14:paraId="6B90E5A0" w14:textId="02B5F025"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263,419,891</w:t>
            </w:r>
          </w:p>
        </w:tc>
        <w:tc>
          <w:tcPr>
            <w:tcW w:w="1350" w:type="dxa"/>
            <w:tcBorders>
              <w:top w:val="nil"/>
              <w:left w:val="nil"/>
              <w:bottom w:val="nil"/>
              <w:right w:val="nil"/>
            </w:tcBorders>
            <w:vAlign w:val="bottom"/>
          </w:tcPr>
          <w:p w14:paraId="30C614A0" w14:textId="27C92DA9"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 xml:space="preserve"> 182,963,668 </w:t>
            </w:r>
          </w:p>
        </w:tc>
        <w:tc>
          <w:tcPr>
            <w:tcW w:w="1350" w:type="dxa"/>
            <w:tcBorders>
              <w:top w:val="nil"/>
              <w:left w:val="nil"/>
              <w:bottom w:val="nil"/>
              <w:right w:val="nil"/>
            </w:tcBorders>
            <w:vAlign w:val="bottom"/>
          </w:tcPr>
          <w:p w14:paraId="3A120E60" w14:textId="773D0F92"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80,456,223</w:t>
            </w:r>
          </w:p>
        </w:tc>
        <w:tc>
          <w:tcPr>
            <w:tcW w:w="1350" w:type="dxa"/>
            <w:tcBorders>
              <w:top w:val="nil"/>
              <w:left w:val="nil"/>
              <w:bottom w:val="nil"/>
              <w:right w:val="nil"/>
            </w:tcBorders>
            <w:vAlign w:val="bottom"/>
          </w:tcPr>
          <w:p w14:paraId="61BE40F4" w14:textId="08599E34"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(4,985,773)</w:t>
            </w:r>
          </w:p>
        </w:tc>
      </w:tr>
      <w:tr w:rsidR="00783005" w:rsidRPr="00F022B0" w14:paraId="471058A4" w14:textId="77777777" w:rsidTr="00783005">
        <w:tc>
          <w:tcPr>
            <w:tcW w:w="3780" w:type="dxa"/>
          </w:tcPr>
          <w:p w14:paraId="49AD9178" w14:textId="4DCA6F87" w:rsidR="00783005" w:rsidRPr="00F022B0" w:rsidRDefault="00783005" w:rsidP="00783005">
            <w:pPr>
              <w:spacing w:line="320" w:lineRule="exact"/>
              <w:ind w:left="342" w:right="-43" w:hanging="180"/>
              <w:rPr>
                <w:rFonts w:ascii="Arial" w:hAnsi="Arial" w:cs="Arial"/>
                <w:sz w:val="18"/>
                <w:szCs w:val="18"/>
              </w:rPr>
            </w:pPr>
            <w:r w:rsidRPr="00F022B0">
              <w:rPr>
                <w:rFonts w:ascii="Arial" w:hAnsi="Arial" w:cs="Arial"/>
                <w:sz w:val="18"/>
                <w:szCs w:val="18"/>
              </w:rPr>
              <w:t xml:space="preserve">Allowance for loss on impairment of investments </w:t>
            </w:r>
            <w:r w:rsidRPr="007236A8">
              <w:rPr>
                <w:rFonts w:ascii="Arial" w:hAnsi="Arial" w:cs="Arial"/>
                <w:sz w:val="18"/>
                <w:szCs w:val="18"/>
              </w:rPr>
              <w:t>in securities</w:t>
            </w:r>
          </w:p>
        </w:tc>
        <w:tc>
          <w:tcPr>
            <w:tcW w:w="1350" w:type="dxa"/>
            <w:tcBorders>
              <w:top w:val="nil"/>
              <w:left w:val="nil"/>
              <w:bottom w:val="nil"/>
              <w:right w:val="nil"/>
            </w:tcBorders>
            <w:vAlign w:val="bottom"/>
          </w:tcPr>
          <w:p w14:paraId="22B2911F" w14:textId="18DE9DD2"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w:t>
            </w:r>
          </w:p>
        </w:tc>
        <w:tc>
          <w:tcPr>
            <w:tcW w:w="1350" w:type="dxa"/>
            <w:tcBorders>
              <w:top w:val="nil"/>
              <w:left w:val="nil"/>
              <w:bottom w:val="nil"/>
              <w:right w:val="nil"/>
            </w:tcBorders>
            <w:vAlign w:val="bottom"/>
          </w:tcPr>
          <w:p w14:paraId="377614A6" w14:textId="0CB19039" w:rsidR="00783005" w:rsidRPr="0089675B" w:rsidRDefault="00783005" w:rsidP="00783005">
            <w:pPr>
              <w:tabs>
                <w:tab w:val="decimal" w:pos="1062"/>
              </w:tabs>
              <w:spacing w:line="300" w:lineRule="exact"/>
              <w:rPr>
                <w:rFonts w:ascii="Arial" w:hAnsi="Arial" w:cs="Arial"/>
                <w:spacing w:val="-4"/>
                <w:sz w:val="18"/>
                <w:szCs w:val="18"/>
                <w:cs/>
              </w:rPr>
            </w:pPr>
            <w:r w:rsidRPr="00783005">
              <w:rPr>
                <w:rFonts w:ascii="Arial" w:hAnsi="Arial" w:cs="Arial"/>
                <w:spacing w:val="-4"/>
                <w:sz w:val="18"/>
                <w:szCs w:val="18"/>
              </w:rPr>
              <w:t>2,983,780</w:t>
            </w:r>
          </w:p>
        </w:tc>
        <w:tc>
          <w:tcPr>
            <w:tcW w:w="1350" w:type="dxa"/>
            <w:tcBorders>
              <w:top w:val="nil"/>
              <w:left w:val="nil"/>
              <w:bottom w:val="nil"/>
              <w:right w:val="nil"/>
            </w:tcBorders>
            <w:vAlign w:val="bottom"/>
          </w:tcPr>
          <w:p w14:paraId="4802FB99" w14:textId="186BAABB"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(2,983,780)</w:t>
            </w:r>
          </w:p>
        </w:tc>
        <w:tc>
          <w:tcPr>
            <w:tcW w:w="1350" w:type="dxa"/>
            <w:tcBorders>
              <w:top w:val="nil"/>
              <w:left w:val="nil"/>
              <w:bottom w:val="nil"/>
              <w:right w:val="nil"/>
            </w:tcBorders>
            <w:vAlign w:val="bottom"/>
          </w:tcPr>
          <w:p w14:paraId="357AE783" w14:textId="054B2718" w:rsidR="00783005" w:rsidRPr="0089675B" w:rsidRDefault="00783005" w:rsidP="00783005">
            <w:pPr>
              <w:tabs>
                <w:tab w:val="decimal" w:pos="1062"/>
              </w:tabs>
              <w:spacing w:line="300" w:lineRule="exact"/>
              <w:rPr>
                <w:rFonts w:ascii="Arial" w:hAnsi="Arial" w:cs="Arial"/>
                <w:spacing w:val="-4"/>
                <w:sz w:val="18"/>
                <w:szCs w:val="18"/>
                <w:cs/>
              </w:rPr>
            </w:pPr>
            <w:r w:rsidRPr="00783005">
              <w:rPr>
                <w:rFonts w:ascii="Arial" w:hAnsi="Arial" w:cs="Arial"/>
                <w:spacing w:val="-4"/>
                <w:sz w:val="18"/>
                <w:szCs w:val="18"/>
              </w:rPr>
              <w:t>-</w:t>
            </w:r>
          </w:p>
        </w:tc>
      </w:tr>
      <w:tr w:rsidR="00783005" w:rsidRPr="00F022B0" w14:paraId="57E24C91" w14:textId="77777777" w:rsidTr="00783005">
        <w:tc>
          <w:tcPr>
            <w:tcW w:w="3780" w:type="dxa"/>
          </w:tcPr>
          <w:p w14:paraId="5925736D" w14:textId="0E18573B" w:rsidR="00783005" w:rsidRPr="00F022B0" w:rsidRDefault="00783005" w:rsidP="00783005">
            <w:pPr>
              <w:spacing w:line="320" w:lineRule="exact"/>
              <w:ind w:left="342" w:right="-43" w:hanging="180"/>
              <w:rPr>
                <w:rFonts w:ascii="Arial" w:hAnsi="Arial" w:cs="Arial"/>
                <w:sz w:val="18"/>
                <w:szCs w:val="18"/>
              </w:rPr>
            </w:pPr>
            <w:r>
              <w:rPr>
                <w:rFonts w:ascii="Arial" w:hAnsi="Arial" w:cs="Arial"/>
                <w:sz w:val="18"/>
                <w:szCs w:val="18"/>
              </w:rPr>
              <w:t>Allowance for loss on impairment of investment in associates</w:t>
            </w:r>
          </w:p>
        </w:tc>
        <w:tc>
          <w:tcPr>
            <w:tcW w:w="1350" w:type="dxa"/>
            <w:tcBorders>
              <w:top w:val="nil"/>
              <w:left w:val="nil"/>
              <w:bottom w:val="nil"/>
              <w:right w:val="nil"/>
            </w:tcBorders>
            <w:vAlign w:val="bottom"/>
          </w:tcPr>
          <w:p w14:paraId="0CCA135D" w14:textId="17C40E76" w:rsidR="00783005" w:rsidRPr="0089675B" w:rsidRDefault="00783005" w:rsidP="00783005">
            <w:pPr>
              <w:tabs>
                <w:tab w:val="decimal" w:pos="1062"/>
              </w:tabs>
              <w:spacing w:line="300" w:lineRule="exact"/>
              <w:rPr>
                <w:rFonts w:ascii="Arial" w:hAnsi="Arial" w:cs="Arial"/>
                <w:spacing w:val="-4"/>
                <w:sz w:val="18"/>
                <w:szCs w:val="18"/>
                <w:cs/>
              </w:rPr>
            </w:pPr>
            <w:r w:rsidRPr="00783005">
              <w:rPr>
                <w:rFonts w:ascii="Arial" w:hAnsi="Arial" w:cs="Arial"/>
                <w:spacing w:val="-4"/>
                <w:sz w:val="18"/>
                <w:szCs w:val="18"/>
              </w:rPr>
              <w:t>6,471,648</w:t>
            </w:r>
          </w:p>
        </w:tc>
        <w:tc>
          <w:tcPr>
            <w:tcW w:w="1350" w:type="dxa"/>
            <w:tcBorders>
              <w:top w:val="nil"/>
              <w:left w:val="nil"/>
              <w:bottom w:val="nil"/>
              <w:right w:val="nil"/>
            </w:tcBorders>
            <w:vAlign w:val="bottom"/>
          </w:tcPr>
          <w:p w14:paraId="3F558671" w14:textId="50EED9E6"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 xml:space="preserve">5,616,353 </w:t>
            </w:r>
          </w:p>
        </w:tc>
        <w:tc>
          <w:tcPr>
            <w:tcW w:w="1350" w:type="dxa"/>
            <w:tcBorders>
              <w:top w:val="nil"/>
              <w:left w:val="nil"/>
              <w:bottom w:val="nil"/>
              <w:right w:val="nil"/>
            </w:tcBorders>
            <w:vAlign w:val="bottom"/>
          </w:tcPr>
          <w:p w14:paraId="4F13649B" w14:textId="4B3AB4EA"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855,295</w:t>
            </w:r>
          </w:p>
        </w:tc>
        <w:tc>
          <w:tcPr>
            <w:tcW w:w="1350" w:type="dxa"/>
            <w:tcBorders>
              <w:top w:val="nil"/>
              <w:left w:val="nil"/>
              <w:bottom w:val="nil"/>
              <w:right w:val="nil"/>
            </w:tcBorders>
            <w:vAlign w:val="bottom"/>
          </w:tcPr>
          <w:p w14:paraId="36077A0E" w14:textId="447DE772" w:rsidR="00783005" w:rsidRPr="0089675B" w:rsidRDefault="00783005" w:rsidP="00783005">
            <w:pPr>
              <w:tabs>
                <w:tab w:val="decimal" w:pos="1062"/>
              </w:tabs>
              <w:spacing w:line="300" w:lineRule="exact"/>
              <w:rPr>
                <w:rFonts w:ascii="Arial" w:hAnsi="Arial" w:cs="Arial"/>
                <w:spacing w:val="-4"/>
                <w:sz w:val="18"/>
                <w:szCs w:val="18"/>
              </w:rPr>
            </w:pPr>
          </w:p>
        </w:tc>
      </w:tr>
      <w:tr w:rsidR="00783005" w:rsidRPr="00F022B0" w14:paraId="4E51E325" w14:textId="77777777" w:rsidTr="00783005">
        <w:trPr>
          <w:trHeight w:val="252"/>
        </w:trPr>
        <w:tc>
          <w:tcPr>
            <w:tcW w:w="3780" w:type="dxa"/>
          </w:tcPr>
          <w:p w14:paraId="1FA03C95" w14:textId="7AA0B1D5" w:rsidR="00783005" w:rsidRPr="00F022B0" w:rsidRDefault="00783005" w:rsidP="00783005">
            <w:pPr>
              <w:spacing w:line="320" w:lineRule="exact"/>
              <w:ind w:left="342" w:right="-43" w:hanging="180"/>
              <w:rPr>
                <w:rFonts w:ascii="Arial" w:hAnsi="Arial" w:cs="Arial"/>
                <w:sz w:val="18"/>
                <w:szCs w:val="18"/>
              </w:rPr>
            </w:pPr>
            <w:r w:rsidRPr="00F022B0">
              <w:rPr>
                <w:rFonts w:ascii="Arial" w:hAnsi="Arial" w:cs="Arial"/>
                <w:sz w:val="18"/>
                <w:szCs w:val="18"/>
              </w:rPr>
              <w:t>Allowance for expected credit loss</w:t>
            </w:r>
          </w:p>
        </w:tc>
        <w:tc>
          <w:tcPr>
            <w:tcW w:w="1350" w:type="dxa"/>
            <w:tcBorders>
              <w:top w:val="nil"/>
              <w:left w:val="nil"/>
              <w:bottom w:val="nil"/>
              <w:right w:val="nil"/>
            </w:tcBorders>
            <w:vAlign w:val="bottom"/>
          </w:tcPr>
          <w:p w14:paraId="6140D4CD" w14:textId="4B443867"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138,270</w:t>
            </w:r>
          </w:p>
        </w:tc>
        <w:tc>
          <w:tcPr>
            <w:tcW w:w="1350" w:type="dxa"/>
            <w:tcBorders>
              <w:top w:val="nil"/>
              <w:left w:val="nil"/>
              <w:bottom w:val="nil"/>
              <w:right w:val="nil"/>
            </w:tcBorders>
            <w:vAlign w:val="bottom"/>
          </w:tcPr>
          <w:p w14:paraId="0F30B0EA" w14:textId="645D7B2F"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 xml:space="preserve"> 205,685 </w:t>
            </w:r>
          </w:p>
        </w:tc>
        <w:tc>
          <w:tcPr>
            <w:tcW w:w="1350" w:type="dxa"/>
            <w:tcBorders>
              <w:top w:val="nil"/>
              <w:left w:val="nil"/>
              <w:bottom w:val="nil"/>
              <w:right w:val="nil"/>
            </w:tcBorders>
            <w:vAlign w:val="bottom"/>
          </w:tcPr>
          <w:p w14:paraId="59FFBED3" w14:textId="7BE94481"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(67,415)</w:t>
            </w:r>
          </w:p>
        </w:tc>
        <w:tc>
          <w:tcPr>
            <w:tcW w:w="1350" w:type="dxa"/>
            <w:tcBorders>
              <w:top w:val="nil"/>
              <w:left w:val="nil"/>
              <w:bottom w:val="nil"/>
              <w:right w:val="nil"/>
            </w:tcBorders>
            <w:vAlign w:val="bottom"/>
          </w:tcPr>
          <w:p w14:paraId="434878DF" w14:textId="7E063718"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32,480</w:t>
            </w:r>
          </w:p>
        </w:tc>
      </w:tr>
      <w:tr w:rsidR="00783005" w:rsidRPr="00F022B0" w14:paraId="2D53C683" w14:textId="77777777" w:rsidTr="00783005">
        <w:trPr>
          <w:trHeight w:val="252"/>
        </w:trPr>
        <w:tc>
          <w:tcPr>
            <w:tcW w:w="3780" w:type="dxa"/>
          </w:tcPr>
          <w:p w14:paraId="3683DE01" w14:textId="75280B2A" w:rsidR="00783005" w:rsidRPr="00F022B0" w:rsidRDefault="00783005" w:rsidP="00783005">
            <w:pPr>
              <w:spacing w:line="320" w:lineRule="exact"/>
              <w:ind w:left="342" w:right="-43" w:hanging="180"/>
              <w:rPr>
                <w:rFonts w:ascii="Arial" w:hAnsi="Arial" w:cs="Arial"/>
                <w:sz w:val="18"/>
                <w:szCs w:val="18"/>
              </w:rPr>
            </w:pPr>
            <w:r w:rsidRPr="00F022B0">
              <w:rPr>
                <w:rFonts w:ascii="Arial" w:hAnsi="Arial" w:cs="Arial"/>
                <w:sz w:val="18"/>
                <w:szCs w:val="18"/>
              </w:rPr>
              <w:t>Employee benefit obligations</w:t>
            </w:r>
          </w:p>
        </w:tc>
        <w:tc>
          <w:tcPr>
            <w:tcW w:w="1350" w:type="dxa"/>
            <w:tcBorders>
              <w:top w:val="nil"/>
              <w:left w:val="nil"/>
              <w:bottom w:val="nil"/>
              <w:right w:val="nil"/>
            </w:tcBorders>
            <w:vAlign w:val="bottom"/>
          </w:tcPr>
          <w:p w14:paraId="7BE8A4DA" w14:textId="78D93B57"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21,009,726</w:t>
            </w:r>
          </w:p>
        </w:tc>
        <w:tc>
          <w:tcPr>
            <w:tcW w:w="1350" w:type="dxa"/>
            <w:tcBorders>
              <w:top w:val="nil"/>
              <w:left w:val="nil"/>
              <w:bottom w:val="nil"/>
              <w:right w:val="nil"/>
            </w:tcBorders>
            <w:vAlign w:val="bottom"/>
          </w:tcPr>
          <w:p w14:paraId="27092CE4" w14:textId="1535BBA4"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 xml:space="preserve"> 22,877,933 </w:t>
            </w:r>
          </w:p>
        </w:tc>
        <w:tc>
          <w:tcPr>
            <w:tcW w:w="1350" w:type="dxa"/>
            <w:tcBorders>
              <w:top w:val="nil"/>
              <w:left w:val="nil"/>
              <w:bottom w:val="nil"/>
              <w:right w:val="nil"/>
            </w:tcBorders>
            <w:vAlign w:val="bottom"/>
          </w:tcPr>
          <w:p w14:paraId="260BFDAC" w14:textId="59C10D78"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(1,868,207)</w:t>
            </w:r>
          </w:p>
        </w:tc>
        <w:tc>
          <w:tcPr>
            <w:tcW w:w="1350" w:type="dxa"/>
            <w:tcBorders>
              <w:top w:val="nil"/>
              <w:left w:val="nil"/>
              <w:bottom w:val="nil"/>
              <w:right w:val="nil"/>
            </w:tcBorders>
            <w:vAlign w:val="bottom"/>
          </w:tcPr>
          <w:p w14:paraId="350F76F8" w14:textId="3CF554A8"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 xml:space="preserve"> 2,107,535 </w:t>
            </w:r>
          </w:p>
        </w:tc>
      </w:tr>
      <w:tr w:rsidR="00783005" w:rsidRPr="00F022B0" w14:paraId="17F4FD47" w14:textId="77777777" w:rsidTr="00783005">
        <w:tc>
          <w:tcPr>
            <w:tcW w:w="3780" w:type="dxa"/>
          </w:tcPr>
          <w:p w14:paraId="48B8257F" w14:textId="50CA53E5" w:rsidR="00783005" w:rsidRPr="00F022B0" w:rsidRDefault="00783005" w:rsidP="00783005">
            <w:pPr>
              <w:spacing w:line="320" w:lineRule="exact"/>
              <w:ind w:left="342" w:right="-43" w:hanging="180"/>
              <w:rPr>
                <w:rFonts w:ascii="Arial" w:hAnsi="Arial" w:cs="Arial"/>
                <w:sz w:val="18"/>
                <w:szCs w:val="18"/>
              </w:rPr>
            </w:pPr>
            <w:r w:rsidRPr="007236A8">
              <w:rPr>
                <w:rFonts w:ascii="Arial" w:hAnsi="Arial" w:cs="Arial"/>
                <w:sz w:val="18"/>
                <w:szCs w:val="18"/>
              </w:rPr>
              <w:t xml:space="preserve">Unrealised </w:t>
            </w:r>
            <w:r>
              <w:rPr>
                <w:rFonts w:ascii="Arial" w:hAnsi="Arial" w:cs="Arial"/>
                <w:sz w:val="18"/>
                <w:szCs w:val="18"/>
              </w:rPr>
              <w:t>loss</w:t>
            </w:r>
            <w:r w:rsidRPr="007236A8">
              <w:rPr>
                <w:rFonts w:ascii="Arial" w:hAnsi="Arial" w:cs="Arial"/>
                <w:sz w:val="18"/>
                <w:szCs w:val="18"/>
              </w:rPr>
              <w:t xml:space="preserve"> on financial assets measured at fair value through other comprehensive income</w:t>
            </w:r>
          </w:p>
        </w:tc>
        <w:tc>
          <w:tcPr>
            <w:tcW w:w="1350" w:type="dxa"/>
            <w:tcBorders>
              <w:top w:val="nil"/>
              <w:left w:val="nil"/>
              <w:bottom w:val="nil"/>
              <w:right w:val="nil"/>
            </w:tcBorders>
            <w:vAlign w:val="bottom"/>
          </w:tcPr>
          <w:p w14:paraId="5B836794" w14:textId="46096D39"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29,105,630</w:t>
            </w:r>
          </w:p>
        </w:tc>
        <w:tc>
          <w:tcPr>
            <w:tcW w:w="1350" w:type="dxa"/>
            <w:tcBorders>
              <w:top w:val="nil"/>
              <w:left w:val="nil"/>
              <w:bottom w:val="nil"/>
              <w:right w:val="nil"/>
            </w:tcBorders>
            <w:vAlign w:val="bottom"/>
          </w:tcPr>
          <w:p w14:paraId="5B298EED" w14:textId="676A7554"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w:t>
            </w:r>
          </w:p>
        </w:tc>
        <w:tc>
          <w:tcPr>
            <w:tcW w:w="1350" w:type="dxa"/>
            <w:tcBorders>
              <w:top w:val="nil"/>
              <w:left w:val="nil"/>
              <w:bottom w:val="nil"/>
              <w:right w:val="nil"/>
            </w:tcBorders>
            <w:vAlign w:val="bottom"/>
          </w:tcPr>
          <w:p w14:paraId="645D0518" w14:textId="515371B1"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29,105,630</w:t>
            </w:r>
          </w:p>
        </w:tc>
        <w:tc>
          <w:tcPr>
            <w:tcW w:w="1350" w:type="dxa"/>
            <w:tcBorders>
              <w:top w:val="nil"/>
              <w:left w:val="nil"/>
              <w:bottom w:val="nil"/>
              <w:right w:val="nil"/>
            </w:tcBorders>
            <w:vAlign w:val="bottom"/>
          </w:tcPr>
          <w:p w14:paraId="186DA344" w14:textId="77777777" w:rsidR="00783005" w:rsidRPr="00783005" w:rsidRDefault="00783005" w:rsidP="00783005">
            <w:pPr>
              <w:tabs>
                <w:tab w:val="decimal" w:pos="972"/>
              </w:tabs>
              <w:rPr>
                <w:rFonts w:ascii="Arial" w:hAnsi="Arial" w:cs="Arial"/>
                <w:spacing w:val="-4"/>
                <w:sz w:val="18"/>
                <w:szCs w:val="18"/>
              </w:rPr>
            </w:pPr>
          </w:p>
          <w:p w14:paraId="5F99523E" w14:textId="411D1C87"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w:t>
            </w:r>
          </w:p>
        </w:tc>
      </w:tr>
      <w:tr w:rsidR="00783005" w:rsidRPr="00F022B0" w14:paraId="23DC3E11" w14:textId="77777777" w:rsidTr="00783005">
        <w:tc>
          <w:tcPr>
            <w:tcW w:w="3780" w:type="dxa"/>
          </w:tcPr>
          <w:p w14:paraId="2CA53DB9" w14:textId="36AF0ED6" w:rsidR="00783005" w:rsidRPr="00F022B0" w:rsidRDefault="00783005" w:rsidP="00783005">
            <w:pPr>
              <w:spacing w:line="320" w:lineRule="exact"/>
              <w:ind w:left="342" w:right="-43" w:hanging="180"/>
              <w:rPr>
                <w:rFonts w:ascii="Arial" w:hAnsi="Arial" w:cs="Arial"/>
                <w:sz w:val="18"/>
                <w:szCs w:val="18"/>
              </w:rPr>
            </w:pPr>
            <w:r w:rsidRPr="007236A8">
              <w:rPr>
                <w:rFonts w:ascii="Arial" w:hAnsi="Arial" w:cs="Arial"/>
                <w:sz w:val="18"/>
                <w:szCs w:val="18"/>
              </w:rPr>
              <w:t>Unrealised losses on financial assets measured at fair value through statement income</w:t>
            </w:r>
          </w:p>
        </w:tc>
        <w:tc>
          <w:tcPr>
            <w:tcW w:w="1350" w:type="dxa"/>
            <w:tcBorders>
              <w:top w:val="nil"/>
              <w:left w:val="nil"/>
              <w:bottom w:val="nil"/>
              <w:right w:val="nil"/>
            </w:tcBorders>
            <w:vAlign w:val="bottom"/>
          </w:tcPr>
          <w:p w14:paraId="5A3DAD22" w14:textId="61054C05"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26,739,907</w:t>
            </w:r>
          </w:p>
        </w:tc>
        <w:tc>
          <w:tcPr>
            <w:tcW w:w="1350" w:type="dxa"/>
            <w:tcBorders>
              <w:top w:val="nil"/>
              <w:left w:val="nil"/>
              <w:bottom w:val="nil"/>
              <w:right w:val="nil"/>
            </w:tcBorders>
            <w:vAlign w:val="bottom"/>
          </w:tcPr>
          <w:p w14:paraId="0B27E3C5" w14:textId="431625E5"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w:t>
            </w:r>
          </w:p>
        </w:tc>
        <w:tc>
          <w:tcPr>
            <w:tcW w:w="1350" w:type="dxa"/>
            <w:tcBorders>
              <w:top w:val="nil"/>
              <w:left w:val="nil"/>
              <w:bottom w:val="nil"/>
              <w:right w:val="nil"/>
            </w:tcBorders>
            <w:vAlign w:val="bottom"/>
          </w:tcPr>
          <w:p w14:paraId="1459BE0F" w14:textId="1C1B9285"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26,739,907</w:t>
            </w:r>
          </w:p>
        </w:tc>
        <w:tc>
          <w:tcPr>
            <w:tcW w:w="1350" w:type="dxa"/>
            <w:tcBorders>
              <w:top w:val="nil"/>
              <w:left w:val="nil"/>
              <w:bottom w:val="nil"/>
              <w:right w:val="nil"/>
            </w:tcBorders>
            <w:vAlign w:val="bottom"/>
          </w:tcPr>
          <w:p w14:paraId="2BCDD4B7" w14:textId="77777777" w:rsidR="00783005" w:rsidRPr="00783005" w:rsidRDefault="00783005" w:rsidP="00783005">
            <w:pPr>
              <w:tabs>
                <w:tab w:val="decimal" w:pos="972"/>
              </w:tabs>
              <w:rPr>
                <w:rFonts w:ascii="Arial" w:hAnsi="Arial" w:cs="Arial"/>
                <w:spacing w:val="-4"/>
                <w:sz w:val="18"/>
                <w:szCs w:val="18"/>
              </w:rPr>
            </w:pPr>
          </w:p>
          <w:p w14:paraId="51DCEF7C" w14:textId="12664AB2"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w:t>
            </w:r>
          </w:p>
        </w:tc>
      </w:tr>
      <w:tr w:rsidR="00783005" w:rsidRPr="00F022B0" w14:paraId="33773F14" w14:textId="77777777" w:rsidTr="00783005">
        <w:tc>
          <w:tcPr>
            <w:tcW w:w="3780" w:type="dxa"/>
          </w:tcPr>
          <w:p w14:paraId="07C10FB0" w14:textId="4549755A" w:rsidR="00783005" w:rsidRPr="00F022B0" w:rsidRDefault="00783005" w:rsidP="00783005">
            <w:pPr>
              <w:spacing w:line="320" w:lineRule="exact"/>
              <w:ind w:left="342" w:right="-43" w:hanging="180"/>
              <w:rPr>
                <w:rFonts w:ascii="Arial" w:hAnsi="Arial" w:cs="Arial"/>
                <w:sz w:val="18"/>
                <w:szCs w:val="18"/>
              </w:rPr>
            </w:pPr>
            <w:r w:rsidRPr="00F022B0">
              <w:rPr>
                <w:rFonts w:ascii="Arial" w:hAnsi="Arial" w:cs="Arial"/>
                <w:sz w:val="18"/>
                <w:szCs w:val="18"/>
              </w:rPr>
              <w:t>Unrealised loss on changes in value of available-for-sale investments</w:t>
            </w:r>
          </w:p>
        </w:tc>
        <w:tc>
          <w:tcPr>
            <w:tcW w:w="1350" w:type="dxa"/>
            <w:tcBorders>
              <w:top w:val="nil"/>
              <w:left w:val="nil"/>
              <w:bottom w:val="nil"/>
              <w:right w:val="nil"/>
            </w:tcBorders>
            <w:vAlign w:val="bottom"/>
          </w:tcPr>
          <w:p w14:paraId="14837F13" w14:textId="019182B7"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hint="cs"/>
                <w:spacing w:val="-4"/>
                <w:sz w:val="18"/>
                <w:szCs w:val="18"/>
                <w:cs/>
              </w:rPr>
              <w:t>-</w:t>
            </w:r>
          </w:p>
        </w:tc>
        <w:tc>
          <w:tcPr>
            <w:tcW w:w="1350" w:type="dxa"/>
            <w:tcBorders>
              <w:top w:val="nil"/>
              <w:left w:val="nil"/>
              <w:bottom w:val="nil"/>
              <w:right w:val="nil"/>
            </w:tcBorders>
            <w:vAlign w:val="bottom"/>
          </w:tcPr>
          <w:p w14:paraId="13AEAEDB" w14:textId="1227EE3C"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 xml:space="preserve">18,379,167 </w:t>
            </w:r>
          </w:p>
        </w:tc>
        <w:tc>
          <w:tcPr>
            <w:tcW w:w="1350" w:type="dxa"/>
            <w:tcBorders>
              <w:top w:val="nil"/>
              <w:left w:val="nil"/>
              <w:bottom w:val="nil"/>
              <w:right w:val="nil"/>
            </w:tcBorders>
            <w:vAlign w:val="bottom"/>
          </w:tcPr>
          <w:p w14:paraId="2F76CED1" w14:textId="788517A4"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 xml:space="preserve">(18,379,167) </w:t>
            </w:r>
          </w:p>
        </w:tc>
        <w:tc>
          <w:tcPr>
            <w:tcW w:w="1350" w:type="dxa"/>
            <w:tcBorders>
              <w:top w:val="nil"/>
              <w:left w:val="nil"/>
              <w:bottom w:val="nil"/>
              <w:right w:val="nil"/>
            </w:tcBorders>
            <w:vAlign w:val="bottom"/>
          </w:tcPr>
          <w:p w14:paraId="7BE8F7CC" w14:textId="16CFA3D3"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13,128,695</w:t>
            </w:r>
          </w:p>
        </w:tc>
      </w:tr>
      <w:tr w:rsidR="00783005" w:rsidRPr="00F022B0" w14:paraId="09F37A85" w14:textId="77777777" w:rsidTr="00783005">
        <w:tc>
          <w:tcPr>
            <w:tcW w:w="3780" w:type="dxa"/>
          </w:tcPr>
          <w:p w14:paraId="1BB72EF4" w14:textId="487C0057" w:rsidR="00783005" w:rsidRPr="00F022B0" w:rsidRDefault="00783005" w:rsidP="00783005">
            <w:pPr>
              <w:spacing w:line="320" w:lineRule="exact"/>
              <w:ind w:left="162" w:right="-43"/>
              <w:rPr>
                <w:rFonts w:ascii="Arial" w:hAnsi="Arial" w:cs="Arial"/>
                <w:sz w:val="18"/>
                <w:szCs w:val="18"/>
              </w:rPr>
            </w:pPr>
            <w:r w:rsidRPr="00F022B0">
              <w:rPr>
                <w:rFonts w:ascii="Arial" w:hAnsi="Arial" w:cs="Arial"/>
                <w:sz w:val="18"/>
                <w:szCs w:val="18"/>
              </w:rPr>
              <w:t xml:space="preserve">Fair value loss of trading investments </w:t>
            </w:r>
          </w:p>
        </w:tc>
        <w:tc>
          <w:tcPr>
            <w:tcW w:w="1350" w:type="dxa"/>
            <w:tcBorders>
              <w:top w:val="nil"/>
              <w:left w:val="nil"/>
              <w:bottom w:val="nil"/>
              <w:right w:val="nil"/>
            </w:tcBorders>
            <w:vAlign w:val="bottom"/>
          </w:tcPr>
          <w:p w14:paraId="5D90F47F" w14:textId="5F11B008"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hint="cs"/>
                <w:spacing w:val="-4"/>
                <w:sz w:val="18"/>
                <w:szCs w:val="18"/>
                <w:cs/>
              </w:rPr>
              <w:t>-</w:t>
            </w:r>
          </w:p>
        </w:tc>
        <w:tc>
          <w:tcPr>
            <w:tcW w:w="1350" w:type="dxa"/>
            <w:tcBorders>
              <w:top w:val="nil"/>
              <w:left w:val="nil"/>
              <w:bottom w:val="nil"/>
              <w:right w:val="nil"/>
            </w:tcBorders>
            <w:vAlign w:val="bottom"/>
          </w:tcPr>
          <w:p w14:paraId="1D008C46" w14:textId="0982D5B1"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 xml:space="preserve">15,195,663 </w:t>
            </w:r>
          </w:p>
        </w:tc>
        <w:tc>
          <w:tcPr>
            <w:tcW w:w="1350" w:type="dxa"/>
            <w:tcBorders>
              <w:top w:val="nil"/>
              <w:left w:val="nil"/>
              <w:bottom w:val="nil"/>
              <w:right w:val="nil"/>
            </w:tcBorders>
            <w:vAlign w:val="bottom"/>
          </w:tcPr>
          <w:p w14:paraId="39120EA1" w14:textId="44143EE3"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(15,195,663)</w:t>
            </w:r>
          </w:p>
        </w:tc>
        <w:tc>
          <w:tcPr>
            <w:tcW w:w="1350" w:type="dxa"/>
            <w:tcBorders>
              <w:top w:val="nil"/>
              <w:left w:val="nil"/>
              <w:bottom w:val="nil"/>
              <w:right w:val="nil"/>
            </w:tcBorders>
            <w:vAlign w:val="bottom"/>
          </w:tcPr>
          <w:p w14:paraId="04C80EFC" w14:textId="1A0DFB5F"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17,403</w:t>
            </w:r>
          </w:p>
        </w:tc>
      </w:tr>
      <w:tr w:rsidR="00783005" w:rsidRPr="00F022B0" w14:paraId="41861B4D" w14:textId="77777777" w:rsidTr="00783005">
        <w:tc>
          <w:tcPr>
            <w:tcW w:w="3780" w:type="dxa"/>
          </w:tcPr>
          <w:p w14:paraId="7A07EE31" w14:textId="3FD5A69F" w:rsidR="00783005" w:rsidRPr="00F022B0" w:rsidRDefault="00783005" w:rsidP="00783005">
            <w:pPr>
              <w:spacing w:line="320" w:lineRule="exact"/>
              <w:ind w:left="162" w:right="-43"/>
              <w:rPr>
                <w:rFonts w:ascii="Arial" w:hAnsi="Arial" w:cs="Arial"/>
                <w:sz w:val="18"/>
                <w:szCs w:val="18"/>
              </w:rPr>
            </w:pPr>
            <w:r w:rsidRPr="002529C0">
              <w:rPr>
                <w:rFonts w:ascii="Arial" w:hAnsi="Arial" w:cs="Arial"/>
                <w:sz w:val="18"/>
                <w:szCs w:val="18"/>
              </w:rPr>
              <w:t>Unused tax loss</w:t>
            </w:r>
          </w:p>
        </w:tc>
        <w:tc>
          <w:tcPr>
            <w:tcW w:w="1350" w:type="dxa"/>
            <w:tcBorders>
              <w:top w:val="nil"/>
              <w:left w:val="nil"/>
              <w:bottom w:val="nil"/>
              <w:right w:val="nil"/>
            </w:tcBorders>
            <w:vAlign w:val="bottom"/>
          </w:tcPr>
          <w:p w14:paraId="1D49BA39" w14:textId="7EEFAAE4"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10,170,735</w:t>
            </w:r>
          </w:p>
        </w:tc>
        <w:tc>
          <w:tcPr>
            <w:tcW w:w="1350" w:type="dxa"/>
            <w:tcBorders>
              <w:top w:val="nil"/>
              <w:left w:val="nil"/>
              <w:bottom w:val="nil"/>
              <w:right w:val="nil"/>
            </w:tcBorders>
            <w:vAlign w:val="bottom"/>
          </w:tcPr>
          <w:p w14:paraId="3079F041" w14:textId="6AA8F004"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 xml:space="preserve">8,692,439 </w:t>
            </w:r>
          </w:p>
        </w:tc>
        <w:tc>
          <w:tcPr>
            <w:tcW w:w="1350" w:type="dxa"/>
            <w:tcBorders>
              <w:top w:val="nil"/>
              <w:left w:val="nil"/>
              <w:bottom w:val="nil"/>
              <w:right w:val="nil"/>
            </w:tcBorders>
            <w:vAlign w:val="bottom"/>
          </w:tcPr>
          <w:p w14:paraId="5102B565" w14:textId="785109DA"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1,478,296</w:t>
            </w:r>
          </w:p>
        </w:tc>
        <w:tc>
          <w:tcPr>
            <w:tcW w:w="1350" w:type="dxa"/>
            <w:tcBorders>
              <w:top w:val="nil"/>
              <w:left w:val="nil"/>
              <w:bottom w:val="nil"/>
              <w:right w:val="nil"/>
            </w:tcBorders>
            <w:vAlign w:val="bottom"/>
          </w:tcPr>
          <w:p w14:paraId="6FF5BDFA" w14:textId="4282E003"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w:t>
            </w:r>
          </w:p>
        </w:tc>
      </w:tr>
      <w:tr w:rsidR="00783005" w:rsidRPr="00F022B0" w14:paraId="524947AE" w14:textId="77777777" w:rsidTr="00783005">
        <w:trPr>
          <w:trHeight w:val="80"/>
        </w:trPr>
        <w:tc>
          <w:tcPr>
            <w:tcW w:w="3780" w:type="dxa"/>
          </w:tcPr>
          <w:p w14:paraId="5CAFF0CB" w14:textId="1DE50F72" w:rsidR="00783005" w:rsidRPr="00F022B0" w:rsidRDefault="00783005" w:rsidP="00783005">
            <w:pPr>
              <w:spacing w:line="320" w:lineRule="exact"/>
              <w:ind w:left="162" w:right="-43"/>
              <w:rPr>
                <w:rFonts w:ascii="Arial" w:hAnsi="Arial" w:cs="Arial"/>
                <w:sz w:val="18"/>
                <w:szCs w:val="18"/>
              </w:rPr>
            </w:pPr>
            <w:r w:rsidRPr="00F022B0">
              <w:rPr>
                <w:rFonts w:ascii="Arial" w:hAnsi="Arial" w:cs="Arial"/>
                <w:sz w:val="18"/>
                <w:szCs w:val="18"/>
              </w:rPr>
              <w:t>Others</w:t>
            </w:r>
          </w:p>
        </w:tc>
        <w:tc>
          <w:tcPr>
            <w:tcW w:w="1350" w:type="dxa"/>
            <w:tcBorders>
              <w:top w:val="nil"/>
              <w:left w:val="nil"/>
              <w:bottom w:val="nil"/>
              <w:right w:val="nil"/>
            </w:tcBorders>
            <w:vAlign w:val="bottom"/>
          </w:tcPr>
          <w:p w14:paraId="64B58997" w14:textId="5F35A63A" w:rsidR="00783005" w:rsidRPr="0089675B" w:rsidRDefault="00783005" w:rsidP="00783005">
            <w:pPr>
              <w:pBdr>
                <w:bottom w:val="single" w:sz="4" w:space="1" w:color="auto"/>
              </w:pBd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27,215,915</w:t>
            </w:r>
          </w:p>
        </w:tc>
        <w:tc>
          <w:tcPr>
            <w:tcW w:w="1350" w:type="dxa"/>
            <w:tcBorders>
              <w:top w:val="nil"/>
              <w:left w:val="nil"/>
              <w:bottom w:val="nil"/>
              <w:right w:val="nil"/>
            </w:tcBorders>
            <w:vAlign w:val="bottom"/>
          </w:tcPr>
          <w:p w14:paraId="236C4AA3" w14:textId="5F2E6625" w:rsidR="00783005" w:rsidRPr="0089675B" w:rsidRDefault="00783005" w:rsidP="00783005">
            <w:pPr>
              <w:pBdr>
                <w:bottom w:val="single" w:sz="4" w:space="1" w:color="auto"/>
              </w:pBd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 xml:space="preserve">15,516,968 </w:t>
            </w:r>
          </w:p>
        </w:tc>
        <w:tc>
          <w:tcPr>
            <w:tcW w:w="1350" w:type="dxa"/>
            <w:tcBorders>
              <w:top w:val="nil"/>
              <w:left w:val="nil"/>
              <w:bottom w:val="nil"/>
              <w:right w:val="nil"/>
            </w:tcBorders>
            <w:vAlign w:val="bottom"/>
          </w:tcPr>
          <w:p w14:paraId="0C780E75" w14:textId="462C588A" w:rsidR="00783005" w:rsidRPr="0089675B" w:rsidRDefault="00783005" w:rsidP="00783005">
            <w:pPr>
              <w:pBdr>
                <w:bottom w:val="single" w:sz="4" w:space="1" w:color="FFFFFF" w:themeColor="background1"/>
              </w:pBd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11,698,947</w:t>
            </w:r>
          </w:p>
        </w:tc>
        <w:tc>
          <w:tcPr>
            <w:tcW w:w="1350" w:type="dxa"/>
            <w:tcBorders>
              <w:top w:val="nil"/>
              <w:left w:val="nil"/>
              <w:bottom w:val="nil"/>
              <w:right w:val="nil"/>
            </w:tcBorders>
            <w:vAlign w:val="bottom"/>
          </w:tcPr>
          <w:p w14:paraId="74CF5DAA" w14:textId="6D672E4F" w:rsidR="00783005" w:rsidRPr="0089675B" w:rsidRDefault="00783005" w:rsidP="00783005">
            <w:pPr>
              <w:pBdr>
                <w:bottom w:val="single" w:sz="4" w:space="1" w:color="FFFFFF" w:themeColor="background1"/>
              </w:pBdr>
              <w:tabs>
                <w:tab w:val="decimal" w:pos="1062"/>
              </w:tabs>
              <w:spacing w:line="300" w:lineRule="exact"/>
              <w:rPr>
                <w:rFonts w:ascii="Arial" w:hAnsi="Arial" w:cs="Arial"/>
                <w:spacing w:val="-4"/>
                <w:sz w:val="18"/>
                <w:szCs w:val="18"/>
                <w:cs/>
              </w:rPr>
            </w:pPr>
            <w:r w:rsidRPr="00783005">
              <w:rPr>
                <w:rFonts w:ascii="Arial" w:hAnsi="Arial" w:cs="Arial"/>
                <w:spacing w:val="-4"/>
                <w:sz w:val="18"/>
                <w:szCs w:val="18"/>
              </w:rPr>
              <w:t>2,105,370</w:t>
            </w:r>
          </w:p>
        </w:tc>
      </w:tr>
      <w:tr w:rsidR="00783005" w:rsidRPr="00F022B0" w14:paraId="565EABB4" w14:textId="77777777" w:rsidTr="00783005">
        <w:tc>
          <w:tcPr>
            <w:tcW w:w="3780" w:type="dxa"/>
            <w:vAlign w:val="bottom"/>
          </w:tcPr>
          <w:p w14:paraId="604FC10A" w14:textId="2A9614B9" w:rsidR="00783005" w:rsidRPr="00F022B0" w:rsidRDefault="00783005" w:rsidP="00783005">
            <w:pPr>
              <w:spacing w:line="320" w:lineRule="exact"/>
              <w:ind w:right="-43"/>
              <w:jc w:val="both"/>
              <w:rPr>
                <w:rFonts w:ascii="Arial" w:hAnsi="Arial" w:cs="Arial"/>
                <w:sz w:val="18"/>
                <w:szCs w:val="18"/>
              </w:rPr>
            </w:pPr>
            <w:r w:rsidRPr="00F022B0">
              <w:rPr>
                <w:rFonts w:ascii="Arial" w:hAnsi="Arial" w:cs="Arial"/>
                <w:sz w:val="18"/>
                <w:szCs w:val="18"/>
              </w:rPr>
              <w:t>Total</w:t>
            </w:r>
          </w:p>
        </w:tc>
        <w:tc>
          <w:tcPr>
            <w:tcW w:w="1350" w:type="dxa"/>
            <w:tcBorders>
              <w:top w:val="nil"/>
              <w:left w:val="nil"/>
              <w:bottom w:val="nil"/>
              <w:right w:val="nil"/>
            </w:tcBorders>
            <w:vAlign w:val="bottom"/>
          </w:tcPr>
          <w:p w14:paraId="6EAD8CDF" w14:textId="05BC0539" w:rsidR="00783005" w:rsidRPr="0089675B" w:rsidRDefault="00783005" w:rsidP="00783005">
            <w:pPr>
              <w:pBdr>
                <w:bottom w:val="single" w:sz="4" w:space="1" w:color="auto"/>
              </w:pBdr>
              <w:tabs>
                <w:tab w:val="decimal" w:pos="1062"/>
              </w:tabs>
              <w:spacing w:line="300" w:lineRule="exact"/>
              <w:rPr>
                <w:rFonts w:ascii="Arial" w:hAnsi="Arial" w:cs="Arial"/>
                <w:spacing w:val="-4"/>
                <w:sz w:val="18"/>
                <w:szCs w:val="18"/>
                <w:cs/>
              </w:rPr>
            </w:pPr>
            <w:r w:rsidRPr="00783005">
              <w:rPr>
                <w:rFonts w:ascii="Arial" w:hAnsi="Arial" w:cs="Arial"/>
                <w:spacing w:val="-4"/>
                <w:sz w:val="18"/>
                <w:szCs w:val="18"/>
              </w:rPr>
              <w:t>384,271,722</w:t>
            </w:r>
          </w:p>
        </w:tc>
        <w:tc>
          <w:tcPr>
            <w:tcW w:w="1350" w:type="dxa"/>
            <w:tcBorders>
              <w:top w:val="nil"/>
              <w:left w:val="nil"/>
              <w:bottom w:val="nil"/>
              <w:right w:val="nil"/>
            </w:tcBorders>
            <w:vAlign w:val="bottom"/>
          </w:tcPr>
          <w:p w14:paraId="13024AF7" w14:textId="21848FF3" w:rsidR="00783005" w:rsidRPr="0089675B" w:rsidRDefault="00783005" w:rsidP="00783005">
            <w:pPr>
              <w:pBdr>
                <w:bottom w:val="single" w:sz="4" w:space="1" w:color="auto"/>
              </w:pBd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 xml:space="preserve">272,431,656 </w:t>
            </w:r>
          </w:p>
        </w:tc>
        <w:tc>
          <w:tcPr>
            <w:tcW w:w="1350" w:type="dxa"/>
            <w:tcBorders>
              <w:top w:val="nil"/>
              <w:left w:val="nil"/>
              <w:bottom w:val="nil"/>
              <w:right w:val="nil"/>
            </w:tcBorders>
            <w:vAlign w:val="bottom"/>
          </w:tcPr>
          <w:p w14:paraId="5A029442" w14:textId="77777777" w:rsidR="00783005" w:rsidRPr="0089675B" w:rsidRDefault="00783005" w:rsidP="00783005">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2FFEA076" w14:textId="72E3BCD3" w:rsidR="00783005" w:rsidRPr="0089675B" w:rsidRDefault="00783005" w:rsidP="00783005">
            <w:pPr>
              <w:tabs>
                <w:tab w:val="decimal" w:pos="1062"/>
              </w:tabs>
              <w:spacing w:line="300" w:lineRule="exact"/>
              <w:rPr>
                <w:rFonts w:ascii="Arial" w:hAnsi="Arial" w:cs="Arial"/>
                <w:spacing w:val="-4"/>
                <w:sz w:val="18"/>
                <w:szCs w:val="18"/>
              </w:rPr>
            </w:pPr>
          </w:p>
        </w:tc>
      </w:tr>
      <w:tr w:rsidR="00783005" w:rsidRPr="00F022B0" w14:paraId="216B981A" w14:textId="77777777" w:rsidTr="00783005">
        <w:tc>
          <w:tcPr>
            <w:tcW w:w="3780" w:type="dxa"/>
            <w:vAlign w:val="bottom"/>
          </w:tcPr>
          <w:p w14:paraId="08EDF442" w14:textId="77777777" w:rsidR="00783005" w:rsidRPr="00F022B0" w:rsidRDefault="00783005" w:rsidP="00783005">
            <w:pPr>
              <w:spacing w:line="320" w:lineRule="exact"/>
              <w:ind w:right="-43"/>
              <w:jc w:val="both"/>
              <w:rPr>
                <w:rFonts w:ascii="Arial" w:hAnsi="Arial" w:cs="Arial"/>
                <w:b/>
                <w:bCs/>
                <w:sz w:val="18"/>
                <w:szCs w:val="18"/>
              </w:rPr>
            </w:pPr>
            <w:r w:rsidRPr="00F022B0">
              <w:rPr>
                <w:rFonts w:ascii="Arial" w:hAnsi="Arial" w:cs="Arial"/>
                <w:b/>
                <w:bCs/>
                <w:sz w:val="18"/>
                <w:szCs w:val="18"/>
              </w:rPr>
              <w:t xml:space="preserve">Deferred tax liabilities </w:t>
            </w:r>
          </w:p>
        </w:tc>
        <w:tc>
          <w:tcPr>
            <w:tcW w:w="1350" w:type="dxa"/>
            <w:tcBorders>
              <w:top w:val="nil"/>
              <w:left w:val="nil"/>
              <w:bottom w:val="nil"/>
              <w:right w:val="nil"/>
            </w:tcBorders>
            <w:vAlign w:val="bottom"/>
          </w:tcPr>
          <w:p w14:paraId="2BC02F9D" w14:textId="6657592B" w:rsidR="00783005" w:rsidRPr="0089675B" w:rsidRDefault="00783005" w:rsidP="00783005">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06EF7740" w14:textId="123A6C3F" w:rsidR="00783005" w:rsidRPr="0089675B" w:rsidRDefault="00783005" w:rsidP="00783005">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2BBE843B" w14:textId="40A843B6" w:rsidR="00783005" w:rsidRPr="0089675B" w:rsidRDefault="00783005" w:rsidP="00783005">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46E384D4" w14:textId="568ED5AD" w:rsidR="00783005" w:rsidRPr="0089675B" w:rsidRDefault="00783005" w:rsidP="00783005">
            <w:pPr>
              <w:tabs>
                <w:tab w:val="decimal" w:pos="1062"/>
              </w:tabs>
              <w:spacing w:line="300" w:lineRule="exact"/>
              <w:rPr>
                <w:rFonts w:ascii="Arial" w:hAnsi="Arial" w:cs="Arial"/>
                <w:spacing w:val="-4"/>
                <w:sz w:val="18"/>
                <w:szCs w:val="18"/>
              </w:rPr>
            </w:pPr>
          </w:p>
        </w:tc>
      </w:tr>
      <w:tr w:rsidR="00783005" w:rsidRPr="00F022B0" w14:paraId="2AA6AE3A" w14:textId="77777777" w:rsidTr="00783005">
        <w:tc>
          <w:tcPr>
            <w:tcW w:w="3780" w:type="dxa"/>
          </w:tcPr>
          <w:p w14:paraId="37B6E42E" w14:textId="77777777" w:rsidR="00783005" w:rsidRPr="00F022B0" w:rsidRDefault="00783005" w:rsidP="00783005">
            <w:pPr>
              <w:spacing w:line="320" w:lineRule="exact"/>
              <w:ind w:left="342" w:right="-43" w:hanging="180"/>
              <w:rPr>
                <w:rFonts w:ascii="Arial" w:hAnsi="Arial" w:cs="Arial"/>
                <w:sz w:val="18"/>
                <w:szCs w:val="18"/>
              </w:rPr>
            </w:pPr>
            <w:r w:rsidRPr="00F022B0">
              <w:rPr>
                <w:rFonts w:ascii="Arial" w:hAnsi="Arial" w:cs="Arial"/>
                <w:sz w:val="18"/>
                <w:szCs w:val="18"/>
              </w:rPr>
              <w:t>Unrealised gain on changes in value of      available-for-sale investments</w:t>
            </w:r>
          </w:p>
        </w:tc>
        <w:tc>
          <w:tcPr>
            <w:tcW w:w="1350" w:type="dxa"/>
            <w:tcBorders>
              <w:top w:val="nil"/>
              <w:left w:val="nil"/>
              <w:bottom w:val="nil"/>
              <w:right w:val="nil"/>
            </w:tcBorders>
            <w:vAlign w:val="bottom"/>
          </w:tcPr>
          <w:p w14:paraId="7E5C7E2A" w14:textId="2A323D08"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w:t>
            </w:r>
          </w:p>
        </w:tc>
        <w:tc>
          <w:tcPr>
            <w:tcW w:w="1350" w:type="dxa"/>
            <w:tcBorders>
              <w:top w:val="nil"/>
              <w:left w:val="nil"/>
              <w:bottom w:val="nil"/>
              <w:right w:val="nil"/>
            </w:tcBorders>
            <w:vAlign w:val="bottom"/>
          </w:tcPr>
          <w:p w14:paraId="3D612012" w14:textId="3D9B53AF"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w:t>
            </w:r>
          </w:p>
        </w:tc>
        <w:tc>
          <w:tcPr>
            <w:tcW w:w="1350" w:type="dxa"/>
            <w:tcBorders>
              <w:top w:val="nil"/>
              <w:left w:val="nil"/>
              <w:bottom w:val="nil"/>
              <w:right w:val="nil"/>
            </w:tcBorders>
            <w:vAlign w:val="bottom"/>
          </w:tcPr>
          <w:p w14:paraId="52183478" w14:textId="3CE30B9D"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w:t>
            </w:r>
          </w:p>
        </w:tc>
        <w:tc>
          <w:tcPr>
            <w:tcW w:w="1350" w:type="dxa"/>
            <w:tcBorders>
              <w:top w:val="nil"/>
              <w:left w:val="nil"/>
              <w:bottom w:val="nil"/>
              <w:right w:val="nil"/>
            </w:tcBorders>
            <w:vAlign w:val="bottom"/>
          </w:tcPr>
          <w:p w14:paraId="05A1C8F2" w14:textId="7D280727"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370,645</w:t>
            </w:r>
          </w:p>
        </w:tc>
      </w:tr>
      <w:tr w:rsidR="00783005" w:rsidRPr="00F022B0" w14:paraId="6AC53EA2" w14:textId="77777777" w:rsidTr="00783005">
        <w:tc>
          <w:tcPr>
            <w:tcW w:w="3780" w:type="dxa"/>
          </w:tcPr>
          <w:p w14:paraId="5776B764" w14:textId="77777777" w:rsidR="00783005" w:rsidRPr="00F022B0" w:rsidRDefault="00783005" w:rsidP="00783005">
            <w:pPr>
              <w:spacing w:line="320" w:lineRule="exact"/>
              <w:ind w:left="342" w:right="-43" w:hanging="180"/>
              <w:rPr>
                <w:rFonts w:ascii="Arial" w:hAnsi="Arial" w:cs="Arial"/>
                <w:sz w:val="18"/>
                <w:szCs w:val="18"/>
              </w:rPr>
            </w:pPr>
            <w:r w:rsidRPr="00F022B0">
              <w:rPr>
                <w:rFonts w:ascii="Arial" w:hAnsi="Arial" w:cs="Arial"/>
                <w:sz w:val="18"/>
                <w:szCs w:val="18"/>
              </w:rPr>
              <w:t>Difference of investment cost arising from reclassification</w:t>
            </w:r>
          </w:p>
        </w:tc>
        <w:tc>
          <w:tcPr>
            <w:tcW w:w="1350" w:type="dxa"/>
            <w:tcBorders>
              <w:top w:val="nil"/>
              <w:left w:val="nil"/>
              <w:bottom w:val="nil"/>
              <w:right w:val="nil"/>
            </w:tcBorders>
            <w:vAlign w:val="bottom"/>
          </w:tcPr>
          <w:p w14:paraId="00666CBF" w14:textId="44B0A6E2" w:rsidR="00783005" w:rsidRPr="0089675B" w:rsidRDefault="00783005" w:rsidP="00783005">
            <w:pPr>
              <w:tabs>
                <w:tab w:val="decimal" w:pos="1062"/>
              </w:tabs>
              <w:spacing w:line="300" w:lineRule="exact"/>
              <w:rPr>
                <w:rFonts w:ascii="Arial" w:hAnsi="Arial" w:cs="Arial"/>
                <w:spacing w:val="-4"/>
                <w:sz w:val="18"/>
                <w:szCs w:val="18"/>
                <w:cs/>
              </w:rPr>
            </w:pPr>
            <w:r w:rsidRPr="00783005">
              <w:rPr>
                <w:rFonts w:ascii="Arial" w:hAnsi="Arial" w:cs="Arial"/>
                <w:spacing w:val="-4"/>
                <w:sz w:val="18"/>
                <w:szCs w:val="18"/>
              </w:rPr>
              <w:t>12,821,129</w:t>
            </w:r>
          </w:p>
        </w:tc>
        <w:tc>
          <w:tcPr>
            <w:tcW w:w="1350" w:type="dxa"/>
            <w:tcBorders>
              <w:top w:val="nil"/>
              <w:left w:val="nil"/>
              <w:bottom w:val="nil"/>
              <w:right w:val="nil"/>
            </w:tcBorders>
            <w:vAlign w:val="bottom"/>
          </w:tcPr>
          <w:p w14:paraId="746680B3" w14:textId="1E2659A1"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hint="cs"/>
                <w:spacing w:val="-4"/>
                <w:sz w:val="18"/>
                <w:szCs w:val="18"/>
                <w:cs/>
              </w:rPr>
              <w:t>12,821,1</w:t>
            </w:r>
            <w:r w:rsidRPr="00783005">
              <w:rPr>
                <w:rFonts w:ascii="Arial" w:hAnsi="Arial" w:cs="Arial"/>
                <w:spacing w:val="-4"/>
                <w:sz w:val="18"/>
                <w:szCs w:val="18"/>
              </w:rPr>
              <w:t>29</w:t>
            </w:r>
          </w:p>
        </w:tc>
        <w:tc>
          <w:tcPr>
            <w:tcW w:w="1350" w:type="dxa"/>
            <w:tcBorders>
              <w:top w:val="nil"/>
              <w:left w:val="nil"/>
              <w:bottom w:val="nil"/>
              <w:right w:val="nil"/>
            </w:tcBorders>
            <w:vAlign w:val="bottom"/>
          </w:tcPr>
          <w:p w14:paraId="1B643E67" w14:textId="54A39BA6"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w:t>
            </w:r>
          </w:p>
        </w:tc>
        <w:tc>
          <w:tcPr>
            <w:tcW w:w="1350" w:type="dxa"/>
            <w:tcBorders>
              <w:top w:val="nil"/>
              <w:left w:val="nil"/>
              <w:bottom w:val="nil"/>
              <w:right w:val="nil"/>
            </w:tcBorders>
            <w:vAlign w:val="bottom"/>
          </w:tcPr>
          <w:p w14:paraId="6FBAC284" w14:textId="73FEC558" w:rsidR="00783005" w:rsidRPr="0089675B" w:rsidRDefault="00783005" w:rsidP="00783005">
            <w:pP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(1,087,226)</w:t>
            </w:r>
          </w:p>
        </w:tc>
      </w:tr>
      <w:tr w:rsidR="00783005" w:rsidRPr="00F022B0" w14:paraId="0B708E44" w14:textId="77777777" w:rsidTr="00783005">
        <w:tc>
          <w:tcPr>
            <w:tcW w:w="3780" w:type="dxa"/>
          </w:tcPr>
          <w:p w14:paraId="2C00B048" w14:textId="77777777" w:rsidR="00783005" w:rsidRPr="00F022B0" w:rsidRDefault="00783005" w:rsidP="00783005">
            <w:pPr>
              <w:spacing w:line="320" w:lineRule="exact"/>
              <w:ind w:left="162" w:right="-43"/>
              <w:jc w:val="both"/>
              <w:rPr>
                <w:rFonts w:ascii="Arial" w:hAnsi="Arial" w:cs="Arial"/>
                <w:sz w:val="18"/>
                <w:szCs w:val="18"/>
              </w:rPr>
            </w:pPr>
            <w:r w:rsidRPr="00F022B0">
              <w:rPr>
                <w:rFonts w:ascii="Arial" w:hAnsi="Arial" w:cs="Arial"/>
                <w:sz w:val="18"/>
                <w:szCs w:val="18"/>
              </w:rPr>
              <w:t>Others</w:t>
            </w:r>
          </w:p>
        </w:tc>
        <w:tc>
          <w:tcPr>
            <w:tcW w:w="1350" w:type="dxa"/>
            <w:tcBorders>
              <w:top w:val="nil"/>
              <w:left w:val="nil"/>
              <w:bottom w:val="nil"/>
              <w:right w:val="nil"/>
            </w:tcBorders>
            <w:vAlign w:val="bottom"/>
          </w:tcPr>
          <w:p w14:paraId="3177957F" w14:textId="7A507C40" w:rsidR="00783005" w:rsidRPr="0089675B" w:rsidRDefault="00783005" w:rsidP="00783005">
            <w:pPr>
              <w:pBdr>
                <w:bottom w:val="single" w:sz="4" w:space="1" w:color="auto"/>
              </w:pBd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797,100</w:t>
            </w:r>
          </w:p>
        </w:tc>
        <w:tc>
          <w:tcPr>
            <w:tcW w:w="1350" w:type="dxa"/>
            <w:tcBorders>
              <w:top w:val="nil"/>
              <w:left w:val="nil"/>
              <w:bottom w:val="nil"/>
              <w:right w:val="nil"/>
            </w:tcBorders>
            <w:vAlign w:val="bottom"/>
          </w:tcPr>
          <w:p w14:paraId="53AEECB9" w14:textId="45100FBF" w:rsidR="00783005" w:rsidRPr="0089675B" w:rsidRDefault="00783005" w:rsidP="00783005">
            <w:pPr>
              <w:pBdr>
                <w:bottom w:val="single" w:sz="4" w:space="1" w:color="auto"/>
              </w:pBdr>
              <w:tabs>
                <w:tab w:val="decimal" w:pos="1062"/>
              </w:tabs>
              <w:spacing w:line="300" w:lineRule="exact"/>
              <w:rPr>
                <w:rFonts w:ascii="Arial" w:hAnsi="Arial" w:cs="Arial"/>
                <w:spacing w:val="-4"/>
                <w:sz w:val="18"/>
                <w:szCs w:val="18"/>
              </w:rPr>
            </w:pPr>
            <w:r w:rsidRPr="00783005">
              <w:rPr>
                <w:rFonts w:ascii="Arial" w:hAnsi="Arial" w:cs="Arial" w:hint="cs"/>
                <w:spacing w:val="-4"/>
                <w:sz w:val="18"/>
                <w:szCs w:val="18"/>
                <w:cs/>
              </w:rPr>
              <w:t>6,259,690</w:t>
            </w:r>
          </w:p>
        </w:tc>
        <w:tc>
          <w:tcPr>
            <w:tcW w:w="1350" w:type="dxa"/>
            <w:tcBorders>
              <w:top w:val="nil"/>
              <w:left w:val="nil"/>
              <w:right w:val="nil"/>
            </w:tcBorders>
            <w:vAlign w:val="bottom"/>
          </w:tcPr>
          <w:p w14:paraId="78BC48E6" w14:textId="68AE2903" w:rsidR="00783005" w:rsidRPr="0089675B" w:rsidRDefault="00783005" w:rsidP="00783005">
            <w:pPr>
              <w:pBdr>
                <w:bottom w:val="single" w:sz="4" w:space="1" w:color="FFFFFF" w:themeColor="background1"/>
              </w:pBd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5,462,590</w:t>
            </w:r>
          </w:p>
        </w:tc>
        <w:tc>
          <w:tcPr>
            <w:tcW w:w="1350" w:type="dxa"/>
            <w:tcBorders>
              <w:top w:val="nil"/>
              <w:left w:val="nil"/>
              <w:right w:val="nil"/>
            </w:tcBorders>
            <w:vAlign w:val="bottom"/>
          </w:tcPr>
          <w:p w14:paraId="6A459BA2" w14:textId="49B9CACC" w:rsidR="00783005" w:rsidRPr="0089675B" w:rsidRDefault="00783005" w:rsidP="00783005">
            <w:pPr>
              <w:pBdr>
                <w:bottom w:val="single" w:sz="4" w:space="1" w:color="FFFFFF" w:themeColor="background1"/>
              </w:pBd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1,700,000</w:t>
            </w:r>
          </w:p>
        </w:tc>
      </w:tr>
      <w:tr w:rsidR="00783005" w:rsidRPr="00F022B0" w14:paraId="63E166C1" w14:textId="77777777" w:rsidTr="00783005">
        <w:tc>
          <w:tcPr>
            <w:tcW w:w="3780" w:type="dxa"/>
            <w:vAlign w:val="bottom"/>
          </w:tcPr>
          <w:p w14:paraId="780E7634" w14:textId="77777777" w:rsidR="00783005" w:rsidRPr="00F022B0" w:rsidRDefault="00783005" w:rsidP="00783005">
            <w:pPr>
              <w:spacing w:line="320" w:lineRule="exact"/>
              <w:ind w:right="-43"/>
              <w:jc w:val="both"/>
              <w:rPr>
                <w:rFonts w:ascii="Arial" w:hAnsi="Arial" w:cs="Arial"/>
                <w:sz w:val="18"/>
                <w:szCs w:val="18"/>
              </w:rPr>
            </w:pPr>
            <w:r w:rsidRPr="00F022B0">
              <w:rPr>
                <w:rFonts w:ascii="Arial" w:hAnsi="Arial" w:cs="Arial"/>
                <w:sz w:val="18"/>
                <w:szCs w:val="18"/>
              </w:rPr>
              <w:t>Total</w:t>
            </w:r>
          </w:p>
        </w:tc>
        <w:tc>
          <w:tcPr>
            <w:tcW w:w="1350" w:type="dxa"/>
            <w:tcBorders>
              <w:top w:val="nil"/>
              <w:left w:val="nil"/>
              <w:bottom w:val="nil"/>
              <w:right w:val="nil"/>
            </w:tcBorders>
            <w:vAlign w:val="bottom"/>
          </w:tcPr>
          <w:p w14:paraId="5DD9AF3C" w14:textId="301126FC" w:rsidR="00783005" w:rsidRPr="0089675B" w:rsidRDefault="00783005" w:rsidP="00783005">
            <w:pPr>
              <w:pBdr>
                <w:bottom w:val="single" w:sz="4" w:space="1" w:color="auto"/>
              </w:pBd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13,618,229</w:t>
            </w:r>
          </w:p>
        </w:tc>
        <w:tc>
          <w:tcPr>
            <w:tcW w:w="1350" w:type="dxa"/>
            <w:tcBorders>
              <w:top w:val="nil"/>
              <w:left w:val="nil"/>
              <w:bottom w:val="nil"/>
              <w:right w:val="nil"/>
            </w:tcBorders>
            <w:vAlign w:val="bottom"/>
          </w:tcPr>
          <w:p w14:paraId="032484DD" w14:textId="3CD0AEFD" w:rsidR="00783005" w:rsidRPr="0089675B" w:rsidRDefault="00783005" w:rsidP="00783005">
            <w:pPr>
              <w:pBdr>
                <w:bottom w:val="single" w:sz="4" w:space="1" w:color="auto"/>
              </w:pBd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 xml:space="preserve">19,080,819 </w:t>
            </w:r>
          </w:p>
        </w:tc>
        <w:tc>
          <w:tcPr>
            <w:tcW w:w="1350" w:type="dxa"/>
            <w:tcBorders>
              <w:top w:val="nil"/>
              <w:left w:val="nil"/>
              <w:right w:val="nil"/>
            </w:tcBorders>
            <w:vAlign w:val="bottom"/>
          </w:tcPr>
          <w:p w14:paraId="2B09D3A0" w14:textId="77777777" w:rsidR="00783005" w:rsidRPr="0089675B" w:rsidRDefault="00783005" w:rsidP="00783005">
            <w:pPr>
              <w:tabs>
                <w:tab w:val="decimal" w:pos="1062"/>
              </w:tabs>
              <w:spacing w:line="300" w:lineRule="exact"/>
              <w:rPr>
                <w:rFonts w:ascii="Arial" w:hAnsi="Arial" w:cs="Arial"/>
                <w:spacing w:val="-4"/>
                <w:sz w:val="18"/>
                <w:szCs w:val="18"/>
              </w:rPr>
            </w:pPr>
          </w:p>
        </w:tc>
        <w:tc>
          <w:tcPr>
            <w:tcW w:w="1350" w:type="dxa"/>
            <w:tcBorders>
              <w:top w:val="nil"/>
              <w:left w:val="nil"/>
              <w:right w:val="nil"/>
            </w:tcBorders>
            <w:vAlign w:val="bottom"/>
          </w:tcPr>
          <w:p w14:paraId="33086397" w14:textId="77777777" w:rsidR="00783005" w:rsidRPr="0089675B" w:rsidRDefault="00783005" w:rsidP="00783005">
            <w:pPr>
              <w:tabs>
                <w:tab w:val="decimal" w:pos="1062"/>
              </w:tabs>
              <w:spacing w:line="300" w:lineRule="exact"/>
              <w:rPr>
                <w:rFonts w:ascii="Arial" w:hAnsi="Arial" w:cs="Arial"/>
                <w:spacing w:val="-4"/>
                <w:sz w:val="18"/>
                <w:szCs w:val="18"/>
              </w:rPr>
            </w:pPr>
          </w:p>
        </w:tc>
      </w:tr>
      <w:tr w:rsidR="00783005" w:rsidRPr="00F022B0" w14:paraId="50DC2C14" w14:textId="77777777" w:rsidTr="00783005">
        <w:tc>
          <w:tcPr>
            <w:tcW w:w="3780" w:type="dxa"/>
            <w:vAlign w:val="bottom"/>
          </w:tcPr>
          <w:p w14:paraId="592FDE37" w14:textId="77777777" w:rsidR="00783005" w:rsidRPr="00F022B0" w:rsidRDefault="00783005" w:rsidP="00783005">
            <w:pPr>
              <w:spacing w:line="320" w:lineRule="exact"/>
              <w:jc w:val="thaiDistribute"/>
              <w:rPr>
                <w:rFonts w:ascii="Arial" w:hAnsi="Arial" w:cs="Arial"/>
                <w:sz w:val="18"/>
                <w:szCs w:val="18"/>
              </w:rPr>
            </w:pPr>
            <w:r w:rsidRPr="00F022B0">
              <w:rPr>
                <w:rFonts w:ascii="Arial" w:hAnsi="Arial" w:cs="Arial"/>
                <w:sz w:val="18"/>
                <w:szCs w:val="18"/>
              </w:rPr>
              <w:t>Deferred tax assets - net</w:t>
            </w:r>
          </w:p>
        </w:tc>
        <w:tc>
          <w:tcPr>
            <w:tcW w:w="1350" w:type="dxa"/>
            <w:tcBorders>
              <w:top w:val="nil"/>
              <w:left w:val="nil"/>
              <w:bottom w:val="nil"/>
              <w:right w:val="nil"/>
            </w:tcBorders>
            <w:vAlign w:val="bottom"/>
          </w:tcPr>
          <w:p w14:paraId="1C6CD799" w14:textId="2500ED46" w:rsidR="00783005" w:rsidRPr="0089675B" w:rsidRDefault="00783005" w:rsidP="00783005">
            <w:pPr>
              <w:pBdr>
                <w:bottom w:val="double" w:sz="4" w:space="1" w:color="auto"/>
              </w:pBd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370,653,493</w:t>
            </w:r>
          </w:p>
        </w:tc>
        <w:tc>
          <w:tcPr>
            <w:tcW w:w="1350" w:type="dxa"/>
            <w:tcBorders>
              <w:top w:val="nil"/>
              <w:left w:val="nil"/>
              <w:bottom w:val="nil"/>
              <w:right w:val="nil"/>
            </w:tcBorders>
            <w:vAlign w:val="bottom"/>
          </w:tcPr>
          <w:p w14:paraId="1697C67A" w14:textId="750188D8" w:rsidR="00783005" w:rsidRPr="0089675B" w:rsidRDefault="00783005" w:rsidP="00783005">
            <w:pPr>
              <w:pBdr>
                <w:bottom w:val="double" w:sz="4" w:space="1" w:color="auto"/>
              </w:pBdr>
              <w:tabs>
                <w:tab w:val="decimal" w:pos="1062"/>
              </w:tabs>
              <w:spacing w:line="300" w:lineRule="exact"/>
              <w:rPr>
                <w:rFonts w:ascii="Arial" w:hAnsi="Arial" w:cs="Arial"/>
                <w:spacing w:val="-4"/>
                <w:sz w:val="18"/>
                <w:szCs w:val="18"/>
              </w:rPr>
            </w:pPr>
            <w:r w:rsidRPr="00783005">
              <w:rPr>
                <w:rFonts w:ascii="Arial" w:hAnsi="Arial" w:cs="Arial"/>
                <w:spacing w:val="-4"/>
                <w:sz w:val="18"/>
                <w:szCs w:val="18"/>
              </w:rPr>
              <w:t xml:space="preserve">253,350,837 </w:t>
            </w:r>
          </w:p>
        </w:tc>
        <w:tc>
          <w:tcPr>
            <w:tcW w:w="1350" w:type="dxa"/>
            <w:tcBorders>
              <w:top w:val="nil"/>
              <w:left w:val="nil"/>
              <w:right w:val="nil"/>
            </w:tcBorders>
            <w:vAlign w:val="bottom"/>
          </w:tcPr>
          <w:p w14:paraId="57A5EB25" w14:textId="61720EFE" w:rsidR="00783005" w:rsidRPr="0089675B" w:rsidRDefault="00783005" w:rsidP="00783005">
            <w:pPr>
              <w:pBdr>
                <w:bottom w:val="single" w:sz="4" w:space="1" w:color="auto"/>
              </w:pBdr>
              <w:tabs>
                <w:tab w:val="decimal" w:pos="1062"/>
              </w:tabs>
              <w:spacing w:line="300" w:lineRule="exact"/>
              <w:rPr>
                <w:rFonts w:ascii="Arial" w:hAnsi="Arial" w:cs="Arial"/>
                <w:spacing w:val="-4"/>
                <w:sz w:val="18"/>
                <w:szCs w:val="18"/>
              </w:rPr>
            </w:pPr>
          </w:p>
        </w:tc>
        <w:tc>
          <w:tcPr>
            <w:tcW w:w="1350" w:type="dxa"/>
            <w:tcBorders>
              <w:top w:val="nil"/>
              <w:left w:val="nil"/>
              <w:right w:val="nil"/>
            </w:tcBorders>
            <w:vAlign w:val="bottom"/>
          </w:tcPr>
          <w:p w14:paraId="133AC675" w14:textId="6FB61E3B" w:rsidR="00783005" w:rsidRPr="0089675B" w:rsidRDefault="00783005" w:rsidP="00783005">
            <w:pPr>
              <w:pBdr>
                <w:bottom w:val="single" w:sz="4" w:space="1" w:color="auto"/>
              </w:pBdr>
              <w:tabs>
                <w:tab w:val="decimal" w:pos="1062"/>
              </w:tabs>
              <w:spacing w:line="300" w:lineRule="exact"/>
              <w:rPr>
                <w:rFonts w:ascii="Arial" w:hAnsi="Arial" w:cs="Arial"/>
                <w:spacing w:val="-4"/>
                <w:sz w:val="18"/>
                <w:szCs w:val="18"/>
              </w:rPr>
            </w:pPr>
          </w:p>
        </w:tc>
      </w:tr>
      <w:tr w:rsidR="00783005" w:rsidRPr="00F022B0" w14:paraId="3D1B1615" w14:textId="77777777" w:rsidTr="00783005">
        <w:tc>
          <w:tcPr>
            <w:tcW w:w="3780" w:type="dxa"/>
            <w:vAlign w:val="bottom"/>
          </w:tcPr>
          <w:p w14:paraId="2993D03C" w14:textId="77777777" w:rsidR="00783005" w:rsidRPr="00F022B0" w:rsidRDefault="00783005" w:rsidP="00783005">
            <w:pPr>
              <w:spacing w:line="320" w:lineRule="exact"/>
              <w:ind w:right="-43"/>
              <w:jc w:val="both"/>
              <w:rPr>
                <w:rFonts w:ascii="Arial" w:hAnsi="Arial" w:cs="Arial"/>
                <w:sz w:val="18"/>
                <w:szCs w:val="18"/>
                <w:cs/>
                <w:lang w:val="th-TH"/>
              </w:rPr>
            </w:pPr>
            <w:r w:rsidRPr="00F022B0">
              <w:rPr>
                <w:rFonts w:ascii="Arial" w:hAnsi="Arial" w:cs="Arial"/>
                <w:sz w:val="18"/>
                <w:szCs w:val="18"/>
                <w:cs/>
              </w:rPr>
              <w:t>Total change</w:t>
            </w:r>
            <w:r w:rsidRPr="00F022B0">
              <w:rPr>
                <w:rFonts w:ascii="Arial" w:hAnsi="Arial" w:cs="Arial"/>
                <w:sz w:val="18"/>
                <w:szCs w:val="18"/>
              </w:rPr>
              <w:t>s</w:t>
            </w:r>
          </w:p>
        </w:tc>
        <w:tc>
          <w:tcPr>
            <w:tcW w:w="1350" w:type="dxa"/>
            <w:tcBorders>
              <w:top w:val="nil"/>
              <w:left w:val="nil"/>
              <w:bottom w:val="nil"/>
              <w:right w:val="nil"/>
            </w:tcBorders>
            <w:vAlign w:val="bottom"/>
          </w:tcPr>
          <w:p w14:paraId="26A866E3" w14:textId="77777777" w:rsidR="00783005" w:rsidRPr="0089675B" w:rsidRDefault="00783005" w:rsidP="00783005">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257FEB2F" w14:textId="77777777" w:rsidR="00783005" w:rsidRPr="0089675B" w:rsidRDefault="00783005" w:rsidP="00783005">
            <w:pPr>
              <w:tabs>
                <w:tab w:val="decimal" w:pos="1062"/>
              </w:tabs>
              <w:spacing w:line="300" w:lineRule="exact"/>
              <w:rPr>
                <w:rFonts w:ascii="Arial" w:hAnsi="Arial" w:cs="Arial"/>
                <w:spacing w:val="-4"/>
                <w:sz w:val="18"/>
                <w:szCs w:val="18"/>
                <w:cs/>
              </w:rPr>
            </w:pPr>
          </w:p>
        </w:tc>
        <w:tc>
          <w:tcPr>
            <w:tcW w:w="1350" w:type="dxa"/>
            <w:tcBorders>
              <w:left w:val="nil"/>
              <w:right w:val="nil"/>
            </w:tcBorders>
            <w:vAlign w:val="bottom"/>
          </w:tcPr>
          <w:p w14:paraId="376E1FF3" w14:textId="2DE6C998" w:rsidR="00783005" w:rsidRPr="0089675B" w:rsidRDefault="00783005" w:rsidP="00783005">
            <w:pPr>
              <w:pBdr>
                <w:bottom w:val="double" w:sz="4" w:space="1" w:color="auto"/>
              </w:pBdr>
              <w:tabs>
                <w:tab w:val="decimal" w:pos="1062"/>
              </w:tabs>
              <w:spacing w:line="300" w:lineRule="exact"/>
              <w:rPr>
                <w:rFonts w:ascii="Arial" w:hAnsi="Arial" w:cs="Arial"/>
                <w:spacing w:val="-4"/>
                <w:sz w:val="18"/>
                <w:szCs w:val="18"/>
                <w:cs/>
              </w:rPr>
            </w:pPr>
            <w:r w:rsidRPr="00783005">
              <w:rPr>
                <w:rFonts w:ascii="Arial" w:hAnsi="Arial" w:cs="Arial"/>
                <w:spacing w:val="-4"/>
                <w:sz w:val="18"/>
                <w:szCs w:val="18"/>
              </w:rPr>
              <w:t>117,302,656</w:t>
            </w:r>
          </w:p>
        </w:tc>
        <w:tc>
          <w:tcPr>
            <w:tcW w:w="1350" w:type="dxa"/>
            <w:tcBorders>
              <w:left w:val="nil"/>
              <w:right w:val="nil"/>
            </w:tcBorders>
            <w:vAlign w:val="bottom"/>
          </w:tcPr>
          <w:p w14:paraId="16CC77C2" w14:textId="2448C195" w:rsidR="00783005" w:rsidRPr="0089675B" w:rsidRDefault="00783005" w:rsidP="00783005">
            <w:pPr>
              <w:pBdr>
                <w:bottom w:val="double" w:sz="4" w:space="1" w:color="auto"/>
              </w:pBdr>
              <w:tabs>
                <w:tab w:val="decimal" w:pos="1062"/>
              </w:tabs>
              <w:spacing w:line="300" w:lineRule="exact"/>
              <w:rPr>
                <w:rFonts w:ascii="Arial" w:hAnsi="Arial" w:cs="Arial"/>
                <w:spacing w:val="-4"/>
                <w:sz w:val="18"/>
                <w:szCs w:val="18"/>
                <w:cs/>
              </w:rPr>
            </w:pPr>
            <w:r w:rsidRPr="00783005">
              <w:rPr>
                <w:rFonts w:ascii="Arial" w:hAnsi="Arial" w:cs="Arial"/>
                <w:spacing w:val="-4"/>
                <w:sz w:val="18"/>
                <w:szCs w:val="18"/>
                <w:cs/>
              </w:rPr>
              <w:t>13</w:t>
            </w:r>
            <w:r w:rsidRPr="00783005">
              <w:rPr>
                <w:rFonts w:ascii="Arial" w:hAnsi="Arial" w:cs="Arial"/>
                <w:spacing w:val="-4"/>
                <w:sz w:val="18"/>
                <w:szCs w:val="18"/>
              </w:rPr>
              <w:t>,</w:t>
            </w:r>
            <w:r w:rsidRPr="00783005">
              <w:rPr>
                <w:rFonts w:ascii="Arial" w:hAnsi="Arial" w:cs="Arial"/>
                <w:spacing w:val="-4"/>
                <w:sz w:val="18"/>
                <w:szCs w:val="18"/>
                <w:cs/>
              </w:rPr>
              <w:t>389</w:t>
            </w:r>
            <w:r w:rsidRPr="00783005">
              <w:rPr>
                <w:rFonts w:ascii="Arial" w:hAnsi="Arial" w:cs="Arial"/>
                <w:spacing w:val="-4"/>
                <w:sz w:val="18"/>
                <w:szCs w:val="18"/>
              </w:rPr>
              <w:t>,</w:t>
            </w:r>
            <w:r w:rsidRPr="00783005">
              <w:rPr>
                <w:rFonts w:ascii="Arial" w:hAnsi="Arial" w:cs="Arial"/>
                <w:spacing w:val="-4"/>
                <w:sz w:val="18"/>
                <w:szCs w:val="18"/>
                <w:cs/>
              </w:rPr>
              <w:t>1</w:t>
            </w:r>
            <w:r w:rsidRPr="00783005">
              <w:rPr>
                <w:rFonts w:ascii="Arial" w:hAnsi="Arial" w:cs="Arial"/>
                <w:spacing w:val="-4"/>
                <w:sz w:val="18"/>
                <w:szCs w:val="18"/>
              </w:rPr>
              <w:t>29</w:t>
            </w:r>
          </w:p>
        </w:tc>
      </w:tr>
      <w:tr w:rsidR="00783005" w:rsidRPr="00F022B0" w14:paraId="210EA6AF" w14:textId="77777777" w:rsidTr="00783005">
        <w:tc>
          <w:tcPr>
            <w:tcW w:w="3780" w:type="dxa"/>
            <w:vAlign w:val="bottom"/>
          </w:tcPr>
          <w:p w14:paraId="3972633C" w14:textId="327980A5" w:rsidR="00783005" w:rsidRPr="00F022B0" w:rsidRDefault="00783005" w:rsidP="00783005">
            <w:pPr>
              <w:spacing w:line="320" w:lineRule="exact"/>
              <w:ind w:right="-43"/>
              <w:jc w:val="both"/>
              <w:rPr>
                <w:rFonts w:ascii="Arial" w:hAnsi="Arial" w:cs="Arial"/>
                <w:sz w:val="18"/>
                <w:szCs w:val="18"/>
              </w:rPr>
            </w:pPr>
            <w:r w:rsidRPr="00F022B0">
              <w:rPr>
                <w:rFonts w:ascii="Arial" w:hAnsi="Arial" w:cs="Arial"/>
                <w:sz w:val="18"/>
                <w:szCs w:val="18"/>
              </w:rPr>
              <w:t>Changes were recognised in:</w:t>
            </w:r>
          </w:p>
        </w:tc>
        <w:tc>
          <w:tcPr>
            <w:tcW w:w="1350" w:type="dxa"/>
            <w:vAlign w:val="bottom"/>
          </w:tcPr>
          <w:p w14:paraId="7455C378" w14:textId="77777777" w:rsidR="00783005" w:rsidRPr="0089675B" w:rsidRDefault="00783005" w:rsidP="00783005">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1938C829" w14:textId="77777777" w:rsidR="00783005" w:rsidRPr="0089675B" w:rsidRDefault="00783005" w:rsidP="00783005">
            <w:pPr>
              <w:tabs>
                <w:tab w:val="decimal" w:pos="1062"/>
              </w:tabs>
              <w:spacing w:line="300" w:lineRule="exact"/>
              <w:rPr>
                <w:rFonts w:ascii="Arial" w:hAnsi="Arial" w:cs="Arial"/>
                <w:spacing w:val="-4"/>
                <w:sz w:val="18"/>
                <w:szCs w:val="18"/>
                <w:cs/>
              </w:rPr>
            </w:pPr>
          </w:p>
        </w:tc>
        <w:tc>
          <w:tcPr>
            <w:tcW w:w="1350" w:type="dxa"/>
            <w:tcBorders>
              <w:left w:val="nil"/>
              <w:bottom w:val="nil"/>
              <w:right w:val="nil"/>
            </w:tcBorders>
            <w:vAlign w:val="bottom"/>
          </w:tcPr>
          <w:p w14:paraId="32638039" w14:textId="77777777" w:rsidR="00783005" w:rsidRPr="0089675B" w:rsidRDefault="00783005" w:rsidP="00783005">
            <w:pPr>
              <w:tabs>
                <w:tab w:val="decimal" w:pos="1062"/>
              </w:tabs>
              <w:spacing w:line="300" w:lineRule="exact"/>
              <w:rPr>
                <w:rFonts w:ascii="Arial" w:hAnsi="Arial" w:cs="Arial"/>
                <w:spacing w:val="-4"/>
                <w:sz w:val="18"/>
                <w:szCs w:val="18"/>
              </w:rPr>
            </w:pPr>
          </w:p>
        </w:tc>
        <w:tc>
          <w:tcPr>
            <w:tcW w:w="1350" w:type="dxa"/>
            <w:tcBorders>
              <w:left w:val="nil"/>
              <w:bottom w:val="nil"/>
              <w:right w:val="nil"/>
            </w:tcBorders>
            <w:vAlign w:val="bottom"/>
          </w:tcPr>
          <w:p w14:paraId="2E3ACE72" w14:textId="77777777" w:rsidR="00783005" w:rsidRPr="0089675B" w:rsidRDefault="00783005" w:rsidP="00783005">
            <w:pPr>
              <w:tabs>
                <w:tab w:val="decimal" w:pos="1062"/>
              </w:tabs>
              <w:spacing w:line="300" w:lineRule="exact"/>
              <w:rPr>
                <w:rFonts w:ascii="Arial" w:hAnsi="Arial" w:cs="Arial"/>
                <w:spacing w:val="-4"/>
                <w:sz w:val="18"/>
                <w:szCs w:val="18"/>
              </w:rPr>
            </w:pPr>
          </w:p>
        </w:tc>
      </w:tr>
      <w:tr w:rsidR="00783005" w:rsidRPr="00F022B0" w14:paraId="29686FC3" w14:textId="77777777" w:rsidTr="00783005">
        <w:tc>
          <w:tcPr>
            <w:tcW w:w="3780" w:type="dxa"/>
            <w:vAlign w:val="bottom"/>
          </w:tcPr>
          <w:p w14:paraId="20325514" w14:textId="3CE947FA" w:rsidR="00783005" w:rsidRPr="00F022B0" w:rsidRDefault="00783005" w:rsidP="00783005">
            <w:pPr>
              <w:spacing w:line="320" w:lineRule="exact"/>
              <w:ind w:right="-43"/>
              <w:jc w:val="both"/>
              <w:rPr>
                <w:rFonts w:ascii="Arial" w:hAnsi="Arial" w:cs="Arial"/>
                <w:sz w:val="18"/>
                <w:szCs w:val="18"/>
                <w:cs/>
              </w:rPr>
            </w:pPr>
            <w:r w:rsidRPr="00F022B0">
              <w:rPr>
                <w:rFonts w:ascii="Arial" w:hAnsi="Arial" w:cs="Arial"/>
                <w:sz w:val="18"/>
                <w:szCs w:val="18"/>
              </w:rPr>
              <w:t>- Statement of income</w:t>
            </w:r>
          </w:p>
        </w:tc>
        <w:tc>
          <w:tcPr>
            <w:tcW w:w="1350" w:type="dxa"/>
            <w:vAlign w:val="bottom"/>
          </w:tcPr>
          <w:p w14:paraId="45F6A0EE" w14:textId="77777777" w:rsidR="00783005" w:rsidRPr="0089675B" w:rsidRDefault="00783005" w:rsidP="00783005">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21889AF0" w14:textId="77777777" w:rsidR="00783005" w:rsidRPr="0089675B" w:rsidRDefault="00783005" w:rsidP="00783005">
            <w:pPr>
              <w:tabs>
                <w:tab w:val="decimal" w:pos="1062"/>
              </w:tabs>
              <w:spacing w:line="300" w:lineRule="exact"/>
              <w:rPr>
                <w:rFonts w:ascii="Arial" w:hAnsi="Arial" w:cs="Arial"/>
                <w:spacing w:val="-4"/>
                <w:sz w:val="18"/>
                <w:szCs w:val="18"/>
                <w:cs/>
              </w:rPr>
            </w:pPr>
          </w:p>
        </w:tc>
        <w:tc>
          <w:tcPr>
            <w:tcW w:w="1350" w:type="dxa"/>
            <w:tcBorders>
              <w:left w:val="nil"/>
              <w:bottom w:val="nil"/>
              <w:right w:val="nil"/>
            </w:tcBorders>
            <w:vAlign w:val="bottom"/>
          </w:tcPr>
          <w:p w14:paraId="10AC9FD0" w14:textId="5CAF3E0A" w:rsidR="00783005" w:rsidRPr="00082A49" w:rsidRDefault="00783005" w:rsidP="00783005">
            <w:pPr>
              <w:tabs>
                <w:tab w:val="decimal" w:pos="1062"/>
              </w:tabs>
              <w:spacing w:line="300" w:lineRule="exact"/>
              <w:rPr>
                <w:rFonts w:ascii="Arial" w:hAnsi="Arial" w:cs="Arial"/>
                <w:spacing w:val="-4"/>
                <w:sz w:val="18"/>
                <w:szCs w:val="18"/>
                <w:cs/>
              </w:rPr>
            </w:pPr>
            <w:r w:rsidRPr="00783005">
              <w:rPr>
                <w:rFonts w:ascii="Arial" w:hAnsi="Arial" w:cs="Arial"/>
                <w:spacing w:val="-4"/>
                <w:sz w:val="18"/>
                <w:szCs w:val="18"/>
              </w:rPr>
              <w:t>107,715,261</w:t>
            </w:r>
          </w:p>
        </w:tc>
        <w:tc>
          <w:tcPr>
            <w:tcW w:w="1350" w:type="dxa"/>
            <w:tcBorders>
              <w:left w:val="nil"/>
              <w:bottom w:val="nil"/>
              <w:right w:val="nil"/>
            </w:tcBorders>
            <w:vAlign w:val="bottom"/>
          </w:tcPr>
          <w:p w14:paraId="497BB1FF" w14:textId="7B13BDAA" w:rsidR="00783005" w:rsidRPr="00082A49" w:rsidRDefault="00783005" w:rsidP="00783005">
            <w:pPr>
              <w:tabs>
                <w:tab w:val="decimal" w:pos="1062"/>
              </w:tabs>
              <w:spacing w:line="300" w:lineRule="exact"/>
              <w:rPr>
                <w:rFonts w:ascii="Arial" w:hAnsi="Arial" w:cs="Arial"/>
                <w:spacing w:val="-4"/>
                <w:sz w:val="18"/>
                <w:szCs w:val="18"/>
                <w:cs/>
              </w:rPr>
            </w:pPr>
            <w:r w:rsidRPr="00783005">
              <w:rPr>
                <w:rFonts w:ascii="Arial" w:hAnsi="Arial" w:cs="Arial"/>
                <w:spacing w:val="-4"/>
                <w:sz w:val="18"/>
                <w:szCs w:val="18"/>
              </w:rPr>
              <w:t xml:space="preserve"> 18,245 </w:t>
            </w:r>
          </w:p>
        </w:tc>
      </w:tr>
      <w:tr w:rsidR="00783005" w:rsidRPr="00F022B0" w14:paraId="52AB4565" w14:textId="77777777" w:rsidTr="00783005">
        <w:trPr>
          <w:trHeight w:val="68"/>
        </w:trPr>
        <w:tc>
          <w:tcPr>
            <w:tcW w:w="3780" w:type="dxa"/>
            <w:vAlign w:val="bottom"/>
          </w:tcPr>
          <w:p w14:paraId="1B206EDA" w14:textId="76DEADBA" w:rsidR="00783005" w:rsidRPr="00F022B0" w:rsidRDefault="00783005" w:rsidP="00783005">
            <w:pPr>
              <w:spacing w:line="320" w:lineRule="exact"/>
              <w:ind w:right="-43"/>
              <w:jc w:val="both"/>
              <w:rPr>
                <w:rFonts w:ascii="Arial" w:hAnsi="Arial" w:cs="Arial"/>
                <w:sz w:val="18"/>
                <w:szCs w:val="18"/>
                <w:cs/>
              </w:rPr>
            </w:pPr>
            <w:r w:rsidRPr="00F022B0">
              <w:rPr>
                <w:rFonts w:ascii="Arial" w:hAnsi="Arial" w:cs="Arial"/>
                <w:sz w:val="18"/>
                <w:szCs w:val="18"/>
              </w:rPr>
              <w:t>- Statement of comprehensive income</w:t>
            </w:r>
          </w:p>
        </w:tc>
        <w:tc>
          <w:tcPr>
            <w:tcW w:w="1350" w:type="dxa"/>
            <w:vAlign w:val="bottom"/>
          </w:tcPr>
          <w:p w14:paraId="46494FA7" w14:textId="77777777" w:rsidR="00783005" w:rsidRPr="0089675B" w:rsidRDefault="00783005" w:rsidP="00783005">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058184D3" w14:textId="77777777" w:rsidR="00783005" w:rsidRPr="0089675B" w:rsidRDefault="00783005" w:rsidP="00783005">
            <w:pPr>
              <w:tabs>
                <w:tab w:val="decimal" w:pos="1062"/>
              </w:tabs>
              <w:spacing w:line="300" w:lineRule="exact"/>
              <w:rPr>
                <w:rFonts w:ascii="Arial" w:hAnsi="Arial" w:cs="Arial"/>
                <w:spacing w:val="-4"/>
                <w:sz w:val="18"/>
                <w:szCs w:val="18"/>
                <w:cs/>
              </w:rPr>
            </w:pPr>
          </w:p>
        </w:tc>
        <w:tc>
          <w:tcPr>
            <w:tcW w:w="1350" w:type="dxa"/>
            <w:tcBorders>
              <w:left w:val="nil"/>
              <w:bottom w:val="nil"/>
              <w:right w:val="nil"/>
            </w:tcBorders>
            <w:vAlign w:val="bottom"/>
          </w:tcPr>
          <w:p w14:paraId="54D14D3F" w14:textId="67A2983F" w:rsidR="00783005" w:rsidRPr="00082A49" w:rsidRDefault="00783005" w:rsidP="00783005">
            <w:pPr>
              <w:tabs>
                <w:tab w:val="decimal" w:pos="1062"/>
              </w:tabs>
              <w:spacing w:line="300" w:lineRule="exact"/>
              <w:rPr>
                <w:rFonts w:ascii="Arial" w:hAnsi="Arial" w:cs="Arial"/>
                <w:spacing w:val="-4"/>
                <w:sz w:val="18"/>
                <w:szCs w:val="18"/>
                <w:cs/>
              </w:rPr>
            </w:pPr>
            <w:r w:rsidRPr="00783005">
              <w:rPr>
                <w:rFonts w:ascii="Arial" w:hAnsi="Arial" w:cs="Arial"/>
                <w:spacing w:val="-4"/>
                <w:sz w:val="18"/>
                <w:szCs w:val="18"/>
              </w:rPr>
              <w:t xml:space="preserve">9,563,670 </w:t>
            </w:r>
          </w:p>
        </w:tc>
        <w:tc>
          <w:tcPr>
            <w:tcW w:w="1350" w:type="dxa"/>
            <w:tcBorders>
              <w:left w:val="nil"/>
              <w:bottom w:val="nil"/>
              <w:right w:val="nil"/>
            </w:tcBorders>
            <w:vAlign w:val="bottom"/>
          </w:tcPr>
          <w:p w14:paraId="7C8D455F" w14:textId="13B9F8C0" w:rsidR="00783005" w:rsidRPr="00082A49" w:rsidRDefault="00783005" w:rsidP="00783005">
            <w:pPr>
              <w:tabs>
                <w:tab w:val="decimal" w:pos="1062"/>
              </w:tabs>
              <w:spacing w:line="300" w:lineRule="exact"/>
              <w:rPr>
                <w:rFonts w:ascii="Arial" w:hAnsi="Arial" w:cs="Arial"/>
                <w:spacing w:val="-4"/>
                <w:sz w:val="18"/>
                <w:szCs w:val="18"/>
                <w:cs/>
              </w:rPr>
            </w:pPr>
            <w:r w:rsidRPr="00783005">
              <w:rPr>
                <w:rFonts w:ascii="Arial" w:hAnsi="Arial" w:cs="Arial"/>
                <w:spacing w:val="-4"/>
                <w:sz w:val="18"/>
                <w:szCs w:val="18"/>
              </w:rPr>
              <w:t xml:space="preserve"> 13,370,884 </w:t>
            </w:r>
          </w:p>
        </w:tc>
      </w:tr>
      <w:tr w:rsidR="00783005" w:rsidRPr="00F022B0" w14:paraId="3E5C3F92" w14:textId="77777777" w:rsidTr="00783005">
        <w:tc>
          <w:tcPr>
            <w:tcW w:w="3780" w:type="dxa"/>
            <w:vAlign w:val="bottom"/>
          </w:tcPr>
          <w:p w14:paraId="10DB3D28" w14:textId="5508D3FE" w:rsidR="00783005" w:rsidRPr="00F022B0" w:rsidRDefault="00783005" w:rsidP="00783005">
            <w:pPr>
              <w:spacing w:line="320" w:lineRule="exact"/>
              <w:ind w:right="-43"/>
              <w:jc w:val="both"/>
              <w:rPr>
                <w:rFonts w:ascii="Arial" w:hAnsi="Arial" w:cs="Arial"/>
                <w:sz w:val="18"/>
                <w:szCs w:val="18"/>
                <w:cs/>
              </w:rPr>
            </w:pPr>
            <w:r w:rsidRPr="00F022B0">
              <w:rPr>
                <w:rFonts w:ascii="Arial" w:hAnsi="Arial" w:cs="Arial"/>
                <w:sz w:val="18"/>
                <w:szCs w:val="18"/>
              </w:rPr>
              <w:t xml:space="preserve">- </w:t>
            </w:r>
            <w:r>
              <w:rPr>
                <w:rFonts w:ascii="Arial" w:hAnsi="Arial" w:cs="Arial"/>
                <w:sz w:val="18"/>
                <w:szCs w:val="18"/>
              </w:rPr>
              <w:t>Transfer to retained earnings (Notes 13.2)</w:t>
            </w:r>
          </w:p>
        </w:tc>
        <w:tc>
          <w:tcPr>
            <w:tcW w:w="1350" w:type="dxa"/>
            <w:vAlign w:val="bottom"/>
          </w:tcPr>
          <w:p w14:paraId="45C5EC51" w14:textId="77777777" w:rsidR="00783005" w:rsidRPr="0089675B" w:rsidRDefault="00783005" w:rsidP="00783005">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5507AF86" w14:textId="77777777" w:rsidR="00783005" w:rsidRPr="0089675B" w:rsidRDefault="00783005" w:rsidP="00783005">
            <w:pPr>
              <w:tabs>
                <w:tab w:val="decimal" w:pos="1062"/>
              </w:tabs>
              <w:spacing w:line="300" w:lineRule="exact"/>
              <w:rPr>
                <w:rFonts w:ascii="Arial" w:hAnsi="Arial" w:cs="Arial"/>
                <w:spacing w:val="-4"/>
                <w:sz w:val="18"/>
                <w:szCs w:val="18"/>
                <w:cs/>
              </w:rPr>
            </w:pPr>
          </w:p>
        </w:tc>
        <w:tc>
          <w:tcPr>
            <w:tcW w:w="1350" w:type="dxa"/>
            <w:tcBorders>
              <w:left w:val="nil"/>
              <w:bottom w:val="nil"/>
              <w:right w:val="nil"/>
            </w:tcBorders>
            <w:vAlign w:val="bottom"/>
          </w:tcPr>
          <w:p w14:paraId="22E58830" w14:textId="75D2E63A" w:rsidR="00783005" w:rsidRPr="00082A49" w:rsidRDefault="00783005" w:rsidP="00783005">
            <w:pPr>
              <w:pBdr>
                <w:bottom w:val="single" w:sz="4" w:space="1" w:color="auto"/>
              </w:pBdr>
              <w:tabs>
                <w:tab w:val="decimal" w:pos="1062"/>
              </w:tabs>
              <w:spacing w:line="300" w:lineRule="exact"/>
              <w:rPr>
                <w:rFonts w:ascii="Arial" w:hAnsi="Arial" w:cs="Arial"/>
                <w:spacing w:val="-4"/>
                <w:sz w:val="18"/>
                <w:szCs w:val="18"/>
                <w:cs/>
              </w:rPr>
            </w:pPr>
            <w:r w:rsidRPr="00783005">
              <w:rPr>
                <w:rFonts w:ascii="Arial" w:hAnsi="Arial" w:cs="Arial"/>
                <w:spacing w:val="-4"/>
                <w:sz w:val="18"/>
                <w:szCs w:val="18"/>
              </w:rPr>
              <w:t xml:space="preserve">       23,725 </w:t>
            </w:r>
          </w:p>
        </w:tc>
        <w:tc>
          <w:tcPr>
            <w:tcW w:w="1350" w:type="dxa"/>
            <w:tcBorders>
              <w:left w:val="nil"/>
              <w:bottom w:val="nil"/>
              <w:right w:val="nil"/>
            </w:tcBorders>
            <w:vAlign w:val="bottom"/>
          </w:tcPr>
          <w:p w14:paraId="5AA6717A" w14:textId="77CBF2F8" w:rsidR="00783005" w:rsidRPr="00082A49" w:rsidRDefault="00783005" w:rsidP="00783005">
            <w:pPr>
              <w:pBdr>
                <w:bottom w:val="single" w:sz="4" w:space="1" w:color="auto"/>
              </w:pBdr>
              <w:tabs>
                <w:tab w:val="decimal" w:pos="1062"/>
              </w:tabs>
              <w:spacing w:line="300" w:lineRule="exact"/>
              <w:rPr>
                <w:rFonts w:ascii="Arial" w:hAnsi="Arial" w:cs="Arial"/>
                <w:spacing w:val="-4"/>
                <w:sz w:val="18"/>
                <w:szCs w:val="18"/>
                <w:cs/>
              </w:rPr>
            </w:pPr>
            <w:r w:rsidRPr="00783005">
              <w:rPr>
                <w:rFonts w:ascii="Arial" w:hAnsi="Arial" w:cs="Arial"/>
                <w:spacing w:val="-4"/>
                <w:sz w:val="18"/>
                <w:szCs w:val="18"/>
              </w:rPr>
              <w:t>-</w:t>
            </w:r>
          </w:p>
        </w:tc>
      </w:tr>
      <w:tr w:rsidR="00783005" w:rsidRPr="00F022B0" w14:paraId="69769EA9" w14:textId="77777777" w:rsidTr="007F6F46">
        <w:tc>
          <w:tcPr>
            <w:tcW w:w="3780" w:type="dxa"/>
            <w:vAlign w:val="bottom"/>
          </w:tcPr>
          <w:p w14:paraId="320F47BC" w14:textId="77777777" w:rsidR="00783005" w:rsidRPr="00F022B0" w:rsidRDefault="00783005" w:rsidP="00783005">
            <w:pPr>
              <w:spacing w:line="320" w:lineRule="exact"/>
              <w:ind w:right="-43"/>
              <w:jc w:val="both"/>
              <w:rPr>
                <w:rFonts w:ascii="Arial" w:hAnsi="Arial" w:cs="Arial"/>
                <w:sz w:val="18"/>
                <w:szCs w:val="18"/>
                <w:cs/>
              </w:rPr>
            </w:pPr>
          </w:p>
        </w:tc>
        <w:tc>
          <w:tcPr>
            <w:tcW w:w="1350" w:type="dxa"/>
            <w:vAlign w:val="bottom"/>
          </w:tcPr>
          <w:p w14:paraId="0F3FC60D" w14:textId="77777777" w:rsidR="00783005" w:rsidRPr="0089675B" w:rsidRDefault="00783005" w:rsidP="00783005">
            <w:pPr>
              <w:tabs>
                <w:tab w:val="decimal" w:pos="1062"/>
              </w:tabs>
              <w:spacing w:line="300" w:lineRule="exact"/>
              <w:rPr>
                <w:rFonts w:ascii="Arial" w:hAnsi="Arial" w:cs="Arial"/>
                <w:spacing w:val="-4"/>
                <w:sz w:val="18"/>
                <w:szCs w:val="18"/>
              </w:rPr>
            </w:pPr>
          </w:p>
        </w:tc>
        <w:tc>
          <w:tcPr>
            <w:tcW w:w="1350" w:type="dxa"/>
            <w:tcBorders>
              <w:top w:val="nil"/>
              <w:left w:val="nil"/>
              <w:bottom w:val="nil"/>
              <w:right w:val="nil"/>
            </w:tcBorders>
            <w:vAlign w:val="bottom"/>
          </w:tcPr>
          <w:p w14:paraId="1C9D9088" w14:textId="77777777" w:rsidR="00783005" w:rsidRPr="0089675B" w:rsidRDefault="00783005" w:rsidP="00783005">
            <w:pPr>
              <w:tabs>
                <w:tab w:val="decimal" w:pos="1062"/>
              </w:tabs>
              <w:spacing w:line="300" w:lineRule="exact"/>
              <w:rPr>
                <w:rFonts w:ascii="Arial" w:hAnsi="Arial" w:cs="Arial"/>
                <w:spacing w:val="-4"/>
                <w:sz w:val="18"/>
                <w:szCs w:val="18"/>
                <w:cs/>
              </w:rPr>
            </w:pPr>
          </w:p>
        </w:tc>
        <w:tc>
          <w:tcPr>
            <w:tcW w:w="1350" w:type="dxa"/>
            <w:tcBorders>
              <w:left w:val="nil"/>
              <w:bottom w:val="nil"/>
              <w:right w:val="nil"/>
            </w:tcBorders>
            <w:vAlign w:val="center"/>
          </w:tcPr>
          <w:p w14:paraId="63BE6089" w14:textId="1AA3B89A" w:rsidR="00783005" w:rsidRPr="00082A49" w:rsidRDefault="00783005" w:rsidP="00783005">
            <w:pPr>
              <w:pBdr>
                <w:bottom w:val="double" w:sz="4" w:space="1" w:color="auto"/>
              </w:pBdr>
              <w:tabs>
                <w:tab w:val="decimal" w:pos="1062"/>
              </w:tabs>
              <w:spacing w:line="300" w:lineRule="exact"/>
              <w:rPr>
                <w:rFonts w:ascii="Arial" w:hAnsi="Arial" w:cs="Arial"/>
                <w:spacing w:val="-4"/>
                <w:sz w:val="18"/>
                <w:szCs w:val="18"/>
                <w:cs/>
              </w:rPr>
            </w:pPr>
            <w:r w:rsidRPr="00783005">
              <w:rPr>
                <w:rFonts w:ascii="Arial" w:hAnsi="Arial" w:cs="Arial"/>
                <w:spacing w:val="-4"/>
                <w:sz w:val="18"/>
                <w:szCs w:val="18"/>
              </w:rPr>
              <w:t>117,302,656</w:t>
            </w:r>
          </w:p>
        </w:tc>
        <w:tc>
          <w:tcPr>
            <w:tcW w:w="1350" w:type="dxa"/>
            <w:tcBorders>
              <w:left w:val="nil"/>
              <w:bottom w:val="nil"/>
              <w:right w:val="nil"/>
            </w:tcBorders>
          </w:tcPr>
          <w:p w14:paraId="198A4B47" w14:textId="596B53FF" w:rsidR="00783005" w:rsidRPr="00082A49" w:rsidRDefault="00783005" w:rsidP="00783005">
            <w:pPr>
              <w:pBdr>
                <w:bottom w:val="double" w:sz="4" w:space="1" w:color="auto"/>
              </w:pBdr>
              <w:tabs>
                <w:tab w:val="decimal" w:pos="1062"/>
              </w:tabs>
              <w:spacing w:line="300" w:lineRule="exact"/>
              <w:rPr>
                <w:rFonts w:ascii="Arial" w:hAnsi="Arial" w:cs="Arial"/>
                <w:spacing w:val="-4"/>
                <w:sz w:val="18"/>
                <w:szCs w:val="18"/>
                <w:cs/>
              </w:rPr>
            </w:pPr>
            <w:r w:rsidRPr="00783005">
              <w:rPr>
                <w:rFonts w:ascii="Arial" w:hAnsi="Arial" w:cs="Arial"/>
                <w:spacing w:val="-4"/>
                <w:sz w:val="18"/>
                <w:szCs w:val="18"/>
              </w:rPr>
              <w:t xml:space="preserve"> 13,389,129 </w:t>
            </w:r>
          </w:p>
        </w:tc>
      </w:tr>
    </w:tbl>
    <w:p w14:paraId="532AFDD7" w14:textId="3E081EA2" w:rsidR="00192844" w:rsidRPr="00F022B0" w:rsidRDefault="008E5AD3" w:rsidP="00617A40">
      <w:pPr>
        <w:spacing w:before="120" w:after="120" w:line="380" w:lineRule="exact"/>
        <w:ind w:left="547" w:hanging="540"/>
        <w:jc w:val="both"/>
        <w:rPr>
          <w:rFonts w:ascii="Arial" w:hAnsi="Arial" w:cs="Arial"/>
          <w:b/>
          <w:bCs/>
          <w:sz w:val="22"/>
          <w:szCs w:val="22"/>
        </w:rPr>
      </w:pPr>
      <w:r w:rsidRPr="00F022B0">
        <w:rPr>
          <w:rFonts w:ascii="Arial" w:hAnsi="Arial" w:cs="Arial"/>
        </w:rPr>
        <w:br w:type="page"/>
      </w:r>
      <w:r w:rsidR="0089675B" w:rsidRPr="0089675B">
        <w:rPr>
          <w:rFonts w:ascii="Arial" w:hAnsi="Arial" w:cs="Arial"/>
          <w:b/>
          <w:bCs/>
          <w:sz w:val="22"/>
          <w:szCs w:val="22"/>
        </w:rPr>
        <w:lastRenderedPageBreak/>
        <w:t>16</w:t>
      </w:r>
      <w:r w:rsidR="00F079D6" w:rsidRPr="00F022B0">
        <w:rPr>
          <w:rFonts w:ascii="Arial" w:hAnsi="Arial" w:cs="Arial"/>
          <w:b/>
          <w:bCs/>
          <w:sz w:val="22"/>
          <w:szCs w:val="22"/>
        </w:rPr>
        <w:t>.</w:t>
      </w:r>
      <w:r w:rsidR="00192844" w:rsidRPr="00F022B0">
        <w:rPr>
          <w:rFonts w:ascii="Arial" w:hAnsi="Arial" w:cs="Arial"/>
          <w:b/>
          <w:bCs/>
          <w:sz w:val="22"/>
          <w:szCs w:val="22"/>
        </w:rPr>
        <w:t>2</w:t>
      </w:r>
      <w:r w:rsidR="00192844" w:rsidRPr="00F022B0">
        <w:rPr>
          <w:rFonts w:ascii="Arial" w:hAnsi="Arial" w:cs="Arial"/>
          <w:b/>
          <w:bCs/>
          <w:sz w:val="22"/>
          <w:szCs w:val="22"/>
        </w:rPr>
        <w:tab/>
        <w:t xml:space="preserve">Income tax </w:t>
      </w:r>
      <w:r w:rsidR="007C04D2">
        <w:rPr>
          <w:rFonts w:ascii="Arial" w:hAnsi="Arial" w:cs="Arial"/>
          <w:b/>
          <w:bCs/>
          <w:sz w:val="22"/>
          <w:szCs w:val="22"/>
        </w:rPr>
        <w:t>revenue (</w:t>
      </w:r>
      <w:r w:rsidR="007A6434" w:rsidRPr="00F022B0">
        <w:rPr>
          <w:rFonts w:ascii="Arial" w:hAnsi="Arial" w:cs="Arial"/>
          <w:b/>
          <w:bCs/>
          <w:sz w:val="22"/>
          <w:szCs w:val="22"/>
        </w:rPr>
        <w:t>expense</w:t>
      </w:r>
      <w:r w:rsidR="00CA78B8">
        <w:rPr>
          <w:rFonts w:ascii="Arial" w:hAnsi="Arial" w:cs="Arial"/>
          <w:b/>
          <w:bCs/>
          <w:sz w:val="22"/>
          <w:szCs w:val="22"/>
        </w:rPr>
        <w:t>s</w:t>
      </w:r>
      <w:r w:rsidR="007C04D2">
        <w:rPr>
          <w:rFonts w:ascii="Arial" w:hAnsi="Arial" w:cs="Arial"/>
          <w:b/>
          <w:bCs/>
          <w:sz w:val="22"/>
          <w:szCs w:val="22"/>
        </w:rPr>
        <w:t>)</w:t>
      </w:r>
      <w:r w:rsidR="007A6434" w:rsidRPr="00F022B0">
        <w:rPr>
          <w:rFonts w:ascii="Arial" w:hAnsi="Arial" w:cs="Arial"/>
          <w:b/>
          <w:bCs/>
          <w:sz w:val="22"/>
          <w:szCs w:val="22"/>
        </w:rPr>
        <w:t xml:space="preserve"> </w:t>
      </w:r>
    </w:p>
    <w:p w14:paraId="66D87663" w14:textId="4CED6A19" w:rsidR="00C67038" w:rsidRPr="00D84C46" w:rsidRDefault="00C67038" w:rsidP="00C67038">
      <w:pPr>
        <w:spacing w:before="120" w:after="120" w:line="380" w:lineRule="exact"/>
        <w:ind w:left="547" w:hanging="547"/>
        <w:jc w:val="both"/>
        <w:rPr>
          <w:rFonts w:ascii="Arial" w:hAnsi="Arial"/>
          <w:sz w:val="22"/>
          <w:szCs w:val="22"/>
        </w:rPr>
      </w:pPr>
      <w:bookmarkStart w:id="12" w:name="_Toc39860046"/>
      <w:r w:rsidRPr="002F7E06">
        <w:rPr>
          <w:rFonts w:ascii="Arial" w:hAnsi="Arial" w:cs="Arial"/>
          <w:sz w:val="22"/>
          <w:szCs w:val="22"/>
        </w:rPr>
        <w:tab/>
      </w:r>
      <w:r w:rsidRPr="00D84C46">
        <w:rPr>
          <w:rFonts w:ascii="Arial" w:hAnsi="Arial"/>
          <w:sz w:val="22"/>
          <w:szCs w:val="22"/>
        </w:rPr>
        <w:t xml:space="preserve">Income tax </w:t>
      </w:r>
      <w:r>
        <w:rPr>
          <w:rFonts w:ascii="Arial" w:hAnsi="Arial"/>
          <w:sz w:val="22"/>
          <w:szCs w:val="22"/>
        </w:rPr>
        <w:t xml:space="preserve">revenue </w:t>
      </w:r>
      <w:r w:rsidR="00EE7CAB">
        <w:rPr>
          <w:rFonts w:ascii="Arial" w:hAnsi="Arial"/>
          <w:sz w:val="22"/>
          <w:szCs w:val="22"/>
        </w:rPr>
        <w:t xml:space="preserve">(expenses) </w:t>
      </w:r>
      <w:r w:rsidRPr="00D84C46">
        <w:rPr>
          <w:rFonts w:ascii="Arial" w:hAnsi="Arial"/>
          <w:sz w:val="22"/>
          <w:szCs w:val="22"/>
        </w:rPr>
        <w:t>for the three-month and six-month periods ended 30 June 202</w:t>
      </w:r>
      <w:r>
        <w:rPr>
          <w:rFonts w:ascii="Arial" w:hAnsi="Arial"/>
          <w:sz w:val="22"/>
          <w:szCs w:val="22"/>
        </w:rPr>
        <w:t>5</w:t>
      </w:r>
      <w:r w:rsidRPr="00D84C46">
        <w:rPr>
          <w:rFonts w:ascii="Arial" w:hAnsi="Arial"/>
          <w:sz w:val="22"/>
          <w:szCs w:val="22"/>
        </w:rPr>
        <w:t xml:space="preserve"> and 202</w:t>
      </w:r>
      <w:r>
        <w:rPr>
          <w:rFonts w:ascii="Arial" w:hAnsi="Arial"/>
          <w:sz w:val="22"/>
          <w:szCs w:val="22"/>
        </w:rPr>
        <w:t>4</w:t>
      </w:r>
      <w:r w:rsidRPr="00D84C46">
        <w:rPr>
          <w:rFonts w:ascii="Arial" w:hAnsi="Arial"/>
          <w:sz w:val="22"/>
          <w:szCs w:val="22"/>
        </w:rPr>
        <w:t xml:space="preserve"> are made up as follows:</w:t>
      </w:r>
    </w:p>
    <w:tbl>
      <w:tblPr>
        <w:tblW w:w="9270" w:type="dxa"/>
        <w:tblInd w:w="450" w:type="dxa"/>
        <w:tblLayout w:type="fixed"/>
        <w:tblLook w:val="01E0" w:firstRow="1" w:lastRow="1" w:firstColumn="1" w:lastColumn="1" w:noHBand="0" w:noVBand="0"/>
      </w:tblPr>
      <w:tblGrid>
        <w:gridCol w:w="3420"/>
        <w:gridCol w:w="1462"/>
        <w:gridCol w:w="1463"/>
        <w:gridCol w:w="1462"/>
        <w:gridCol w:w="1463"/>
      </w:tblGrid>
      <w:tr w:rsidR="00C67038" w:rsidRPr="00281785" w14:paraId="3564C652" w14:textId="77777777" w:rsidTr="00E56100">
        <w:trPr>
          <w:trHeight w:val="325"/>
        </w:trPr>
        <w:tc>
          <w:tcPr>
            <w:tcW w:w="3420" w:type="dxa"/>
          </w:tcPr>
          <w:p w14:paraId="1942AB7A" w14:textId="77777777" w:rsidR="00C67038" w:rsidRPr="00281785" w:rsidRDefault="00C67038" w:rsidP="00281785">
            <w:pPr>
              <w:tabs>
                <w:tab w:val="left" w:pos="1440"/>
              </w:tabs>
              <w:spacing w:line="320" w:lineRule="exact"/>
              <w:jc w:val="thaiDistribute"/>
              <w:rPr>
                <w:rFonts w:ascii="Arial" w:hAnsi="Arial" w:cs="Arial"/>
                <w:spacing w:val="-4"/>
                <w:sz w:val="16"/>
                <w:szCs w:val="16"/>
              </w:rPr>
            </w:pPr>
          </w:p>
        </w:tc>
        <w:tc>
          <w:tcPr>
            <w:tcW w:w="5850" w:type="dxa"/>
            <w:gridSpan w:val="4"/>
            <w:hideMark/>
          </w:tcPr>
          <w:p w14:paraId="2DB9364C" w14:textId="77777777" w:rsidR="00C67038" w:rsidRPr="00281785" w:rsidRDefault="00C67038" w:rsidP="00281785">
            <w:pPr>
              <w:spacing w:line="320" w:lineRule="exact"/>
              <w:jc w:val="right"/>
              <w:rPr>
                <w:rFonts w:ascii="Arial" w:hAnsi="Arial" w:cs="Arial"/>
                <w:spacing w:val="-4"/>
                <w:sz w:val="16"/>
                <w:szCs w:val="16"/>
              </w:rPr>
            </w:pPr>
            <w:r w:rsidRPr="00281785">
              <w:rPr>
                <w:rFonts w:ascii="Arial" w:hAnsi="Arial" w:cs="Arial"/>
                <w:spacing w:val="-4"/>
                <w:sz w:val="16"/>
                <w:szCs w:val="16"/>
              </w:rPr>
              <w:t>(Unit: Baht)</w:t>
            </w:r>
          </w:p>
        </w:tc>
      </w:tr>
      <w:tr w:rsidR="00C67038" w:rsidRPr="00281785" w14:paraId="6EAC5E65" w14:textId="77777777" w:rsidTr="00E56100">
        <w:trPr>
          <w:trHeight w:val="354"/>
        </w:trPr>
        <w:tc>
          <w:tcPr>
            <w:tcW w:w="3420" w:type="dxa"/>
          </w:tcPr>
          <w:p w14:paraId="761900EB" w14:textId="77777777" w:rsidR="00C67038" w:rsidRPr="00281785" w:rsidRDefault="00C67038" w:rsidP="00281785">
            <w:pPr>
              <w:tabs>
                <w:tab w:val="left" w:pos="1440"/>
              </w:tabs>
              <w:spacing w:line="320" w:lineRule="exact"/>
              <w:jc w:val="right"/>
              <w:rPr>
                <w:rFonts w:ascii="Arial" w:hAnsi="Arial" w:cs="Arial"/>
                <w:spacing w:val="-4"/>
                <w:sz w:val="16"/>
                <w:szCs w:val="16"/>
              </w:rPr>
            </w:pPr>
          </w:p>
        </w:tc>
        <w:tc>
          <w:tcPr>
            <w:tcW w:w="2925" w:type="dxa"/>
            <w:gridSpan w:val="2"/>
            <w:vAlign w:val="bottom"/>
            <w:hideMark/>
          </w:tcPr>
          <w:p w14:paraId="38451C00" w14:textId="77777777" w:rsidR="00C67038" w:rsidRPr="00281785"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281785">
              <w:rPr>
                <w:rFonts w:ascii="Arial" w:hAnsi="Arial" w:cs="Arial"/>
                <w:sz w:val="16"/>
                <w:szCs w:val="16"/>
              </w:rPr>
              <w:t>Financial statements in which                        the equity method is applied</w:t>
            </w:r>
          </w:p>
        </w:tc>
        <w:tc>
          <w:tcPr>
            <w:tcW w:w="2925" w:type="dxa"/>
            <w:gridSpan w:val="2"/>
            <w:vAlign w:val="bottom"/>
            <w:hideMark/>
          </w:tcPr>
          <w:p w14:paraId="4E5003BE" w14:textId="77777777" w:rsidR="00C67038" w:rsidRPr="00281785"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281785">
              <w:rPr>
                <w:rFonts w:ascii="Arial" w:hAnsi="Arial" w:cs="Arial"/>
                <w:sz w:val="16"/>
                <w:szCs w:val="16"/>
              </w:rPr>
              <w:t>Separate financial statements</w:t>
            </w:r>
          </w:p>
        </w:tc>
      </w:tr>
      <w:tr w:rsidR="00C67038" w:rsidRPr="00281785" w14:paraId="33F4598F" w14:textId="77777777" w:rsidTr="00E56100">
        <w:trPr>
          <w:trHeight w:val="354"/>
        </w:trPr>
        <w:tc>
          <w:tcPr>
            <w:tcW w:w="3420" w:type="dxa"/>
          </w:tcPr>
          <w:p w14:paraId="65AE48BE" w14:textId="77777777" w:rsidR="00C67038" w:rsidRPr="00281785" w:rsidRDefault="00C67038" w:rsidP="00281785">
            <w:pPr>
              <w:tabs>
                <w:tab w:val="left" w:pos="1440"/>
              </w:tabs>
              <w:spacing w:line="320" w:lineRule="exact"/>
              <w:jc w:val="right"/>
              <w:rPr>
                <w:rFonts w:ascii="Arial" w:hAnsi="Arial" w:cs="Arial"/>
                <w:spacing w:val="-4"/>
                <w:sz w:val="16"/>
                <w:szCs w:val="16"/>
              </w:rPr>
            </w:pPr>
          </w:p>
        </w:tc>
        <w:tc>
          <w:tcPr>
            <w:tcW w:w="2925" w:type="dxa"/>
            <w:gridSpan w:val="2"/>
            <w:vAlign w:val="bottom"/>
            <w:hideMark/>
          </w:tcPr>
          <w:p w14:paraId="6A298B32" w14:textId="7BD2FF07" w:rsidR="00C67038" w:rsidRPr="00281785"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281785">
              <w:rPr>
                <w:rFonts w:ascii="Arial" w:hAnsi="Arial" w:cs="Arial"/>
                <w:sz w:val="16"/>
                <w:szCs w:val="16"/>
              </w:rPr>
              <w:t xml:space="preserve">For the three-month periods </w:t>
            </w:r>
            <w:proofErr w:type="gramStart"/>
            <w:r w:rsidR="00281785">
              <w:rPr>
                <w:rFonts w:ascii="Arial" w:hAnsi="Arial" w:cs="Arial"/>
                <w:sz w:val="16"/>
                <w:szCs w:val="16"/>
              </w:rPr>
              <w:t xml:space="preserve">                        </w:t>
            </w:r>
            <w:r w:rsidRPr="00281785">
              <w:rPr>
                <w:rFonts w:ascii="Arial" w:hAnsi="Arial" w:cs="Arial"/>
                <w:sz w:val="16"/>
                <w:szCs w:val="16"/>
              </w:rPr>
              <w:t>ended</w:t>
            </w:r>
            <w:proofErr w:type="gramEnd"/>
            <w:r w:rsidR="00281785">
              <w:rPr>
                <w:rFonts w:ascii="Arial" w:hAnsi="Arial" w:cs="Arial"/>
                <w:sz w:val="16"/>
                <w:szCs w:val="16"/>
              </w:rPr>
              <w:t xml:space="preserve"> </w:t>
            </w:r>
            <w:r w:rsidRPr="00281785">
              <w:rPr>
                <w:rFonts w:ascii="Arial" w:hAnsi="Arial" w:cs="Arial"/>
                <w:sz w:val="16"/>
                <w:szCs w:val="16"/>
              </w:rPr>
              <w:t>30 June</w:t>
            </w:r>
          </w:p>
        </w:tc>
        <w:tc>
          <w:tcPr>
            <w:tcW w:w="2925" w:type="dxa"/>
            <w:gridSpan w:val="2"/>
            <w:vAlign w:val="bottom"/>
            <w:hideMark/>
          </w:tcPr>
          <w:p w14:paraId="56CDE5C3" w14:textId="0AC47648" w:rsidR="00C67038" w:rsidRPr="00281785"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281785">
              <w:rPr>
                <w:rFonts w:ascii="Arial" w:hAnsi="Arial" w:cs="Arial"/>
                <w:sz w:val="16"/>
                <w:szCs w:val="16"/>
              </w:rPr>
              <w:t xml:space="preserve">For the three-month periods </w:t>
            </w:r>
            <w:proofErr w:type="gramStart"/>
            <w:r w:rsidR="00281785">
              <w:rPr>
                <w:rFonts w:ascii="Arial" w:hAnsi="Arial" w:cs="Arial"/>
                <w:sz w:val="16"/>
                <w:szCs w:val="16"/>
              </w:rPr>
              <w:t xml:space="preserve">                            </w:t>
            </w:r>
            <w:r w:rsidRPr="00281785">
              <w:rPr>
                <w:rFonts w:ascii="Arial" w:hAnsi="Arial" w:cs="Arial"/>
                <w:sz w:val="16"/>
                <w:szCs w:val="16"/>
              </w:rPr>
              <w:t>ended</w:t>
            </w:r>
            <w:proofErr w:type="gramEnd"/>
            <w:r w:rsidRPr="00281785">
              <w:rPr>
                <w:rFonts w:ascii="Arial" w:hAnsi="Arial" w:cs="Arial"/>
                <w:sz w:val="16"/>
                <w:szCs w:val="16"/>
              </w:rPr>
              <w:t xml:space="preserve"> 30 June</w:t>
            </w:r>
          </w:p>
        </w:tc>
      </w:tr>
      <w:tr w:rsidR="00C67038" w:rsidRPr="00281785" w14:paraId="6ABC317D" w14:textId="77777777" w:rsidTr="00E56100">
        <w:trPr>
          <w:trHeight w:val="354"/>
        </w:trPr>
        <w:tc>
          <w:tcPr>
            <w:tcW w:w="3420" w:type="dxa"/>
          </w:tcPr>
          <w:p w14:paraId="401C961F" w14:textId="77777777" w:rsidR="00C67038" w:rsidRPr="00281785" w:rsidRDefault="00C67038" w:rsidP="00281785">
            <w:pPr>
              <w:tabs>
                <w:tab w:val="left" w:pos="1440"/>
              </w:tabs>
              <w:spacing w:line="320" w:lineRule="exact"/>
              <w:jc w:val="right"/>
              <w:rPr>
                <w:rFonts w:ascii="Arial" w:hAnsi="Arial" w:cs="Arial"/>
                <w:spacing w:val="-4"/>
                <w:sz w:val="16"/>
                <w:szCs w:val="16"/>
              </w:rPr>
            </w:pPr>
          </w:p>
        </w:tc>
        <w:tc>
          <w:tcPr>
            <w:tcW w:w="1462" w:type="dxa"/>
            <w:vAlign w:val="bottom"/>
          </w:tcPr>
          <w:p w14:paraId="23B7EE91" w14:textId="21CB2A6D" w:rsidR="00C67038" w:rsidRPr="00281785"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281785">
              <w:rPr>
                <w:rFonts w:ascii="Arial" w:hAnsi="Arial" w:cs="Arial"/>
                <w:sz w:val="16"/>
                <w:szCs w:val="16"/>
              </w:rPr>
              <w:t>2025</w:t>
            </w:r>
          </w:p>
        </w:tc>
        <w:tc>
          <w:tcPr>
            <w:tcW w:w="1463" w:type="dxa"/>
            <w:vAlign w:val="bottom"/>
            <w:hideMark/>
          </w:tcPr>
          <w:p w14:paraId="6247F934" w14:textId="212741B0" w:rsidR="00C67038" w:rsidRPr="00281785"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281785">
              <w:rPr>
                <w:rFonts w:ascii="Arial" w:hAnsi="Arial" w:cs="Arial"/>
                <w:sz w:val="16"/>
                <w:szCs w:val="16"/>
              </w:rPr>
              <w:t>2024</w:t>
            </w:r>
          </w:p>
        </w:tc>
        <w:tc>
          <w:tcPr>
            <w:tcW w:w="1462" w:type="dxa"/>
            <w:vAlign w:val="bottom"/>
          </w:tcPr>
          <w:p w14:paraId="7E30397F" w14:textId="4970A757" w:rsidR="00C67038" w:rsidRPr="00281785"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281785">
              <w:rPr>
                <w:rFonts w:ascii="Arial" w:hAnsi="Arial" w:cs="Arial"/>
                <w:sz w:val="16"/>
                <w:szCs w:val="16"/>
              </w:rPr>
              <w:t>2025</w:t>
            </w:r>
          </w:p>
        </w:tc>
        <w:tc>
          <w:tcPr>
            <w:tcW w:w="1463" w:type="dxa"/>
            <w:vAlign w:val="bottom"/>
            <w:hideMark/>
          </w:tcPr>
          <w:p w14:paraId="1B1AB5C6" w14:textId="39293AC2" w:rsidR="00C67038" w:rsidRPr="00281785"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281785">
              <w:rPr>
                <w:rFonts w:ascii="Arial" w:hAnsi="Arial" w:cs="Arial"/>
                <w:sz w:val="16"/>
                <w:szCs w:val="16"/>
              </w:rPr>
              <w:t>2024</w:t>
            </w:r>
          </w:p>
        </w:tc>
      </w:tr>
      <w:tr w:rsidR="00C67038" w:rsidRPr="00281785" w14:paraId="470CB57D" w14:textId="77777777" w:rsidTr="00EE7CAB">
        <w:trPr>
          <w:trHeight w:val="325"/>
        </w:trPr>
        <w:tc>
          <w:tcPr>
            <w:tcW w:w="3420" w:type="dxa"/>
          </w:tcPr>
          <w:p w14:paraId="50C369F7" w14:textId="77777777" w:rsidR="00C67038" w:rsidRPr="00281785" w:rsidRDefault="00C67038" w:rsidP="00281785">
            <w:pPr>
              <w:tabs>
                <w:tab w:val="left" w:pos="1440"/>
              </w:tabs>
              <w:spacing w:line="320" w:lineRule="exact"/>
              <w:rPr>
                <w:rFonts w:ascii="Arial" w:hAnsi="Arial" w:cs="Arial"/>
                <w:b/>
                <w:bCs/>
                <w:sz w:val="16"/>
                <w:szCs w:val="16"/>
              </w:rPr>
            </w:pPr>
          </w:p>
        </w:tc>
        <w:tc>
          <w:tcPr>
            <w:tcW w:w="1462" w:type="dxa"/>
            <w:vAlign w:val="bottom"/>
          </w:tcPr>
          <w:p w14:paraId="73C51599" w14:textId="77777777" w:rsidR="00C67038" w:rsidRPr="00281785" w:rsidRDefault="00C67038" w:rsidP="00EE7CAB">
            <w:pPr>
              <w:tabs>
                <w:tab w:val="decimal" w:pos="1150"/>
              </w:tabs>
              <w:spacing w:line="320" w:lineRule="exact"/>
              <w:ind w:right="-43"/>
              <w:rPr>
                <w:rFonts w:ascii="Arial" w:hAnsi="Arial" w:cs="Arial"/>
                <w:sz w:val="16"/>
                <w:szCs w:val="16"/>
              </w:rPr>
            </w:pPr>
          </w:p>
        </w:tc>
        <w:tc>
          <w:tcPr>
            <w:tcW w:w="1463" w:type="dxa"/>
            <w:vAlign w:val="bottom"/>
          </w:tcPr>
          <w:p w14:paraId="6ADA8BDC" w14:textId="3CC5C939" w:rsidR="00C67038" w:rsidRPr="00281785" w:rsidRDefault="00C67038" w:rsidP="00EE7CAB">
            <w:pPr>
              <w:tabs>
                <w:tab w:val="decimal" w:pos="1150"/>
              </w:tabs>
              <w:spacing w:line="320" w:lineRule="exact"/>
              <w:ind w:right="-43"/>
              <w:rPr>
                <w:rFonts w:ascii="Arial" w:hAnsi="Arial" w:cs="Arial"/>
                <w:sz w:val="16"/>
                <w:szCs w:val="16"/>
              </w:rPr>
            </w:pPr>
          </w:p>
        </w:tc>
        <w:tc>
          <w:tcPr>
            <w:tcW w:w="1462" w:type="dxa"/>
            <w:vAlign w:val="bottom"/>
          </w:tcPr>
          <w:p w14:paraId="5D346BBC" w14:textId="77777777" w:rsidR="00C67038" w:rsidRPr="00281785" w:rsidRDefault="00C67038" w:rsidP="00EE7CAB">
            <w:pPr>
              <w:tabs>
                <w:tab w:val="decimal" w:pos="1150"/>
              </w:tabs>
              <w:spacing w:line="320" w:lineRule="exact"/>
              <w:ind w:right="-43"/>
              <w:rPr>
                <w:rFonts w:ascii="Arial" w:hAnsi="Arial" w:cs="Arial"/>
                <w:sz w:val="16"/>
                <w:szCs w:val="16"/>
              </w:rPr>
            </w:pPr>
          </w:p>
        </w:tc>
        <w:tc>
          <w:tcPr>
            <w:tcW w:w="1463" w:type="dxa"/>
            <w:vAlign w:val="bottom"/>
          </w:tcPr>
          <w:p w14:paraId="3F15EC08" w14:textId="33B4DE6D" w:rsidR="00C67038" w:rsidRPr="00281785" w:rsidRDefault="00C67038" w:rsidP="00EE7CAB">
            <w:pPr>
              <w:tabs>
                <w:tab w:val="decimal" w:pos="1150"/>
              </w:tabs>
              <w:spacing w:line="320" w:lineRule="exact"/>
              <w:ind w:right="-43"/>
              <w:rPr>
                <w:rFonts w:ascii="Arial" w:hAnsi="Arial" w:cs="Arial"/>
                <w:sz w:val="16"/>
                <w:szCs w:val="16"/>
              </w:rPr>
            </w:pPr>
          </w:p>
        </w:tc>
      </w:tr>
      <w:tr w:rsidR="00C67038" w:rsidRPr="00281785" w14:paraId="6E93EB46" w14:textId="77777777" w:rsidTr="00EE7CAB">
        <w:trPr>
          <w:trHeight w:val="325"/>
        </w:trPr>
        <w:tc>
          <w:tcPr>
            <w:tcW w:w="3420" w:type="dxa"/>
            <w:hideMark/>
          </w:tcPr>
          <w:p w14:paraId="4D9B5A4B" w14:textId="77777777" w:rsidR="00C67038" w:rsidRPr="00281785" w:rsidRDefault="00C67038" w:rsidP="00281785">
            <w:pPr>
              <w:tabs>
                <w:tab w:val="left" w:pos="1440"/>
              </w:tabs>
              <w:spacing w:line="320" w:lineRule="exact"/>
              <w:rPr>
                <w:rFonts w:ascii="Arial" w:hAnsi="Arial" w:cs="Arial"/>
                <w:b/>
                <w:bCs/>
                <w:sz w:val="16"/>
                <w:szCs w:val="16"/>
              </w:rPr>
            </w:pPr>
            <w:r w:rsidRPr="00281785">
              <w:rPr>
                <w:rFonts w:ascii="Arial" w:hAnsi="Arial" w:cs="Arial"/>
                <w:b/>
                <w:bCs/>
                <w:sz w:val="16"/>
                <w:szCs w:val="16"/>
              </w:rPr>
              <w:t>Current income tax:</w:t>
            </w:r>
          </w:p>
        </w:tc>
        <w:tc>
          <w:tcPr>
            <w:tcW w:w="1462" w:type="dxa"/>
            <w:vAlign w:val="bottom"/>
          </w:tcPr>
          <w:p w14:paraId="5BE3DFF0" w14:textId="77777777" w:rsidR="00C67038" w:rsidRPr="00281785" w:rsidRDefault="00C67038" w:rsidP="00EE7CAB">
            <w:pPr>
              <w:tabs>
                <w:tab w:val="decimal" w:pos="1150"/>
              </w:tabs>
              <w:spacing w:line="320" w:lineRule="exact"/>
              <w:ind w:right="-43"/>
              <w:rPr>
                <w:rFonts w:ascii="Arial" w:hAnsi="Arial" w:cs="Arial"/>
                <w:sz w:val="16"/>
                <w:szCs w:val="16"/>
              </w:rPr>
            </w:pPr>
          </w:p>
        </w:tc>
        <w:tc>
          <w:tcPr>
            <w:tcW w:w="1463" w:type="dxa"/>
            <w:vAlign w:val="bottom"/>
          </w:tcPr>
          <w:p w14:paraId="5012DB38" w14:textId="77777777" w:rsidR="00C67038" w:rsidRPr="00281785" w:rsidRDefault="00C67038" w:rsidP="00EE7CAB">
            <w:pPr>
              <w:tabs>
                <w:tab w:val="decimal" w:pos="1150"/>
              </w:tabs>
              <w:spacing w:line="320" w:lineRule="exact"/>
              <w:ind w:right="-43"/>
              <w:rPr>
                <w:rFonts w:ascii="Arial" w:hAnsi="Arial" w:cs="Arial"/>
                <w:sz w:val="16"/>
                <w:szCs w:val="16"/>
              </w:rPr>
            </w:pPr>
          </w:p>
        </w:tc>
        <w:tc>
          <w:tcPr>
            <w:tcW w:w="1462" w:type="dxa"/>
            <w:vAlign w:val="bottom"/>
          </w:tcPr>
          <w:p w14:paraId="7E70D5CC" w14:textId="77777777" w:rsidR="00C67038" w:rsidRPr="00281785" w:rsidRDefault="00C67038" w:rsidP="00EE7CAB">
            <w:pPr>
              <w:tabs>
                <w:tab w:val="decimal" w:pos="1150"/>
              </w:tabs>
              <w:spacing w:line="320" w:lineRule="exact"/>
              <w:ind w:right="-43"/>
              <w:rPr>
                <w:rFonts w:ascii="Arial" w:hAnsi="Arial" w:cs="Arial"/>
                <w:sz w:val="16"/>
                <w:szCs w:val="16"/>
              </w:rPr>
            </w:pPr>
          </w:p>
        </w:tc>
        <w:tc>
          <w:tcPr>
            <w:tcW w:w="1463" w:type="dxa"/>
            <w:vAlign w:val="bottom"/>
          </w:tcPr>
          <w:p w14:paraId="49C6E6E0" w14:textId="77777777" w:rsidR="00C67038" w:rsidRPr="00281785" w:rsidRDefault="00C67038" w:rsidP="00EE7CAB">
            <w:pPr>
              <w:tabs>
                <w:tab w:val="decimal" w:pos="1150"/>
              </w:tabs>
              <w:spacing w:line="320" w:lineRule="exact"/>
              <w:ind w:right="-43"/>
              <w:rPr>
                <w:rFonts w:ascii="Arial" w:hAnsi="Arial" w:cs="Arial"/>
                <w:sz w:val="16"/>
                <w:szCs w:val="16"/>
              </w:rPr>
            </w:pPr>
          </w:p>
        </w:tc>
      </w:tr>
      <w:tr w:rsidR="00783005" w:rsidRPr="00281785" w14:paraId="134271E4" w14:textId="77777777" w:rsidTr="00EE7CAB">
        <w:trPr>
          <w:trHeight w:val="325"/>
        </w:trPr>
        <w:tc>
          <w:tcPr>
            <w:tcW w:w="3420" w:type="dxa"/>
            <w:hideMark/>
          </w:tcPr>
          <w:p w14:paraId="3BB5DCB5" w14:textId="6D5C2F2E" w:rsidR="00783005" w:rsidRPr="00281785" w:rsidRDefault="00783005" w:rsidP="00783005">
            <w:pPr>
              <w:tabs>
                <w:tab w:val="left" w:pos="567"/>
                <w:tab w:val="left" w:pos="1134"/>
                <w:tab w:val="left" w:pos="1701"/>
              </w:tabs>
              <w:spacing w:line="320" w:lineRule="exact"/>
              <w:ind w:left="158" w:hanging="144"/>
              <w:rPr>
                <w:rFonts w:ascii="Arial" w:hAnsi="Arial" w:cs="Arial"/>
                <w:sz w:val="16"/>
                <w:szCs w:val="16"/>
              </w:rPr>
            </w:pPr>
            <w:r w:rsidRPr="00281785">
              <w:rPr>
                <w:rFonts w:ascii="Arial" w:hAnsi="Arial" w:cs="Arial"/>
                <w:sz w:val="16"/>
                <w:szCs w:val="16"/>
              </w:rPr>
              <w:t>Current income tax charge for the period</w:t>
            </w:r>
          </w:p>
        </w:tc>
        <w:tc>
          <w:tcPr>
            <w:tcW w:w="1462" w:type="dxa"/>
            <w:vAlign w:val="bottom"/>
          </w:tcPr>
          <w:p w14:paraId="4AE0E465" w14:textId="741E5BEC" w:rsidR="00783005" w:rsidRPr="00281785" w:rsidRDefault="00783005" w:rsidP="00783005">
            <w:pPr>
              <w:tabs>
                <w:tab w:val="decimal" w:pos="1150"/>
              </w:tabs>
              <w:spacing w:line="320" w:lineRule="exact"/>
              <w:ind w:right="-43"/>
              <w:rPr>
                <w:rFonts w:ascii="Arial" w:hAnsi="Arial" w:cs="Arial"/>
                <w:sz w:val="16"/>
                <w:szCs w:val="16"/>
              </w:rPr>
            </w:pPr>
            <w:r w:rsidRPr="00783005">
              <w:rPr>
                <w:rFonts w:ascii="Arial" w:hAnsi="Arial" w:cs="Arial"/>
                <w:sz w:val="16"/>
                <w:szCs w:val="16"/>
              </w:rPr>
              <w:t>-</w:t>
            </w:r>
          </w:p>
        </w:tc>
        <w:tc>
          <w:tcPr>
            <w:tcW w:w="1463" w:type="dxa"/>
            <w:vAlign w:val="bottom"/>
          </w:tcPr>
          <w:p w14:paraId="30A6CBF6" w14:textId="2005CE02" w:rsidR="00783005" w:rsidRPr="00281785" w:rsidRDefault="00783005" w:rsidP="00783005">
            <w:pPr>
              <w:tabs>
                <w:tab w:val="decimal" w:pos="1150"/>
              </w:tabs>
              <w:spacing w:line="320" w:lineRule="exact"/>
              <w:ind w:right="-43"/>
              <w:rPr>
                <w:rFonts w:ascii="Arial" w:hAnsi="Arial" w:cs="Arial"/>
                <w:sz w:val="16"/>
                <w:szCs w:val="16"/>
              </w:rPr>
            </w:pPr>
            <w:r w:rsidRPr="00783005">
              <w:rPr>
                <w:rFonts w:ascii="Arial" w:hAnsi="Arial" w:cs="Arial"/>
                <w:sz w:val="16"/>
                <w:szCs w:val="16"/>
              </w:rPr>
              <w:t xml:space="preserve"> (3,365,336)</w:t>
            </w:r>
          </w:p>
        </w:tc>
        <w:tc>
          <w:tcPr>
            <w:tcW w:w="1462" w:type="dxa"/>
            <w:vAlign w:val="bottom"/>
          </w:tcPr>
          <w:p w14:paraId="09EB6AF8" w14:textId="7EC55FCA" w:rsidR="00783005" w:rsidRPr="00281785" w:rsidRDefault="00783005" w:rsidP="00783005">
            <w:pPr>
              <w:tabs>
                <w:tab w:val="decimal" w:pos="1150"/>
              </w:tabs>
              <w:spacing w:line="320" w:lineRule="exact"/>
              <w:ind w:right="-43"/>
              <w:rPr>
                <w:rFonts w:ascii="Arial" w:hAnsi="Arial" w:cs="Arial"/>
                <w:sz w:val="16"/>
                <w:szCs w:val="16"/>
              </w:rPr>
            </w:pPr>
            <w:r w:rsidRPr="00783005">
              <w:rPr>
                <w:rFonts w:ascii="Arial" w:hAnsi="Arial" w:cs="Arial"/>
                <w:sz w:val="16"/>
                <w:szCs w:val="16"/>
              </w:rPr>
              <w:t>-</w:t>
            </w:r>
          </w:p>
        </w:tc>
        <w:tc>
          <w:tcPr>
            <w:tcW w:w="1463" w:type="dxa"/>
            <w:vAlign w:val="bottom"/>
          </w:tcPr>
          <w:p w14:paraId="27737454" w14:textId="05C6E498" w:rsidR="00783005" w:rsidRPr="00281785" w:rsidRDefault="00783005" w:rsidP="00783005">
            <w:pPr>
              <w:tabs>
                <w:tab w:val="decimal" w:pos="1150"/>
              </w:tabs>
              <w:spacing w:line="320" w:lineRule="exact"/>
              <w:ind w:right="-43"/>
              <w:rPr>
                <w:rFonts w:ascii="Arial" w:hAnsi="Arial" w:cs="Arial"/>
                <w:sz w:val="16"/>
                <w:szCs w:val="16"/>
                <w:cs/>
              </w:rPr>
            </w:pPr>
            <w:r w:rsidRPr="00783005">
              <w:rPr>
                <w:rFonts w:ascii="Arial" w:hAnsi="Arial" w:cs="Arial"/>
                <w:sz w:val="16"/>
                <w:szCs w:val="16"/>
              </w:rPr>
              <w:t>(3,365,336)</w:t>
            </w:r>
          </w:p>
        </w:tc>
      </w:tr>
      <w:tr w:rsidR="00783005" w:rsidRPr="00281785" w14:paraId="056DE82E" w14:textId="77777777" w:rsidTr="00EE7CAB">
        <w:trPr>
          <w:trHeight w:val="325"/>
        </w:trPr>
        <w:tc>
          <w:tcPr>
            <w:tcW w:w="3420" w:type="dxa"/>
            <w:hideMark/>
          </w:tcPr>
          <w:p w14:paraId="7717F438" w14:textId="77777777" w:rsidR="00783005" w:rsidRPr="00281785" w:rsidRDefault="00783005" w:rsidP="00783005">
            <w:pPr>
              <w:tabs>
                <w:tab w:val="left" w:pos="567"/>
                <w:tab w:val="left" w:pos="1134"/>
                <w:tab w:val="left" w:pos="1701"/>
              </w:tabs>
              <w:spacing w:line="320" w:lineRule="exact"/>
              <w:ind w:left="158" w:hanging="144"/>
              <w:rPr>
                <w:rFonts w:ascii="Arial" w:hAnsi="Arial" w:cs="Arial"/>
                <w:sz w:val="16"/>
                <w:szCs w:val="16"/>
              </w:rPr>
            </w:pPr>
            <w:r w:rsidRPr="00281785">
              <w:rPr>
                <w:rFonts w:ascii="Arial" w:hAnsi="Arial" w:cs="Arial"/>
                <w:sz w:val="16"/>
                <w:szCs w:val="16"/>
              </w:rPr>
              <w:t>Adjustment in respect of income tax of previous period</w:t>
            </w:r>
          </w:p>
        </w:tc>
        <w:tc>
          <w:tcPr>
            <w:tcW w:w="1462" w:type="dxa"/>
            <w:vAlign w:val="bottom"/>
          </w:tcPr>
          <w:p w14:paraId="6D00F19E" w14:textId="34876CA6" w:rsidR="00783005" w:rsidRPr="00281785" w:rsidRDefault="00783005" w:rsidP="00783005">
            <w:pPr>
              <w:tabs>
                <w:tab w:val="decimal" w:pos="1150"/>
              </w:tabs>
              <w:spacing w:line="320" w:lineRule="exact"/>
              <w:ind w:right="-43"/>
              <w:rPr>
                <w:rFonts w:ascii="Arial" w:hAnsi="Arial" w:cs="Arial"/>
                <w:sz w:val="16"/>
                <w:szCs w:val="16"/>
              </w:rPr>
            </w:pPr>
            <w:r w:rsidRPr="00783005">
              <w:rPr>
                <w:rFonts w:ascii="Arial" w:hAnsi="Arial" w:cs="Arial"/>
                <w:sz w:val="16"/>
                <w:szCs w:val="16"/>
              </w:rPr>
              <w:t>-</w:t>
            </w:r>
          </w:p>
        </w:tc>
        <w:tc>
          <w:tcPr>
            <w:tcW w:w="1463" w:type="dxa"/>
            <w:vAlign w:val="bottom"/>
          </w:tcPr>
          <w:p w14:paraId="58421C2E" w14:textId="5F80EEF4" w:rsidR="00783005" w:rsidRPr="00281785" w:rsidRDefault="00783005" w:rsidP="00783005">
            <w:pPr>
              <w:tabs>
                <w:tab w:val="decimal" w:pos="1150"/>
              </w:tabs>
              <w:spacing w:line="320" w:lineRule="exact"/>
              <w:ind w:right="-43"/>
              <w:rPr>
                <w:rFonts w:ascii="Arial" w:hAnsi="Arial" w:cs="Arial"/>
                <w:sz w:val="16"/>
                <w:szCs w:val="16"/>
              </w:rPr>
            </w:pPr>
            <w:r w:rsidRPr="00783005">
              <w:rPr>
                <w:rFonts w:ascii="Arial" w:hAnsi="Arial" w:cs="Arial"/>
                <w:sz w:val="16"/>
                <w:szCs w:val="16"/>
              </w:rPr>
              <w:t xml:space="preserve"> 207,457 </w:t>
            </w:r>
          </w:p>
        </w:tc>
        <w:tc>
          <w:tcPr>
            <w:tcW w:w="1462" w:type="dxa"/>
            <w:vAlign w:val="bottom"/>
          </w:tcPr>
          <w:p w14:paraId="7B3FEC32" w14:textId="14DE6563" w:rsidR="00783005" w:rsidRPr="00281785" w:rsidRDefault="00783005" w:rsidP="00783005">
            <w:pPr>
              <w:tabs>
                <w:tab w:val="decimal" w:pos="1150"/>
              </w:tabs>
              <w:spacing w:line="320" w:lineRule="exact"/>
              <w:ind w:right="-43"/>
              <w:rPr>
                <w:rFonts w:ascii="Arial" w:hAnsi="Arial" w:cs="Arial"/>
                <w:sz w:val="16"/>
                <w:szCs w:val="16"/>
              </w:rPr>
            </w:pPr>
            <w:r w:rsidRPr="00783005">
              <w:rPr>
                <w:rFonts w:ascii="Arial" w:hAnsi="Arial" w:cs="Arial"/>
                <w:sz w:val="16"/>
                <w:szCs w:val="16"/>
              </w:rPr>
              <w:t>-</w:t>
            </w:r>
          </w:p>
        </w:tc>
        <w:tc>
          <w:tcPr>
            <w:tcW w:w="1463" w:type="dxa"/>
            <w:vAlign w:val="bottom"/>
          </w:tcPr>
          <w:p w14:paraId="5E55320C" w14:textId="78AE5234" w:rsidR="00783005" w:rsidRPr="00281785" w:rsidRDefault="00783005" w:rsidP="00783005">
            <w:pPr>
              <w:tabs>
                <w:tab w:val="decimal" w:pos="1150"/>
              </w:tabs>
              <w:spacing w:line="320" w:lineRule="exact"/>
              <w:ind w:right="-43"/>
              <w:rPr>
                <w:rFonts w:ascii="Arial" w:hAnsi="Arial" w:cs="Arial"/>
                <w:sz w:val="16"/>
                <w:szCs w:val="16"/>
              </w:rPr>
            </w:pPr>
            <w:r w:rsidRPr="00783005">
              <w:rPr>
                <w:rFonts w:ascii="Arial" w:hAnsi="Arial" w:cs="Arial"/>
                <w:sz w:val="16"/>
                <w:szCs w:val="16"/>
              </w:rPr>
              <w:t>207,457</w:t>
            </w:r>
          </w:p>
        </w:tc>
      </w:tr>
      <w:tr w:rsidR="00783005" w:rsidRPr="00281785" w14:paraId="1524FECE" w14:textId="77777777" w:rsidTr="00EE7CAB">
        <w:trPr>
          <w:trHeight w:val="311"/>
        </w:trPr>
        <w:tc>
          <w:tcPr>
            <w:tcW w:w="3420" w:type="dxa"/>
            <w:hideMark/>
          </w:tcPr>
          <w:p w14:paraId="6470DCD0" w14:textId="77777777" w:rsidR="00783005" w:rsidRPr="00281785" w:rsidRDefault="00783005" w:rsidP="00783005">
            <w:pPr>
              <w:tabs>
                <w:tab w:val="left" w:pos="567"/>
                <w:tab w:val="left" w:pos="1134"/>
                <w:tab w:val="left" w:pos="1701"/>
              </w:tabs>
              <w:spacing w:line="320" w:lineRule="exact"/>
              <w:ind w:left="12" w:right="-108" w:hanging="12"/>
              <w:rPr>
                <w:rFonts w:ascii="Arial" w:hAnsi="Arial" w:cs="Arial"/>
                <w:b/>
                <w:bCs/>
                <w:sz w:val="16"/>
                <w:szCs w:val="16"/>
              </w:rPr>
            </w:pPr>
            <w:r w:rsidRPr="00281785">
              <w:rPr>
                <w:rFonts w:ascii="Arial" w:hAnsi="Arial" w:cs="Arial"/>
                <w:b/>
                <w:bCs/>
                <w:sz w:val="16"/>
                <w:szCs w:val="16"/>
              </w:rPr>
              <w:t>Deferred tax:</w:t>
            </w:r>
          </w:p>
        </w:tc>
        <w:tc>
          <w:tcPr>
            <w:tcW w:w="1462" w:type="dxa"/>
            <w:vAlign w:val="bottom"/>
          </w:tcPr>
          <w:p w14:paraId="58D408EE" w14:textId="77777777" w:rsidR="00783005" w:rsidRPr="00281785" w:rsidRDefault="00783005" w:rsidP="00783005">
            <w:pPr>
              <w:tabs>
                <w:tab w:val="decimal" w:pos="1150"/>
              </w:tabs>
              <w:spacing w:line="320" w:lineRule="exact"/>
              <w:ind w:right="-43"/>
              <w:rPr>
                <w:rFonts w:ascii="Arial" w:hAnsi="Arial" w:cs="Arial"/>
                <w:sz w:val="16"/>
                <w:szCs w:val="16"/>
              </w:rPr>
            </w:pPr>
          </w:p>
        </w:tc>
        <w:tc>
          <w:tcPr>
            <w:tcW w:w="1463" w:type="dxa"/>
            <w:vAlign w:val="bottom"/>
          </w:tcPr>
          <w:p w14:paraId="5967657B" w14:textId="77777777" w:rsidR="00783005" w:rsidRPr="00281785" w:rsidRDefault="00783005" w:rsidP="00783005">
            <w:pPr>
              <w:tabs>
                <w:tab w:val="decimal" w:pos="1150"/>
              </w:tabs>
              <w:spacing w:line="320" w:lineRule="exact"/>
              <w:ind w:right="-43"/>
              <w:rPr>
                <w:rFonts w:ascii="Arial" w:hAnsi="Arial" w:cs="Arial"/>
                <w:sz w:val="16"/>
                <w:szCs w:val="16"/>
              </w:rPr>
            </w:pPr>
          </w:p>
        </w:tc>
        <w:tc>
          <w:tcPr>
            <w:tcW w:w="1462" w:type="dxa"/>
            <w:vAlign w:val="bottom"/>
          </w:tcPr>
          <w:p w14:paraId="6EAD0369" w14:textId="77777777" w:rsidR="00783005" w:rsidRPr="00281785" w:rsidRDefault="00783005" w:rsidP="00783005">
            <w:pPr>
              <w:tabs>
                <w:tab w:val="decimal" w:pos="1150"/>
              </w:tabs>
              <w:spacing w:line="320" w:lineRule="exact"/>
              <w:ind w:right="-43"/>
              <w:rPr>
                <w:rFonts w:ascii="Arial" w:hAnsi="Arial" w:cs="Arial"/>
                <w:sz w:val="16"/>
                <w:szCs w:val="16"/>
              </w:rPr>
            </w:pPr>
          </w:p>
        </w:tc>
        <w:tc>
          <w:tcPr>
            <w:tcW w:w="1463" w:type="dxa"/>
            <w:vAlign w:val="bottom"/>
          </w:tcPr>
          <w:p w14:paraId="7E68CA47" w14:textId="77777777" w:rsidR="00783005" w:rsidRPr="00281785" w:rsidRDefault="00783005" w:rsidP="00783005">
            <w:pPr>
              <w:tabs>
                <w:tab w:val="decimal" w:pos="1150"/>
              </w:tabs>
              <w:spacing w:line="320" w:lineRule="exact"/>
              <w:ind w:right="-43"/>
              <w:rPr>
                <w:rFonts w:ascii="Arial" w:hAnsi="Arial" w:cs="Arial"/>
                <w:sz w:val="16"/>
                <w:szCs w:val="16"/>
              </w:rPr>
            </w:pPr>
          </w:p>
        </w:tc>
      </w:tr>
      <w:tr w:rsidR="00783005" w:rsidRPr="00281785" w14:paraId="4369024D" w14:textId="77777777" w:rsidTr="00EE7CAB">
        <w:trPr>
          <w:trHeight w:val="180"/>
        </w:trPr>
        <w:tc>
          <w:tcPr>
            <w:tcW w:w="3420" w:type="dxa"/>
            <w:hideMark/>
          </w:tcPr>
          <w:p w14:paraId="474FE5CC" w14:textId="77777777" w:rsidR="00783005" w:rsidRPr="00281785" w:rsidRDefault="00783005" w:rsidP="00783005">
            <w:pPr>
              <w:tabs>
                <w:tab w:val="left" w:pos="567"/>
                <w:tab w:val="left" w:pos="1134"/>
                <w:tab w:val="left" w:pos="1701"/>
              </w:tabs>
              <w:spacing w:line="320" w:lineRule="exact"/>
              <w:ind w:left="158" w:hanging="144"/>
              <w:rPr>
                <w:rFonts w:ascii="Arial" w:hAnsi="Arial" w:cs="Arial"/>
                <w:sz w:val="16"/>
                <w:szCs w:val="16"/>
              </w:rPr>
            </w:pPr>
            <w:r w:rsidRPr="00281785">
              <w:rPr>
                <w:rFonts w:ascii="Arial" w:hAnsi="Arial" w:cs="Arial"/>
                <w:sz w:val="16"/>
                <w:szCs w:val="16"/>
              </w:rPr>
              <w:t>Relating to origination and reversal of temporary differences</w:t>
            </w:r>
          </w:p>
        </w:tc>
        <w:tc>
          <w:tcPr>
            <w:tcW w:w="1462" w:type="dxa"/>
            <w:vAlign w:val="bottom"/>
          </w:tcPr>
          <w:p w14:paraId="5F2FAF74" w14:textId="269EE8B2" w:rsidR="00783005" w:rsidRPr="00281785" w:rsidRDefault="00783005" w:rsidP="00783005">
            <w:pPr>
              <w:tabs>
                <w:tab w:val="decimal" w:pos="1150"/>
              </w:tabs>
              <w:spacing w:line="320" w:lineRule="exact"/>
              <w:ind w:right="-43"/>
              <w:rPr>
                <w:rFonts w:ascii="Arial" w:hAnsi="Arial" w:cs="Arial"/>
                <w:sz w:val="16"/>
                <w:szCs w:val="16"/>
              </w:rPr>
            </w:pPr>
            <w:r w:rsidRPr="00783005">
              <w:rPr>
                <w:rFonts w:ascii="Arial" w:hAnsi="Arial" w:cs="Arial"/>
                <w:sz w:val="16"/>
                <w:szCs w:val="16"/>
              </w:rPr>
              <w:t>21,707,584</w:t>
            </w:r>
          </w:p>
        </w:tc>
        <w:tc>
          <w:tcPr>
            <w:tcW w:w="1463" w:type="dxa"/>
            <w:vAlign w:val="bottom"/>
          </w:tcPr>
          <w:p w14:paraId="436AE801" w14:textId="0F3E8123" w:rsidR="00783005" w:rsidRPr="00281785" w:rsidRDefault="00783005" w:rsidP="00783005">
            <w:pPr>
              <w:tabs>
                <w:tab w:val="decimal" w:pos="1150"/>
              </w:tabs>
              <w:spacing w:line="320" w:lineRule="exact"/>
              <w:ind w:right="-43"/>
              <w:rPr>
                <w:rFonts w:ascii="Arial" w:hAnsi="Arial" w:cs="Arial"/>
                <w:sz w:val="16"/>
                <w:szCs w:val="16"/>
              </w:rPr>
            </w:pPr>
            <w:r w:rsidRPr="00783005">
              <w:rPr>
                <w:rFonts w:ascii="Arial" w:hAnsi="Arial" w:cs="Arial"/>
                <w:sz w:val="16"/>
                <w:szCs w:val="16"/>
              </w:rPr>
              <w:t xml:space="preserve">1,838,854 </w:t>
            </w:r>
          </w:p>
        </w:tc>
        <w:tc>
          <w:tcPr>
            <w:tcW w:w="1462" w:type="dxa"/>
            <w:vAlign w:val="bottom"/>
          </w:tcPr>
          <w:p w14:paraId="775359A8" w14:textId="791162BC" w:rsidR="00783005" w:rsidRPr="00281785" w:rsidRDefault="00783005" w:rsidP="00783005">
            <w:pPr>
              <w:tabs>
                <w:tab w:val="decimal" w:pos="1150"/>
              </w:tabs>
              <w:spacing w:line="320" w:lineRule="exact"/>
              <w:ind w:right="-43"/>
              <w:rPr>
                <w:rFonts w:ascii="Arial" w:hAnsi="Arial" w:cs="Arial"/>
                <w:sz w:val="16"/>
                <w:szCs w:val="16"/>
              </w:rPr>
            </w:pPr>
            <w:r w:rsidRPr="00783005">
              <w:rPr>
                <w:rFonts w:ascii="Arial" w:hAnsi="Arial" w:cs="Arial"/>
                <w:sz w:val="16"/>
                <w:szCs w:val="16"/>
              </w:rPr>
              <w:t>21,640,108</w:t>
            </w:r>
          </w:p>
        </w:tc>
        <w:tc>
          <w:tcPr>
            <w:tcW w:w="1463" w:type="dxa"/>
            <w:vAlign w:val="bottom"/>
          </w:tcPr>
          <w:p w14:paraId="53A3866E" w14:textId="1563C7DB" w:rsidR="00783005" w:rsidRPr="00281785" w:rsidRDefault="00783005" w:rsidP="00783005">
            <w:pPr>
              <w:tabs>
                <w:tab w:val="decimal" w:pos="1150"/>
              </w:tabs>
              <w:spacing w:line="320" w:lineRule="exact"/>
              <w:ind w:right="-43"/>
              <w:rPr>
                <w:rFonts w:ascii="Arial" w:hAnsi="Arial" w:cs="Arial"/>
                <w:sz w:val="16"/>
                <w:szCs w:val="16"/>
              </w:rPr>
            </w:pPr>
            <w:r w:rsidRPr="00783005">
              <w:rPr>
                <w:rFonts w:ascii="Arial" w:hAnsi="Arial" w:cs="Arial"/>
                <w:sz w:val="16"/>
                <w:szCs w:val="16"/>
              </w:rPr>
              <w:t>1,638,298</w:t>
            </w:r>
          </w:p>
        </w:tc>
      </w:tr>
      <w:tr w:rsidR="00783005" w:rsidRPr="00281785" w14:paraId="2477D378" w14:textId="77777777" w:rsidTr="00EE7CAB">
        <w:trPr>
          <w:trHeight w:val="180"/>
        </w:trPr>
        <w:tc>
          <w:tcPr>
            <w:tcW w:w="3420" w:type="dxa"/>
          </w:tcPr>
          <w:p w14:paraId="0BFC6152" w14:textId="6E28012C" w:rsidR="00783005" w:rsidRPr="00281785" w:rsidRDefault="00783005" w:rsidP="00783005">
            <w:pPr>
              <w:tabs>
                <w:tab w:val="left" w:pos="567"/>
                <w:tab w:val="left" w:pos="1134"/>
                <w:tab w:val="left" w:pos="1701"/>
              </w:tabs>
              <w:spacing w:line="320" w:lineRule="exact"/>
              <w:ind w:left="158" w:hanging="144"/>
              <w:rPr>
                <w:rFonts w:ascii="Arial" w:hAnsi="Arial" w:cs="Arial"/>
                <w:sz w:val="16"/>
                <w:szCs w:val="16"/>
              </w:rPr>
            </w:pPr>
            <w:r w:rsidRPr="00281785">
              <w:rPr>
                <w:rFonts w:ascii="Arial" w:hAnsi="Arial" w:cs="Arial"/>
                <w:sz w:val="16"/>
                <w:szCs w:val="16"/>
              </w:rPr>
              <w:t>Relating to disposals of equity instruments designated at fair value through other comprehensive income during the period</w:t>
            </w:r>
          </w:p>
        </w:tc>
        <w:tc>
          <w:tcPr>
            <w:tcW w:w="1462" w:type="dxa"/>
            <w:vAlign w:val="bottom"/>
          </w:tcPr>
          <w:p w14:paraId="6C2E46ED" w14:textId="2D1E7DD8" w:rsidR="00783005" w:rsidRPr="00281785" w:rsidRDefault="00783005" w:rsidP="00783005">
            <w:pPr>
              <w:pBdr>
                <w:bottom w:val="single" w:sz="4" w:space="1" w:color="auto"/>
              </w:pBdr>
              <w:tabs>
                <w:tab w:val="decimal" w:pos="1150"/>
              </w:tabs>
              <w:spacing w:line="320" w:lineRule="exact"/>
              <w:ind w:right="-43"/>
              <w:rPr>
                <w:rFonts w:ascii="Arial" w:hAnsi="Arial" w:cs="Arial"/>
                <w:sz w:val="16"/>
                <w:szCs w:val="16"/>
              </w:rPr>
            </w:pPr>
            <w:r w:rsidRPr="00783005">
              <w:rPr>
                <w:rFonts w:ascii="Arial" w:hAnsi="Arial" w:cs="Arial"/>
                <w:sz w:val="16"/>
                <w:szCs w:val="16"/>
              </w:rPr>
              <w:t>(22,090)</w:t>
            </w:r>
          </w:p>
        </w:tc>
        <w:tc>
          <w:tcPr>
            <w:tcW w:w="1463" w:type="dxa"/>
            <w:vAlign w:val="bottom"/>
          </w:tcPr>
          <w:p w14:paraId="4663DE85" w14:textId="6203D166" w:rsidR="00783005" w:rsidRPr="00281785" w:rsidRDefault="00783005" w:rsidP="00783005">
            <w:pPr>
              <w:pBdr>
                <w:bottom w:val="single" w:sz="4" w:space="1" w:color="auto"/>
              </w:pBdr>
              <w:tabs>
                <w:tab w:val="decimal" w:pos="1150"/>
              </w:tabs>
              <w:spacing w:line="320" w:lineRule="exact"/>
              <w:ind w:right="-43"/>
              <w:rPr>
                <w:rFonts w:ascii="Arial" w:hAnsi="Arial" w:cs="Arial"/>
                <w:sz w:val="16"/>
                <w:szCs w:val="16"/>
              </w:rPr>
            </w:pPr>
            <w:r w:rsidRPr="00783005">
              <w:rPr>
                <w:rFonts w:ascii="Arial" w:hAnsi="Arial" w:cs="Arial"/>
                <w:sz w:val="16"/>
                <w:szCs w:val="16"/>
              </w:rPr>
              <w:t>-</w:t>
            </w:r>
          </w:p>
        </w:tc>
        <w:tc>
          <w:tcPr>
            <w:tcW w:w="1462" w:type="dxa"/>
            <w:vAlign w:val="bottom"/>
          </w:tcPr>
          <w:p w14:paraId="005C67DE" w14:textId="569FF749" w:rsidR="00783005" w:rsidRPr="00281785" w:rsidRDefault="00783005" w:rsidP="00783005">
            <w:pPr>
              <w:pBdr>
                <w:bottom w:val="single" w:sz="4" w:space="1" w:color="auto"/>
              </w:pBdr>
              <w:tabs>
                <w:tab w:val="decimal" w:pos="1150"/>
              </w:tabs>
              <w:spacing w:line="320" w:lineRule="exact"/>
              <w:ind w:right="-43"/>
              <w:rPr>
                <w:rFonts w:ascii="Arial" w:hAnsi="Arial" w:cs="Arial"/>
                <w:sz w:val="16"/>
                <w:szCs w:val="16"/>
              </w:rPr>
            </w:pPr>
            <w:r w:rsidRPr="00783005">
              <w:rPr>
                <w:rFonts w:ascii="Arial" w:hAnsi="Arial" w:cs="Arial"/>
                <w:sz w:val="16"/>
                <w:szCs w:val="16"/>
              </w:rPr>
              <w:t>(22,090)</w:t>
            </w:r>
          </w:p>
        </w:tc>
        <w:tc>
          <w:tcPr>
            <w:tcW w:w="1463" w:type="dxa"/>
            <w:vAlign w:val="bottom"/>
          </w:tcPr>
          <w:p w14:paraId="74095110" w14:textId="61A900D7" w:rsidR="00783005" w:rsidRPr="00281785" w:rsidRDefault="00783005" w:rsidP="00783005">
            <w:pPr>
              <w:pBdr>
                <w:bottom w:val="single" w:sz="4" w:space="1" w:color="auto"/>
              </w:pBdr>
              <w:tabs>
                <w:tab w:val="decimal" w:pos="1150"/>
              </w:tabs>
              <w:spacing w:line="320" w:lineRule="exact"/>
              <w:ind w:right="-43"/>
              <w:rPr>
                <w:rFonts w:ascii="Arial" w:hAnsi="Arial" w:cs="Arial"/>
                <w:sz w:val="16"/>
                <w:szCs w:val="16"/>
              </w:rPr>
            </w:pPr>
            <w:r w:rsidRPr="00783005">
              <w:rPr>
                <w:rFonts w:ascii="Arial" w:hAnsi="Arial" w:cs="Arial"/>
                <w:sz w:val="16"/>
                <w:szCs w:val="16"/>
              </w:rPr>
              <w:t>-</w:t>
            </w:r>
          </w:p>
        </w:tc>
      </w:tr>
      <w:tr w:rsidR="00783005" w:rsidRPr="00281785" w14:paraId="4C0CF453" w14:textId="77777777" w:rsidTr="00EE7CAB">
        <w:trPr>
          <w:trHeight w:val="648"/>
        </w:trPr>
        <w:tc>
          <w:tcPr>
            <w:tcW w:w="3420" w:type="dxa"/>
            <w:vAlign w:val="bottom"/>
            <w:hideMark/>
          </w:tcPr>
          <w:p w14:paraId="2E8A23BB" w14:textId="6461C6A7" w:rsidR="00783005" w:rsidRPr="00281785" w:rsidRDefault="00783005" w:rsidP="00783005">
            <w:pPr>
              <w:tabs>
                <w:tab w:val="left" w:pos="567"/>
                <w:tab w:val="left" w:pos="1134"/>
                <w:tab w:val="left" w:pos="1701"/>
              </w:tabs>
              <w:spacing w:line="320" w:lineRule="exact"/>
              <w:ind w:left="162" w:right="-108" w:hanging="150"/>
              <w:rPr>
                <w:rFonts w:ascii="Arial" w:hAnsi="Arial" w:cs="Arial"/>
                <w:sz w:val="16"/>
                <w:szCs w:val="16"/>
              </w:rPr>
            </w:pPr>
            <w:r w:rsidRPr="00281785">
              <w:rPr>
                <w:rFonts w:ascii="Arial" w:hAnsi="Arial" w:cs="Arial"/>
                <w:sz w:val="16"/>
                <w:szCs w:val="16"/>
              </w:rPr>
              <w:t xml:space="preserve">Income tax </w:t>
            </w:r>
            <w:r>
              <w:rPr>
                <w:rFonts w:ascii="Arial" w:hAnsi="Arial" w:cs="Arial"/>
                <w:sz w:val="16"/>
                <w:szCs w:val="16"/>
              </w:rPr>
              <w:t xml:space="preserve">revenue </w:t>
            </w:r>
            <w:r w:rsidR="00582366">
              <w:rPr>
                <w:rFonts w:ascii="Arial" w:hAnsi="Arial" w:cs="Arial"/>
                <w:sz w:val="16"/>
                <w:szCs w:val="16"/>
              </w:rPr>
              <w:t xml:space="preserve">(expense) </w:t>
            </w:r>
            <w:r w:rsidRPr="00281785">
              <w:rPr>
                <w:rFonts w:ascii="Arial" w:hAnsi="Arial" w:cs="Arial"/>
                <w:sz w:val="16"/>
                <w:szCs w:val="16"/>
              </w:rPr>
              <w:t>reported in statements</w:t>
            </w:r>
            <w:r>
              <w:rPr>
                <w:rFonts w:ascii="Arial" w:hAnsi="Arial" w:cs="Arial"/>
                <w:sz w:val="16"/>
                <w:szCs w:val="16"/>
              </w:rPr>
              <w:t xml:space="preserve"> </w:t>
            </w:r>
            <w:r w:rsidRPr="00281785">
              <w:rPr>
                <w:rFonts w:ascii="Arial" w:hAnsi="Arial" w:cs="Arial"/>
                <w:sz w:val="16"/>
                <w:szCs w:val="16"/>
              </w:rPr>
              <w:t>of income</w:t>
            </w:r>
          </w:p>
        </w:tc>
        <w:tc>
          <w:tcPr>
            <w:tcW w:w="1462" w:type="dxa"/>
            <w:vAlign w:val="bottom"/>
          </w:tcPr>
          <w:p w14:paraId="04899C06" w14:textId="2178F80A" w:rsidR="00783005" w:rsidRPr="00281785" w:rsidRDefault="00783005" w:rsidP="00783005">
            <w:pPr>
              <w:pBdr>
                <w:bottom w:val="double" w:sz="4" w:space="1" w:color="auto"/>
              </w:pBdr>
              <w:tabs>
                <w:tab w:val="decimal" w:pos="1150"/>
              </w:tabs>
              <w:spacing w:line="320" w:lineRule="exact"/>
              <w:ind w:right="-43"/>
              <w:rPr>
                <w:rFonts w:ascii="Arial" w:hAnsi="Arial" w:cs="Arial"/>
                <w:sz w:val="16"/>
                <w:szCs w:val="16"/>
              </w:rPr>
            </w:pPr>
            <w:r w:rsidRPr="00783005">
              <w:rPr>
                <w:rFonts w:ascii="Arial" w:hAnsi="Arial" w:cs="Arial"/>
                <w:sz w:val="16"/>
                <w:szCs w:val="16"/>
              </w:rPr>
              <w:t>21,685,494</w:t>
            </w:r>
          </w:p>
        </w:tc>
        <w:tc>
          <w:tcPr>
            <w:tcW w:w="1463" w:type="dxa"/>
            <w:vAlign w:val="bottom"/>
          </w:tcPr>
          <w:p w14:paraId="2E33328D" w14:textId="2D95B80A" w:rsidR="00783005" w:rsidRPr="00281785" w:rsidRDefault="00783005" w:rsidP="00783005">
            <w:pPr>
              <w:pBdr>
                <w:bottom w:val="double" w:sz="4" w:space="1" w:color="auto"/>
              </w:pBdr>
              <w:tabs>
                <w:tab w:val="decimal" w:pos="1150"/>
              </w:tabs>
              <w:spacing w:line="320" w:lineRule="exact"/>
              <w:ind w:right="-43"/>
              <w:rPr>
                <w:rFonts w:ascii="Arial" w:hAnsi="Arial" w:cs="Arial"/>
                <w:sz w:val="16"/>
                <w:szCs w:val="16"/>
              </w:rPr>
            </w:pPr>
            <w:r w:rsidRPr="00783005">
              <w:rPr>
                <w:rFonts w:ascii="Arial" w:hAnsi="Arial" w:cs="Arial"/>
                <w:sz w:val="16"/>
                <w:szCs w:val="16"/>
              </w:rPr>
              <w:t>(1,319,025)</w:t>
            </w:r>
          </w:p>
        </w:tc>
        <w:tc>
          <w:tcPr>
            <w:tcW w:w="1462" w:type="dxa"/>
            <w:vAlign w:val="bottom"/>
          </w:tcPr>
          <w:p w14:paraId="7D2710AE" w14:textId="28AC4644" w:rsidR="00783005" w:rsidRPr="00281785" w:rsidRDefault="00783005" w:rsidP="00783005">
            <w:pPr>
              <w:pBdr>
                <w:bottom w:val="double" w:sz="4" w:space="1" w:color="auto"/>
              </w:pBdr>
              <w:tabs>
                <w:tab w:val="decimal" w:pos="1150"/>
              </w:tabs>
              <w:spacing w:line="320" w:lineRule="exact"/>
              <w:ind w:right="-43"/>
              <w:rPr>
                <w:rFonts w:ascii="Arial" w:hAnsi="Arial" w:cs="Arial"/>
                <w:sz w:val="16"/>
                <w:szCs w:val="16"/>
              </w:rPr>
            </w:pPr>
            <w:r w:rsidRPr="00783005">
              <w:rPr>
                <w:rFonts w:ascii="Arial" w:hAnsi="Arial" w:cs="Arial"/>
                <w:sz w:val="16"/>
                <w:szCs w:val="16"/>
              </w:rPr>
              <w:t>21,618,018</w:t>
            </w:r>
          </w:p>
        </w:tc>
        <w:tc>
          <w:tcPr>
            <w:tcW w:w="1463" w:type="dxa"/>
            <w:vAlign w:val="bottom"/>
          </w:tcPr>
          <w:p w14:paraId="5EB7CBA9" w14:textId="329A8FF6" w:rsidR="00783005" w:rsidRPr="00281785" w:rsidRDefault="00783005" w:rsidP="00783005">
            <w:pPr>
              <w:pBdr>
                <w:bottom w:val="double" w:sz="4" w:space="1" w:color="auto"/>
              </w:pBdr>
              <w:tabs>
                <w:tab w:val="decimal" w:pos="1150"/>
              </w:tabs>
              <w:spacing w:line="320" w:lineRule="exact"/>
              <w:ind w:right="-43"/>
              <w:rPr>
                <w:rFonts w:ascii="Arial" w:hAnsi="Arial" w:cs="Arial"/>
                <w:sz w:val="16"/>
                <w:szCs w:val="16"/>
              </w:rPr>
            </w:pPr>
            <w:r w:rsidRPr="00783005">
              <w:rPr>
                <w:rFonts w:ascii="Arial" w:hAnsi="Arial" w:cs="Arial"/>
                <w:sz w:val="16"/>
                <w:szCs w:val="16"/>
              </w:rPr>
              <w:t>(1,519,581)</w:t>
            </w:r>
          </w:p>
        </w:tc>
      </w:tr>
    </w:tbl>
    <w:p w14:paraId="2805FD81" w14:textId="77777777" w:rsidR="00C67038" w:rsidRPr="00D84C46" w:rsidRDefault="00C67038" w:rsidP="00C67038"/>
    <w:tbl>
      <w:tblPr>
        <w:tblW w:w="9270" w:type="dxa"/>
        <w:tblInd w:w="450" w:type="dxa"/>
        <w:tblLayout w:type="fixed"/>
        <w:tblLook w:val="01E0" w:firstRow="1" w:lastRow="1" w:firstColumn="1" w:lastColumn="1" w:noHBand="0" w:noVBand="0"/>
      </w:tblPr>
      <w:tblGrid>
        <w:gridCol w:w="3420"/>
        <w:gridCol w:w="1462"/>
        <w:gridCol w:w="1463"/>
        <w:gridCol w:w="1462"/>
        <w:gridCol w:w="1463"/>
      </w:tblGrid>
      <w:tr w:rsidR="00C67038" w:rsidRPr="00281785" w14:paraId="7B482B88" w14:textId="77777777" w:rsidTr="00E56100">
        <w:trPr>
          <w:trHeight w:val="325"/>
        </w:trPr>
        <w:tc>
          <w:tcPr>
            <w:tcW w:w="3420" w:type="dxa"/>
          </w:tcPr>
          <w:p w14:paraId="08DB002E" w14:textId="77777777" w:rsidR="00C67038" w:rsidRPr="00281785" w:rsidRDefault="00C67038" w:rsidP="00281785">
            <w:pPr>
              <w:tabs>
                <w:tab w:val="left" w:pos="1440"/>
              </w:tabs>
              <w:spacing w:line="320" w:lineRule="exact"/>
              <w:jc w:val="thaiDistribute"/>
              <w:rPr>
                <w:rFonts w:ascii="Arial" w:hAnsi="Arial" w:cs="Arial"/>
                <w:spacing w:val="-4"/>
                <w:sz w:val="16"/>
                <w:szCs w:val="16"/>
              </w:rPr>
            </w:pPr>
          </w:p>
        </w:tc>
        <w:tc>
          <w:tcPr>
            <w:tcW w:w="5850" w:type="dxa"/>
            <w:gridSpan w:val="4"/>
            <w:hideMark/>
          </w:tcPr>
          <w:p w14:paraId="54A28EAB" w14:textId="77777777" w:rsidR="00C67038" w:rsidRPr="00281785" w:rsidRDefault="00C67038" w:rsidP="00281785">
            <w:pPr>
              <w:spacing w:line="320" w:lineRule="exact"/>
              <w:jc w:val="right"/>
              <w:rPr>
                <w:rFonts w:ascii="Arial" w:hAnsi="Arial" w:cs="Arial"/>
                <w:spacing w:val="-4"/>
                <w:sz w:val="16"/>
                <w:szCs w:val="16"/>
              </w:rPr>
            </w:pPr>
            <w:r w:rsidRPr="00281785">
              <w:rPr>
                <w:rFonts w:ascii="Arial" w:hAnsi="Arial" w:cs="Arial"/>
                <w:spacing w:val="-4"/>
                <w:sz w:val="16"/>
                <w:szCs w:val="16"/>
              </w:rPr>
              <w:t>(Unit: Baht)</w:t>
            </w:r>
          </w:p>
        </w:tc>
      </w:tr>
      <w:tr w:rsidR="00C67038" w:rsidRPr="00281785" w14:paraId="3217BC1B" w14:textId="77777777" w:rsidTr="00E56100">
        <w:trPr>
          <w:trHeight w:val="354"/>
        </w:trPr>
        <w:tc>
          <w:tcPr>
            <w:tcW w:w="3420" w:type="dxa"/>
          </w:tcPr>
          <w:p w14:paraId="1ABAF273" w14:textId="77777777" w:rsidR="00C67038" w:rsidRPr="00281785" w:rsidRDefault="00C67038" w:rsidP="00281785">
            <w:pPr>
              <w:tabs>
                <w:tab w:val="left" w:pos="1440"/>
              </w:tabs>
              <w:spacing w:line="320" w:lineRule="exact"/>
              <w:jc w:val="right"/>
              <w:rPr>
                <w:rFonts w:ascii="Arial" w:hAnsi="Arial" w:cs="Arial"/>
                <w:spacing w:val="-4"/>
                <w:sz w:val="16"/>
                <w:szCs w:val="16"/>
              </w:rPr>
            </w:pPr>
          </w:p>
        </w:tc>
        <w:tc>
          <w:tcPr>
            <w:tcW w:w="2925" w:type="dxa"/>
            <w:gridSpan w:val="2"/>
            <w:vAlign w:val="bottom"/>
            <w:hideMark/>
          </w:tcPr>
          <w:p w14:paraId="10F3EAF0" w14:textId="77777777" w:rsidR="00C67038" w:rsidRPr="00281785"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281785">
              <w:rPr>
                <w:rFonts w:ascii="Arial" w:hAnsi="Arial" w:cs="Arial"/>
                <w:sz w:val="16"/>
                <w:szCs w:val="16"/>
              </w:rPr>
              <w:t>Financial statements in which                         the equity method is applied</w:t>
            </w:r>
          </w:p>
        </w:tc>
        <w:tc>
          <w:tcPr>
            <w:tcW w:w="2925" w:type="dxa"/>
            <w:gridSpan w:val="2"/>
            <w:vAlign w:val="bottom"/>
            <w:hideMark/>
          </w:tcPr>
          <w:p w14:paraId="7888C5C3" w14:textId="77777777" w:rsidR="00C67038" w:rsidRPr="00281785"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281785">
              <w:rPr>
                <w:rFonts w:ascii="Arial" w:hAnsi="Arial" w:cs="Arial"/>
                <w:sz w:val="16"/>
                <w:szCs w:val="16"/>
              </w:rPr>
              <w:t>Separate financial statements</w:t>
            </w:r>
          </w:p>
        </w:tc>
      </w:tr>
      <w:tr w:rsidR="00C67038" w:rsidRPr="00281785" w14:paraId="195A8440" w14:textId="77777777" w:rsidTr="00E56100">
        <w:trPr>
          <w:trHeight w:val="354"/>
        </w:trPr>
        <w:tc>
          <w:tcPr>
            <w:tcW w:w="3420" w:type="dxa"/>
          </w:tcPr>
          <w:p w14:paraId="539831CC" w14:textId="77777777" w:rsidR="00C67038" w:rsidRPr="00281785" w:rsidRDefault="00C67038" w:rsidP="00281785">
            <w:pPr>
              <w:tabs>
                <w:tab w:val="left" w:pos="1440"/>
              </w:tabs>
              <w:spacing w:line="320" w:lineRule="exact"/>
              <w:jc w:val="right"/>
              <w:rPr>
                <w:rFonts w:ascii="Arial" w:hAnsi="Arial" w:cs="Arial"/>
                <w:spacing w:val="-4"/>
                <w:sz w:val="16"/>
                <w:szCs w:val="16"/>
              </w:rPr>
            </w:pPr>
          </w:p>
        </w:tc>
        <w:tc>
          <w:tcPr>
            <w:tcW w:w="2925" w:type="dxa"/>
            <w:gridSpan w:val="2"/>
            <w:vAlign w:val="bottom"/>
            <w:hideMark/>
          </w:tcPr>
          <w:p w14:paraId="10BB3EB9" w14:textId="2574A00F" w:rsidR="00C67038" w:rsidRPr="00281785"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281785">
              <w:rPr>
                <w:rFonts w:ascii="Arial" w:hAnsi="Arial" w:cs="Arial"/>
                <w:sz w:val="16"/>
                <w:szCs w:val="16"/>
              </w:rPr>
              <w:t xml:space="preserve">For the six-month </w:t>
            </w:r>
            <w:proofErr w:type="gramStart"/>
            <w:r w:rsidRPr="00281785">
              <w:rPr>
                <w:rFonts w:ascii="Arial" w:hAnsi="Arial" w:cs="Arial"/>
                <w:sz w:val="16"/>
                <w:szCs w:val="16"/>
              </w:rPr>
              <w:t xml:space="preserve">periods         </w:t>
            </w:r>
            <w:r w:rsidR="00281785">
              <w:rPr>
                <w:rFonts w:ascii="Arial" w:hAnsi="Arial" w:cs="Arial"/>
                <w:sz w:val="16"/>
                <w:szCs w:val="16"/>
              </w:rPr>
              <w:t xml:space="preserve">                  </w:t>
            </w:r>
            <w:proofErr w:type="gramEnd"/>
            <w:r w:rsidR="00281785">
              <w:rPr>
                <w:rFonts w:ascii="Arial" w:hAnsi="Arial" w:cs="Arial"/>
                <w:sz w:val="16"/>
                <w:szCs w:val="16"/>
              </w:rPr>
              <w:t xml:space="preserve"> </w:t>
            </w:r>
            <w:r w:rsidRPr="00281785">
              <w:rPr>
                <w:rFonts w:ascii="Arial" w:hAnsi="Arial" w:cs="Arial"/>
                <w:sz w:val="16"/>
                <w:szCs w:val="16"/>
              </w:rPr>
              <w:t>ended 30 June</w:t>
            </w:r>
          </w:p>
        </w:tc>
        <w:tc>
          <w:tcPr>
            <w:tcW w:w="2925" w:type="dxa"/>
            <w:gridSpan w:val="2"/>
            <w:vAlign w:val="bottom"/>
            <w:hideMark/>
          </w:tcPr>
          <w:p w14:paraId="7A61E9FD" w14:textId="77777777" w:rsidR="00C67038" w:rsidRPr="00281785"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281785">
              <w:rPr>
                <w:rFonts w:ascii="Arial" w:hAnsi="Arial" w:cs="Arial"/>
                <w:sz w:val="16"/>
                <w:szCs w:val="16"/>
              </w:rPr>
              <w:t xml:space="preserve">For the six-month </w:t>
            </w:r>
            <w:proofErr w:type="gramStart"/>
            <w:r w:rsidRPr="00281785">
              <w:rPr>
                <w:rFonts w:ascii="Arial" w:hAnsi="Arial" w:cs="Arial"/>
                <w:sz w:val="16"/>
                <w:szCs w:val="16"/>
              </w:rPr>
              <w:t xml:space="preserve">periods           </w:t>
            </w:r>
            <w:proofErr w:type="gramEnd"/>
            <w:r w:rsidRPr="00281785">
              <w:rPr>
                <w:rFonts w:ascii="Arial" w:hAnsi="Arial" w:cs="Arial"/>
                <w:sz w:val="16"/>
                <w:szCs w:val="16"/>
              </w:rPr>
              <w:t xml:space="preserve"> ended 30 June</w:t>
            </w:r>
          </w:p>
        </w:tc>
      </w:tr>
      <w:tr w:rsidR="00C67038" w:rsidRPr="00281785" w14:paraId="7855AB62" w14:textId="77777777" w:rsidTr="00E56100">
        <w:trPr>
          <w:trHeight w:val="354"/>
        </w:trPr>
        <w:tc>
          <w:tcPr>
            <w:tcW w:w="3420" w:type="dxa"/>
          </w:tcPr>
          <w:p w14:paraId="4090501C" w14:textId="77777777" w:rsidR="00C67038" w:rsidRPr="00281785" w:rsidRDefault="00C67038" w:rsidP="00281785">
            <w:pPr>
              <w:tabs>
                <w:tab w:val="left" w:pos="1440"/>
              </w:tabs>
              <w:spacing w:line="320" w:lineRule="exact"/>
              <w:jc w:val="right"/>
              <w:rPr>
                <w:rFonts w:ascii="Arial" w:hAnsi="Arial" w:cs="Arial"/>
                <w:spacing w:val="-4"/>
                <w:sz w:val="16"/>
                <w:szCs w:val="16"/>
              </w:rPr>
            </w:pPr>
          </w:p>
        </w:tc>
        <w:tc>
          <w:tcPr>
            <w:tcW w:w="1462" w:type="dxa"/>
            <w:vAlign w:val="bottom"/>
          </w:tcPr>
          <w:p w14:paraId="7B5E193C" w14:textId="1F1FCF00" w:rsidR="00C67038" w:rsidRPr="00281785"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281785">
              <w:rPr>
                <w:rFonts w:ascii="Arial" w:hAnsi="Arial" w:cs="Arial"/>
                <w:sz w:val="16"/>
                <w:szCs w:val="16"/>
              </w:rPr>
              <w:t>2025</w:t>
            </w:r>
          </w:p>
        </w:tc>
        <w:tc>
          <w:tcPr>
            <w:tcW w:w="1463" w:type="dxa"/>
            <w:vAlign w:val="bottom"/>
            <w:hideMark/>
          </w:tcPr>
          <w:p w14:paraId="63FB158B" w14:textId="327315F2" w:rsidR="00C67038" w:rsidRPr="00281785"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281785">
              <w:rPr>
                <w:rFonts w:ascii="Arial" w:hAnsi="Arial" w:cs="Arial"/>
                <w:sz w:val="16"/>
                <w:szCs w:val="16"/>
              </w:rPr>
              <w:t>2024</w:t>
            </w:r>
          </w:p>
        </w:tc>
        <w:tc>
          <w:tcPr>
            <w:tcW w:w="1462" w:type="dxa"/>
            <w:vAlign w:val="bottom"/>
          </w:tcPr>
          <w:p w14:paraId="3276745A" w14:textId="00D04A75" w:rsidR="00C67038" w:rsidRPr="00281785"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281785">
              <w:rPr>
                <w:rFonts w:ascii="Arial" w:hAnsi="Arial" w:cs="Arial"/>
                <w:sz w:val="16"/>
                <w:szCs w:val="16"/>
              </w:rPr>
              <w:t>2025</w:t>
            </w:r>
          </w:p>
        </w:tc>
        <w:tc>
          <w:tcPr>
            <w:tcW w:w="1463" w:type="dxa"/>
            <w:vAlign w:val="bottom"/>
            <w:hideMark/>
          </w:tcPr>
          <w:p w14:paraId="055A6808" w14:textId="12BA10BF" w:rsidR="00C67038" w:rsidRPr="00281785" w:rsidRDefault="00C67038" w:rsidP="00281785">
            <w:pPr>
              <w:pBdr>
                <w:bottom w:val="single" w:sz="4" w:space="1" w:color="auto"/>
              </w:pBdr>
              <w:tabs>
                <w:tab w:val="left" w:pos="1440"/>
              </w:tabs>
              <w:spacing w:line="320" w:lineRule="exact"/>
              <w:ind w:left="-18"/>
              <w:jc w:val="center"/>
              <w:rPr>
                <w:rFonts w:ascii="Arial" w:hAnsi="Arial" w:cs="Arial"/>
                <w:sz w:val="16"/>
                <w:szCs w:val="16"/>
              </w:rPr>
            </w:pPr>
            <w:r w:rsidRPr="00281785">
              <w:rPr>
                <w:rFonts w:ascii="Arial" w:hAnsi="Arial" w:cs="Arial"/>
                <w:sz w:val="16"/>
                <w:szCs w:val="16"/>
              </w:rPr>
              <w:t>2024</w:t>
            </w:r>
          </w:p>
        </w:tc>
      </w:tr>
      <w:tr w:rsidR="00C67038" w:rsidRPr="00281785" w14:paraId="0CD13840" w14:textId="77777777" w:rsidTr="00E56100">
        <w:trPr>
          <w:trHeight w:val="325"/>
        </w:trPr>
        <w:tc>
          <w:tcPr>
            <w:tcW w:w="3420" w:type="dxa"/>
          </w:tcPr>
          <w:p w14:paraId="099CBC73" w14:textId="77777777" w:rsidR="00C67038" w:rsidRPr="00281785" w:rsidRDefault="00C67038" w:rsidP="00281785">
            <w:pPr>
              <w:tabs>
                <w:tab w:val="left" w:pos="1440"/>
              </w:tabs>
              <w:spacing w:line="320" w:lineRule="exact"/>
              <w:rPr>
                <w:rFonts w:ascii="Arial" w:hAnsi="Arial" w:cs="Arial"/>
                <w:b/>
                <w:bCs/>
                <w:sz w:val="16"/>
                <w:szCs w:val="16"/>
              </w:rPr>
            </w:pPr>
          </w:p>
        </w:tc>
        <w:tc>
          <w:tcPr>
            <w:tcW w:w="1462" w:type="dxa"/>
          </w:tcPr>
          <w:p w14:paraId="5CF64657" w14:textId="77777777" w:rsidR="00C67038" w:rsidRPr="00281785" w:rsidRDefault="00C67038" w:rsidP="00281785">
            <w:pPr>
              <w:tabs>
                <w:tab w:val="decimal" w:pos="1150"/>
              </w:tabs>
              <w:spacing w:line="320" w:lineRule="exact"/>
              <w:ind w:right="-43"/>
              <w:rPr>
                <w:rFonts w:ascii="Arial" w:hAnsi="Arial" w:cs="Arial"/>
                <w:sz w:val="16"/>
                <w:szCs w:val="16"/>
              </w:rPr>
            </w:pPr>
          </w:p>
        </w:tc>
        <w:tc>
          <w:tcPr>
            <w:tcW w:w="1463" w:type="dxa"/>
          </w:tcPr>
          <w:p w14:paraId="6EF56B24" w14:textId="6A3174C8" w:rsidR="00C67038" w:rsidRPr="00281785" w:rsidRDefault="00C67038" w:rsidP="00281785">
            <w:pPr>
              <w:tabs>
                <w:tab w:val="decimal" w:pos="1150"/>
              </w:tabs>
              <w:spacing w:line="320" w:lineRule="exact"/>
              <w:ind w:right="-43"/>
              <w:rPr>
                <w:rFonts w:ascii="Arial" w:hAnsi="Arial" w:cs="Arial"/>
                <w:sz w:val="16"/>
                <w:szCs w:val="16"/>
              </w:rPr>
            </w:pPr>
          </w:p>
        </w:tc>
        <w:tc>
          <w:tcPr>
            <w:tcW w:w="1462" w:type="dxa"/>
            <w:vAlign w:val="bottom"/>
          </w:tcPr>
          <w:p w14:paraId="581C47BA" w14:textId="77777777" w:rsidR="00C67038" w:rsidRPr="00281785" w:rsidRDefault="00C67038" w:rsidP="00281785">
            <w:pPr>
              <w:tabs>
                <w:tab w:val="decimal" w:pos="1150"/>
              </w:tabs>
              <w:spacing w:line="320" w:lineRule="exact"/>
              <w:ind w:right="-43"/>
              <w:rPr>
                <w:rFonts w:ascii="Arial" w:hAnsi="Arial" w:cs="Arial"/>
                <w:sz w:val="16"/>
                <w:szCs w:val="16"/>
              </w:rPr>
            </w:pPr>
          </w:p>
        </w:tc>
        <w:tc>
          <w:tcPr>
            <w:tcW w:w="1463" w:type="dxa"/>
            <w:vAlign w:val="bottom"/>
          </w:tcPr>
          <w:p w14:paraId="4FF889F4" w14:textId="4B21C939" w:rsidR="00C67038" w:rsidRPr="00281785" w:rsidRDefault="00C67038" w:rsidP="00281785">
            <w:pPr>
              <w:tabs>
                <w:tab w:val="decimal" w:pos="1150"/>
              </w:tabs>
              <w:spacing w:line="320" w:lineRule="exact"/>
              <w:ind w:right="-43"/>
              <w:rPr>
                <w:rFonts w:ascii="Arial" w:hAnsi="Arial" w:cs="Arial"/>
                <w:sz w:val="16"/>
                <w:szCs w:val="16"/>
              </w:rPr>
            </w:pPr>
          </w:p>
        </w:tc>
      </w:tr>
      <w:tr w:rsidR="00C67038" w:rsidRPr="00281785" w14:paraId="52376D67" w14:textId="77777777" w:rsidTr="00E56100">
        <w:trPr>
          <w:trHeight w:val="325"/>
        </w:trPr>
        <w:tc>
          <w:tcPr>
            <w:tcW w:w="3420" w:type="dxa"/>
            <w:hideMark/>
          </w:tcPr>
          <w:p w14:paraId="5167A439" w14:textId="77777777" w:rsidR="00C67038" w:rsidRPr="00281785" w:rsidRDefault="00C67038" w:rsidP="00281785">
            <w:pPr>
              <w:tabs>
                <w:tab w:val="left" w:pos="1440"/>
              </w:tabs>
              <w:spacing w:line="320" w:lineRule="exact"/>
              <w:rPr>
                <w:rFonts w:ascii="Arial" w:hAnsi="Arial" w:cs="Arial"/>
                <w:b/>
                <w:bCs/>
                <w:sz w:val="16"/>
                <w:szCs w:val="16"/>
              </w:rPr>
            </w:pPr>
            <w:r w:rsidRPr="00281785">
              <w:rPr>
                <w:rFonts w:ascii="Arial" w:hAnsi="Arial" w:cs="Arial"/>
                <w:b/>
                <w:bCs/>
                <w:sz w:val="16"/>
                <w:szCs w:val="16"/>
              </w:rPr>
              <w:t>Current income tax:</w:t>
            </w:r>
          </w:p>
        </w:tc>
        <w:tc>
          <w:tcPr>
            <w:tcW w:w="1462" w:type="dxa"/>
            <w:vAlign w:val="bottom"/>
          </w:tcPr>
          <w:p w14:paraId="101408A9" w14:textId="77777777" w:rsidR="00C67038" w:rsidRPr="00281785" w:rsidRDefault="00C67038" w:rsidP="00281785">
            <w:pPr>
              <w:tabs>
                <w:tab w:val="decimal" w:pos="1150"/>
              </w:tabs>
              <w:spacing w:line="320" w:lineRule="exact"/>
              <w:ind w:right="-43"/>
              <w:rPr>
                <w:rFonts w:ascii="Arial" w:hAnsi="Arial" w:cs="Arial"/>
                <w:sz w:val="16"/>
                <w:szCs w:val="16"/>
              </w:rPr>
            </w:pPr>
          </w:p>
        </w:tc>
        <w:tc>
          <w:tcPr>
            <w:tcW w:w="1463" w:type="dxa"/>
            <w:vAlign w:val="bottom"/>
          </w:tcPr>
          <w:p w14:paraId="6B9CE8B9" w14:textId="77777777" w:rsidR="00C67038" w:rsidRPr="00281785" w:rsidRDefault="00C67038" w:rsidP="00281785">
            <w:pPr>
              <w:tabs>
                <w:tab w:val="decimal" w:pos="1150"/>
              </w:tabs>
              <w:spacing w:line="320" w:lineRule="exact"/>
              <w:ind w:right="-43"/>
              <w:rPr>
                <w:rFonts w:ascii="Arial" w:hAnsi="Arial" w:cs="Arial"/>
                <w:sz w:val="16"/>
                <w:szCs w:val="16"/>
              </w:rPr>
            </w:pPr>
          </w:p>
        </w:tc>
        <w:tc>
          <w:tcPr>
            <w:tcW w:w="1462" w:type="dxa"/>
            <w:vAlign w:val="bottom"/>
          </w:tcPr>
          <w:p w14:paraId="7D98FD49" w14:textId="77777777" w:rsidR="00C67038" w:rsidRPr="00281785" w:rsidRDefault="00C67038" w:rsidP="00281785">
            <w:pPr>
              <w:tabs>
                <w:tab w:val="decimal" w:pos="1150"/>
              </w:tabs>
              <w:spacing w:line="320" w:lineRule="exact"/>
              <w:ind w:right="-43"/>
              <w:rPr>
                <w:rFonts w:ascii="Arial" w:hAnsi="Arial" w:cs="Arial"/>
                <w:sz w:val="16"/>
                <w:szCs w:val="16"/>
              </w:rPr>
            </w:pPr>
          </w:p>
        </w:tc>
        <w:tc>
          <w:tcPr>
            <w:tcW w:w="1463" w:type="dxa"/>
            <w:vAlign w:val="bottom"/>
          </w:tcPr>
          <w:p w14:paraId="7139D1ED" w14:textId="77777777" w:rsidR="00C67038" w:rsidRPr="00281785" w:rsidRDefault="00C67038" w:rsidP="00281785">
            <w:pPr>
              <w:tabs>
                <w:tab w:val="decimal" w:pos="1150"/>
              </w:tabs>
              <w:spacing w:line="320" w:lineRule="exact"/>
              <w:ind w:right="-43"/>
              <w:rPr>
                <w:rFonts w:ascii="Arial" w:hAnsi="Arial" w:cs="Arial"/>
                <w:sz w:val="16"/>
                <w:szCs w:val="16"/>
              </w:rPr>
            </w:pPr>
          </w:p>
        </w:tc>
      </w:tr>
      <w:tr w:rsidR="00783005" w:rsidRPr="00281785" w14:paraId="2EC26489" w14:textId="77777777" w:rsidTr="00430138">
        <w:trPr>
          <w:trHeight w:val="325"/>
        </w:trPr>
        <w:tc>
          <w:tcPr>
            <w:tcW w:w="3420" w:type="dxa"/>
            <w:hideMark/>
          </w:tcPr>
          <w:p w14:paraId="336CEF72" w14:textId="49BBFFEA" w:rsidR="00783005" w:rsidRPr="00281785" w:rsidRDefault="00783005" w:rsidP="00783005">
            <w:pPr>
              <w:tabs>
                <w:tab w:val="left" w:pos="567"/>
                <w:tab w:val="left" w:pos="1134"/>
                <w:tab w:val="left" w:pos="1701"/>
              </w:tabs>
              <w:spacing w:line="320" w:lineRule="exact"/>
              <w:ind w:left="158" w:hanging="144"/>
              <w:rPr>
                <w:rFonts w:ascii="Arial" w:hAnsi="Arial" w:cs="Arial"/>
                <w:sz w:val="16"/>
                <w:szCs w:val="16"/>
              </w:rPr>
            </w:pPr>
            <w:r w:rsidRPr="00281785">
              <w:rPr>
                <w:rFonts w:ascii="Arial" w:hAnsi="Arial" w:cs="Arial"/>
                <w:sz w:val="16"/>
                <w:szCs w:val="16"/>
              </w:rPr>
              <w:t>Current income tax charge for the period</w:t>
            </w:r>
          </w:p>
        </w:tc>
        <w:tc>
          <w:tcPr>
            <w:tcW w:w="1462" w:type="dxa"/>
            <w:vAlign w:val="bottom"/>
          </w:tcPr>
          <w:p w14:paraId="752AB8E2" w14:textId="2F027267" w:rsidR="00783005" w:rsidRPr="00281785" w:rsidRDefault="00783005" w:rsidP="00783005">
            <w:pPr>
              <w:tabs>
                <w:tab w:val="decimal" w:pos="1150"/>
              </w:tabs>
              <w:spacing w:line="320" w:lineRule="exact"/>
              <w:ind w:right="-43"/>
              <w:rPr>
                <w:rFonts w:ascii="Arial" w:hAnsi="Arial" w:cs="Arial"/>
                <w:sz w:val="16"/>
                <w:szCs w:val="16"/>
              </w:rPr>
            </w:pPr>
            <w:r w:rsidRPr="00783005">
              <w:rPr>
                <w:rFonts w:ascii="Arial" w:hAnsi="Arial" w:cs="Arial"/>
                <w:sz w:val="16"/>
                <w:szCs w:val="16"/>
              </w:rPr>
              <w:t>-</w:t>
            </w:r>
          </w:p>
        </w:tc>
        <w:tc>
          <w:tcPr>
            <w:tcW w:w="1463" w:type="dxa"/>
            <w:vAlign w:val="bottom"/>
          </w:tcPr>
          <w:p w14:paraId="0303B974" w14:textId="68FE828A" w:rsidR="00783005" w:rsidRPr="00281785" w:rsidRDefault="00783005" w:rsidP="00783005">
            <w:pPr>
              <w:tabs>
                <w:tab w:val="decimal" w:pos="1150"/>
              </w:tabs>
              <w:spacing w:line="320" w:lineRule="exact"/>
              <w:ind w:right="-43"/>
              <w:rPr>
                <w:rFonts w:ascii="Arial" w:hAnsi="Arial" w:cs="Arial"/>
                <w:sz w:val="16"/>
                <w:szCs w:val="16"/>
              </w:rPr>
            </w:pPr>
            <w:r w:rsidRPr="00783005">
              <w:rPr>
                <w:rFonts w:ascii="Arial" w:hAnsi="Arial" w:cs="Arial"/>
                <w:sz w:val="16"/>
                <w:szCs w:val="16"/>
              </w:rPr>
              <w:t>(4,965,912)</w:t>
            </w:r>
          </w:p>
        </w:tc>
        <w:tc>
          <w:tcPr>
            <w:tcW w:w="1462" w:type="dxa"/>
            <w:vAlign w:val="bottom"/>
          </w:tcPr>
          <w:p w14:paraId="40EE5AA7" w14:textId="46E1807B" w:rsidR="00783005" w:rsidRPr="00281785" w:rsidRDefault="00783005" w:rsidP="00783005">
            <w:pPr>
              <w:tabs>
                <w:tab w:val="decimal" w:pos="1150"/>
              </w:tabs>
              <w:spacing w:line="320" w:lineRule="exact"/>
              <w:ind w:right="-43"/>
              <w:rPr>
                <w:rFonts w:ascii="Arial" w:hAnsi="Arial" w:cs="Arial"/>
                <w:sz w:val="16"/>
                <w:szCs w:val="16"/>
              </w:rPr>
            </w:pPr>
            <w:r w:rsidRPr="00783005">
              <w:rPr>
                <w:rFonts w:ascii="Arial" w:hAnsi="Arial" w:cs="Arial"/>
                <w:sz w:val="16"/>
                <w:szCs w:val="16"/>
              </w:rPr>
              <w:t>-</w:t>
            </w:r>
          </w:p>
        </w:tc>
        <w:tc>
          <w:tcPr>
            <w:tcW w:w="1463" w:type="dxa"/>
            <w:vAlign w:val="bottom"/>
          </w:tcPr>
          <w:p w14:paraId="13188566" w14:textId="3A06CD85" w:rsidR="00783005" w:rsidRPr="00281785" w:rsidRDefault="00783005" w:rsidP="00783005">
            <w:pPr>
              <w:tabs>
                <w:tab w:val="decimal" w:pos="1150"/>
              </w:tabs>
              <w:spacing w:line="320" w:lineRule="exact"/>
              <w:ind w:right="-43"/>
              <w:rPr>
                <w:rFonts w:ascii="Arial" w:hAnsi="Arial" w:cs="Arial"/>
                <w:sz w:val="16"/>
                <w:szCs w:val="16"/>
                <w:cs/>
              </w:rPr>
            </w:pPr>
            <w:r w:rsidRPr="00783005">
              <w:rPr>
                <w:rFonts w:ascii="Arial" w:hAnsi="Arial" w:cs="Arial"/>
                <w:sz w:val="16"/>
                <w:szCs w:val="16"/>
              </w:rPr>
              <w:t>(4,965,912)</w:t>
            </w:r>
          </w:p>
        </w:tc>
      </w:tr>
      <w:tr w:rsidR="00783005" w:rsidRPr="00281785" w14:paraId="5D5589F2" w14:textId="77777777" w:rsidTr="00430138">
        <w:trPr>
          <w:trHeight w:val="325"/>
        </w:trPr>
        <w:tc>
          <w:tcPr>
            <w:tcW w:w="3420" w:type="dxa"/>
            <w:hideMark/>
          </w:tcPr>
          <w:p w14:paraId="7297A45F" w14:textId="77777777" w:rsidR="00783005" w:rsidRPr="00281785" w:rsidRDefault="00783005" w:rsidP="00783005">
            <w:pPr>
              <w:tabs>
                <w:tab w:val="left" w:pos="567"/>
                <w:tab w:val="left" w:pos="1134"/>
                <w:tab w:val="left" w:pos="1701"/>
              </w:tabs>
              <w:spacing w:line="320" w:lineRule="exact"/>
              <w:ind w:left="158" w:hanging="144"/>
              <w:rPr>
                <w:rFonts w:ascii="Arial" w:hAnsi="Arial" w:cs="Arial"/>
                <w:sz w:val="16"/>
                <w:szCs w:val="16"/>
              </w:rPr>
            </w:pPr>
            <w:r w:rsidRPr="00281785">
              <w:rPr>
                <w:rFonts w:ascii="Arial" w:hAnsi="Arial" w:cs="Arial"/>
                <w:sz w:val="16"/>
                <w:szCs w:val="16"/>
              </w:rPr>
              <w:t>Adjustment in respect of income tax of previous period</w:t>
            </w:r>
          </w:p>
        </w:tc>
        <w:tc>
          <w:tcPr>
            <w:tcW w:w="1462" w:type="dxa"/>
            <w:vAlign w:val="bottom"/>
          </w:tcPr>
          <w:p w14:paraId="3E89D117" w14:textId="5AA65559" w:rsidR="00783005" w:rsidRPr="00281785" w:rsidRDefault="00783005" w:rsidP="00783005">
            <w:pPr>
              <w:tabs>
                <w:tab w:val="decimal" w:pos="1150"/>
              </w:tabs>
              <w:spacing w:line="320" w:lineRule="exact"/>
              <w:ind w:right="-43"/>
              <w:rPr>
                <w:rFonts w:ascii="Arial" w:hAnsi="Arial" w:cs="Arial"/>
                <w:sz w:val="16"/>
                <w:szCs w:val="16"/>
              </w:rPr>
            </w:pPr>
            <w:r w:rsidRPr="00783005">
              <w:rPr>
                <w:rFonts w:ascii="Arial" w:hAnsi="Arial" w:cs="Arial"/>
                <w:sz w:val="16"/>
                <w:szCs w:val="16"/>
              </w:rPr>
              <w:t>-</w:t>
            </w:r>
          </w:p>
        </w:tc>
        <w:tc>
          <w:tcPr>
            <w:tcW w:w="1463" w:type="dxa"/>
            <w:vAlign w:val="bottom"/>
          </w:tcPr>
          <w:p w14:paraId="48272D81" w14:textId="3F69049C" w:rsidR="00783005" w:rsidRPr="00281785" w:rsidRDefault="00783005" w:rsidP="00783005">
            <w:pPr>
              <w:tabs>
                <w:tab w:val="decimal" w:pos="1150"/>
              </w:tabs>
              <w:spacing w:line="320" w:lineRule="exact"/>
              <w:ind w:right="-43"/>
              <w:rPr>
                <w:rFonts w:ascii="Arial" w:hAnsi="Arial" w:cs="Arial"/>
                <w:sz w:val="16"/>
                <w:szCs w:val="16"/>
              </w:rPr>
            </w:pPr>
            <w:r w:rsidRPr="00783005">
              <w:rPr>
                <w:rFonts w:ascii="Arial" w:hAnsi="Arial" w:cs="Arial"/>
                <w:sz w:val="16"/>
                <w:szCs w:val="16"/>
              </w:rPr>
              <w:t xml:space="preserve">207,457 </w:t>
            </w:r>
          </w:p>
        </w:tc>
        <w:tc>
          <w:tcPr>
            <w:tcW w:w="1462" w:type="dxa"/>
            <w:vAlign w:val="bottom"/>
          </w:tcPr>
          <w:p w14:paraId="22099903" w14:textId="21F22FEF" w:rsidR="00783005" w:rsidRPr="00281785" w:rsidRDefault="00783005" w:rsidP="00783005">
            <w:pPr>
              <w:tabs>
                <w:tab w:val="decimal" w:pos="1150"/>
              </w:tabs>
              <w:spacing w:line="320" w:lineRule="exact"/>
              <w:ind w:right="-43"/>
              <w:rPr>
                <w:rFonts w:ascii="Arial" w:hAnsi="Arial" w:cs="Arial"/>
                <w:sz w:val="16"/>
                <w:szCs w:val="16"/>
              </w:rPr>
            </w:pPr>
            <w:r w:rsidRPr="00783005">
              <w:rPr>
                <w:rFonts w:ascii="Arial" w:hAnsi="Arial" w:cs="Arial"/>
                <w:sz w:val="16"/>
                <w:szCs w:val="16"/>
              </w:rPr>
              <w:t>-</w:t>
            </w:r>
          </w:p>
        </w:tc>
        <w:tc>
          <w:tcPr>
            <w:tcW w:w="1463" w:type="dxa"/>
            <w:vAlign w:val="bottom"/>
          </w:tcPr>
          <w:p w14:paraId="653FD830" w14:textId="34C84F88" w:rsidR="00783005" w:rsidRPr="00281785" w:rsidRDefault="00783005" w:rsidP="00783005">
            <w:pPr>
              <w:tabs>
                <w:tab w:val="decimal" w:pos="1150"/>
              </w:tabs>
              <w:spacing w:line="320" w:lineRule="exact"/>
              <w:ind w:right="-43"/>
              <w:rPr>
                <w:rFonts w:ascii="Arial" w:hAnsi="Arial" w:cs="Arial"/>
                <w:sz w:val="16"/>
                <w:szCs w:val="16"/>
              </w:rPr>
            </w:pPr>
            <w:r w:rsidRPr="00783005">
              <w:rPr>
                <w:rFonts w:ascii="Arial" w:hAnsi="Arial" w:cs="Arial"/>
                <w:sz w:val="16"/>
                <w:szCs w:val="16"/>
              </w:rPr>
              <w:t>207,457</w:t>
            </w:r>
          </w:p>
        </w:tc>
      </w:tr>
      <w:tr w:rsidR="00783005" w:rsidRPr="00281785" w14:paraId="4436C1D1" w14:textId="77777777" w:rsidTr="00430138">
        <w:trPr>
          <w:trHeight w:val="311"/>
        </w:trPr>
        <w:tc>
          <w:tcPr>
            <w:tcW w:w="3420" w:type="dxa"/>
            <w:hideMark/>
          </w:tcPr>
          <w:p w14:paraId="3599E0F5" w14:textId="77777777" w:rsidR="00783005" w:rsidRPr="00281785" w:rsidRDefault="00783005" w:rsidP="00783005">
            <w:pPr>
              <w:tabs>
                <w:tab w:val="left" w:pos="567"/>
                <w:tab w:val="left" w:pos="1134"/>
                <w:tab w:val="left" w:pos="1701"/>
              </w:tabs>
              <w:spacing w:line="320" w:lineRule="exact"/>
              <w:ind w:left="12" w:right="-108" w:hanging="12"/>
              <w:rPr>
                <w:rFonts w:ascii="Arial" w:hAnsi="Arial" w:cs="Arial"/>
                <w:b/>
                <w:bCs/>
                <w:sz w:val="16"/>
                <w:szCs w:val="16"/>
              </w:rPr>
            </w:pPr>
            <w:r w:rsidRPr="00281785">
              <w:rPr>
                <w:rFonts w:ascii="Arial" w:hAnsi="Arial" w:cs="Arial"/>
                <w:b/>
                <w:bCs/>
                <w:sz w:val="16"/>
                <w:szCs w:val="16"/>
              </w:rPr>
              <w:t>Deferred tax:</w:t>
            </w:r>
          </w:p>
        </w:tc>
        <w:tc>
          <w:tcPr>
            <w:tcW w:w="1462" w:type="dxa"/>
            <w:vAlign w:val="bottom"/>
          </w:tcPr>
          <w:p w14:paraId="6B57DAE3" w14:textId="73D671E3" w:rsidR="00783005" w:rsidRPr="00281785" w:rsidRDefault="00783005" w:rsidP="00783005">
            <w:pPr>
              <w:tabs>
                <w:tab w:val="decimal" w:pos="1150"/>
              </w:tabs>
              <w:spacing w:line="320" w:lineRule="exact"/>
              <w:ind w:right="-43"/>
              <w:rPr>
                <w:rFonts w:ascii="Arial" w:hAnsi="Arial" w:cs="Arial"/>
                <w:sz w:val="16"/>
                <w:szCs w:val="16"/>
              </w:rPr>
            </w:pPr>
          </w:p>
        </w:tc>
        <w:tc>
          <w:tcPr>
            <w:tcW w:w="1463" w:type="dxa"/>
            <w:vAlign w:val="bottom"/>
          </w:tcPr>
          <w:p w14:paraId="24752609" w14:textId="77777777" w:rsidR="00783005" w:rsidRPr="00281785" w:rsidRDefault="00783005" w:rsidP="00783005">
            <w:pPr>
              <w:tabs>
                <w:tab w:val="decimal" w:pos="1150"/>
              </w:tabs>
              <w:spacing w:line="320" w:lineRule="exact"/>
              <w:ind w:right="-43"/>
              <w:rPr>
                <w:rFonts w:ascii="Arial" w:hAnsi="Arial" w:cs="Arial"/>
                <w:sz w:val="16"/>
                <w:szCs w:val="16"/>
              </w:rPr>
            </w:pPr>
          </w:p>
        </w:tc>
        <w:tc>
          <w:tcPr>
            <w:tcW w:w="1462" w:type="dxa"/>
            <w:vAlign w:val="bottom"/>
          </w:tcPr>
          <w:p w14:paraId="3D40EC94" w14:textId="04DC0190" w:rsidR="00783005" w:rsidRPr="00281785" w:rsidRDefault="00783005" w:rsidP="00783005">
            <w:pPr>
              <w:tabs>
                <w:tab w:val="decimal" w:pos="1150"/>
              </w:tabs>
              <w:spacing w:line="320" w:lineRule="exact"/>
              <w:ind w:right="-43"/>
              <w:rPr>
                <w:rFonts w:ascii="Arial" w:hAnsi="Arial" w:cs="Arial"/>
                <w:sz w:val="16"/>
                <w:szCs w:val="16"/>
              </w:rPr>
            </w:pPr>
          </w:p>
        </w:tc>
        <w:tc>
          <w:tcPr>
            <w:tcW w:w="1463" w:type="dxa"/>
            <w:vAlign w:val="bottom"/>
          </w:tcPr>
          <w:p w14:paraId="7EC0C447" w14:textId="77777777" w:rsidR="00783005" w:rsidRPr="00281785" w:rsidRDefault="00783005" w:rsidP="00783005">
            <w:pPr>
              <w:tabs>
                <w:tab w:val="decimal" w:pos="1150"/>
              </w:tabs>
              <w:spacing w:line="320" w:lineRule="exact"/>
              <w:ind w:right="-43"/>
              <w:rPr>
                <w:rFonts w:ascii="Arial" w:hAnsi="Arial" w:cs="Arial"/>
                <w:sz w:val="16"/>
                <w:szCs w:val="16"/>
              </w:rPr>
            </w:pPr>
          </w:p>
        </w:tc>
      </w:tr>
      <w:tr w:rsidR="00783005" w:rsidRPr="00281785" w14:paraId="3074F38C" w14:textId="77777777" w:rsidTr="00430138">
        <w:trPr>
          <w:trHeight w:val="180"/>
        </w:trPr>
        <w:tc>
          <w:tcPr>
            <w:tcW w:w="3420" w:type="dxa"/>
            <w:hideMark/>
          </w:tcPr>
          <w:p w14:paraId="03B649AB" w14:textId="77777777" w:rsidR="00783005" w:rsidRPr="00281785" w:rsidRDefault="00783005" w:rsidP="00783005">
            <w:pPr>
              <w:tabs>
                <w:tab w:val="left" w:pos="567"/>
                <w:tab w:val="left" w:pos="1134"/>
                <w:tab w:val="left" w:pos="1701"/>
              </w:tabs>
              <w:spacing w:line="320" w:lineRule="exact"/>
              <w:ind w:left="158" w:hanging="144"/>
              <w:rPr>
                <w:rFonts w:ascii="Arial" w:hAnsi="Arial" w:cs="Arial"/>
                <w:sz w:val="16"/>
                <w:szCs w:val="16"/>
              </w:rPr>
            </w:pPr>
            <w:r w:rsidRPr="00281785">
              <w:rPr>
                <w:rFonts w:ascii="Arial" w:hAnsi="Arial" w:cs="Arial"/>
                <w:sz w:val="16"/>
                <w:szCs w:val="16"/>
              </w:rPr>
              <w:t>Relating to origination and reversal of temporary differences</w:t>
            </w:r>
          </w:p>
        </w:tc>
        <w:tc>
          <w:tcPr>
            <w:tcW w:w="1462" w:type="dxa"/>
            <w:vAlign w:val="bottom"/>
          </w:tcPr>
          <w:p w14:paraId="1D355974" w14:textId="29F99342" w:rsidR="00783005" w:rsidRPr="00281785" w:rsidRDefault="00783005" w:rsidP="00783005">
            <w:pPr>
              <w:tabs>
                <w:tab w:val="decimal" w:pos="1150"/>
              </w:tabs>
              <w:spacing w:line="320" w:lineRule="exact"/>
              <w:ind w:right="-43"/>
              <w:rPr>
                <w:rFonts w:ascii="Arial" w:hAnsi="Arial" w:cs="Arial"/>
                <w:sz w:val="16"/>
                <w:szCs w:val="16"/>
              </w:rPr>
            </w:pPr>
            <w:r w:rsidRPr="00783005">
              <w:rPr>
                <w:rFonts w:ascii="Arial" w:hAnsi="Arial" w:cs="Arial"/>
                <w:sz w:val="16"/>
                <w:szCs w:val="16"/>
              </w:rPr>
              <w:t>106,964,336</w:t>
            </w:r>
          </w:p>
        </w:tc>
        <w:tc>
          <w:tcPr>
            <w:tcW w:w="1463" w:type="dxa"/>
            <w:vAlign w:val="bottom"/>
          </w:tcPr>
          <w:p w14:paraId="2976C225" w14:textId="3393F325" w:rsidR="00783005" w:rsidRPr="00281785" w:rsidRDefault="00783005" w:rsidP="00783005">
            <w:pPr>
              <w:tabs>
                <w:tab w:val="decimal" w:pos="1150"/>
              </w:tabs>
              <w:spacing w:line="320" w:lineRule="exact"/>
              <w:ind w:right="-43"/>
              <w:rPr>
                <w:rFonts w:ascii="Arial" w:hAnsi="Arial" w:cs="Arial"/>
                <w:sz w:val="16"/>
                <w:szCs w:val="16"/>
              </w:rPr>
            </w:pPr>
            <w:r w:rsidRPr="00783005">
              <w:rPr>
                <w:rFonts w:ascii="Arial" w:hAnsi="Arial" w:cs="Arial"/>
                <w:sz w:val="16"/>
                <w:szCs w:val="16"/>
              </w:rPr>
              <w:t xml:space="preserve">224,827 </w:t>
            </w:r>
          </w:p>
        </w:tc>
        <w:tc>
          <w:tcPr>
            <w:tcW w:w="1462" w:type="dxa"/>
            <w:vAlign w:val="bottom"/>
          </w:tcPr>
          <w:p w14:paraId="24FD61AD" w14:textId="3194807E" w:rsidR="00783005" w:rsidRPr="00281785" w:rsidRDefault="00783005" w:rsidP="00783005">
            <w:pPr>
              <w:tabs>
                <w:tab w:val="decimal" w:pos="1150"/>
              </w:tabs>
              <w:spacing w:line="320" w:lineRule="exact"/>
              <w:ind w:right="-43"/>
              <w:rPr>
                <w:rFonts w:ascii="Arial" w:hAnsi="Arial" w:cs="Arial"/>
                <w:sz w:val="16"/>
                <w:szCs w:val="16"/>
              </w:rPr>
            </w:pPr>
            <w:r w:rsidRPr="00783005">
              <w:rPr>
                <w:rFonts w:ascii="Arial" w:hAnsi="Arial" w:cs="Arial"/>
                <w:sz w:val="16"/>
                <w:szCs w:val="16"/>
              </w:rPr>
              <w:t>107,715,261</w:t>
            </w:r>
          </w:p>
        </w:tc>
        <w:tc>
          <w:tcPr>
            <w:tcW w:w="1463" w:type="dxa"/>
            <w:vAlign w:val="bottom"/>
          </w:tcPr>
          <w:p w14:paraId="2798EAD0" w14:textId="3C96DB6C" w:rsidR="00783005" w:rsidRPr="00281785" w:rsidRDefault="00783005" w:rsidP="00783005">
            <w:pPr>
              <w:tabs>
                <w:tab w:val="decimal" w:pos="1150"/>
              </w:tabs>
              <w:spacing w:line="320" w:lineRule="exact"/>
              <w:ind w:right="-43"/>
              <w:rPr>
                <w:rFonts w:ascii="Arial" w:hAnsi="Arial" w:cs="Arial"/>
                <w:sz w:val="16"/>
                <w:szCs w:val="16"/>
              </w:rPr>
            </w:pPr>
            <w:r w:rsidRPr="00783005">
              <w:rPr>
                <w:rFonts w:ascii="Arial" w:hAnsi="Arial" w:cs="Arial"/>
                <w:sz w:val="16"/>
                <w:szCs w:val="16"/>
              </w:rPr>
              <w:t>18,245</w:t>
            </w:r>
          </w:p>
        </w:tc>
      </w:tr>
      <w:tr w:rsidR="00783005" w:rsidRPr="00281785" w14:paraId="2100BE9D" w14:textId="77777777" w:rsidTr="00430138">
        <w:trPr>
          <w:trHeight w:val="180"/>
        </w:trPr>
        <w:tc>
          <w:tcPr>
            <w:tcW w:w="3420" w:type="dxa"/>
          </w:tcPr>
          <w:p w14:paraId="5FA89540" w14:textId="634931B8" w:rsidR="00783005" w:rsidRPr="00281785" w:rsidRDefault="00783005" w:rsidP="00783005">
            <w:pPr>
              <w:tabs>
                <w:tab w:val="left" w:pos="567"/>
                <w:tab w:val="left" w:pos="1134"/>
                <w:tab w:val="left" w:pos="1701"/>
              </w:tabs>
              <w:spacing w:line="320" w:lineRule="exact"/>
              <w:ind w:left="158" w:hanging="144"/>
              <w:rPr>
                <w:rFonts w:ascii="Arial" w:hAnsi="Arial" w:cs="Arial"/>
                <w:sz w:val="16"/>
                <w:szCs w:val="16"/>
              </w:rPr>
            </w:pPr>
            <w:r w:rsidRPr="00281785">
              <w:rPr>
                <w:rFonts w:ascii="Arial" w:hAnsi="Arial" w:cs="Arial"/>
                <w:sz w:val="16"/>
                <w:szCs w:val="16"/>
              </w:rPr>
              <w:t>Relating to disposals of equity instruments designated at fair value through other comprehensive income during the period</w:t>
            </w:r>
          </w:p>
        </w:tc>
        <w:tc>
          <w:tcPr>
            <w:tcW w:w="1462" w:type="dxa"/>
            <w:vAlign w:val="bottom"/>
          </w:tcPr>
          <w:p w14:paraId="61728EDE" w14:textId="19D3D0EF" w:rsidR="00783005" w:rsidRPr="00281785" w:rsidRDefault="00783005" w:rsidP="00783005">
            <w:pPr>
              <w:pBdr>
                <w:bottom w:val="single" w:sz="4" w:space="1" w:color="auto"/>
              </w:pBdr>
              <w:tabs>
                <w:tab w:val="decimal" w:pos="1150"/>
              </w:tabs>
              <w:spacing w:line="320" w:lineRule="exact"/>
              <w:ind w:right="-43"/>
              <w:rPr>
                <w:rFonts w:ascii="Arial" w:hAnsi="Arial" w:cs="Arial"/>
                <w:sz w:val="16"/>
                <w:szCs w:val="16"/>
              </w:rPr>
            </w:pPr>
            <w:r w:rsidRPr="00783005">
              <w:rPr>
                <w:rFonts w:ascii="Arial" w:hAnsi="Arial" w:cs="Arial"/>
                <w:sz w:val="16"/>
                <w:szCs w:val="16"/>
              </w:rPr>
              <w:t>23,725</w:t>
            </w:r>
          </w:p>
        </w:tc>
        <w:tc>
          <w:tcPr>
            <w:tcW w:w="1463" w:type="dxa"/>
            <w:vAlign w:val="bottom"/>
          </w:tcPr>
          <w:p w14:paraId="02DFB398" w14:textId="06AD5C79" w:rsidR="00783005" w:rsidRPr="00281785" w:rsidRDefault="00783005" w:rsidP="00783005">
            <w:pPr>
              <w:pBdr>
                <w:bottom w:val="single" w:sz="4" w:space="1" w:color="auto"/>
              </w:pBdr>
              <w:tabs>
                <w:tab w:val="decimal" w:pos="1150"/>
              </w:tabs>
              <w:spacing w:line="320" w:lineRule="exact"/>
              <w:ind w:right="-43"/>
              <w:rPr>
                <w:rFonts w:ascii="Arial" w:hAnsi="Arial" w:cs="Arial"/>
                <w:sz w:val="16"/>
                <w:szCs w:val="16"/>
              </w:rPr>
            </w:pPr>
            <w:r w:rsidRPr="00783005">
              <w:rPr>
                <w:rFonts w:ascii="Arial" w:hAnsi="Arial" w:cs="Arial"/>
                <w:sz w:val="16"/>
                <w:szCs w:val="16"/>
              </w:rPr>
              <w:t>-</w:t>
            </w:r>
          </w:p>
        </w:tc>
        <w:tc>
          <w:tcPr>
            <w:tcW w:w="1462" w:type="dxa"/>
            <w:vAlign w:val="bottom"/>
          </w:tcPr>
          <w:p w14:paraId="5AF972A2" w14:textId="6596AC69" w:rsidR="00783005" w:rsidRPr="00281785" w:rsidRDefault="00783005" w:rsidP="00783005">
            <w:pPr>
              <w:pBdr>
                <w:bottom w:val="single" w:sz="4" w:space="1" w:color="auto"/>
              </w:pBdr>
              <w:tabs>
                <w:tab w:val="decimal" w:pos="1150"/>
              </w:tabs>
              <w:spacing w:line="320" w:lineRule="exact"/>
              <w:ind w:right="-43"/>
              <w:rPr>
                <w:rFonts w:ascii="Arial" w:hAnsi="Arial" w:cs="Arial"/>
                <w:sz w:val="16"/>
                <w:szCs w:val="16"/>
              </w:rPr>
            </w:pPr>
            <w:r w:rsidRPr="00783005">
              <w:rPr>
                <w:rFonts w:ascii="Arial" w:hAnsi="Arial" w:cs="Arial"/>
                <w:sz w:val="16"/>
                <w:szCs w:val="16"/>
              </w:rPr>
              <w:t xml:space="preserve">23,725 </w:t>
            </w:r>
          </w:p>
        </w:tc>
        <w:tc>
          <w:tcPr>
            <w:tcW w:w="1463" w:type="dxa"/>
            <w:vAlign w:val="bottom"/>
          </w:tcPr>
          <w:p w14:paraId="2EAF9556" w14:textId="0B5CCFC9" w:rsidR="00783005" w:rsidRPr="00281785" w:rsidRDefault="00783005" w:rsidP="00783005">
            <w:pPr>
              <w:pBdr>
                <w:bottom w:val="single" w:sz="4" w:space="1" w:color="auto"/>
              </w:pBdr>
              <w:tabs>
                <w:tab w:val="decimal" w:pos="1150"/>
              </w:tabs>
              <w:spacing w:line="320" w:lineRule="exact"/>
              <w:ind w:right="-43"/>
              <w:rPr>
                <w:rFonts w:ascii="Arial" w:hAnsi="Arial" w:cs="Arial"/>
                <w:sz w:val="16"/>
                <w:szCs w:val="16"/>
              </w:rPr>
            </w:pPr>
            <w:r w:rsidRPr="00783005">
              <w:rPr>
                <w:rFonts w:ascii="Arial" w:hAnsi="Arial" w:cs="Arial"/>
                <w:sz w:val="16"/>
                <w:szCs w:val="16"/>
              </w:rPr>
              <w:t>-</w:t>
            </w:r>
          </w:p>
        </w:tc>
      </w:tr>
      <w:tr w:rsidR="00783005" w:rsidRPr="00281785" w14:paraId="014C8861" w14:textId="77777777" w:rsidTr="00430138">
        <w:trPr>
          <w:trHeight w:val="70"/>
        </w:trPr>
        <w:tc>
          <w:tcPr>
            <w:tcW w:w="3420" w:type="dxa"/>
            <w:vAlign w:val="bottom"/>
            <w:hideMark/>
          </w:tcPr>
          <w:p w14:paraId="11B00E5D" w14:textId="3764444F" w:rsidR="00783005" w:rsidRPr="00281785" w:rsidRDefault="00783005" w:rsidP="00783005">
            <w:pPr>
              <w:tabs>
                <w:tab w:val="left" w:pos="567"/>
                <w:tab w:val="left" w:pos="1134"/>
                <w:tab w:val="left" w:pos="1701"/>
              </w:tabs>
              <w:spacing w:line="320" w:lineRule="exact"/>
              <w:ind w:left="162" w:right="-108" w:hanging="150"/>
              <w:rPr>
                <w:rFonts w:ascii="Arial" w:hAnsi="Arial" w:cs="Arial"/>
                <w:sz w:val="16"/>
                <w:szCs w:val="16"/>
              </w:rPr>
            </w:pPr>
            <w:r w:rsidRPr="00281785">
              <w:rPr>
                <w:rFonts w:ascii="Arial" w:hAnsi="Arial" w:cs="Arial"/>
                <w:sz w:val="16"/>
                <w:szCs w:val="16"/>
              </w:rPr>
              <w:t xml:space="preserve">Income tax </w:t>
            </w:r>
            <w:r>
              <w:rPr>
                <w:rFonts w:ascii="Arial" w:hAnsi="Arial" w:cs="Arial"/>
                <w:sz w:val="16"/>
                <w:szCs w:val="16"/>
              </w:rPr>
              <w:t>revenue (</w:t>
            </w:r>
            <w:r w:rsidRPr="00281785">
              <w:rPr>
                <w:rFonts w:ascii="Arial" w:hAnsi="Arial" w:cs="Arial"/>
                <w:sz w:val="16"/>
                <w:szCs w:val="16"/>
              </w:rPr>
              <w:t>expense</w:t>
            </w:r>
            <w:r>
              <w:rPr>
                <w:rFonts w:ascii="Arial" w:hAnsi="Arial" w:cs="Arial"/>
                <w:sz w:val="16"/>
                <w:szCs w:val="16"/>
              </w:rPr>
              <w:t>)</w:t>
            </w:r>
            <w:r w:rsidRPr="00281785">
              <w:rPr>
                <w:rFonts w:ascii="Arial" w:hAnsi="Arial" w:cs="Arial"/>
                <w:sz w:val="16"/>
                <w:szCs w:val="16"/>
              </w:rPr>
              <w:t xml:space="preserve"> reported in statements</w:t>
            </w:r>
            <w:r>
              <w:rPr>
                <w:rFonts w:ascii="Arial" w:hAnsi="Arial" w:cs="Arial"/>
                <w:sz w:val="16"/>
                <w:szCs w:val="16"/>
              </w:rPr>
              <w:t xml:space="preserve"> </w:t>
            </w:r>
            <w:r w:rsidRPr="00281785">
              <w:rPr>
                <w:rFonts w:ascii="Arial" w:hAnsi="Arial" w:cs="Arial"/>
                <w:sz w:val="16"/>
                <w:szCs w:val="16"/>
              </w:rPr>
              <w:t>of income</w:t>
            </w:r>
          </w:p>
        </w:tc>
        <w:tc>
          <w:tcPr>
            <w:tcW w:w="1462" w:type="dxa"/>
            <w:vAlign w:val="bottom"/>
          </w:tcPr>
          <w:p w14:paraId="2A23CAB9" w14:textId="3715A49A" w:rsidR="00783005" w:rsidRPr="00281785" w:rsidRDefault="00783005" w:rsidP="00783005">
            <w:pPr>
              <w:pBdr>
                <w:bottom w:val="double" w:sz="4" w:space="1" w:color="auto"/>
              </w:pBdr>
              <w:tabs>
                <w:tab w:val="decimal" w:pos="1150"/>
              </w:tabs>
              <w:spacing w:line="320" w:lineRule="exact"/>
              <w:ind w:right="-43"/>
              <w:rPr>
                <w:rFonts w:ascii="Arial" w:hAnsi="Arial" w:cs="Arial"/>
                <w:sz w:val="16"/>
                <w:szCs w:val="16"/>
              </w:rPr>
            </w:pPr>
            <w:r w:rsidRPr="00783005">
              <w:rPr>
                <w:rFonts w:ascii="Arial" w:hAnsi="Arial" w:cs="Arial"/>
                <w:sz w:val="16"/>
                <w:szCs w:val="16"/>
              </w:rPr>
              <w:t>106,988,061</w:t>
            </w:r>
          </w:p>
        </w:tc>
        <w:tc>
          <w:tcPr>
            <w:tcW w:w="1463" w:type="dxa"/>
            <w:vAlign w:val="bottom"/>
          </w:tcPr>
          <w:p w14:paraId="3A24D2E1" w14:textId="6180AFD1" w:rsidR="00783005" w:rsidRPr="00281785" w:rsidRDefault="00783005" w:rsidP="00783005">
            <w:pPr>
              <w:pBdr>
                <w:bottom w:val="double" w:sz="4" w:space="1" w:color="auto"/>
              </w:pBdr>
              <w:tabs>
                <w:tab w:val="decimal" w:pos="1150"/>
              </w:tabs>
              <w:spacing w:line="320" w:lineRule="exact"/>
              <w:ind w:right="-43"/>
              <w:rPr>
                <w:rFonts w:ascii="Arial" w:hAnsi="Arial" w:cs="Arial"/>
                <w:sz w:val="16"/>
                <w:szCs w:val="16"/>
              </w:rPr>
            </w:pPr>
            <w:r w:rsidRPr="00783005">
              <w:rPr>
                <w:rFonts w:ascii="Arial" w:hAnsi="Arial" w:cs="Arial"/>
                <w:sz w:val="16"/>
                <w:szCs w:val="16"/>
              </w:rPr>
              <w:t xml:space="preserve"> (4,533,628)</w:t>
            </w:r>
          </w:p>
        </w:tc>
        <w:tc>
          <w:tcPr>
            <w:tcW w:w="1462" w:type="dxa"/>
            <w:vAlign w:val="bottom"/>
          </w:tcPr>
          <w:p w14:paraId="31BADA01" w14:textId="28C5D786" w:rsidR="00783005" w:rsidRPr="00281785" w:rsidRDefault="00783005" w:rsidP="00783005">
            <w:pPr>
              <w:pBdr>
                <w:bottom w:val="double" w:sz="4" w:space="1" w:color="auto"/>
              </w:pBdr>
              <w:tabs>
                <w:tab w:val="decimal" w:pos="1150"/>
              </w:tabs>
              <w:spacing w:line="320" w:lineRule="exact"/>
              <w:ind w:right="-43"/>
              <w:rPr>
                <w:rFonts w:ascii="Arial" w:hAnsi="Arial" w:cs="Arial"/>
                <w:sz w:val="16"/>
                <w:szCs w:val="16"/>
              </w:rPr>
            </w:pPr>
            <w:r w:rsidRPr="00783005">
              <w:rPr>
                <w:rFonts w:ascii="Arial" w:hAnsi="Arial" w:cs="Arial"/>
                <w:sz w:val="16"/>
                <w:szCs w:val="16"/>
              </w:rPr>
              <w:t>107,738,986</w:t>
            </w:r>
          </w:p>
        </w:tc>
        <w:tc>
          <w:tcPr>
            <w:tcW w:w="1463" w:type="dxa"/>
            <w:vAlign w:val="bottom"/>
          </w:tcPr>
          <w:p w14:paraId="684A3127" w14:textId="52C1846A" w:rsidR="00783005" w:rsidRPr="00281785" w:rsidRDefault="00783005" w:rsidP="00783005">
            <w:pPr>
              <w:pBdr>
                <w:bottom w:val="double" w:sz="4" w:space="1" w:color="auto"/>
              </w:pBdr>
              <w:tabs>
                <w:tab w:val="decimal" w:pos="1150"/>
              </w:tabs>
              <w:spacing w:line="320" w:lineRule="exact"/>
              <w:ind w:right="-43"/>
              <w:rPr>
                <w:rFonts w:ascii="Arial" w:hAnsi="Arial" w:cs="Arial"/>
                <w:sz w:val="16"/>
                <w:szCs w:val="16"/>
              </w:rPr>
            </w:pPr>
            <w:r w:rsidRPr="00783005">
              <w:rPr>
                <w:rFonts w:ascii="Arial" w:hAnsi="Arial" w:cs="Arial"/>
                <w:sz w:val="16"/>
                <w:szCs w:val="16"/>
              </w:rPr>
              <w:t>(4,740,210)</w:t>
            </w:r>
          </w:p>
        </w:tc>
      </w:tr>
    </w:tbl>
    <w:p w14:paraId="7018913B" w14:textId="4DB10335" w:rsidR="00C67038" w:rsidRPr="00D84C46" w:rsidRDefault="00C67038" w:rsidP="00C67038">
      <w:pPr>
        <w:spacing w:before="120" w:after="120" w:line="380" w:lineRule="exact"/>
        <w:ind w:left="547"/>
        <w:jc w:val="thaiDistribute"/>
        <w:rPr>
          <w:rFonts w:ascii="Arial" w:hAnsi="Arial" w:cs="Cordia New"/>
          <w:sz w:val="22"/>
        </w:rPr>
      </w:pPr>
      <w:r w:rsidRPr="00D84C46">
        <w:rPr>
          <w:rFonts w:ascii="Arial" w:hAnsi="Arial" w:cs="Cordia New"/>
          <w:sz w:val="22"/>
        </w:rPr>
        <w:lastRenderedPageBreak/>
        <w:t xml:space="preserve">Reconciliation between income tax </w:t>
      </w:r>
      <w:r w:rsidR="00EE7CAB">
        <w:rPr>
          <w:rFonts w:ascii="Arial" w:hAnsi="Arial" w:cs="Cordia New"/>
          <w:sz w:val="22"/>
        </w:rPr>
        <w:t>revenue (</w:t>
      </w:r>
      <w:r w:rsidRPr="00D84C46">
        <w:rPr>
          <w:rFonts w:ascii="Arial" w:hAnsi="Arial" w:cs="Cordia New"/>
          <w:sz w:val="22"/>
        </w:rPr>
        <w:t>expense</w:t>
      </w:r>
      <w:r w:rsidR="00EE7CAB">
        <w:rPr>
          <w:rFonts w:ascii="Arial" w:hAnsi="Arial" w:cs="Cordia New"/>
          <w:sz w:val="22"/>
        </w:rPr>
        <w:t>)</w:t>
      </w:r>
      <w:r w:rsidRPr="00D84C46">
        <w:rPr>
          <w:rFonts w:ascii="Arial" w:hAnsi="Arial" w:cs="Cordia New"/>
          <w:sz w:val="22"/>
        </w:rPr>
        <w:t xml:space="preserve"> and the product of accounting profit multiplied by the applicable tax rate for the three-month and six-month periods ended 30 June 202</w:t>
      </w:r>
      <w:r>
        <w:rPr>
          <w:rFonts w:ascii="Arial" w:hAnsi="Arial" w:cs="Cordia New"/>
          <w:sz w:val="22"/>
        </w:rPr>
        <w:t>5</w:t>
      </w:r>
      <w:r w:rsidRPr="00D84C46">
        <w:rPr>
          <w:rFonts w:ascii="Arial" w:hAnsi="Arial" w:cs="Cordia New"/>
          <w:sz w:val="22"/>
        </w:rPr>
        <w:t xml:space="preserve"> and 202</w:t>
      </w:r>
      <w:r>
        <w:rPr>
          <w:rFonts w:ascii="Arial" w:hAnsi="Arial" w:cs="Cordia New"/>
          <w:sz w:val="22"/>
        </w:rPr>
        <w:t>4</w:t>
      </w:r>
      <w:r w:rsidRPr="00D84C46">
        <w:rPr>
          <w:rFonts w:ascii="Arial" w:hAnsi="Arial" w:cs="Cordia New"/>
          <w:sz w:val="22"/>
        </w:rPr>
        <w:t xml:space="preserve"> are as follows:</w:t>
      </w:r>
    </w:p>
    <w:tbl>
      <w:tblPr>
        <w:tblW w:w="9240" w:type="dxa"/>
        <w:tblInd w:w="588" w:type="dxa"/>
        <w:tblLayout w:type="fixed"/>
        <w:tblLook w:val="01E0" w:firstRow="1" w:lastRow="1" w:firstColumn="1" w:lastColumn="1" w:noHBand="0" w:noVBand="0"/>
      </w:tblPr>
      <w:tblGrid>
        <w:gridCol w:w="3390"/>
        <w:gridCol w:w="1462"/>
        <w:gridCol w:w="1463"/>
        <w:gridCol w:w="1462"/>
        <w:gridCol w:w="1463"/>
      </w:tblGrid>
      <w:tr w:rsidR="00C67038" w:rsidRPr="00D84C46" w14:paraId="441C4032" w14:textId="77777777" w:rsidTr="00E56100">
        <w:tc>
          <w:tcPr>
            <w:tcW w:w="3390" w:type="dxa"/>
            <w:vAlign w:val="bottom"/>
          </w:tcPr>
          <w:p w14:paraId="798873C6" w14:textId="77777777" w:rsidR="00C67038" w:rsidRPr="00D84C46" w:rsidRDefault="00C67038" w:rsidP="00E56100">
            <w:pPr>
              <w:spacing w:line="360" w:lineRule="exact"/>
              <w:ind w:right="-43"/>
              <w:jc w:val="both"/>
              <w:rPr>
                <w:rFonts w:ascii="Arial" w:hAnsi="Arial" w:cs="Arial"/>
                <w:sz w:val="18"/>
                <w:szCs w:val="18"/>
              </w:rPr>
            </w:pPr>
          </w:p>
        </w:tc>
        <w:tc>
          <w:tcPr>
            <w:tcW w:w="2925" w:type="dxa"/>
            <w:gridSpan w:val="2"/>
          </w:tcPr>
          <w:p w14:paraId="02CE7B87" w14:textId="77777777" w:rsidR="00C67038" w:rsidRPr="00D84C46" w:rsidRDefault="00C67038" w:rsidP="00E56100">
            <w:pPr>
              <w:spacing w:line="360" w:lineRule="exact"/>
              <w:ind w:right="-2"/>
              <w:jc w:val="center"/>
              <w:rPr>
                <w:rFonts w:ascii="Arial" w:hAnsi="Arial" w:cs="Arial"/>
                <w:sz w:val="18"/>
                <w:szCs w:val="18"/>
              </w:rPr>
            </w:pPr>
          </w:p>
        </w:tc>
        <w:tc>
          <w:tcPr>
            <w:tcW w:w="2925" w:type="dxa"/>
            <w:gridSpan w:val="2"/>
            <w:vAlign w:val="bottom"/>
            <w:hideMark/>
          </w:tcPr>
          <w:p w14:paraId="4665A29D" w14:textId="77777777" w:rsidR="00C67038" w:rsidRPr="00D84C46" w:rsidRDefault="00C67038" w:rsidP="00E56100">
            <w:pPr>
              <w:spacing w:line="360" w:lineRule="exact"/>
              <w:ind w:right="-2"/>
              <w:jc w:val="right"/>
              <w:rPr>
                <w:rFonts w:ascii="Arial" w:hAnsi="Arial" w:cs="Arial"/>
                <w:sz w:val="18"/>
                <w:szCs w:val="18"/>
                <w:cs/>
              </w:rPr>
            </w:pPr>
            <w:r w:rsidRPr="00D84C46">
              <w:rPr>
                <w:rFonts w:ascii="Arial" w:hAnsi="Arial" w:cs="Arial"/>
                <w:sz w:val="18"/>
                <w:szCs w:val="18"/>
              </w:rPr>
              <w:t>(Unit: Baht)</w:t>
            </w:r>
          </w:p>
        </w:tc>
      </w:tr>
      <w:tr w:rsidR="00C67038" w:rsidRPr="00D84C46" w14:paraId="2E306906" w14:textId="77777777" w:rsidTr="00E56100">
        <w:tc>
          <w:tcPr>
            <w:tcW w:w="3390" w:type="dxa"/>
            <w:vAlign w:val="bottom"/>
          </w:tcPr>
          <w:p w14:paraId="0AD7A2DF" w14:textId="77777777" w:rsidR="00C67038" w:rsidRPr="00D84C46" w:rsidRDefault="00C67038" w:rsidP="00E56100">
            <w:pPr>
              <w:spacing w:line="360" w:lineRule="exact"/>
              <w:ind w:right="-43"/>
              <w:jc w:val="both"/>
              <w:rPr>
                <w:rFonts w:ascii="Arial" w:hAnsi="Arial" w:cs="Arial"/>
                <w:sz w:val="18"/>
                <w:szCs w:val="18"/>
                <w:cs/>
              </w:rPr>
            </w:pPr>
          </w:p>
        </w:tc>
        <w:tc>
          <w:tcPr>
            <w:tcW w:w="2925" w:type="dxa"/>
            <w:gridSpan w:val="2"/>
            <w:vAlign w:val="bottom"/>
            <w:hideMark/>
          </w:tcPr>
          <w:p w14:paraId="0D8FFD49" w14:textId="77777777" w:rsidR="00C67038" w:rsidRPr="00D84C46" w:rsidRDefault="00C67038" w:rsidP="00E56100">
            <w:pPr>
              <w:pBdr>
                <w:bottom w:val="single" w:sz="4" w:space="1" w:color="auto"/>
              </w:pBdr>
              <w:spacing w:line="360" w:lineRule="exact"/>
              <w:ind w:right="-2"/>
              <w:jc w:val="center"/>
              <w:rPr>
                <w:rFonts w:ascii="Arial" w:hAnsi="Arial" w:cs="Arial"/>
                <w:sz w:val="18"/>
                <w:szCs w:val="18"/>
              </w:rPr>
            </w:pPr>
            <w:r w:rsidRPr="00D84C46">
              <w:rPr>
                <w:rFonts w:ascii="Arial" w:hAnsi="Arial" w:cs="Arial"/>
                <w:sz w:val="18"/>
                <w:szCs w:val="18"/>
              </w:rPr>
              <w:t>Financial statements in which the equity method is applied</w:t>
            </w:r>
          </w:p>
        </w:tc>
        <w:tc>
          <w:tcPr>
            <w:tcW w:w="2925" w:type="dxa"/>
            <w:gridSpan w:val="2"/>
            <w:vAlign w:val="bottom"/>
            <w:hideMark/>
          </w:tcPr>
          <w:p w14:paraId="67F49CCE" w14:textId="77777777" w:rsidR="00C67038" w:rsidRPr="00D84C46" w:rsidRDefault="00C67038" w:rsidP="00E56100">
            <w:pPr>
              <w:pBdr>
                <w:bottom w:val="single" w:sz="4" w:space="1" w:color="auto"/>
              </w:pBdr>
              <w:tabs>
                <w:tab w:val="left" w:pos="1440"/>
              </w:tabs>
              <w:spacing w:line="360" w:lineRule="exact"/>
              <w:ind w:right="-2"/>
              <w:jc w:val="center"/>
              <w:rPr>
                <w:rFonts w:ascii="Arial" w:hAnsi="Arial" w:cs="Arial"/>
                <w:sz w:val="18"/>
                <w:szCs w:val="18"/>
              </w:rPr>
            </w:pPr>
            <w:r w:rsidRPr="00D84C46">
              <w:rPr>
                <w:rFonts w:ascii="Arial" w:hAnsi="Arial" w:cs="Arial"/>
                <w:sz w:val="18"/>
                <w:szCs w:val="18"/>
              </w:rPr>
              <w:t xml:space="preserve">Separate financial statements                            </w:t>
            </w:r>
          </w:p>
        </w:tc>
      </w:tr>
      <w:tr w:rsidR="00C67038" w:rsidRPr="00D84C46" w14:paraId="72E8E656" w14:textId="77777777" w:rsidTr="00E56100">
        <w:tc>
          <w:tcPr>
            <w:tcW w:w="3390" w:type="dxa"/>
            <w:vAlign w:val="bottom"/>
          </w:tcPr>
          <w:p w14:paraId="1239CB06" w14:textId="77777777" w:rsidR="00C67038" w:rsidRPr="00D84C46" w:rsidRDefault="00C67038" w:rsidP="00E56100">
            <w:pPr>
              <w:spacing w:line="360" w:lineRule="exact"/>
              <w:ind w:right="-43"/>
              <w:jc w:val="both"/>
              <w:rPr>
                <w:rFonts w:ascii="Arial" w:hAnsi="Arial" w:cs="Arial"/>
                <w:sz w:val="18"/>
                <w:szCs w:val="18"/>
              </w:rPr>
            </w:pPr>
          </w:p>
        </w:tc>
        <w:tc>
          <w:tcPr>
            <w:tcW w:w="2925" w:type="dxa"/>
            <w:gridSpan w:val="2"/>
            <w:vAlign w:val="bottom"/>
            <w:hideMark/>
          </w:tcPr>
          <w:p w14:paraId="4E2E4F5D" w14:textId="77777777" w:rsidR="00C67038" w:rsidRPr="00D84C46" w:rsidRDefault="00C67038" w:rsidP="00E56100">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 xml:space="preserve">For the three-month periods </w:t>
            </w:r>
            <w:proofErr w:type="gramStart"/>
            <w:r w:rsidRPr="00D84C46">
              <w:rPr>
                <w:rFonts w:ascii="Arial" w:hAnsi="Arial" w:cs="Arial"/>
                <w:sz w:val="18"/>
                <w:szCs w:val="18"/>
              </w:rPr>
              <w:t xml:space="preserve">     ended</w:t>
            </w:r>
            <w:proofErr w:type="gramEnd"/>
            <w:r w:rsidRPr="00D84C46">
              <w:rPr>
                <w:rFonts w:ascii="Arial" w:hAnsi="Arial" w:cs="Arial"/>
                <w:sz w:val="18"/>
                <w:szCs w:val="18"/>
              </w:rPr>
              <w:t xml:space="preserve"> 30 June</w:t>
            </w:r>
          </w:p>
        </w:tc>
        <w:tc>
          <w:tcPr>
            <w:tcW w:w="2925" w:type="dxa"/>
            <w:gridSpan w:val="2"/>
            <w:vAlign w:val="bottom"/>
            <w:hideMark/>
          </w:tcPr>
          <w:p w14:paraId="61A786BD" w14:textId="77777777" w:rsidR="00C67038" w:rsidRPr="00D84C46" w:rsidRDefault="00C67038" w:rsidP="00E56100">
            <w:pPr>
              <w:pBdr>
                <w:bottom w:val="single" w:sz="4" w:space="1" w:color="auto"/>
              </w:pBdr>
              <w:tabs>
                <w:tab w:val="left" w:pos="1440"/>
              </w:tabs>
              <w:spacing w:line="380" w:lineRule="exact"/>
              <w:ind w:left="-18"/>
              <w:jc w:val="center"/>
              <w:rPr>
                <w:rFonts w:ascii="Arial" w:hAnsi="Arial" w:cs="Arial"/>
                <w:sz w:val="18"/>
                <w:szCs w:val="18"/>
              </w:rPr>
            </w:pPr>
            <w:r w:rsidRPr="00D84C46">
              <w:rPr>
                <w:rFonts w:ascii="Arial" w:hAnsi="Arial" w:cs="Arial"/>
                <w:sz w:val="18"/>
                <w:szCs w:val="18"/>
              </w:rPr>
              <w:t xml:space="preserve">For the three-month </w:t>
            </w:r>
            <w:proofErr w:type="gramStart"/>
            <w:r w:rsidRPr="00D84C46">
              <w:rPr>
                <w:rFonts w:ascii="Arial" w:hAnsi="Arial" w:cs="Arial"/>
                <w:sz w:val="18"/>
                <w:szCs w:val="18"/>
              </w:rPr>
              <w:t>periods  ended</w:t>
            </w:r>
            <w:proofErr w:type="gramEnd"/>
            <w:r w:rsidRPr="00D84C46">
              <w:rPr>
                <w:rFonts w:ascii="Arial" w:hAnsi="Arial" w:cs="Arial"/>
                <w:sz w:val="18"/>
                <w:szCs w:val="18"/>
              </w:rPr>
              <w:t xml:space="preserve"> 30 June</w:t>
            </w:r>
          </w:p>
        </w:tc>
      </w:tr>
      <w:tr w:rsidR="00C67038" w:rsidRPr="00D84C46" w14:paraId="14B3475B" w14:textId="77777777" w:rsidTr="00E56100">
        <w:trPr>
          <w:trHeight w:val="66"/>
        </w:trPr>
        <w:tc>
          <w:tcPr>
            <w:tcW w:w="3390" w:type="dxa"/>
            <w:vAlign w:val="bottom"/>
          </w:tcPr>
          <w:p w14:paraId="6BD95DBC" w14:textId="77777777" w:rsidR="00C67038" w:rsidRPr="00D84C46" w:rsidRDefault="00C67038" w:rsidP="00E56100">
            <w:pPr>
              <w:spacing w:line="360" w:lineRule="exact"/>
              <w:ind w:right="-43"/>
              <w:jc w:val="both"/>
              <w:rPr>
                <w:rFonts w:ascii="Arial" w:hAnsi="Arial" w:cs="Arial"/>
                <w:sz w:val="18"/>
                <w:szCs w:val="18"/>
              </w:rPr>
            </w:pPr>
          </w:p>
        </w:tc>
        <w:tc>
          <w:tcPr>
            <w:tcW w:w="1462" w:type="dxa"/>
            <w:vAlign w:val="bottom"/>
          </w:tcPr>
          <w:p w14:paraId="0CEDF61A" w14:textId="6DA42644" w:rsidR="00C67038" w:rsidRPr="00D84C46" w:rsidRDefault="00C67038" w:rsidP="00E56100">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2025</w:t>
            </w:r>
          </w:p>
        </w:tc>
        <w:tc>
          <w:tcPr>
            <w:tcW w:w="1463" w:type="dxa"/>
            <w:vAlign w:val="bottom"/>
            <w:hideMark/>
          </w:tcPr>
          <w:p w14:paraId="20070037" w14:textId="03B75B84" w:rsidR="00C67038" w:rsidRPr="00D84C46" w:rsidRDefault="00C67038" w:rsidP="00E56100">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2024</w:t>
            </w:r>
          </w:p>
        </w:tc>
        <w:tc>
          <w:tcPr>
            <w:tcW w:w="1462" w:type="dxa"/>
            <w:vAlign w:val="bottom"/>
          </w:tcPr>
          <w:p w14:paraId="479FFD5F" w14:textId="74D320D5" w:rsidR="00C67038" w:rsidRPr="00D84C46" w:rsidRDefault="00C67038" w:rsidP="00E56100">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2025</w:t>
            </w:r>
          </w:p>
        </w:tc>
        <w:tc>
          <w:tcPr>
            <w:tcW w:w="1463" w:type="dxa"/>
            <w:vAlign w:val="bottom"/>
            <w:hideMark/>
          </w:tcPr>
          <w:p w14:paraId="5FC7F29C" w14:textId="199034C9" w:rsidR="00C67038" w:rsidRPr="00D84C46" w:rsidRDefault="00C67038" w:rsidP="00E56100">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2024</w:t>
            </w:r>
          </w:p>
        </w:tc>
      </w:tr>
      <w:tr w:rsidR="00C67038" w:rsidRPr="009E3D58" w14:paraId="1A055AA0" w14:textId="77777777" w:rsidTr="00E56100">
        <w:tc>
          <w:tcPr>
            <w:tcW w:w="3390" w:type="dxa"/>
          </w:tcPr>
          <w:p w14:paraId="3CC52B20" w14:textId="77777777" w:rsidR="00C67038" w:rsidRPr="009E3D58" w:rsidRDefault="00C67038" w:rsidP="00E56100">
            <w:pPr>
              <w:tabs>
                <w:tab w:val="left" w:pos="1440"/>
              </w:tabs>
              <w:spacing w:line="360" w:lineRule="exact"/>
              <w:ind w:left="132" w:hanging="132"/>
              <w:rPr>
                <w:rFonts w:ascii="Arial" w:hAnsi="Arial" w:cs="Arial"/>
                <w:sz w:val="18"/>
                <w:szCs w:val="18"/>
              </w:rPr>
            </w:pPr>
          </w:p>
        </w:tc>
        <w:tc>
          <w:tcPr>
            <w:tcW w:w="1462" w:type="dxa"/>
          </w:tcPr>
          <w:p w14:paraId="731445E3" w14:textId="77777777" w:rsidR="00C67038" w:rsidRPr="00C97F52" w:rsidRDefault="00C67038" w:rsidP="00281785">
            <w:pPr>
              <w:tabs>
                <w:tab w:val="decimal" w:pos="1150"/>
              </w:tabs>
              <w:spacing w:line="360" w:lineRule="exact"/>
              <w:ind w:right="-2"/>
              <w:rPr>
                <w:rFonts w:ascii="Arial" w:hAnsi="Arial" w:cs="Arial"/>
                <w:sz w:val="18"/>
                <w:szCs w:val="18"/>
              </w:rPr>
            </w:pPr>
          </w:p>
        </w:tc>
        <w:tc>
          <w:tcPr>
            <w:tcW w:w="1463" w:type="dxa"/>
          </w:tcPr>
          <w:p w14:paraId="6BC9F871" w14:textId="352F6C7F" w:rsidR="00C67038" w:rsidRPr="00C97F52" w:rsidRDefault="00C67038" w:rsidP="00281785">
            <w:pPr>
              <w:tabs>
                <w:tab w:val="decimal" w:pos="1150"/>
              </w:tabs>
              <w:spacing w:line="360" w:lineRule="exact"/>
              <w:ind w:right="-2"/>
              <w:rPr>
                <w:rFonts w:ascii="Arial" w:hAnsi="Arial" w:cs="Arial"/>
                <w:sz w:val="18"/>
                <w:szCs w:val="18"/>
              </w:rPr>
            </w:pPr>
          </w:p>
        </w:tc>
        <w:tc>
          <w:tcPr>
            <w:tcW w:w="1462" w:type="dxa"/>
          </w:tcPr>
          <w:p w14:paraId="3E4D054E" w14:textId="77777777" w:rsidR="00C67038" w:rsidRPr="00C97F52" w:rsidRDefault="00C67038" w:rsidP="00281785">
            <w:pPr>
              <w:tabs>
                <w:tab w:val="decimal" w:pos="1111"/>
              </w:tabs>
              <w:spacing w:line="340" w:lineRule="exact"/>
              <w:rPr>
                <w:rFonts w:ascii="Arial" w:hAnsi="Arial" w:cs="Arial"/>
                <w:sz w:val="18"/>
                <w:szCs w:val="18"/>
              </w:rPr>
            </w:pPr>
          </w:p>
        </w:tc>
        <w:tc>
          <w:tcPr>
            <w:tcW w:w="1463" w:type="dxa"/>
            <w:vAlign w:val="bottom"/>
          </w:tcPr>
          <w:p w14:paraId="2BD15DB9" w14:textId="6EAE70EF" w:rsidR="00C67038" w:rsidRPr="00C97F52" w:rsidRDefault="00C67038" w:rsidP="00281785">
            <w:pPr>
              <w:tabs>
                <w:tab w:val="decimal" w:pos="1150"/>
              </w:tabs>
              <w:spacing w:line="360" w:lineRule="exact"/>
              <w:ind w:right="-2"/>
              <w:rPr>
                <w:rFonts w:ascii="Arial" w:hAnsi="Arial" w:cs="Arial"/>
                <w:sz w:val="18"/>
                <w:szCs w:val="18"/>
              </w:rPr>
            </w:pPr>
          </w:p>
        </w:tc>
      </w:tr>
      <w:tr w:rsidR="00783005" w:rsidRPr="009E3D58" w14:paraId="3F1AEC60" w14:textId="77777777" w:rsidTr="00C34B25">
        <w:tc>
          <w:tcPr>
            <w:tcW w:w="3390" w:type="dxa"/>
            <w:hideMark/>
          </w:tcPr>
          <w:p w14:paraId="5A726C7D" w14:textId="49ED469E" w:rsidR="00783005" w:rsidRPr="009E3D58" w:rsidRDefault="00783005" w:rsidP="00783005">
            <w:pPr>
              <w:tabs>
                <w:tab w:val="left" w:pos="1440"/>
              </w:tabs>
              <w:spacing w:line="360" w:lineRule="exact"/>
              <w:ind w:left="132" w:hanging="132"/>
              <w:rPr>
                <w:rFonts w:ascii="Arial" w:hAnsi="Arial" w:cs="Arial"/>
                <w:sz w:val="18"/>
                <w:szCs w:val="18"/>
              </w:rPr>
            </w:pPr>
            <w:r w:rsidRPr="009E3D58">
              <w:rPr>
                <w:rFonts w:ascii="Arial" w:hAnsi="Arial" w:cs="Arial"/>
                <w:sz w:val="18"/>
                <w:szCs w:val="18"/>
              </w:rPr>
              <w:t xml:space="preserve">Accounting profit </w:t>
            </w:r>
            <w:r>
              <w:rPr>
                <w:rFonts w:ascii="Arial" w:hAnsi="Arial" w:cs="Arial"/>
                <w:sz w:val="18"/>
                <w:szCs w:val="18"/>
              </w:rPr>
              <w:t xml:space="preserve">(loss) </w:t>
            </w:r>
            <w:r w:rsidRPr="009E3D58">
              <w:rPr>
                <w:rFonts w:ascii="Arial" w:hAnsi="Arial" w:cs="Arial"/>
                <w:sz w:val="18"/>
                <w:szCs w:val="18"/>
              </w:rPr>
              <w:t>before tax</w:t>
            </w:r>
          </w:p>
        </w:tc>
        <w:tc>
          <w:tcPr>
            <w:tcW w:w="1462" w:type="dxa"/>
            <w:vAlign w:val="bottom"/>
          </w:tcPr>
          <w:p w14:paraId="72B8D25F" w14:textId="2177791E" w:rsidR="00783005" w:rsidRPr="009E3D58" w:rsidRDefault="00783005" w:rsidP="00783005">
            <w:pPr>
              <w:pBdr>
                <w:bottom w:val="double" w:sz="4" w:space="1" w:color="auto"/>
              </w:pBdr>
              <w:tabs>
                <w:tab w:val="decimal" w:pos="1150"/>
              </w:tabs>
              <w:spacing w:line="360" w:lineRule="exact"/>
              <w:ind w:right="-2"/>
              <w:rPr>
                <w:rFonts w:ascii="Arial" w:hAnsi="Arial" w:cs="Arial"/>
                <w:sz w:val="18"/>
                <w:szCs w:val="18"/>
              </w:rPr>
            </w:pPr>
            <w:r w:rsidRPr="00783005">
              <w:rPr>
                <w:rFonts w:ascii="Arial" w:hAnsi="Arial" w:cs="Arial"/>
                <w:sz w:val="18"/>
                <w:szCs w:val="18"/>
              </w:rPr>
              <w:t>(92,827,778)</w:t>
            </w:r>
          </w:p>
        </w:tc>
        <w:tc>
          <w:tcPr>
            <w:tcW w:w="1463" w:type="dxa"/>
            <w:vAlign w:val="bottom"/>
          </w:tcPr>
          <w:p w14:paraId="376B73FC" w14:textId="41A9CB5F" w:rsidR="00783005" w:rsidRPr="009E3D58" w:rsidRDefault="00783005" w:rsidP="00783005">
            <w:pPr>
              <w:pBdr>
                <w:bottom w:val="double" w:sz="4" w:space="1" w:color="auto"/>
              </w:pBdr>
              <w:tabs>
                <w:tab w:val="decimal" w:pos="1150"/>
              </w:tabs>
              <w:spacing w:line="360" w:lineRule="exact"/>
              <w:ind w:right="-2"/>
              <w:rPr>
                <w:rFonts w:ascii="Arial" w:hAnsi="Arial" w:cs="Arial"/>
                <w:sz w:val="18"/>
                <w:szCs w:val="18"/>
              </w:rPr>
            </w:pPr>
            <w:r w:rsidRPr="00783005">
              <w:rPr>
                <w:rFonts w:ascii="Arial" w:hAnsi="Arial" w:cs="Arial"/>
                <w:sz w:val="18"/>
                <w:szCs w:val="18"/>
              </w:rPr>
              <w:t>966,825</w:t>
            </w:r>
          </w:p>
        </w:tc>
        <w:tc>
          <w:tcPr>
            <w:tcW w:w="1462" w:type="dxa"/>
            <w:vAlign w:val="bottom"/>
          </w:tcPr>
          <w:p w14:paraId="304D4C8F" w14:textId="58BD9FD9" w:rsidR="00783005" w:rsidRPr="00C97F52" w:rsidRDefault="00783005" w:rsidP="00783005">
            <w:pPr>
              <w:pBdr>
                <w:bottom w:val="double" w:sz="4" w:space="1" w:color="auto"/>
              </w:pBdr>
              <w:tabs>
                <w:tab w:val="decimal" w:pos="1111"/>
              </w:tabs>
              <w:spacing w:line="340" w:lineRule="exact"/>
              <w:rPr>
                <w:rFonts w:ascii="Arial" w:hAnsi="Arial" w:cs="Arial"/>
                <w:sz w:val="18"/>
                <w:szCs w:val="18"/>
              </w:rPr>
            </w:pPr>
            <w:r w:rsidRPr="00783005">
              <w:rPr>
                <w:rFonts w:ascii="Arial" w:hAnsi="Arial" w:cs="Arial"/>
                <w:sz w:val="18"/>
                <w:szCs w:val="18"/>
              </w:rPr>
              <w:t>(92,490,406)</w:t>
            </w:r>
          </w:p>
        </w:tc>
        <w:tc>
          <w:tcPr>
            <w:tcW w:w="1463" w:type="dxa"/>
            <w:vAlign w:val="bottom"/>
          </w:tcPr>
          <w:p w14:paraId="207EE4C4" w14:textId="036A4EB2" w:rsidR="00783005" w:rsidRPr="009E3D58" w:rsidRDefault="00783005" w:rsidP="00783005">
            <w:pPr>
              <w:pBdr>
                <w:bottom w:val="double" w:sz="4" w:space="1" w:color="auto"/>
              </w:pBdr>
              <w:tabs>
                <w:tab w:val="decimal" w:pos="1150"/>
              </w:tabs>
              <w:spacing w:line="360" w:lineRule="exact"/>
              <w:ind w:right="-2"/>
              <w:rPr>
                <w:rFonts w:ascii="Arial" w:hAnsi="Arial" w:cs="Arial"/>
                <w:sz w:val="18"/>
                <w:szCs w:val="18"/>
              </w:rPr>
            </w:pPr>
            <w:r w:rsidRPr="00783005">
              <w:rPr>
                <w:rFonts w:ascii="Arial" w:hAnsi="Arial" w:cs="Arial"/>
                <w:sz w:val="18"/>
                <w:szCs w:val="18"/>
              </w:rPr>
              <w:t>1,969,598</w:t>
            </w:r>
          </w:p>
        </w:tc>
      </w:tr>
      <w:tr w:rsidR="00783005" w:rsidRPr="009E3D58" w14:paraId="3B6FFB20" w14:textId="77777777" w:rsidTr="00E56100">
        <w:tc>
          <w:tcPr>
            <w:tcW w:w="3390" w:type="dxa"/>
            <w:hideMark/>
          </w:tcPr>
          <w:p w14:paraId="06EAE90F" w14:textId="77777777" w:rsidR="00783005" w:rsidRPr="009E3D58" w:rsidRDefault="00783005" w:rsidP="00783005">
            <w:pPr>
              <w:tabs>
                <w:tab w:val="left" w:pos="567"/>
                <w:tab w:val="left" w:pos="1134"/>
                <w:tab w:val="left" w:pos="1701"/>
              </w:tabs>
              <w:spacing w:line="360" w:lineRule="exact"/>
              <w:ind w:left="132" w:hanging="132"/>
              <w:rPr>
                <w:rFonts w:ascii="Arial" w:hAnsi="Arial" w:cs="Arial"/>
                <w:sz w:val="18"/>
                <w:szCs w:val="18"/>
              </w:rPr>
            </w:pPr>
            <w:r w:rsidRPr="009E3D58">
              <w:rPr>
                <w:rFonts w:ascii="Arial" w:hAnsi="Arial" w:cs="Arial"/>
                <w:sz w:val="18"/>
                <w:szCs w:val="18"/>
              </w:rPr>
              <w:t>Applicable tax rate</w:t>
            </w:r>
          </w:p>
        </w:tc>
        <w:tc>
          <w:tcPr>
            <w:tcW w:w="1462" w:type="dxa"/>
            <w:vAlign w:val="bottom"/>
          </w:tcPr>
          <w:p w14:paraId="7CFB912E" w14:textId="2A79EE19" w:rsidR="00783005" w:rsidRPr="009E3D58" w:rsidRDefault="00783005" w:rsidP="00783005">
            <w:pPr>
              <w:tabs>
                <w:tab w:val="decimal" w:pos="1150"/>
              </w:tabs>
              <w:spacing w:line="360" w:lineRule="exact"/>
              <w:ind w:right="-2"/>
              <w:rPr>
                <w:rFonts w:ascii="Arial" w:hAnsi="Arial" w:cs="Arial"/>
                <w:sz w:val="18"/>
                <w:szCs w:val="18"/>
                <w:cs/>
              </w:rPr>
            </w:pPr>
            <w:r w:rsidRPr="00783005">
              <w:rPr>
                <w:rFonts w:ascii="Arial" w:hAnsi="Arial" w:cs="Arial"/>
                <w:sz w:val="18"/>
                <w:szCs w:val="18"/>
              </w:rPr>
              <w:t>20%</w:t>
            </w:r>
          </w:p>
        </w:tc>
        <w:tc>
          <w:tcPr>
            <w:tcW w:w="1463" w:type="dxa"/>
            <w:vAlign w:val="bottom"/>
            <w:hideMark/>
          </w:tcPr>
          <w:p w14:paraId="59FD7C68" w14:textId="5778828F" w:rsidR="00783005" w:rsidRPr="009E3D58" w:rsidRDefault="00783005" w:rsidP="00783005">
            <w:pPr>
              <w:tabs>
                <w:tab w:val="decimal" w:pos="1150"/>
              </w:tabs>
              <w:spacing w:line="360" w:lineRule="exact"/>
              <w:ind w:right="-2"/>
              <w:rPr>
                <w:rFonts w:ascii="Arial" w:hAnsi="Arial" w:cs="Arial"/>
                <w:sz w:val="18"/>
                <w:szCs w:val="18"/>
              </w:rPr>
            </w:pPr>
            <w:r w:rsidRPr="00783005">
              <w:rPr>
                <w:rFonts w:ascii="Arial" w:hAnsi="Arial" w:cs="Arial"/>
                <w:sz w:val="18"/>
                <w:szCs w:val="18"/>
              </w:rPr>
              <w:t>20%</w:t>
            </w:r>
          </w:p>
        </w:tc>
        <w:tc>
          <w:tcPr>
            <w:tcW w:w="1462" w:type="dxa"/>
            <w:vAlign w:val="bottom"/>
          </w:tcPr>
          <w:p w14:paraId="6C9A94CB" w14:textId="3458CAAC" w:rsidR="00783005" w:rsidRPr="009E3D58" w:rsidRDefault="00783005" w:rsidP="00783005">
            <w:pPr>
              <w:tabs>
                <w:tab w:val="decimal" w:pos="975"/>
              </w:tabs>
              <w:spacing w:line="360" w:lineRule="exact"/>
              <w:ind w:right="-2"/>
              <w:rPr>
                <w:rFonts w:ascii="Arial" w:hAnsi="Arial" w:cs="Arial"/>
                <w:sz w:val="18"/>
                <w:szCs w:val="18"/>
              </w:rPr>
            </w:pPr>
            <w:r w:rsidRPr="00783005">
              <w:rPr>
                <w:rFonts w:ascii="Arial" w:hAnsi="Arial" w:cs="Arial"/>
                <w:sz w:val="18"/>
                <w:szCs w:val="18"/>
              </w:rPr>
              <w:t>20%</w:t>
            </w:r>
          </w:p>
        </w:tc>
        <w:tc>
          <w:tcPr>
            <w:tcW w:w="1463" w:type="dxa"/>
            <w:vAlign w:val="bottom"/>
            <w:hideMark/>
          </w:tcPr>
          <w:p w14:paraId="014B28FC" w14:textId="0E80D56F" w:rsidR="00783005" w:rsidRPr="009E3D58" w:rsidRDefault="00783005" w:rsidP="00783005">
            <w:pPr>
              <w:tabs>
                <w:tab w:val="decimal" w:pos="975"/>
              </w:tabs>
              <w:spacing w:line="360" w:lineRule="exact"/>
              <w:ind w:right="-2"/>
              <w:rPr>
                <w:rFonts w:ascii="Arial" w:hAnsi="Arial" w:cs="Arial"/>
                <w:sz w:val="18"/>
                <w:szCs w:val="18"/>
              </w:rPr>
            </w:pPr>
            <w:r w:rsidRPr="00783005">
              <w:rPr>
                <w:rFonts w:ascii="Arial" w:hAnsi="Arial" w:cs="Arial"/>
                <w:sz w:val="18"/>
                <w:szCs w:val="18"/>
              </w:rPr>
              <w:t>20%</w:t>
            </w:r>
          </w:p>
        </w:tc>
      </w:tr>
      <w:tr w:rsidR="00783005" w:rsidRPr="009E3D58" w14:paraId="34FF7F42" w14:textId="77777777" w:rsidTr="00C34B25">
        <w:tc>
          <w:tcPr>
            <w:tcW w:w="3390" w:type="dxa"/>
            <w:hideMark/>
          </w:tcPr>
          <w:p w14:paraId="5201E194" w14:textId="77777777" w:rsidR="00783005" w:rsidRPr="009E3D58" w:rsidRDefault="00783005" w:rsidP="00783005">
            <w:pPr>
              <w:tabs>
                <w:tab w:val="left" w:pos="1440"/>
              </w:tabs>
              <w:spacing w:line="360" w:lineRule="exact"/>
              <w:ind w:left="132" w:right="-108" w:hanging="132"/>
              <w:rPr>
                <w:rFonts w:ascii="Arial" w:hAnsi="Arial" w:cs="Arial"/>
                <w:sz w:val="18"/>
                <w:szCs w:val="18"/>
              </w:rPr>
            </w:pPr>
            <w:r w:rsidRPr="009E3D58">
              <w:rPr>
                <w:rFonts w:ascii="Arial" w:hAnsi="Arial" w:cs="Arial"/>
                <w:sz w:val="18"/>
                <w:szCs w:val="18"/>
              </w:rPr>
              <w:t>Tax expenses at the applicable tax rate</w:t>
            </w:r>
          </w:p>
        </w:tc>
        <w:tc>
          <w:tcPr>
            <w:tcW w:w="1462" w:type="dxa"/>
            <w:vAlign w:val="bottom"/>
          </w:tcPr>
          <w:p w14:paraId="2D37BFBC" w14:textId="3C551713" w:rsidR="00783005" w:rsidRPr="009E3D58" w:rsidRDefault="00783005" w:rsidP="00783005">
            <w:pPr>
              <w:tabs>
                <w:tab w:val="decimal" w:pos="1150"/>
              </w:tabs>
              <w:spacing w:line="360" w:lineRule="exact"/>
              <w:ind w:right="-2"/>
              <w:rPr>
                <w:rFonts w:ascii="Arial" w:hAnsi="Arial" w:cs="Arial"/>
                <w:sz w:val="18"/>
                <w:szCs w:val="18"/>
              </w:rPr>
            </w:pPr>
            <w:r w:rsidRPr="00783005">
              <w:rPr>
                <w:rFonts w:ascii="Arial" w:hAnsi="Arial" w:cs="Arial"/>
                <w:sz w:val="18"/>
                <w:szCs w:val="18"/>
              </w:rPr>
              <w:t>18,565,557</w:t>
            </w:r>
          </w:p>
        </w:tc>
        <w:tc>
          <w:tcPr>
            <w:tcW w:w="1463" w:type="dxa"/>
            <w:vAlign w:val="bottom"/>
          </w:tcPr>
          <w:p w14:paraId="4EC36863" w14:textId="1CFF101D" w:rsidR="00783005" w:rsidRPr="009E3D58" w:rsidRDefault="00783005" w:rsidP="00783005">
            <w:pPr>
              <w:tabs>
                <w:tab w:val="decimal" w:pos="1150"/>
              </w:tabs>
              <w:spacing w:line="360" w:lineRule="exact"/>
              <w:ind w:right="-2"/>
              <w:rPr>
                <w:rFonts w:ascii="Arial" w:hAnsi="Arial" w:cs="Arial"/>
                <w:sz w:val="18"/>
                <w:szCs w:val="18"/>
              </w:rPr>
            </w:pPr>
            <w:r w:rsidRPr="00783005">
              <w:rPr>
                <w:rFonts w:ascii="Arial" w:hAnsi="Arial" w:cs="Arial"/>
                <w:sz w:val="18"/>
                <w:szCs w:val="18"/>
              </w:rPr>
              <w:t>(193,364)</w:t>
            </w:r>
          </w:p>
        </w:tc>
        <w:tc>
          <w:tcPr>
            <w:tcW w:w="1462" w:type="dxa"/>
            <w:vAlign w:val="bottom"/>
          </w:tcPr>
          <w:p w14:paraId="398876AE" w14:textId="7CD4DCD8" w:rsidR="00783005" w:rsidRPr="009E3D58" w:rsidRDefault="00783005" w:rsidP="00783005">
            <w:pPr>
              <w:tabs>
                <w:tab w:val="decimal" w:pos="1150"/>
              </w:tabs>
              <w:spacing w:line="360" w:lineRule="exact"/>
              <w:ind w:right="-2"/>
              <w:rPr>
                <w:rFonts w:ascii="Arial" w:hAnsi="Arial" w:cs="Arial"/>
                <w:sz w:val="18"/>
                <w:szCs w:val="18"/>
                <w:cs/>
              </w:rPr>
            </w:pPr>
            <w:r w:rsidRPr="00783005">
              <w:rPr>
                <w:rFonts w:ascii="Arial" w:hAnsi="Arial" w:cs="Arial"/>
                <w:sz w:val="18"/>
                <w:szCs w:val="18"/>
              </w:rPr>
              <w:t>18,498,081</w:t>
            </w:r>
          </w:p>
        </w:tc>
        <w:tc>
          <w:tcPr>
            <w:tcW w:w="1463" w:type="dxa"/>
            <w:vAlign w:val="bottom"/>
          </w:tcPr>
          <w:p w14:paraId="433DCD73" w14:textId="00F22C9A" w:rsidR="00783005" w:rsidRPr="009E3D58" w:rsidRDefault="00783005" w:rsidP="00783005">
            <w:pPr>
              <w:tabs>
                <w:tab w:val="decimal" w:pos="1150"/>
              </w:tabs>
              <w:spacing w:line="360" w:lineRule="exact"/>
              <w:ind w:right="-2"/>
              <w:rPr>
                <w:rFonts w:ascii="Arial" w:hAnsi="Arial" w:cs="Arial"/>
                <w:sz w:val="18"/>
                <w:szCs w:val="18"/>
                <w:cs/>
              </w:rPr>
            </w:pPr>
            <w:r w:rsidRPr="00783005">
              <w:rPr>
                <w:rFonts w:ascii="Arial" w:hAnsi="Arial" w:cs="Arial"/>
                <w:sz w:val="18"/>
                <w:szCs w:val="18"/>
              </w:rPr>
              <w:t>(393,920)</w:t>
            </w:r>
          </w:p>
        </w:tc>
      </w:tr>
      <w:tr w:rsidR="00783005" w:rsidRPr="009E3D58" w14:paraId="6D207602" w14:textId="77777777" w:rsidTr="00C34B25">
        <w:tc>
          <w:tcPr>
            <w:tcW w:w="3390" w:type="dxa"/>
            <w:hideMark/>
          </w:tcPr>
          <w:p w14:paraId="48C1CF95" w14:textId="77777777" w:rsidR="00783005" w:rsidRPr="009E3D58" w:rsidRDefault="00783005" w:rsidP="00783005">
            <w:pPr>
              <w:tabs>
                <w:tab w:val="left" w:pos="1440"/>
              </w:tabs>
              <w:spacing w:line="360" w:lineRule="exact"/>
              <w:ind w:left="132" w:right="-108" w:hanging="132"/>
              <w:rPr>
                <w:rFonts w:ascii="Arial" w:hAnsi="Arial" w:cs="Arial"/>
                <w:sz w:val="18"/>
                <w:szCs w:val="18"/>
                <w:cs/>
              </w:rPr>
            </w:pPr>
            <w:r w:rsidRPr="009E3D58">
              <w:rPr>
                <w:rFonts w:ascii="Arial" w:hAnsi="Arial" w:cs="Arial"/>
                <w:sz w:val="18"/>
                <w:szCs w:val="18"/>
              </w:rPr>
              <w:t>Adjustment in respect of income tax of previous period</w:t>
            </w:r>
          </w:p>
        </w:tc>
        <w:tc>
          <w:tcPr>
            <w:tcW w:w="1462" w:type="dxa"/>
            <w:vAlign w:val="bottom"/>
          </w:tcPr>
          <w:p w14:paraId="4E456158" w14:textId="21C2C95E" w:rsidR="00783005" w:rsidRPr="009E3D58" w:rsidRDefault="00783005" w:rsidP="00783005">
            <w:pPr>
              <w:tabs>
                <w:tab w:val="decimal" w:pos="1150"/>
              </w:tabs>
              <w:spacing w:line="360" w:lineRule="exact"/>
              <w:ind w:right="-2"/>
              <w:rPr>
                <w:rFonts w:ascii="Arial" w:hAnsi="Arial" w:cs="Arial"/>
                <w:sz w:val="18"/>
                <w:szCs w:val="18"/>
              </w:rPr>
            </w:pPr>
            <w:r w:rsidRPr="00783005">
              <w:rPr>
                <w:rFonts w:ascii="Arial" w:hAnsi="Arial" w:cs="Arial"/>
                <w:sz w:val="18"/>
                <w:szCs w:val="18"/>
              </w:rPr>
              <w:t>-</w:t>
            </w:r>
          </w:p>
        </w:tc>
        <w:tc>
          <w:tcPr>
            <w:tcW w:w="1463" w:type="dxa"/>
            <w:vAlign w:val="bottom"/>
          </w:tcPr>
          <w:p w14:paraId="56B43B1E" w14:textId="3993ED8D" w:rsidR="00783005" w:rsidRPr="009E3D58" w:rsidRDefault="00783005" w:rsidP="00783005">
            <w:pPr>
              <w:tabs>
                <w:tab w:val="decimal" w:pos="1150"/>
              </w:tabs>
              <w:spacing w:line="360" w:lineRule="exact"/>
              <w:ind w:right="-2"/>
              <w:rPr>
                <w:rFonts w:ascii="Arial" w:hAnsi="Arial" w:cs="Arial"/>
                <w:sz w:val="18"/>
                <w:szCs w:val="18"/>
              </w:rPr>
            </w:pPr>
            <w:r w:rsidRPr="00783005">
              <w:rPr>
                <w:rFonts w:ascii="Arial" w:hAnsi="Arial" w:cs="Arial"/>
                <w:sz w:val="18"/>
                <w:szCs w:val="18"/>
              </w:rPr>
              <w:t>207,457</w:t>
            </w:r>
          </w:p>
        </w:tc>
        <w:tc>
          <w:tcPr>
            <w:tcW w:w="1462" w:type="dxa"/>
            <w:vAlign w:val="bottom"/>
          </w:tcPr>
          <w:p w14:paraId="5B4CD90B" w14:textId="3D6BD6A5" w:rsidR="00783005" w:rsidRPr="009E3D58" w:rsidRDefault="00783005" w:rsidP="00783005">
            <w:pPr>
              <w:tabs>
                <w:tab w:val="decimal" w:pos="1150"/>
              </w:tabs>
              <w:spacing w:line="360" w:lineRule="exact"/>
              <w:ind w:right="-2"/>
              <w:rPr>
                <w:rFonts w:ascii="Arial" w:hAnsi="Arial" w:cs="Arial"/>
                <w:sz w:val="18"/>
                <w:szCs w:val="18"/>
              </w:rPr>
            </w:pPr>
            <w:r w:rsidRPr="00783005">
              <w:rPr>
                <w:rFonts w:ascii="Arial" w:hAnsi="Arial" w:cs="Arial"/>
                <w:sz w:val="18"/>
                <w:szCs w:val="18"/>
              </w:rPr>
              <w:t>-</w:t>
            </w:r>
          </w:p>
        </w:tc>
        <w:tc>
          <w:tcPr>
            <w:tcW w:w="1463" w:type="dxa"/>
            <w:vAlign w:val="bottom"/>
          </w:tcPr>
          <w:p w14:paraId="2E2F7176" w14:textId="09B15556" w:rsidR="00783005" w:rsidRPr="009E3D58" w:rsidRDefault="00783005" w:rsidP="00783005">
            <w:pPr>
              <w:tabs>
                <w:tab w:val="decimal" w:pos="1150"/>
              </w:tabs>
              <w:spacing w:line="360" w:lineRule="exact"/>
              <w:ind w:right="-2"/>
              <w:rPr>
                <w:rFonts w:ascii="Arial" w:hAnsi="Arial" w:cs="Arial"/>
                <w:sz w:val="18"/>
                <w:szCs w:val="18"/>
              </w:rPr>
            </w:pPr>
            <w:r w:rsidRPr="00783005">
              <w:rPr>
                <w:rFonts w:ascii="Arial" w:hAnsi="Arial" w:cs="Arial"/>
                <w:sz w:val="18"/>
                <w:szCs w:val="18"/>
              </w:rPr>
              <w:t>207,457</w:t>
            </w:r>
          </w:p>
        </w:tc>
      </w:tr>
      <w:tr w:rsidR="00783005" w:rsidRPr="009E3D58" w14:paraId="78050CF4" w14:textId="77777777" w:rsidTr="00E56100">
        <w:tc>
          <w:tcPr>
            <w:tcW w:w="3390" w:type="dxa"/>
          </w:tcPr>
          <w:p w14:paraId="115C2922" w14:textId="77777777" w:rsidR="00783005" w:rsidRPr="009E3D58" w:rsidRDefault="00783005" w:rsidP="00783005">
            <w:pPr>
              <w:tabs>
                <w:tab w:val="left" w:pos="1440"/>
              </w:tabs>
              <w:spacing w:line="360" w:lineRule="exact"/>
              <w:ind w:left="132" w:right="-108" w:hanging="132"/>
              <w:rPr>
                <w:rFonts w:ascii="Arial" w:hAnsi="Arial" w:cs="Arial"/>
                <w:sz w:val="18"/>
                <w:szCs w:val="18"/>
              </w:rPr>
            </w:pPr>
            <w:r w:rsidRPr="009E3D58">
              <w:rPr>
                <w:rFonts w:ascii="Arial" w:hAnsi="Arial" w:cs="Arial"/>
                <w:sz w:val="18"/>
                <w:szCs w:val="18"/>
              </w:rPr>
              <w:t xml:space="preserve">Net tax effect on tax-exempted revenues and </w:t>
            </w:r>
            <w:proofErr w:type="gramStart"/>
            <w:r w:rsidRPr="009E3D58">
              <w:rPr>
                <w:rFonts w:ascii="Arial" w:hAnsi="Arial" w:cs="Arial"/>
                <w:sz w:val="18"/>
                <w:szCs w:val="18"/>
              </w:rPr>
              <w:t>non tax-deductible</w:t>
            </w:r>
            <w:proofErr w:type="gramEnd"/>
            <w:r w:rsidRPr="009E3D58">
              <w:rPr>
                <w:rFonts w:ascii="Arial" w:hAnsi="Arial" w:cs="Arial"/>
                <w:sz w:val="18"/>
                <w:szCs w:val="18"/>
              </w:rPr>
              <w:t xml:space="preserve"> expenses</w:t>
            </w:r>
          </w:p>
        </w:tc>
        <w:tc>
          <w:tcPr>
            <w:tcW w:w="1462" w:type="dxa"/>
            <w:vAlign w:val="bottom"/>
          </w:tcPr>
          <w:p w14:paraId="17A2C150" w14:textId="32362535" w:rsidR="00783005" w:rsidRPr="009E3D58" w:rsidRDefault="00783005" w:rsidP="00783005">
            <w:pPr>
              <w:pBdr>
                <w:bottom w:val="single" w:sz="4" w:space="1" w:color="auto"/>
              </w:pBdr>
              <w:tabs>
                <w:tab w:val="decimal" w:pos="1150"/>
              </w:tabs>
              <w:spacing w:line="360" w:lineRule="exact"/>
              <w:ind w:right="-2"/>
              <w:rPr>
                <w:rFonts w:ascii="Arial" w:hAnsi="Arial" w:cs="Arial"/>
                <w:sz w:val="18"/>
                <w:szCs w:val="18"/>
              </w:rPr>
            </w:pPr>
            <w:r w:rsidRPr="00783005">
              <w:rPr>
                <w:rFonts w:ascii="Arial" w:hAnsi="Arial" w:cs="Arial"/>
                <w:sz w:val="18"/>
                <w:szCs w:val="18"/>
              </w:rPr>
              <w:t>3,119,937</w:t>
            </w:r>
          </w:p>
        </w:tc>
        <w:tc>
          <w:tcPr>
            <w:tcW w:w="1463" w:type="dxa"/>
            <w:vAlign w:val="bottom"/>
          </w:tcPr>
          <w:p w14:paraId="59DEEA3C" w14:textId="06F64904" w:rsidR="00783005" w:rsidRPr="009E3D58" w:rsidRDefault="00783005" w:rsidP="00783005">
            <w:pPr>
              <w:pBdr>
                <w:bottom w:val="single" w:sz="4" w:space="1" w:color="auto"/>
              </w:pBdr>
              <w:tabs>
                <w:tab w:val="decimal" w:pos="1150"/>
              </w:tabs>
              <w:spacing w:line="360" w:lineRule="exact"/>
              <w:ind w:right="-2"/>
              <w:rPr>
                <w:rFonts w:ascii="Arial" w:hAnsi="Arial" w:cs="Arial"/>
                <w:sz w:val="18"/>
                <w:szCs w:val="18"/>
              </w:rPr>
            </w:pPr>
            <w:r w:rsidRPr="00783005">
              <w:rPr>
                <w:rFonts w:ascii="Arial" w:hAnsi="Arial" w:cs="Arial"/>
                <w:sz w:val="18"/>
                <w:szCs w:val="18"/>
              </w:rPr>
              <w:t>(1,333,118)</w:t>
            </w:r>
          </w:p>
        </w:tc>
        <w:tc>
          <w:tcPr>
            <w:tcW w:w="1462" w:type="dxa"/>
            <w:vAlign w:val="bottom"/>
          </w:tcPr>
          <w:p w14:paraId="57CCE746" w14:textId="2D320ADF" w:rsidR="00783005" w:rsidRPr="009E3D58" w:rsidRDefault="00783005" w:rsidP="00783005">
            <w:pPr>
              <w:pBdr>
                <w:bottom w:val="single" w:sz="4" w:space="1" w:color="auto"/>
              </w:pBdr>
              <w:tabs>
                <w:tab w:val="decimal" w:pos="1150"/>
              </w:tabs>
              <w:spacing w:line="360" w:lineRule="exact"/>
              <w:ind w:right="-2"/>
              <w:rPr>
                <w:rFonts w:ascii="Arial" w:hAnsi="Arial" w:cs="Arial"/>
                <w:sz w:val="18"/>
                <w:szCs w:val="18"/>
              </w:rPr>
            </w:pPr>
            <w:r w:rsidRPr="00783005">
              <w:rPr>
                <w:rFonts w:ascii="Arial" w:hAnsi="Arial" w:cs="Arial"/>
                <w:sz w:val="18"/>
                <w:szCs w:val="18"/>
              </w:rPr>
              <w:t>3,119,937</w:t>
            </w:r>
          </w:p>
        </w:tc>
        <w:tc>
          <w:tcPr>
            <w:tcW w:w="1463" w:type="dxa"/>
            <w:vAlign w:val="bottom"/>
          </w:tcPr>
          <w:p w14:paraId="6AD13C59" w14:textId="3BE594B2" w:rsidR="00783005" w:rsidRPr="009E3D58" w:rsidRDefault="00783005" w:rsidP="00783005">
            <w:pPr>
              <w:pBdr>
                <w:bottom w:val="single" w:sz="4" w:space="1" w:color="auto"/>
              </w:pBdr>
              <w:tabs>
                <w:tab w:val="decimal" w:pos="1150"/>
              </w:tabs>
              <w:spacing w:line="360" w:lineRule="exact"/>
              <w:ind w:right="-2"/>
              <w:rPr>
                <w:rFonts w:ascii="Arial" w:hAnsi="Arial" w:cs="Arial"/>
                <w:sz w:val="18"/>
                <w:szCs w:val="18"/>
              </w:rPr>
            </w:pPr>
            <w:r w:rsidRPr="00783005">
              <w:rPr>
                <w:rFonts w:ascii="Arial" w:hAnsi="Arial" w:cs="Arial"/>
                <w:sz w:val="18"/>
                <w:szCs w:val="18"/>
              </w:rPr>
              <w:t>(1,333,118)</w:t>
            </w:r>
          </w:p>
        </w:tc>
      </w:tr>
      <w:tr w:rsidR="00783005" w:rsidRPr="009E3D58" w14:paraId="088AF59F" w14:textId="77777777" w:rsidTr="00E56100">
        <w:tc>
          <w:tcPr>
            <w:tcW w:w="3390" w:type="dxa"/>
            <w:hideMark/>
          </w:tcPr>
          <w:p w14:paraId="74CED8C2" w14:textId="1F49A7BD" w:rsidR="00783005" w:rsidRPr="009E3D58" w:rsidRDefault="00783005" w:rsidP="00783005">
            <w:pPr>
              <w:tabs>
                <w:tab w:val="left" w:pos="567"/>
                <w:tab w:val="left" w:pos="1134"/>
                <w:tab w:val="left" w:pos="1701"/>
              </w:tabs>
              <w:spacing w:line="360" w:lineRule="exact"/>
              <w:ind w:left="132" w:right="-108" w:hanging="132"/>
              <w:rPr>
                <w:rFonts w:ascii="Arial" w:hAnsi="Arial" w:cs="Arial"/>
                <w:sz w:val="18"/>
                <w:szCs w:val="18"/>
              </w:rPr>
            </w:pPr>
            <w:r w:rsidRPr="009E3D58">
              <w:rPr>
                <w:rFonts w:ascii="Arial" w:hAnsi="Arial" w:cs="Arial"/>
                <w:sz w:val="18"/>
                <w:szCs w:val="18"/>
              </w:rPr>
              <w:t xml:space="preserve">Income tax </w:t>
            </w:r>
            <w:r>
              <w:rPr>
                <w:rFonts w:ascii="Arial" w:hAnsi="Arial" w:cs="Arial"/>
                <w:sz w:val="18"/>
                <w:szCs w:val="18"/>
              </w:rPr>
              <w:t>revenue (</w:t>
            </w:r>
            <w:r w:rsidRPr="009E3D58">
              <w:rPr>
                <w:rFonts w:ascii="Arial" w:hAnsi="Arial" w:cs="Arial"/>
                <w:sz w:val="18"/>
                <w:szCs w:val="18"/>
              </w:rPr>
              <w:t>expense</w:t>
            </w:r>
            <w:r>
              <w:rPr>
                <w:rFonts w:ascii="Arial" w:hAnsi="Arial" w:cs="Arial"/>
                <w:sz w:val="18"/>
                <w:szCs w:val="18"/>
              </w:rPr>
              <w:t>)</w:t>
            </w:r>
            <w:r w:rsidRPr="009E3D58">
              <w:rPr>
                <w:rFonts w:ascii="Arial" w:hAnsi="Arial" w:cs="Arial"/>
                <w:sz w:val="18"/>
                <w:szCs w:val="18"/>
              </w:rPr>
              <w:t xml:space="preserve"> reported in statement</w:t>
            </w:r>
            <w:r>
              <w:rPr>
                <w:rFonts w:ascii="Arial" w:hAnsi="Arial" w:cs="Arial"/>
                <w:sz w:val="18"/>
                <w:szCs w:val="18"/>
              </w:rPr>
              <w:t>s</w:t>
            </w:r>
            <w:r w:rsidRPr="009E3D58">
              <w:rPr>
                <w:rFonts w:ascii="Arial" w:hAnsi="Arial" w:cs="Arial"/>
                <w:sz w:val="18"/>
                <w:szCs w:val="18"/>
              </w:rPr>
              <w:t xml:space="preserve"> of income</w:t>
            </w:r>
          </w:p>
        </w:tc>
        <w:tc>
          <w:tcPr>
            <w:tcW w:w="1462" w:type="dxa"/>
            <w:vAlign w:val="bottom"/>
          </w:tcPr>
          <w:p w14:paraId="3E5E8EE0" w14:textId="48CAFE30" w:rsidR="00783005" w:rsidRPr="009E3D58" w:rsidRDefault="00783005" w:rsidP="00783005">
            <w:pPr>
              <w:pBdr>
                <w:bottom w:val="double" w:sz="4" w:space="1" w:color="auto"/>
              </w:pBdr>
              <w:tabs>
                <w:tab w:val="decimal" w:pos="1150"/>
              </w:tabs>
              <w:spacing w:line="360" w:lineRule="exact"/>
              <w:ind w:right="-2"/>
              <w:rPr>
                <w:rFonts w:ascii="Arial" w:hAnsi="Arial" w:cs="Arial"/>
                <w:sz w:val="18"/>
                <w:szCs w:val="18"/>
              </w:rPr>
            </w:pPr>
            <w:r w:rsidRPr="00783005">
              <w:rPr>
                <w:rFonts w:ascii="Arial" w:hAnsi="Arial" w:cs="Arial"/>
                <w:sz w:val="18"/>
                <w:szCs w:val="18"/>
              </w:rPr>
              <w:t>21,685,494</w:t>
            </w:r>
          </w:p>
        </w:tc>
        <w:tc>
          <w:tcPr>
            <w:tcW w:w="1463" w:type="dxa"/>
            <w:vAlign w:val="bottom"/>
          </w:tcPr>
          <w:p w14:paraId="4C9BFFB7" w14:textId="74334814" w:rsidR="00783005" w:rsidRPr="009E3D58" w:rsidRDefault="00783005" w:rsidP="00783005">
            <w:pPr>
              <w:pBdr>
                <w:bottom w:val="double" w:sz="4" w:space="1" w:color="auto"/>
              </w:pBdr>
              <w:tabs>
                <w:tab w:val="decimal" w:pos="1150"/>
              </w:tabs>
              <w:spacing w:line="360" w:lineRule="exact"/>
              <w:ind w:right="-2"/>
              <w:rPr>
                <w:rFonts w:ascii="Arial" w:hAnsi="Arial" w:cs="Arial"/>
                <w:sz w:val="18"/>
                <w:szCs w:val="18"/>
                <w:cs/>
              </w:rPr>
            </w:pPr>
            <w:r w:rsidRPr="00783005">
              <w:rPr>
                <w:rFonts w:ascii="Arial" w:hAnsi="Arial" w:cs="Arial"/>
                <w:sz w:val="18"/>
                <w:szCs w:val="18"/>
              </w:rPr>
              <w:t>(1,319,025)</w:t>
            </w:r>
          </w:p>
        </w:tc>
        <w:tc>
          <w:tcPr>
            <w:tcW w:w="1462" w:type="dxa"/>
            <w:vAlign w:val="bottom"/>
          </w:tcPr>
          <w:p w14:paraId="17ADEF3E" w14:textId="20A1336E" w:rsidR="00783005" w:rsidRPr="009E3D58" w:rsidRDefault="00783005" w:rsidP="00783005">
            <w:pPr>
              <w:pBdr>
                <w:bottom w:val="double" w:sz="4" w:space="1" w:color="auto"/>
              </w:pBdr>
              <w:tabs>
                <w:tab w:val="decimal" w:pos="1150"/>
              </w:tabs>
              <w:spacing w:line="360" w:lineRule="exact"/>
              <w:ind w:right="-2"/>
              <w:rPr>
                <w:rFonts w:ascii="Arial" w:hAnsi="Arial" w:cs="Arial"/>
                <w:sz w:val="18"/>
                <w:szCs w:val="18"/>
              </w:rPr>
            </w:pPr>
            <w:r w:rsidRPr="00783005">
              <w:rPr>
                <w:rFonts w:ascii="Arial" w:hAnsi="Arial" w:cs="Arial"/>
                <w:sz w:val="18"/>
                <w:szCs w:val="18"/>
              </w:rPr>
              <w:t>21,618,018</w:t>
            </w:r>
          </w:p>
        </w:tc>
        <w:tc>
          <w:tcPr>
            <w:tcW w:w="1463" w:type="dxa"/>
            <w:vAlign w:val="bottom"/>
          </w:tcPr>
          <w:p w14:paraId="06BFD63F" w14:textId="786DF268" w:rsidR="00783005" w:rsidRPr="009E3D58" w:rsidRDefault="00783005" w:rsidP="00783005">
            <w:pPr>
              <w:pBdr>
                <w:bottom w:val="double" w:sz="4" w:space="1" w:color="auto"/>
              </w:pBdr>
              <w:tabs>
                <w:tab w:val="decimal" w:pos="1150"/>
              </w:tabs>
              <w:spacing w:line="360" w:lineRule="exact"/>
              <w:ind w:right="-2"/>
              <w:rPr>
                <w:rFonts w:ascii="Arial" w:hAnsi="Arial" w:cs="Arial"/>
                <w:sz w:val="18"/>
                <w:szCs w:val="18"/>
              </w:rPr>
            </w:pPr>
            <w:r w:rsidRPr="00783005">
              <w:rPr>
                <w:rFonts w:ascii="Arial" w:hAnsi="Arial" w:cs="Arial"/>
                <w:sz w:val="18"/>
                <w:szCs w:val="18"/>
              </w:rPr>
              <w:t>(1,519,581)</w:t>
            </w:r>
          </w:p>
        </w:tc>
      </w:tr>
    </w:tbl>
    <w:p w14:paraId="55FD9A38" w14:textId="77777777" w:rsidR="00C67038" w:rsidRPr="009E3D58" w:rsidRDefault="00C67038" w:rsidP="00C67038">
      <w:pPr>
        <w:rPr>
          <w:rFonts w:ascii="Arial" w:hAnsi="Arial" w:cs="Arial"/>
          <w:sz w:val="18"/>
          <w:szCs w:val="18"/>
        </w:rPr>
      </w:pPr>
    </w:p>
    <w:tbl>
      <w:tblPr>
        <w:tblW w:w="9240" w:type="dxa"/>
        <w:tblInd w:w="588" w:type="dxa"/>
        <w:tblLayout w:type="fixed"/>
        <w:tblLook w:val="01E0" w:firstRow="1" w:lastRow="1" w:firstColumn="1" w:lastColumn="1" w:noHBand="0" w:noVBand="0"/>
      </w:tblPr>
      <w:tblGrid>
        <w:gridCol w:w="3390"/>
        <w:gridCol w:w="1462"/>
        <w:gridCol w:w="1463"/>
        <w:gridCol w:w="1462"/>
        <w:gridCol w:w="1463"/>
      </w:tblGrid>
      <w:tr w:rsidR="00C67038" w:rsidRPr="009E3D58" w14:paraId="6B0DDBED" w14:textId="77777777" w:rsidTr="00E56100">
        <w:tc>
          <w:tcPr>
            <w:tcW w:w="3390" w:type="dxa"/>
            <w:vAlign w:val="bottom"/>
          </w:tcPr>
          <w:p w14:paraId="7D123ECA" w14:textId="77777777" w:rsidR="00C67038" w:rsidRPr="009E3D58" w:rsidRDefault="00C67038" w:rsidP="00E56100">
            <w:pPr>
              <w:spacing w:line="360" w:lineRule="exact"/>
              <w:ind w:right="-43"/>
              <w:jc w:val="both"/>
              <w:rPr>
                <w:rFonts w:ascii="Arial" w:hAnsi="Arial" w:cs="Arial"/>
                <w:sz w:val="18"/>
                <w:szCs w:val="18"/>
              </w:rPr>
            </w:pPr>
          </w:p>
        </w:tc>
        <w:tc>
          <w:tcPr>
            <w:tcW w:w="2925" w:type="dxa"/>
            <w:gridSpan w:val="2"/>
          </w:tcPr>
          <w:p w14:paraId="3FFFD387" w14:textId="77777777" w:rsidR="00C67038" w:rsidRPr="009E3D58" w:rsidRDefault="00C67038" w:rsidP="00E56100">
            <w:pPr>
              <w:spacing w:line="360" w:lineRule="exact"/>
              <w:ind w:right="-2"/>
              <w:jc w:val="center"/>
              <w:rPr>
                <w:rFonts w:ascii="Arial" w:hAnsi="Arial" w:cs="Arial"/>
                <w:sz w:val="18"/>
                <w:szCs w:val="18"/>
              </w:rPr>
            </w:pPr>
          </w:p>
        </w:tc>
        <w:tc>
          <w:tcPr>
            <w:tcW w:w="2925" w:type="dxa"/>
            <w:gridSpan w:val="2"/>
            <w:vAlign w:val="bottom"/>
            <w:hideMark/>
          </w:tcPr>
          <w:p w14:paraId="5462BD88" w14:textId="77777777" w:rsidR="00C67038" w:rsidRPr="009E3D58" w:rsidRDefault="00C67038" w:rsidP="00E56100">
            <w:pPr>
              <w:spacing w:line="360" w:lineRule="exact"/>
              <w:ind w:right="-2"/>
              <w:jc w:val="right"/>
              <w:rPr>
                <w:rFonts w:ascii="Arial" w:hAnsi="Arial" w:cs="Arial"/>
                <w:sz w:val="18"/>
                <w:szCs w:val="18"/>
                <w:cs/>
              </w:rPr>
            </w:pPr>
            <w:r w:rsidRPr="009E3D58">
              <w:rPr>
                <w:rFonts w:ascii="Arial" w:hAnsi="Arial" w:cs="Arial"/>
                <w:sz w:val="18"/>
                <w:szCs w:val="18"/>
              </w:rPr>
              <w:t>(Unit: Baht)</w:t>
            </w:r>
          </w:p>
        </w:tc>
      </w:tr>
      <w:tr w:rsidR="00C67038" w:rsidRPr="009E3D58" w14:paraId="3B6A0710" w14:textId="77777777" w:rsidTr="00E56100">
        <w:tc>
          <w:tcPr>
            <w:tcW w:w="3390" w:type="dxa"/>
            <w:vAlign w:val="bottom"/>
          </w:tcPr>
          <w:p w14:paraId="0DBB04EB" w14:textId="77777777" w:rsidR="00C67038" w:rsidRPr="009E3D58" w:rsidRDefault="00C67038" w:rsidP="00E56100">
            <w:pPr>
              <w:spacing w:line="360" w:lineRule="exact"/>
              <w:ind w:right="-43"/>
              <w:jc w:val="both"/>
              <w:rPr>
                <w:rFonts w:ascii="Arial" w:hAnsi="Arial" w:cs="Arial"/>
                <w:sz w:val="18"/>
                <w:szCs w:val="18"/>
                <w:cs/>
              </w:rPr>
            </w:pPr>
          </w:p>
        </w:tc>
        <w:tc>
          <w:tcPr>
            <w:tcW w:w="2925" w:type="dxa"/>
            <w:gridSpan w:val="2"/>
            <w:vAlign w:val="bottom"/>
            <w:hideMark/>
          </w:tcPr>
          <w:p w14:paraId="5AB85B8C" w14:textId="77777777" w:rsidR="00C67038" w:rsidRPr="009E3D58" w:rsidRDefault="00C67038" w:rsidP="00E56100">
            <w:pPr>
              <w:pBdr>
                <w:bottom w:val="single" w:sz="4" w:space="1" w:color="auto"/>
              </w:pBdr>
              <w:spacing w:line="360" w:lineRule="exact"/>
              <w:ind w:right="-2"/>
              <w:jc w:val="center"/>
              <w:rPr>
                <w:rFonts w:ascii="Arial" w:hAnsi="Arial" w:cs="Arial"/>
                <w:sz w:val="18"/>
                <w:szCs w:val="18"/>
              </w:rPr>
            </w:pPr>
            <w:r w:rsidRPr="009E3D58">
              <w:rPr>
                <w:rFonts w:ascii="Arial" w:hAnsi="Arial" w:cs="Arial"/>
                <w:sz w:val="18"/>
                <w:szCs w:val="18"/>
              </w:rPr>
              <w:t>Financial statements in which the equity method is applied</w:t>
            </w:r>
          </w:p>
        </w:tc>
        <w:tc>
          <w:tcPr>
            <w:tcW w:w="2925" w:type="dxa"/>
            <w:gridSpan w:val="2"/>
            <w:vAlign w:val="bottom"/>
            <w:hideMark/>
          </w:tcPr>
          <w:p w14:paraId="6D9D0231" w14:textId="77777777" w:rsidR="00C67038" w:rsidRPr="009E3D58" w:rsidRDefault="00C67038" w:rsidP="00E56100">
            <w:pPr>
              <w:pBdr>
                <w:bottom w:val="single" w:sz="4" w:space="1" w:color="auto"/>
              </w:pBdr>
              <w:tabs>
                <w:tab w:val="left" w:pos="1440"/>
              </w:tabs>
              <w:spacing w:line="360" w:lineRule="exact"/>
              <w:ind w:right="-2"/>
              <w:jc w:val="center"/>
              <w:rPr>
                <w:rFonts w:ascii="Arial" w:hAnsi="Arial" w:cs="Arial"/>
                <w:sz w:val="18"/>
                <w:szCs w:val="18"/>
              </w:rPr>
            </w:pPr>
            <w:r w:rsidRPr="009E3D58">
              <w:rPr>
                <w:rFonts w:ascii="Arial" w:hAnsi="Arial" w:cs="Arial"/>
                <w:sz w:val="18"/>
                <w:szCs w:val="18"/>
              </w:rPr>
              <w:t xml:space="preserve">Separate financial statements                            </w:t>
            </w:r>
          </w:p>
        </w:tc>
      </w:tr>
      <w:tr w:rsidR="00C67038" w:rsidRPr="009E3D58" w14:paraId="635CE4D7" w14:textId="77777777" w:rsidTr="00E56100">
        <w:tc>
          <w:tcPr>
            <w:tcW w:w="3390" w:type="dxa"/>
            <w:vAlign w:val="bottom"/>
          </w:tcPr>
          <w:p w14:paraId="6D9DD4FD" w14:textId="77777777" w:rsidR="00C67038" w:rsidRPr="009E3D58" w:rsidRDefault="00C67038" w:rsidP="00E56100">
            <w:pPr>
              <w:spacing w:line="360" w:lineRule="exact"/>
              <w:ind w:right="-43"/>
              <w:jc w:val="both"/>
              <w:rPr>
                <w:rFonts w:ascii="Arial" w:hAnsi="Arial" w:cs="Arial"/>
                <w:sz w:val="18"/>
                <w:szCs w:val="18"/>
              </w:rPr>
            </w:pPr>
          </w:p>
        </w:tc>
        <w:tc>
          <w:tcPr>
            <w:tcW w:w="2925" w:type="dxa"/>
            <w:gridSpan w:val="2"/>
            <w:vAlign w:val="bottom"/>
            <w:hideMark/>
          </w:tcPr>
          <w:p w14:paraId="5B00E87E" w14:textId="77777777" w:rsidR="00C67038" w:rsidRPr="009E3D58" w:rsidRDefault="00C67038" w:rsidP="00E56100">
            <w:pPr>
              <w:pBdr>
                <w:bottom w:val="single" w:sz="4" w:space="1" w:color="auto"/>
              </w:pBdr>
              <w:tabs>
                <w:tab w:val="left" w:pos="1440"/>
              </w:tabs>
              <w:spacing w:line="380" w:lineRule="exact"/>
              <w:ind w:left="-18"/>
              <w:jc w:val="center"/>
              <w:rPr>
                <w:rFonts w:ascii="Arial" w:hAnsi="Arial" w:cs="Arial"/>
                <w:sz w:val="18"/>
                <w:szCs w:val="18"/>
              </w:rPr>
            </w:pPr>
            <w:r w:rsidRPr="009E3D58">
              <w:rPr>
                <w:rFonts w:ascii="Arial" w:hAnsi="Arial" w:cs="Arial"/>
                <w:sz w:val="18"/>
                <w:szCs w:val="18"/>
              </w:rPr>
              <w:t xml:space="preserve">For the six-month </w:t>
            </w:r>
            <w:proofErr w:type="gramStart"/>
            <w:r w:rsidRPr="009E3D58">
              <w:rPr>
                <w:rFonts w:ascii="Arial" w:hAnsi="Arial" w:cs="Arial"/>
                <w:sz w:val="18"/>
                <w:szCs w:val="18"/>
              </w:rPr>
              <w:t xml:space="preserve">periods     </w:t>
            </w:r>
            <w:proofErr w:type="gramEnd"/>
            <w:r w:rsidRPr="009E3D58">
              <w:rPr>
                <w:rFonts w:ascii="Arial" w:hAnsi="Arial" w:cs="Arial"/>
                <w:sz w:val="18"/>
                <w:szCs w:val="18"/>
              </w:rPr>
              <w:t xml:space="preserve"> ended 30 June</w:t>
            </w:r>
          </w:p>
        </w:tc>
        <w:tc>
          <w:tcPr>
            <w:tcW w:w="2925" w:type="dxa"/>
            <w:gridSpan w:val="2"/>
            <w:vAlign w:val="bottom"/>
            <w:hideMark/>
          </w:tcPr>
          <w:p w14:paraId="4CE409E8" w14:textId="77777777" w:rsidR="00C67038" w:rsidRPr="009E3D58" w:rsidRDefault="00C67038" w:rsidP="00E56100">
            <w:pPr>
              <w:pBdr>
                <w:bottom w:val="single" w:sz="4" w:space="1" w:color="auto"/>
              </w:pBdr>
              <w:tabs>
                <w:tab w:val="left" w:pos="1440"/>
              </w:tabs>
              <w:spacing w:line="380" w:lineRule="exact"/>
              <w:ind w:left="-18"/>
              <w:jc w:val="center"/>
              <w:rPr>
                <w:rFonts w:ascii="Arial" w:hAnsi="Arial" w:cs="Arial"/>
                <w:sz w:val="18"/>
                <w:szCs w:val="18"/>
              </w:rPr>
            </w:pPr>
            <w:r w:rsidRPr="009E3D58">
              <w:rPr>
                <w:rFonts w:ascii="Arial" w:hAnsi="Arial" w:cs="Arial"/>
                <w:sz w:val="18"/>
                <w:szCs w:val="18"/>
              </w:rPr>
              <w:t xml:space="preserve">For the six-month </w:t>
            </w:r>
            <w:proofErr w:type="gramStart"/>
            <w:r w:rsidRPr="009E3D58">
              <w:rPr>
                <w:rFonts w:ascii="Arial" w:hAnsi="Arial" w:cs="Arial"/>
                <w:sz w:val="18"/>
                <w:szCs w:val="18"/>
              </w:rPr>
              <w:t xml:space="preserve">periods     </w:t>
            </w:r>
            <w:proofErr w:type="gramEnd"/>
            <w:r w:rsidRPr="009E3D58">
              <w:rPr>
                <w:rFonts w:ascii="Arial" w:hAnsi="Arial" w:cs="Arial"/>
                <w:sz w:val="18"/>
                <w:szCs w:val="18"/>
              </w:rPr>
              <w:t xml:space="preserve"> ended 30 June</w:t>
            </w:r>
          </w:p>
        </w:tc>
      </w:tr>
      <w:tr w:rsidR="00C67038" w:rsidRPr="009E3D58" w14:paraId="1A66A9D4" w14:textId="77777777" w:rsidTr="00E56100">
        <w:trPr>
          <w:trHeight w:val="66"/>
        </w:trPr>
        <w:tc>
          <w:tcPr>
            <w:tcW w:w="3390" w:type="dxa"/>
            <w:vAlign w:val="bottom"/>
          </w:tcPr>
          <w:p w14:paraId="7DC40AF5" w14:textId="77777777" w:rsidR="00C67038" w:rsidRPr="009E3D58" w:rsidRDefault="00C67038" w:rsidP="00C67038">
            <w:pPr>
              <w:spacing w:line="360" w:lineRule="exact"/>
              <w:ind w:right="-43"/>
              <w:jc w:val="both"/>
              <w:rPr>
                <w:rFonts w:ascii="Arial" w:hAnsi="Arial" w:cs="Arial"/>
                <w:sz w:val="18"/>
                <w:szCs w:val="18"/>
              </w:rPr>
            </w:pPr>
          </w:p>
        </w:tc>
        <w:tc>
          <w:tcPr>
            <w:tcW w:w="1462" w:type="dxa"/>
            <w:vAlign w:val="bottom"/>
          </w:tcPr>
          <w:p w14:paraId="64E546B2" w14:textId="66628B0B" w:rsidR="00C67038" w:rsidRPr="009E3D58" w:rsidRDefault="00C67038" w:rsidP="00C67038">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2025</w:t>
            </w:r>
          </w:p>
        </w:tc>
        <w:tc>
          <w:tcPr>
            <w:tcW w:w="1463" w:type="dxa"/>
            <w:vAlign w:val="bottom"/>
            <w:hideMark/>
          </w:tcPr>
          <w:p w14:paraId="4AD617DE" w14:textId="742B9128" w:rsidR="00C67038" w:rsidRPr="009E3D58" w:rsidRDefault="00C67038" w:rsidP="00C67038">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2024</w:t>
            </w:r>
          </w:p>
        </w:tc>
        <w:tc>
          <w:tcPr>
            <w:tcW w:w="1462" w:type="dxa"/>
            <w:vAlign w:val="bottom"/>
          </w:tcPr>
          <w:p w14:paraId="125E8D7F" w14:textId="4DC68DEE" w:rsidR="00C67038" w:rsidRPr="009E3D58" w:rsidRDefault="00C67038" w:rsidP="00C67038">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2025</w:t>
            </w:r>
          </w:p>
        </w:tc>
        <w:tc>
          <w:tcPr>
            <w:tcW w:w="1463" w:type="dxa"/>
            <w:vAlign w:val="bottom"/>
            <w:hideMark/>
          </w:tcPr>
          <w:p w14:paraId="5066FF8D" w14:textId="08037385" w:rsidR="00C67038" w:rsidRPr="009E3D58" w:rsidRDefault="00C67038" w:rsidP="00C67038">
            <w:pPr>
              <w:pBdr>
                <w:bottom w:val="single" w:sz="4" w:space="1" w:color="auto"/>
              </w:pBdr>
              <w:tabs>
                <w:tab w:val="left" w:pos="1440"/>
              </w:tabs>
              <w:spacing w:line="360" w:lineRule="exact"/>
              <w:ind w:right="-2"/>
              <w:jc w:val="center"/>
              <w:rPr>
                <w:rFonts w:ascii="Arial" w:hAnsi="Arial" w:cs="Arial"/>
                <w:sz w:val="18"/>
                <w:szCs w:val="18"/>
              </w:rPr>
            </w:pPr>
            <w:r>
              <w:rPr>
                <w:rFonts w:ascii="Arial" w:hAnsi="Arial" w:cs="Arial"/>
                <w:sz w:val="18"/>
                <w:szCs w:val="18"/>
              </w:rPr>
              <w:t>2024</w:t>
            </w:r>
          </w:p>
        </w:tc>
      </w:tr>
      <w:tr w:rsidR="00C67038" w:rsidRPr="009E3D58" w14:paraId="00E7F078" w14:textId="77777777" w:rsidTr="00E56100">
        <w:trPr>
          <w:trHeight w:val="73"/>
        </w:trPr>
        <w:tc>
          <w:tcPr>
            <w:tcW w:w="3390" w:type="dxa"/>
          </w:tcPr>
          <w:p w14:paraId="6F8DE92D" w14:textId="77777777" w:rsidR="00C67038" w:rsidRPr="009E3D58" w:rsidRDefault="00C67038" w:rsidP="00E56100">
            <w:pPr>
              <w:tabs>
                <w:tab w:val="left" w:pos="1440"/>
              </w:tabs>
              <w:spacing w:line="360" w:lineRule="exact"/>
              <w:ind w:left="132" w:hanging="132"/>
              <w:rPr>
                <w:rFonts w:ascii="Arial" w:hAnsi="Arial" w:cs="Arial"/>
                <w:sz w:val="18"/>
                <w:szCs w:val="18"/>
              </w:rPr>
            </w:pPr>
          </w:p>
        </w:tc>
        <w:tc>
          <w:tcPr>
            <w:tcW w:w="1462" w:type="dxa"/>
            <w:vAlign w:val="center"/>
          </w:tcPr>
          <w:p w14:paraId="32376846" w14:textId="77777777" w:rsidR="00C67038" w:rsidRPr="00C406C2" w:rsidRDefault="00C67038" w:rsidP="00E56100">
            <w:pPr>
              <w:tabs>
                <w:tab w:val="decimal" w:pos="1150"/>
              </w:tabs>
              <w:spacing w:line="360" w:lineRule="exact"/>
              <w:ind w:right="-2"/>
              <w:rPr>
                <w:rFonts w:ascii="Arial" w:hAnsi="Arial" w:cs="Arial"/>
                <w:sz w:val="18"/>
                <w:szCs w:val="18"/>
              </w:rPr>
            </w:pPr>
          </w:p>
        </w:tc>
        <w:tc>
          <w:tcPr>
            <w:tcW w:w="1463" w:type="dxa"/>
          </w:tcPr>
          <w:p w14:paraId="12A801E6" w14:textId="31DDA0A2" w:rsidR="00C67038" w:rsidRPr="00C406C2" w:rsidRDefault="00C67038" w:rsidP="00281785">
            <w:pPr>
              <w:tabs>
                <w:tab w:val="decimal" w:pos="1150"/>
              </w:tabs>
              <w:spacing w:line="360" w:lineRule="exact"/>
              <w:ind w:right="-2"/>
              <w:rPr>
                <w:rFonts w:ascii="Arial" w:hAnsi="Arial" w:cs="Arial"/>
                <w:sz w:val="18"/>
                <w:szCs w:val="18"/>
              </w:rPr>
            </w:pPr>
          </w:p>
        </w:tc>
        <w:tc>
          <w:tcPr>
            <w:tcW w:w="1462" w:type="dxa"/>
          </w:tcPr>
          <w:p w14:paraId="525D9E6F" w14:textId="77777777" w:rsidR="00C67038" w:rsidRPr="00C406C2" w:rsidRDefault="00C67038" w:rsidP="00281785">
            <w:pPr>
              <w:tabs>
                <w:tab w:val="decimal" w:pos="1150"/>
              </w:tabs>
              <w:spacing w:line="360" w:lineRule="exact"/>
              <w:ind w:right="-2"/>
              <w:rPr>
                <w:rFonts w:ascii="Arial" w:hAnsi="Arial" w:cs="Arial"/>
                <w:sz w:val="18"/>
                <w:szCs w:val="18"/>
              </w:rPr>
            </w:pPr>
          </w:p>
        </w:tc>
        <w:tc>
          <w:tcPr>
            <w:tcW w:w="1463" w:type="dxa"/>
            <w:vAlign w:val="bottom"/>
          </w:tcPr>
          <w:p w14:paraId="6C93E5E8" w14:textId="5908637D" w:rsidR="00C67038" w:rsidRPr="009E3D58" w:rsidRDefault="00C67038" w:rsidP="00281785">
            <w:pPr>
              <w:tabs>
                <w:tab w:val="decimal" w:pos="1111"/>
              </w:tabs>
              <w:spacing w:line="340" w:lineRule="exact"/>
              <w:rPr>
                <w:rFonts w:ascii="Arial" w:hAnsi="Arial" w:cs="Arial"/>
                <w:sz w:val="18"/>
                <w:szCs w:val="18"/>
              </w:rPr>
            </w:pPr>
          </w:p>
        </w:tc>
      </w:tr>
      <w:tr w:rsidR="00783005" w:rsidRPr="009E3D58" w14:paraId="58FADE53" w14:textId="77777777" w:rsidTr="00EE1AF5">
        <w:trPr>
          <w:trHeight w:val="73"/>
        </w:trPr>
        <w:tc>
          <w:tcPr>
            <w:tcW w:w="3390" w:type="dxa"/>
            <w:hideMark/>
          </w:tcPr>
          <w:p w14:paraId="5D00D062" w14:textId="0B4E3E1B" w:rsidR="00783005" w:rsidRPr="009E3D58" w:rsidRDefault="00783005" w:rsidP="00783005">
            <w:pPr>
              <w:tabs>
                <w:tab w:val="left" w:pos="1440"/>
              </w:tabs>
              <w:spacing w:line="360" w:lineRule="exact"/>
              <w:ind w:left="132" w:hanging="132"/>
              <w:rPr>
                <w:rFonts w:ascii="Arial" w:hAnsi="Arial" w:cs="Arial"/>
                <w:sz w:val="18"/>
                <w:szCs w:val="18"/>
              </w:rPr>
            </w:pPr>
            <w:r w:rsidRPr="009E3D58">
              <w:rPr>
                <w:rFonts w:ascii="Arial" w:hAnsi="Arial" w:cs="Arial"/>
                <w:sz w:val="18"/>
                <w:szCs w:val="18"/>
              </w:rPr>
              <w:t xml:space="preserve">Accounting profit </w:t>
            </w:r>
            <w:r>
              <w:rPr>
                <w:rFonts w:ascii="Arial" w:hAnsi="Arial" w:cs="Arial"/>
                <w:sz w:val="18"/>
                <w:szCs w:val="18"/>
              </w:rPr>
              <w:t xml:space="preserve">(loss) </w:t>
            </w:r>
            <w:r w:rsidRPr="009E3D58">
              <w:rPr>
                <w:rFonts w:ascii="Arial" w:hAnsi="Arial" w:cs="Arial"/>
                <w:sz w:val="18"/>
                <w:szCs w:val="18"/>
              </w:rPr>
              <w:t>before tax</w:t>
            </w:r>
          </w:p>
        </w:tc>
        <w:tc>
          <w:tcPr>
            <w:tcW w:w="1462" w:type="dxa"/>
            <w:vAlign w:val="bottom"/>
          </w:tcPr>
          <w:p w14:paraId="03472090" w14:textId="44082C2E" w:rsidR="00783005" w:rsidRPr="009E3D58" w:rsidRDefault="00783005" w:rsidP="00783005">
            <w:pPr>
              <w:pBdr>
                <w:bottom w:val="double" w:sz="4" w:space="1" w:color="auto"/>
              </w:pBdr>
              <w:tabs>
                <w:tab w:val="decimal" w:pos="1150"/>
              </w:tabs>
              <w:spacing w:line="360" w:lineRule="exact"/>
              <w:ind w:right="-2"/>
              <w:rPr>
                <w:rFonts w:ascii="Arial" w:hAnsi="Arial" w:cs="Arial"/>
                <w:sz w:val="18"/>
                <w:szCs w:val="18"/>
              </w:rPr>
            </w:pPr>
            <w:r w:rsidRPr="00783005">
              <w:rPr>
                <w:rFonts w:ascii="Arial" w:hAnsi="Arial" w:cs="Arial"/>
                <w:sz w:val="18"/>
                <w:szCs w:val="18"/>
              </w:rPr>
              <w:t>(525,918,690)</w:t>
            </w:r>
          </w:p>
        </w:tc>
        <w:tc>
          <w:tcPr>
            <w:tcW w:w="1463" w:type="dxa"/>
            <w:vAlign w:val="bottom"/>
          </w:tcPr>
          <w:p w14:paraId="5AB8F4E6" w14:textId="23AE0453" w:rsidR="00783005" w:rsidRPr="009E3D58" w:rsidRDefault="00783005" w:rsidP="00783005">
            <w:pPr>
              <w:pBdr>
                <w:bottom w:val="double" w:sz="4" w:space="1" w:color="auto"/>
              </w:pBdr>
              <w:tabs>
                <w:tab w:val="decimal" w:pos="1150"/>
              </w:tabs>
              <w:spacing w:line="360" w:lineRule="exact"/>
              <w:ind w:right="-2"/>
              <w:rPr>
                <w:rFonts w:ascii="Arial" w:hAnsi="Arial" w:cs="Arial"/>
                <w:sz w:val="18"/>
                <w:szCs w:val="18"/>
              </w:rPr>
            </w:pPr>
            <w:r w:rsidRPr="00783005">
              <w:rPr>
                <w:rFonts w:ascii="Arial" w:hAnsi="Arial" w:cs="Arial"/>
                <w:sz w:val="18"/>
                <w:szCs w:val="18"/>
              </w:rPr>
              <w:t>11,118,666</w:t>
            </w:r>
          </w:p>
        </w:tc>
        <w:tc>
          <w:tcPr>
            <w:tcW w:w="1462" w:type="dxa"/>
            <w:vAlign w:val="bottom"/>
          </w:tcPr>
          <w:p w14:paraId="04980B6E" w14:textId="2794E715" w:rsidR="00783005" w:rsidRPr="009E3D58" w:rsidRDefault="00783005" w:rsidP="00783005">
            <w:pPr>
              <w:pBdr>
                <w:bottom w:val="double" w:sz="4" w:space="1" w:color="auto"/>
              </w:pBdr>
              <w:tabs>
                <w:tab w:val="decimal" w:pos="1150"/>
              </w:tabs>
              <w:spacing w:line="360" w:lineRule="exact"/>
              <w:ind w:right="-2"/>
              <w:rPr>
                <w:rFonts w:ascii="Arial" w:hAnsi="Arial" w:cs="Arial"/>
                <w:sz w:val="18"/>
                <w:szCs w:val="18"/>
              </w:rPr>
            </w:pPr>
            <w:r w:rsidRPr="00783005">
              <w:rPr>
                <w:rFonts w:ascii="Arial" w:hAnsi="Arial" w:cs="Arial"/>
                <w:sz w:val="18"/>
                <w:szCs w:val="18"/>
              </w:rPr>
              <w:t>(529,673,325)</w:t>
            </w:r>
          </w:p>
        </w:tc>
        <w:tc>
          <w:tcPr>
            <w:tcW w:w="1463" w:type="dxa"/>
            <w:vAlign w:val="bottom"/>
          </w:tcPr>
          <w:p w14:paraId="57FB2658" w14:textId="2AE3B347" w:rsidR="00783005" w:rsidRPr="009E3D58" w:rsidRDefault="00783005" w:rsidP="00783005">
            <w:pPr>
              <w:pBdr>
                <w:bottom w:val="double" w:sz="4" w:space="1" w:color="auto"/>
              </w:pBdr>
              <w:tabs>
                <w:tab w:val="decimal" w:pos="1150"/>
              </w:tabs>
              <w:spacing w:line="360" w:lineRule="exact"/>
              <w:ind w:right="-2"/>
              <w:rPr>
                <w:rFonts w:ascii="Arial" w:hAnsi="Arial" w:cs="Arial"/>
                <w:sz w:val="18"/>
                <w:szCs w:val="18"/>
              </w:rPr>
            </w:pPr>
            <w:r w:rsidRPr="00783005">
              <w:rPr>
                <w:rFonts w:ascii="Arial" w:hAnsi="Arial" w:cs="Arial"/>
                <w:sz w:val="18"/>
                <w:szCs w:val="18"/>
              </w:rPr>
              <w:t>12,151,571</w:t>
            </w:r>
          </w:p>
        </w:tc>
      </w:tr>
      <w:tr w:rsidR="00783005" w:rsidRPr="009E3D58" w14:paraId="008902CB" w14:textId="77777777" w:rsidTr="00E56100">
        <w:tc>
          <w:tcPr>
            <w:tcW w:w="3390" w:type="dxa"/>
            <w:hideMark/>
          </w:tcPr>
          <w:p w14:paraId="2B30069F" w14:textId="77777777" w:rsidR="00783005" w:rsidRPr="009E3D58" w:rsidRDefault="00783005" w:rsidP="00783005">
            <w:pPr>
              <w:tabs>
                <w:tab w:val="left" w:pos="567"/>
                <w:tab w:val="left" w:pos="1134"/>
                <w:tab w:val="left" w:pos="1701"/>
              </w:tabs>
              <w:spacing w:line="360" w:lineRule="exact"/>
              <w:ind w:left="132" w:hanging="132"/>
              <w:rPr>
                <w:rFonts w:ascii="Arial" w:hAnsi="Arial" w:cs="Arial"/>
                <w:sz w:val="18"/>
                <w:szCs w:val="18"/>
              </w:rPr>
            </w:pPr>
            <w:r w:rsidRPr="009E3D58">
              <w:rPr>
                <w:rFonts w:ascii="Arial" w:hAnsi="Arial" w:cs="Arial"/>
                <w:sz w:val="18"/>
                <w:szCs w:val="18"/>
              </w:rPr>
              <w:t>Applicable tax rate</w:t>
            </w:r>
          </w:p>
        </w:tc>
        <w:tc>
          <w:tcPr>
            <w:tcW w:w="1462" w:type="dxa"/>
            <w:vAlign w:val="bottom"/>
          </w:tcPr>
          <w:p w14:paraId="6C7ACDE3" w14:textId="403ED9A9" w:rsidR="00783005" w:rsidRPr="009E3D58" w:rsidRDefault="00783005" w:rsidP="00783005">
            <w:pPr>
              <w:tabs>
                <w:tab w:val="decimal" w:pos="1150"/>
              </w:tabs>
              <w:spacing w:line="360" w:lineRule="exact"/>
              <w:ind w:right="-2"/>
              <w:rPr>
                <w:rFonts w:ascii="Arial" w:hAnsi="Arial" w:cs="Arial"/>
                <w:sz w:val="18"/>
                <w:szCs w:val="18"/>
                <w:cs/>
              </w:rPr>
            </w:pPr>
            <w:r w:rsidRPr="00783005">
              <w:rPr>
                <w:rFonts w:ascii="Arial" w:hAnsi="Arial" w:cs="Arial"/>
                <w:sz w:val="18"/>
                <w:szCs w:val="18"/>
              </w:rPr>
              <w:t>20%</w:t>
            </w:r>
          </w:p>
        </w:tc>
        <w:tc>
          <w:tcPr>
            <w:tcW w:w="1463" w:type="dxa"/>
            <w:vAlign w:val="bottom"/>
            <w:hideMark/>
          </w:tcPr>
          <w:p w14:paraId="3E396C49" w14:textId="5E32EBDE" w:rsidR="00783005" w:rsidRPr="009E3D58" w:rsidRDefault="00783005" w:rsidP="00783005">
            <w:pPr>
              <w:tabs>
                <w:tab w:val="decimal" w:pos="1150"/>
              </w:tabs>
              <w:spacing w:line="360" w:lineRule="exact"/>
              <w:ind w:right="-2"/>
              <w:rPr>
                <w:rFonts w:ascii="Arial" w:hAnsi="Arial" w:cs="Arial"/>
                <w:sz w:val="18"/>
                <w:szCs w:val="18"/>
              </w:rPr>
            </w:pPr>
            <w:r w:rsidRPr="00783005">
              <w:rPr>
                <w:rFonts w:ascii="Arial" w:hAnsi="Arial" w:cs="Arial"/>
                <w:sz w:val="18"/>
                <w:szCs w:val="18"/>
              </w:rPr>
              <w:t>20%</w:t>
            </w:r>
          </w:p>
        </w:tc>
        <w:tc>
          <w:tcPr>
            <w:tcW w:w="1462" w:type="dxa"/>
            <w:vAlign w:val="bottom"/>
          </w:tcPr>
          <w:p w14:paraId="3BFBF8DF" w14:textId="3909D0D6" w:rsidR="00783005" w:rsidRPr="009E3D58" w:rsidRDefault="00783005" w:rsidP="00783005">
            <w:pPr>
              <w:tabs>
                <w:tab w:val="decimal" w:pos="1150"/>
              </w:tabs>
              <w:spacing w:line="360" w:lineRule="exact"/>
              <w:ind w:right="-2"/>
              <w:rPr>
                <w:rFonts w:ascii="Arial" w:hAnsi="Arial" w:cs="Arial"/>
                <w:sz w:val="18"/>
                <w:szCs w:val="18"/>
              </w:rPr>
            </w:pPr>
            <w:r w:rsidRPr="00783005">
              <w:rPr>
                <w:rFonts w:ascii="Arial" w:hAnsi="Arial" w:cs="Arial"/>
                <w:sz w:val="18"/>
                <w:szCs w:val="18"/>
              </w:rPr>
              <w:t>20%</w:t>
            </w:r>
          </w:p>
        </w:tc>
        <w:tc>
          <w:tcPr>
            <w:tcW w:w="1463" w:type="dxa"/>
            <w:vAlign w:val="bottom"/>
            <w:hideMark/>
          </w:tcPr>
          <w:p w14:paraId="4C87605F" w14:textId="5CE59170" w:rsidR="00783005" w:rsidRPr="009E3D58" w:rsidRDefault="00783005" w:rsidP="00783005">
            <w:pPr>
              <w:tabs>
                <w:tab w:val="decimal" w:pos="975"/>
              </w:tabs>
              <w:spacing w:line="360" w:lineRule="exact"/>
              <w:ind w:right="-2"/>
              <w:rPr>
                <w:rFonts w:ascii="Arial" w:hAnsi="Arial" w:cs="Arial"/>
                <w:sz w:val="18"/>
                <w:szCs w:val="18"/>
              </w:rPr>
            </w:pPr>
            <w:r w:rsidRPr="00783005">
              <w:rPr>
                <w:rFonts w:ascii="Arial" w:hAnsi="Arial" w:cs="Arial"/>
                <w:sz w:val="18"/>
                <w:szCs w:val="18"/>
              </w:rPr>
              <w:t>20%</w:t>
            </w:r>
          </w:p>
        </w:tc>
      </w:tr>
      <w:tr w:rsidR="00783005" w:rsidRPr="009E3D58" w14:paraId="76F81CBE" w14:textId="77777777" w:rsidTr="00430138">
        <w:tc>
          <w:tcPr>
            <w:tcW w:w="3390" w:type="dxa"/>
            <w:hideMark/>
          </w:tcPr>
          <w:p w14:paraId="233CD6E7" w14:textId="77777777" w:rsidR="00783005" w:rsidRPr="009E3D58" w:rsidRDefault="00783005" w:rsidP="00783005">
            <w:pPr>
              <w:tabs>
                <w:tab w:val="left" w:pos="1440"/>
              </w:tabs>
              <w:spacing w:line="360" w:lineRule="exact"/>
              <w:ind w:left="132" w:right="-108" w:hanging="132"/>
              <w:rPr>
                <w:rFonts w:ascii="Arial" w:hAnsi="Arial" w:cs="Arial"/>
                <w:sz w:val="18"/>
                <w:szCs w:val="18"/>
              </w:rPr>
            </w:pPr>
            <w:r w:rsidRPr="009E3D58">
              <w:rPr>
                <w:rFonts w:ascii="Arial" w:hAnsi="Arial" w:cs="Arial"/>
                <w:sz w:val="18"/>
                <w:szCs w:val="18"/>
              </w:rPr>
              <w:t>Tax expenses at the applicable tax rate</w:t>
            </w:r>
          </w:p>
        </w:tc>
        <w:tc>
          <w:tcPr>
            <w:tcW w:w="1462" w:type="dxa"/>
            <w:vAlign w:val="bottom"/>
          </w:tcPr>
          <w:p w14:paraId="700D1563" w14:textId="775C32C7" w:rsidR="00783005" w:rsidRPr="009E3D58" w:rsidRDefault="00783005" w:rsidP="00783005">
            <w:pPr>
              <w:tabs>
                <w:tab w:val="decimal" w:pos="1150"/>
              </w:tabs>
              <w:spacing w:line="360" w:lineRule="exact"/>
              <w:ind w:right="-2"/>
              <w:rPr>
                <w:rFonts w:ascii="Arial" w:hAnsi="Arial" w:cs="Arial"/>
                <w:sz w:val="18"/>
                <w:szCs w:val="18"/>
              </w:rPr>
            </w:pPr>
            <w:r w:rsidRPr="00783005">
              <w:rPr>
                <w:rFonts w:ascii="Arial" w:hAnsi="Arial" w:cs="Arial"/>
                <w:sz w:val="18"/>
                <w:szCs w:val="18"/>
              </w:rPr>
              <w:t>105,183,740</w:t>
            </w:r>
          </w:p>
        </w:tc>
        <w:tc>
          <w:tcPr>
            <w:tcW w:w="1463" w:type="dxa"/>
            <w:vAlign w:val="bottom"/>
          </w:tcPr>
          <w:p w14:paraId="40FA6885" w14:textId="6C975554" w:rsidR="00783005" w:rsidRPr="009E3D58" w:rsidRDefault="00783005" w:rsidP="00783005">
            <w:pPr>
              <w:tabs>
                <w:tab w:val="decimal" w:pos="1150"/>
              </w:tabs>
              <w:spacing w:line="360" w:lineRule="exact"/>
              <w:ind w:right="-2"/>
              <w:rPr>
                <w:rFonts w:ascii="Arial" w:hAnsi="Arial" w:cs="Arial"/>
                <w:sz w:val="18"/>
                <w:szCs w:val="18"/>
              </w:rPr>
            </w:pPr>
            <w:r w:rsidRPr="00783005">
              <w:rPr>
                <w:rFonts w:ascii="Arial" w:hAnsi="Arial" w:cs="Arial"/>
                <w:sz w:val="18"/>
                <w:szCs w:val="18"/>
              </w:rPr>
              <w:t>(2,223,733)</w:t>
            </w:r>
          </w:p>
        </w:tc>
        <w:tc>
          <w:tcPr>
            <w:tcW w:w="1462" w:type="dxa"/>
            <w:vAlign w:val="bottom"/>
          </w:tcPr>
          <w:p w14:paraId="6188879D" w14:textId="23F4E614" w:rsidR="00783005" w:rsidRPr="009E3D58" w:rsidRDefault="00783005" w:rsidP="00783005">
            <w:pPr>
              <w:tabs>
                <w:tab w:val="decimal" w:pos="1150"/>
              </w:tabs>
              <w:spacing w:line="360" w:lineRule="exact"/>
              <w:ind w:right="-2"/>
              <w:rPr>
                <w:rFonts w:ascii="Arial" w:hAnsi="Arial" w:cs="Arial"/>
                <w:sz w:val="18"/>
                <w:szCs w:val="18"/>
                <w:cs/>
              </w:rPr>
            </w:pPr>
            <w:r w:rsidRPr="00783005">
              <w:rPr>
                <w:rFonts w:ascii="Arial" w:hAnsi="Arial" w:cs="Arial"/>
                <w:sz w:val="18"/>
                <w:szCs w:val="18"/>
              </w:rPr>
              <w:t>105,934,665</w:t>
            </w:r>
          </w:p>
        </w:tc>
        <w:tc>
          <w:tcPr>
            <w:tcW w:w="1463" w:type="dxa"/>
            <w:vAlign w:val="bottom"/>
          </w:tcPr>
          <w:p w14:paraId="4DC76EF2" w14:textId="68D819C0" w:rsidR="00783005" w:rsidRPr="009E3D58" w:rsidRDefault="00783005" w:rsidP="00783005">
            <w:pPr>
              <w:tabs>
                <w:tab w:val="decimal" w:pos="1150"/>
              </w:tabs>
              <w:spacing w:line="360" w:lineRule="exact"/>
              <w:ind w:right="-2"/>
              <w:rPr>
                <w:rFonts w:ascii="Arial" w:hAnsi="Arial" w:cs="Arial"/>
                <w:sz w:val="18"/>
                <w:szCs w:val="18"/>
                <w:cs/>
              </w:rPr>
            </w:pPr>
            <w:r w:rsidRPr="00783005">
              <w:rPr>
                <w:rFonts w:ascii="Arial" w:hAnsi="Arial" w:cs="Arial"/>
                <w:sz w:val="18"/>
                <w:szCs w:val="18"/>
              </w:rPr>
              <w:t>(2,430,315)</w:t>
            </w:r>
          </w:p>
        </w:tc>
      </w:tr>
      <w:tr w:rsidR="00783005" w:rsidRPr="009E3D58" w14:paraId="285A875E" w14:textId="77777777" w:rsidTr="00430138">
        <w:tc>
          <w:tcPr>
            <w:tcW w:w="3390" w:type="dxa"/>
            <w:hideMark/>
          </w:tcPr>
          <w:p w14:paraId="27739545" w14:textId="77777777" w:rsidR="00783005" w:rsidRPr="009E3D58" w:rsidRDefault="00783005" w:rsidP="00783005">
            <w:pPr>
              <w:tabs>
                <w:tab w:val="left" w:pos="1440"/>
              </w:tabs>
              <w:spacing w:line="360" w:lineRule="exact"/>
              <w:ind w:left="132" w:right="-108" w:hanging="132"/>
              <w:rPr>
                <w:rFonts w:ascii="Arial" w:hAnsi="Arial" w:cs="Arial"/>
                <w:sz w:val="18"/>
                <w:szCs w:val="18"/>
                <w:cs/>
              </w:rPr>
            </w:pPr>
            <w:r w:rsidRPr="009E3D58">
              <w:rPr>
                <w:rFonts w:ascii="Arial" w:hAnsi="Arial" w:cs="Arial"/>
                <w:sz w:val="18"/>
                <w:szCs w:val="18"/>
              </w:rPr>
              <w:t>Adjustment in respect of income tax of previous period</w:t>
            </w:r>
          </w:p>
        </w:tc>
        <w:tc>
          <w:tcPr>
            <w:tcW w:w="1462" w:type="dxa"/>
            <w:vAlign w:val="bottom"/>
          </w:tcPr>
          <w:p w14:paraId="18322F71" w14:textId="2F40F9E0" w:rsidR="00783005" w:rsidRPr="009E3D58" w:rsidRDefault="00783005" w:rsidP="00783005">
            <w:pPr>
              <w:tabs>
                <w:tab w:val="decimal" w:pos="1150"/>
              </w:tabs>
              <w:spacing w:line="360" w:lineRule="exact"/>
              <w:ind w:right="-2"/>
              <w:rPr>
                <w:rFonts w:ascii="Arial" w:hAnsi="Arial" w:cs="Arial"/>
                <w:sz w:val="18"/>
                <w:szCs w:val="18"/>
              </w:rPr>
            </w:pPr>
            <w:r w:rsidRPr="00783005">
              <w:rPr>
                <w:rFonts w:ascii="Arial" w:hAnsi="Arial" w:cs="Arial"/>
                <w:sz w:val="18"/>
                <w:szCs w:val="18"/>
              </w:rPr>
              <w:t>-</w:t>
            </w:r>
          </w:p>
        </w:tc>
        <w:tc>
          <w:tcPr>
            <w:tcW w:w="1463" w:type="dxa"/>
            <w:vAlign w:val="bottom"/>
          </w:tcPr>
          <w:p w14:paraId="5852BE71" w14:textId="356AA9A6" w:rsidR="00783005" w:rsidRPr="009E3D58" w:rsidRDefault="00783005" w:rsidP="00783005">
            <w:pPr>
              <w:tabs>
                <w:tab w:val="decimal" w:pos="1150"/>
              </w:tabs>
              <w:spacing w:line="360" w:lineRule="exact"/>
              <w:ind w:right="-2"/>
              <w:rPr>
                <w:rFonts w:ascii="Arial" w:hAnsi="Arial" w:cs="Arial"/>
                <w:sz w:val="18"/>
                <w:szCs w:val="18"/>
              </w:rPr>
            </w:pPr>
            <w:r w:rsidRPr="00783005">
              <w:rPr>
                <w:rFonts w:ascii="Arial" w:hAnsi="Arial" w:cs="Arial"/>
                <w:sz w:val="18"/>
                <w:szCs w:val="18"/>
              </w:rPr>
              <w:t>207,457</w:t>
            </w:r>
          </w:p>
        </w:tc>
        <w:tc>
          <w:tcPr>
            <w:tcW w:w="1462" w:type="dxa"/>
            <w:vAlign w:val="bottom"/>
          </w:tcPr>
          <w:p w14:paraId="7960DE52" w14:textId="557C9BEB" w:rsidR="00783005" w:rsidRPr="009E3D58" w:rsidRDefault="00783005" w:rsidP="00783005">
            <w:pPr>
              <w:tabs>
                <w:tab w:val="decimal" w:pos="1150"/>
              </w:tabs>
              <w:spacing w:line="360" w:lineRule="exact"/>
              <w:ind w:right="-2"/>
              <w:rPr>
                <w:rFonts w:ascii="Arial" w:hAnsi="Arial" w:cs="Arial"/>
                <w:sz w:val="18"/>
                <w:szCs w:val="18"/>
                <w:cs/>
              </w:rPr>
            </w:pPr>
            <w:r w:rsidRPr="00783005">
              <w:rPr>
                <w:rFonts w:ascii="Arial" w:hAnsi="Arial" w:cs="Arial"/>
                <w:sz w:val="18"/>
                <w:szCs w:val="18"/>
              </w:rPr>
              <w:t>-</w:t>
            </w:r>
          </w:p>
        </w:tc>
        <w:tc>
          <w:tcPr>
            <w:tcW w:w="1463" w:type="dxa"/>
            <w:vAlign w:val="bottom"/>
          </w:tcPr>
          <w:p w14:paraId="143DF7DD" w14:textId="60D163BA" w:rsidR="00783005" w:rsidRPr="009E3D58" w:rsidRDefault="00783005" w:rsidP="00783005">
            <w:pPr>
              <w:tabs>
                <w:tab w:val="decimal" w:pos="1150"/>
              </w:tabs>
              <w:spacing w:line="360" w:lineRule="exact"/>
              <w:ind w:right="-2"/>
              <w:rPr>
                <w:rFonts w:ascii="Arial" w:hAnsi="Arial" w:cs="Arial"/>
                <w:sz w:val="18"/>
                <w:szCs w:val="18"/>
              </w:rPr>
            </w:pPr>
            <w:r w:rsidRPr="00783005">
              <w:rPr>
                <w:rFonts w:ascii="Arial" w:hAnsi="Arial" w:cs="Arial"/>
                <w:sz w:val="18"/>
                <w:szCs w:val="18"/>
              </w:rPr>
              <w:t>207,457</w:t>
            </w:r>
          </w:p>
        </w:tc>
      </w:tr>
      <w:tr w:rsidR="00783005" w:rsidRPr="009E3D58" w14:paraId="61877CA4" w14:textId="77777777" w:rsidTr="00430138">
        <w:tc>
          <w:tcPr>
            <w:tcW w:w="3390" w:type="dxa"/>
          </w:tcPr>
          <w:p w14:paraId="1AE543F1" w14:textId="078EC18E" w:rsidR="00783005" w:rsidRPr="009E3D58" w:rsidRDefault="00783005" w:rsidP="00783005">
            <w:pPr>
              <w:tabs>
                <w:tab w:val="left" w:pos="1440"/>
              </w:tabs>
              <w:spacing w:line="360" w:lineRule="exact"/>
              <w:ind w:left="132" w:right="-108" w:hanging="132"/>
              <w:rPr>
                <w:rFonts w:ascii="Arial" w:hAnsi="Arial" w:cs="Arial"/>
                <w:sz w:val="18"/>
                <w:szCs w:val="18"/>
                <w:cs/>
              </w:rPr>
            </w:pPr>
            <w:r w:rsidRPr="009E3D58">
              <w:rPr>
                <w:rFonts w:ascii="Arial" w:hAnsi="Arial" w:cs="Arial"/>
                <w:sz w:val="18"/>
                <w:szCs w:val="18"/>
              </w:rPr>
              <w:t xml:space="preserve">Net tax effect on tax-exempted revenues and </w:t>
            </w:r>
            <w:proofErr w:type="gramStart"/>
            <w:r w:rsidRPr="009E3D58">
              <w:rPr>
                <w:rFonts w:ascii="Arial" w:hAnsi="Arial" w:cs="Arial"/>
                <w:sz w:val="18"/>
                <w:szCs w:val="18"/>
              </w:rPr>
              <w:t>non tax-deductible</w:t>
            </w:r>
            <w:proofErr w:type="gramEnd"/>
            <w:r w:rsidRPr="009E3D58">
              <w:rPr>
                <w:rFonts w:ascii="Arial" w:hAnsi="Arial" w:cs="Arial"/>
                <w:sz w:val="18"/>
                <w:szCs w:val="18"/>
              </w:rPr>
              <w:t xml:space="preserve"> expenses</w:t>
            </w:r>
          </w:p>
        </w:tc>
        <w:tc>
          <w:tcPr>
            <w:tcW w:w="1462" w:type="dxa"/>
            <w:vAlign w:val="bottom"/>
          </w:tcPr>
          <w:p w14:paraId="686C319D" w14:textId="7DFAC55F" w:rsidR="00783005" w:rsidRPr="009E3D58" w:rsidRDefault="00783005" w:rsidP="00783005">
            <w:pPr>
              <w:pBdr>
                <w:bottom w:val="single" w:sz="4" w:space="1" w:color="auto"/>
              </w:pBdr>
              <w:tabs>
                <w:tab w:val="decimal" w:pos="1150"/>
              </w:tabs>
              <w:spacing w:line="360" w:lineRule="exact"/>
              <w:ind w:right="-2"/>
              <w:rPr>
                <w:rFonts w:ascii="Arial" w:hAnsi="Arial" w:cs="Arial"/>
                <w:sz w:val="18"/>
                <w:szCs w:val="18"/>
              </w:rPr>
            </w:pPr>
            <w:r w:rsidRPr="00783005">
              <w:rPr>
                <w:rFonts w:ascii="Arial" w:hAnsi="Arial" w:cs="Arial"/>
                <w:sz w:val="18"/>
                <w:szCs w:val="18"/>
              </w:rPr>
              <w:t>1,804,321</w:t>
            </w:r>
          </w:p>
        </w:tc>
        <w:tc>
          <w:tcPr>
            <w:tcW w:w="1463" w:type="dxa"/>
            <w:vAlign w:val="bottom"/>
          </w:tcPr>
          <w:p w14:paraId="19B855AA" w14:textId="057BEC21" w:rsidR="00783005" w:rsidRPr="009E3D58" w:rsidRDefault="00783005" w:rsidP="00783005">
            <w:pPr>
              <w:pBdr>
                <w:bottom w:val="single" w:sz="4" w:space="1" w:color="auto"/>
              </w:pBdr>
              <w:tabs>
                <w:tab w:val="decimal" w:pos="1150"/>
              </w:tabs>
              <w:spacing w:line="360" w:lineRule="exact"/>
              <w:ind w:right="-2"/>
              <w:rPr>
                <w:rFonts w:ascii="Arial" w:hAnsi="Arial" w:cs="Arial"/>
                <w:sz w:val="18"/>
                <w:szCs w:val="18"/>
              </w:rPr>
            </w:pPr>
            <w:r w:rsidRPr="00783005">
              <w:rPr>
                <w:rFonts w:ascii="Arial" w:hAnsi="Arial" w:cs="Arial"/>
                <w:sz w:val="18"/>
                <w:szCs w:val="18"/>
              </w:rPr>
              <w:t>(2,517,352)</w:t>
            </w:r>
          </w:p>
        </w:tc>
        <w:tc>
          <w:tcPr>
            <w:tcW w:w="1462" w:type="dxa"/>
            <w:vAlign w:val="bottom"/>
          </w:tcPr>
          <w:p w14:paraId="4FBB1760" w14:textId="6C859B4F" w:rsidR="00783005" w:rsidRPr="009E3D58" w:rsidRDefault="00783005" w:rsidP="00783005">
            <w:pPr>
              <w:pBdr>
                <w:bottom w:val="single" w:sz="4" w:space="1" w:color="auto"/>
              </w:pBdr>
              <w:tabs>
                <w:tab w:val="decimal" w:pos="1150"/>
              </w:tabs>
              <w:spacing w:line="360" w:lineRule="exact"/>
              <w:ind w:right="-2"/>
              <w:rPr>
                <w:rFonts w:ascii="Arial" w:hAnsi="Arial" w:cs="Arial"/>
                <w:sz w:val="18"/>
                <w:szCs w:val="18"/>
              </w:rPr>
            </w:pPr>
            <w:r w:rsidRPr="00783005">
              <w:rPr>
                <w:rFonts w:ascii="Arial" w:hAnsi="Arial" w:cs="Arial"/>
                <w:sz w:val="18"/>
                <w:szCs w:val="18"/>
              </w:rPr>
              <w:t>1,804,321</w:t>
            </w:r>
          </w:p>
        </w:tc>
        <w:tc>
          <w:tcPr>
            <w:tcW w:w="1463" w:type="dxa"/>
            <w:vAlign w:val="bottom"/>
          </w:tcPr>
          <w:p w14:paraId="577C95B1" w14:textId="1D0D462C" w:rsidR="00783005" w:rsidRPr="009E3D58" w:rsidRDefault="00783005" w:rsidP="00783005">
            <w:pPr>
              <w:pBdr>
                <w:bottom w:val="single" w:sz="4" w:space="1" w:color="auto"/>
              </w:pBdr>
              <w:tabs>
                <w:tab w:val="decimal" w:pos="1150"/>
              </w:tabs>
              <w:spacing w:line="360" w:lineRule="exact"/>
              <w:ind w:right="-2"/>
              <w:rPr>
                <w:rFonts w:ascii="Arial" w:hAnsi="Arial" w:cs="Arial"/>
                <w:sz w:val="18"/>
                <w:szCs w:val="18"/>
              </w:rPr>
            </w:pPr>
            <w:r w:rsidRPr="00783005">
              <w:rPr>
                <w:rFonts w:ascii="Arial" w:hAnsi="Arial" w:cs="Arial"/>
                <w:sz w:val="18"/>
                <w:szCs w:val="18"/>
              </w:rPr>
              <w:t>(2,517,352)</w:t>
            </w:r>
          </w:p>
        </w:tc>
      </w:tr>
      <w:tr w:rsidR="00783005" w:rsidRPr="009E3D58" w14:paraId="39D5BB5D" w14:textId="77777777" w:rsidTr="00430138">
        <w:tc>
          <w:tcPr>
            <w:tcW w:w="3390" w:type="dxa"/>
            <w:hideMark/>
          </w:tcPr>
          <w:p w14:paraId="25C59B83" w14:textId="4EBDB46F" w:rsidR="00783005" w:rsidRPr="009E3D58" w:rsidRDefault="00783005" w:rsidP="00783005">
            <w:pPr>
              <w:tabs>
                <w:tab w:val="left" w:pos="567"/>
                <w:tab w:val="left" w:pos="1134"/>
                <w:tab w:val="left" w:pos="1701"/>
              </w:tabs>
              <w:spacing w:line="360" w:lineRule="exact"/>
              <w:ind w:left="132" w:right="-108" w:hanging="132"/>
              <w:rPr>
                <w:rFonts w:ascii="Arial" w:hAnsi="Arial" w:cs="Arial"/>
                <w:sz w:val="18"/>
                <w:szCs w:val="18"/>
              </w:rPr>
            </w:pPr>
            <w:r w:rsidRPr="009E3D58">
              <w:rPr>
                <w:rFonts w:ascii="Arial" w:hAnsi="Arial" w:cs="Arial"/>
                <w:sz w:val="18"/>
                <w:szCs w:val="18"/>
              </w:rPr>
              <w:t xml:space="preserve">Income tax </w:t>
            </w:r>
            <w:r>
              <w:rPr>
                <w:rFonts w:ascii="Arial" w:hAnsi="Arial" w:cs="Arial"/>
                <w:sz w:val="18"/>
                <w:szCs w:val="18"/>
              </w:rPr>
              <w:t>revenue (</w:t>
            </w:r>
            <w:r w:rsidRPr="009E3D58">
              <w:rPr>
                <w:rFonts w:ascii="Arial" w:hAnsi="Arial" w:cs="Arial"/>
                <w:sz w:val="18"/>
                <w:szCs w:val="18"/>
              </w:rPr>
              <w:t>expense</w:t>
            </w:r>
            <w:r>
              <w:rPr>
                <w:rFonts w:ascii="Arial" w:hAnsi="Arial" w:cs="Arial"/>
                <w:sz w:val="18"/>
                <w:szCs w:val="18"/>
              </w:rPr>
              <w:t>)</w:t>
            </w:r>
            <w:r w:rsidRPr="009E3D58">
              <w:rPr>
                <w:rFonts w:ascii="Arial" w:hAnsi="Arial" w:cs="Arial"/>
                <w:sz w:val="18"/>
                <w:szCs w:val="18"/>
              </w:rPr>
              <w:t xml:space="preserve"> reported in statements of income</w:t>
            </w:r>
          </w:p>
        </w:tc>
        <w:tc>
          <w:tcPr>
            <w:tcW w:w="1462" w:type="dxa"/>
            <w:vAlign w:val="bottom"/>
          </w:tcPr>
          <w:p w14:paraId="28EBB4B4" w14:textId="26370034" w:rsidR="00783005" w:rsidRPr="009E3D58" w:rsidRDefault="00783005" w:rsidP="00783005">
            <w:pPr>
              <w:pBdr>
                <w:bottom w:val="double" w:sz="4" w:space="1" w:color="auto"/>
              </w:pBdr>
              <w:tabs>
                <w:tab w:val="decimal" w:pos="1150"/>
              </w:tabs>
              <w:spacing w:line="360" w:lineRule="exact"/>
              <w:ind w:right="-2"/>
              <w:rPr>
                <w:rFonts w:ascii="Arial" w:hAnsi="Arial" w:cs="Arial"/>
                <w:sz w:val="18"/>
                <w:szCs w:val="18"/>
              </w:rPr>
            </w:pPr>
            <w:r w:rsidRPr="00783005">
              <w:rPr>
                <w:rFonts w:ascii="Arial" w:hAnsi="Arial" w:cs="Arial"/>
                <w:sz w:val="18"/>
                <w:szCs w:val="18"/>
              </w:rPr>
              <w:t>106,988,061</w:t>
            </w:r>
          </w:p>
        </w:tc>
        <w:tc>
          <w:tcPr>
            <w:tcW w:w="1463" w:type="dxa"/>
            <w:vAlign w:val="bottom"/>
          </w:tcPr>
          <w:p w14:paraId="75801522" w14:textId="19F3BC5D" w:rsidR="00783005" w:rsidRPr="009E3D58" w:rsidRDefault="00783005" w:rsidP="00783005">
            <w:pPr>
              <w:pBdr>
                <w:bottom w:val="double" w:sz="4" w:space="1" w:color="auto"/>
              </w:pBdr>
              <w:tabs>
                <w:tab w:val="decimal" w:pos="1150"/>
              </w:tabs>
              <w:spacing w:line="360" w:lineRule="exact"/>
              <w:ind w:right="-2"/>
              <w:rPr>
                <w:rFonts w:ascii="Arial" w:hAnsi="Arial" w:cs="Arial"/>
                <w:sz w:val="18"/>
                <w:szCs w:val="18"/>
                <w:cs/>
              </w:rPr>
            </w:pPr>
            <w:r w:rsidRPr="00783005">
              <w:rPr>
                <w:rFonts w:ascii="Arial" w:hAnsi="Arial" w:cs="Arial"/>
                <w:sz w:val="18"/>
                <w:szCs w:val="18"/>
              </w:rPr>
              <w:t>(4,533,628)</w:t>
            </w:r>
          </w:p>
        </w:tc>
        <w:tc>
          <w:tcPr>
            <w:tcW w:w="1462" w:type="dxa"/>
            <w:vAlign w:val="bottom"/>
          </w:tcPr>
          <w:p w14:paraId="4DB7BEF3" w14:textId="00EC6ED0" w:rsidR="00783005" w:rsidRPr="009E3D58" w:rsidRDefault="00783005" w:rsidP="00783005">
            <w:pPr>
              <w:pBdr>
                <w:bottom w:val="double" w:sz="4" w:space="1" w:color="auto"/>
              </w:pBdr>
              <w:tabs>
                <w:tab w:val="decimal" w:pos="1150"/>
              </w:tabs>
              <w:spacing w:line="360" w:lineRule="exact"/>
              <w:ind w:right="-2"/>
              <w:rPr>
                <w:rFonts w:ascii="Arial" w:hAnsi="Arial" w:cs="Arial"/>
                <w:sz w:val="18"/>
                <w:szCs w:val="18"/>
              </w:rPr>
            </w:pPr>
            <w:r w:rsidRPr="00783005">
              <w:rPr>
                <w:rFonts w:ascii="Arial" w:hAnsi="Arial" w:cs="Arial"/>
                <w:sz w:val="18"/>
                <w:szCs w:val="18"/>
              </w:rPr>
              <w:t>107,738,986</w:t>
            </w:r>
          </w:p>
        </w:tc>
        <w:tc>
          <w:tcPr>
            <w:tcW w:w="1463" w:type="dxa"/>
            <w:vAlign w:val="bottom"/>
          </w:tcPr>
          <w:p w14:paraId="1D254506" w14:textId="57524266" w:rsidR="00783005" w:rsidRPr="009E3D58" w:rsidRDefault="00783005" w:rsidP="00783005">
            <w:pPr>
              <w:pBdr>
                <w:bottom w:val="double" w:sz="4" w:space="1" w:color="auto"/>
              </w:pBdr>
              <w:tabs>
                <w:tab w:val="decimal" w:pos="1150"/>
              </w:tabs>
              <w:spacing w:line="360" w:lineRule="exact"/>
              <w:ind w:right="-2"/>
              <w:rPr>
                <w:rFonts w:ascii="Arial" w:hAnsi="Arial" w:cs="Arial"/>
                <w:sz w:val="18"/>
                <w:szCs w:val="18"/>
              </w:rPr>
            </w:pPr>
            <w:r w:rsidRPr="00783005">
              <w:rPr>
                <w:rFonts w:ascii="Arial" w:hAnsi="Arial" w:cs="Arial"/>
                <w:sz w:val="18"/>
                <w:szCs w:val="18"/>
              </w:rPr>
              <w:t>(4,740,210)</w:t>
            </w:r>
          </w:p>
        </w:tc>
      </w:tr>
    </w:tbl>
    <w:p w14:paraId="378D4B3E" w14:textId="77777777" w:rsidR="006109A5" w:rsidRDefault="006109A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2CF63C2" w14:textId="2E5E7801" w:rsidR="00EB53D2" w:rsidRDefault="00EB53D2" w:rsidP="00EB53D2">
      <w:pPr>
        <w:tabs>
          <w:tab w:val="left" w:pos="540"/>
        </w:tabs>
        <w:spacing w:before="240" w:after="120" w:line="380" w:lineRule="exact"/>
        <w:jc w:val="thaiDistribute"/>
        <w:rPr>
          <w:rFonts w:ascii="Arial" w:hAnsi="Arial" w:cs="Arial"/>
          <w:b/>
          <w:bCs/>
          <w:sz w:val="22"/>
          <w:szCs w:val="22"/>
        </w:rPr>
      </w:pPr>
      <w:r w:rsidRPr="00335A4D">
        <w:rPr>
          <w:rFonts w:ascii="Arial" w:hAnsi="Arial" w:cs="Arial"/>
          <w:b/>
          <w:bCs/>
          <w:sz w:val="22"/>
          <w:szCs w:val="22"/>
        </w:rPr>
        <w:lastRenderedPageBreak/>
        <w:t>1</w:t>
      </w:r>
      <w:r w:rsidR="0089675B">
        <w:rPr>
          <w:rFonts w:ascii="Arial" w:hAnsi="Arial" w:cs="Arial"/>
          <w:b/>
          <w:bCs/>
          <w:sz w:val="22"/>
          <w:szCs w:val="22"/>
        </w:rPr>
        <w:t>7</w:t>
      </w:r>
      <w:r w:rsidRPr="00335A4D">
        <w:rPr>
          <w:rFonts w:ascii="Arial" w:hAnsi="Arial" w:cs="Arial"/>
          <w:b/>
          <w:bCs/>
          <w:sz w:val="22"/>
          <w:szCs w:val="22"/>
        </w:rPr>
        <w:t>.</w:t>
      </w:r>
      <w:r w:rsidRPr="00335A4D">
        <w:rPr>
          <w:rFonts w:ascii="Arial" w:hAnsi="Arial" w:cs="Arial"/>
          <w:b/>
          <w:bCs/>
          <w:sz w:val="22"/>
          <w:szCs w:val="22"/>
        </w:rPr>
        <w:tab/>
        <w:t>Gain</w:t>
      </w:r>
      <w:r w:rsidR="00166739">
        <w:rPr>
          <w:rFonts w:ascii="Arial" w:hAnsi="Arial" w:cs="Arial"/>
          <w:b/>
          <w:bCs/>
          <w:sz w:val="22"/>
          <w:szCs w:val="22"/>
        </w:rPr>
        <w:t>s</w:t>
      </w:r>
      <w:r w:rsidRPr="00335A4D">
        <w:rPr>
          <w:rFonts w:ascii="Arial" w:hAnsi="Arial" w:cs="Arial"/>
          <w:b/>
          <w:bCs/>
          <w:sz w:val="22"/>
          <w:szCs w:val="22"/>
        </w:rPr>
        <w:t xml:space="preserve"> </w:t>
      </w:r>
      <w:r w:rsidR="007236A8">
        <w:rPr>
          <w:rFonts w:ascii="Arial" w:hAnsi="Arial" w:cs="Browallia New"/>
          <w:b/>
          <w:bCs/>
          <w:sz w:val="22"/>
          <w:szCs w:val="28"/>
        </w:rPr>
        <w:t>(</w:t>
      </w:r>
      <w:proofErr w:type="gramStart"/>
      <w:r w:rsidR="007236A8">
        <w:rPr>
          <w:rFonts w:ascii="Arial" w:hAnsi="Arial" w:cs="Browallia New"/>
          <w:b/>
          <w:bCs/>
          <w:sz w:val="22"/>
          <w:szCs w:val="28"/>
        </w:rPr>
        <w:t>loss</w:t>
      </w:r>
      <w:r w:rsidR="00166739">
        <w:rPr>
          <w:rFonts w:ascii="Arial" w:hAnsi="Arial" w:cs="Browallia New"/>
          <w:b/>
          <w:bCs/>
          <w:sz w:val="22"/>
          <w:szCs w:val="28"/>
        </w:rPr>
        <w:t>es</w:t>
      </w:r>
      <w:proofErr w:type="gramEnd"/>
      <w:r w:rsidR="007236A8">
        <w:rPr>
          <w:rFonts w:ascii="Arial" w:hAnsi="Arial" w:cs="Browallia New"/>
          <w:b/>
          <w:bCs/>
          <w:sz w:val="22"/>
          <w:szCs w:val="28"/>
        </w:rPr>
        <w:t xml:space="preserve">) </w:t>
      </w:r>
      <w:r w:rsidRPr="00335A4D">
        <w:rPr>
          <w:rFonts w:ascii="Arial" w:hAnsi="Arial" w:cs="Arial"/>
          <w:b/>
          <w:bCs/>
          <w:sz w:val="22"/>
          <w:szCs w:val="22"/>
        </w:rPr>
        <w:t>on financial instruments</w:t>
      </w:r>
    </w:p>
    <w:p w14:paraId="539CE33D" w14:textId="0F0F8701" w:rsidR="00166739" w:rsidRPr="00C46702" w:rsidRDefault="00166739" w:rsidP="00166739">
      <w:pPr>
        <w:spacing w:before="120" w:after="120" w:line="380" w:lineRule="exact"/>
        <w:ind w:left="547"/>
        <w:jc w:val="thaiDistribute"/>
        <w:rPr>
          <w:rFonts w:ascii="Arial" w:hAnsi="Arial" w:cs="Arial"/>
          <w:szCs w:val="22"/>
        </w:rPr>
      </w:pPr>
      <w:r>
        <w:rPr>
          <w:rFonts w:ascii="Arial" w:hAnsi="Arial" w:cs="Arial"/>
          <w:szCs w:val="22"/>
        </w:rPr>
        <w:t>G</w:t>
      </w:r>
      <w:r w:rsidRPr="00C46702">
        <w:rPr>
          <w:rFonts w:ascii="Arial" w:hAnsi="Arial" w:cs="Arial"/>
          <w:szCs w:val="22"/>
        </w:rPr>
        <w:t>ain</w:t>
      </w:r>
      <w:r>
        <w:rPr>
          <w:rFonts w:ascii="Arial" w:hAnsi="Arial" w:cs="Arial"/>
          <w:szCs w:val="22"/>
        </w:rPr>
        <w:t>s</w:t>
      </w:r>
      <w:r w:rsidRPr="00C46702">
        <w:rPr>
          <w:rFonts w:ascii="Arial" w:hAnsi="Arial" w:cs="Arial"/>
          <w:szCs w:val="22"/>
        </w:rPr>
        <w:t xml:space="preserve"> </w:t>
      </w:r>
      <w:r>
        <w:rPr>
          <w:rFonts w:ascii="Arial" w:hAnsi="Arial" w:cs="Arial"/>
          <w:szCs w:val="22"/>
        </w:rPr>
        <w:t xml:space="preserve">(losses) </w:t>
      </w:r>
      <w:r w:rsidRPr="00C46702">
        <w:rPr>
          <w:rFonts w:ascii="Arial" w:hAnsi="Arial" w:cs="Arial"/>
          <w:szCs w:val="22"/>
        </w:rPr>
        <w:t xml:space="preserve">on financial instruments for the three-month </w:t>
      </w:r>
      <w:r w:rsidR="00C67038">
        <w:rPr>
          <w:rFonts w:ascii="Arial" w:hAnsi="Arial" w:cs="Arial"/>
          <w:szCs w:val="22"/>
        </w:rPr>
        <w:t xml:space="preserve">and six-month </w:t>
      </w:r>
      <w:r w:rsidRPr="00C46702">
        <w:rPr>
          <w:rFonts w:ascii="Arial" w:hAnsi="Arial" w:cs="Arial"/>
          <w:szCs w:val="22"/>
        </w:rPr>
        <w:t xml:space="preserve">periods </w:t>
      </w:r>
      <w:proofErr w:type="gramStart"/>
      <w:r w:rsidRPr="00C46702">
        <w:rPr>
          <w:rFonts w:ascii="Arial" w:hAnsi="Arial" w:cs="Arial"/>
          <w:szCs w:val="22"/>
        </w:rPr>
        <w:t>ended</w:t>
      </w:r>
      <w:proofErr w:type="gramEnd"/>
      <w:r w:rsidRPr="00C46702">
        <w:rPr>
          <w:rFonts w:ascii="Arial" w:hAnsi="Arial" w:cs="Arial"/>
          <w:szCs w:val="22"/>
        </w:rPr>
        <w:t xml:space="preserve"> </w:t>
      </w:r>
      <w:r w:rsidR="00E5044F">
        <w:rPr>
          <w:rFonts w:ascii="Arial" w:hAnsi="Arial" w:cs="Arial"/>
          <w:szCs w:val="22"/>
        </w:rPr>
        <w:t>30 June</w:t>
      </w:r>
      <w:r w:rsidRPr="00C46702">
        <w:rPr>
          <w:rFonts w:ascii="Arial" w:hAnsi="Arial" w:cs="Arial"/>
          <w:szCs w:val="22"/>
        </w:rPr>
        <w:t xml:space="preserve"> 202</w:t>
      </w:r>
      <w:r w:rsidR="00C67038">
        <w:rPr>
          <w:rFonts w:ascii="Arial" w:hAnsi="Arial" w:cs="Arial"/>
          <w:szCs w:val="22"/>
        </w:rPr>
        <w:t>5</w:t>
      </w:r>
      <w:r w:rsidRPr="00C46702">
        <w:rPr>
          <w:rFonts w:ascii="Arial" w:hAnsi="Arial" w:cs="Arial"/>
          <w:szCs w:val="22"/>
        </w:rPr>
        <w:t xml:space="preserve"> and 2024 were made up as follows:</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430138" w:rsidRPr="00335A4D" w14:paraId="26E1E39B" w14:textId="425E1B5F" w:rsidTr="001A6865">
        <w:trPr>
          <w:trHeight w:val="398"/>
        </w:trPr>
        <w:tc>
          <w:tcPr>
            <w:tcW w:w="3420" w:type="dxa"/>
          </w:tcPr>
          <w:p w14:paraId="7932F884" w14:textId="77777777" w:rsidR="00430138" w:rsidRPr="00335A4D" w:rsidRDefault="00430138" w:rsidP="008965A4">
            <w:pPr>
              <w:tabs>
                <w:tab w:val="left" w:pos="900"/>
                <w:tab w:val="left" w:pos="2160"/>
                <w:tab w:val="right" w:pos="7200"/>
                <w:tab w:val="right" w:pos="8540"/>
              </w:tabs>
              <w:spacing w:line="360" w:lineRule="exact"/>
              <w:ind w:right="-45"/>
              <w:jc w:val="thaiDistribute"/>
              <w:rPr>
                <w:rFonts w:ascii="Arial" w:hAnsi="Arial" w:cs="Arial"/>
                <w:sz w:val="18"/>
                <w:szCs w:val="18"/>
              </w:rPr>
            </w:pPr>
          </w:p>
        </w:tc>
        <w:tc>
          <w:tcPr>
            <w:tcW w:w="5760" w:type="dxa"/>
            <w:gridSpan w:val="4"/>
          </w:tcPr>
          <w:p w14:paraId="2F4CDC5C" w14:textId="31AC2209" w:rsidR="00430138" w:rsidRPr="00335A4D" w:rsidRDefault="00430138" w:rsidP="008965A4">
            <w:pPr>
              <w:tabs>
                <w:tab w:val="left" w:pos="720"/>
                <w:tab w:val="left" w:pos="2160"/>
                <w:tab w:val="right" w:pos="7200"/>
                <w:tab w:val="right" w:pos="8540"/>
              </w:tabs>
              <w:spacing w:line="360" w:lineRule="exact"/>
              <w:ind w:left="360" w:right="-7" w:hanging="360"/>
              <w:jc w:val="right"/>
              <w:rPr>
                <w:rFonts w:ascii="Arial" w:hAnsi="Arial" w:cs="Arial"/>
                <w:sz w:val="18"/>
                <w:szCs w:val="18"/>
              </w:rPr>
            </w:pPr>
            <w:r w:rsidRPr="00335A4D">
              <w:rPr>
                <w:rFonts w:ascii="Arial" w:hAnsi="Arial" w:cs="Arial"/>
                <w:sz w:val="18"/>
                <w:szCs w:val="18"/>
              </w:rPr>
              <w:t>(Unit: Baht)</w:t>
            </w:r>
          </w:p>
        </w:tc>
      </w:tr>
      <w:tr w:rsidR="00430138" w:rsidRPr="00335A4D" w14:paraId="0ECE29B9" w14:textId="32AE8EE3" w:rsidTr="00430138">
        <w:tblPrEx>
          <w:tblLook w:val="0000" w:firstRow="0" w:lastRow="0" w:firstColumn="0" w:lastColumn="0" w:noHBand="0" w:noVBand="0"/>
        </w:tblPrEx>
        <w:trPr>
          <w:trHeight w:val="169"/>
        </w:trPr>
        <w:tc>
          <w:tcPr>
            <w:tcW w:w="3420" w:type="dxa"/>
          </w:tcPr>
          <w:p w14:paraId="42E57D70" w14:textId="77777777" w:rsidR="00430138" w:rsidRPr="00335A4D" w:rsidRDefault="00430138" w:rsidP="008965A4">
            <w:pPr>
              <w:spacing w:line="360" w:lineRule="exact"/>
              <w:jc w:val="center"/>
              <w:rPr>
                <w:rFonts w:ascii="Arial" w:eastAsia="Arial Unicode MS" w:hAnsi="Arial" w:cs="Arial"/>
                <w:sz w:val="18"/>
                <w:szCs w:val="18"/>
              </w:rPr>
            </w:pPr>
          </w:p>
        </w:tc>
        <w:tc>
          <w:tcPr>
            <w:tcW w:w="2880" w:type="dxa"/>
            <w:gridSpan w:val="2"/>
          </w:tcPr>
          <w:p w14:paraId="7909FA24" w14:textId="297CF554" w:rsidR="00430138" w:rsidRPr="00335A4D" w:rsidRDefault="00430138" w:rsidP="008965A4">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335A4D">
              <w:rPr>
                <w:rFonts w:ascii="Arial" w:eastAsia="Arial Unicode MS" w:hAnsi="Arial" w:cs="Arial"/>
                <w:sz w:val="18"/>
                <w:szCs w:val="18"/>
              </w:rPr>
              <w:t xml:space="preserve">For the three-month </w:t>
            </w:r>
            <w:proofErr w:type="gramStart"/>
            <w:r w:rsidRPr="00335A4D">
              <w:rPr>
                <w:rFonts w:ascii="Arial" w:eastAsia="Arial Unicode MS" w:hAnsi="Arial" w:cs="Arial"/>
                <w:sz w:val="18"/>
                <w:szCs w:val="18"/>
              </w:rPr>
              <w:t>periods</w:t>
            </w:r>
            <w:proofErr w:type="gramEnd"/>
            <w:r>
              <w:rPr>
                <w:rFonts w:ascii="Arial" w:eastAsia="Arial Unicode MS" w:hAnsi="Arial" w:cs="Arial"/>
                <w:sz w:val="18"/>
                <w:szCs w:val="18"/>
              </w:rPr>
              <w:t xml:space="preserve"> </w:t>
            </w:r>
            <w:r w:rsidRPr="00335A4D">
              <w:rPr>
                <w:rFonts w:ascii="Arial" w:eastAsia="Arial Unicode MS" w:hAnsi="Arial" w:cs="Arial"/>
                <w:sz w:val="18"/>
                <w:szCs w:val="18"/>
              </w:rPr>
              <w:t xml:space="preserve">ended </w:t>
            </w:r>
            <w:r>
              <w:rPr>
                <w:rFonts w:ascii="Arial" w:eastAsia="Arial Unicode MS" w:hAnsi="Arial" w:cs="Arial"/>
                <w:sz w:val="18"/>
                <w:szCs w:val="18"/>
              </w:rPr>
              <w:t xml:space="preserve">30 June </w:t>
            </w:r>
          </w:p>
        </w:tc>
        <w:tc>
          <w:tcPr>
            <w:tcW w:w="2880" w:type="dxa"/>
            <w:gridSpan w:val="2"/>
          </w:tcPr>
          <w:p w14:paraId="6DAC6FA8" w14:textId="65FDCDAB" w:rsidR="00430138" w:rsidRPr="00335A4D" w:rsidRDefault="00430138" w:rsidP="008965A4">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335A4D">
              <w:rPr>
                <w:rFonts w:ascii="Arial" w:eastAsia="Arial Unicode MS" w:hAnsi="Arial" w:cs="Arial"/>
                <w:sz w:val="18"/>
                <w:szCs w:val="18"/>
              </w:rPr>
              <w:t xml:space="preserve">For the </w:t>
            </w:r>
            <w:r>
              <w:rPr>
                <w:rFonts w:ascii="Arial" w:eastAsia="Arial Unicode MS" w:hAnsi="Arial" w:cs="Arial"/>
                <w:sz w:val="18"/>
                <w:szCs w:val="18"/>
              </w:rPr>
              <w:t>six</w:t>
            </w:r>
            <w:r w:rsidRPr="00335A4D">
              <w:rPr>
                <w:rFonts w:ascii="Arial" w:eastAsia="Arial Unicode MS" w:hAnsi="Arial" w:cs="Arial"/>
                <w:sz w:val="18"/>
                <w:szCs w:val="18"/>
              </w:rPr>
              <w:t xml:space="preserve">-month </w:t>
            </w:r>
            <w:proofErr w:type="gramStart"/>
            <w:r w:rsidRPr="00335A4D">
              <w:rPr>
                <w:rFonts w:ascii="Arial" w:eastAsia="Arial Unicode MS" w:hAnsi="Arial" w:cs="Arial"/>
                <w:sz w:val="18"/>
                <w:szCs w:val="18"/>
              </w:rPr>
              <w:t>periods</w:t>
            </w:r>
            <w:r>
              <w:rPr>
                <w:rFonts w:ascii="Arial" w:eastAsia="Arial Unicode MS" w:hAnsi="Arial" w:cs="Arial"/>
                <w:sz w:val="18"/>
                <w:szCs w:val="18"/>
              </w:rPr>
              <w:t xml:space="preserve">             </w:t>
            </w:r>
            <w:proofErr w:type="gramEnd"/>
            <w:r>
              <w:rPr>
                <w:rFonts w:ascii="Arial" w:eastAsia="Arial Unicode MS" w:hAnsi="Arial" w:cs="Arial"/>
                <w:sz w:val="18"/>
                <w:szCs w:val="18"/>
              </w:rPr>
              <w:t xml:space="preserve"> </w:t>
            </w:r>
            <w:r w:rsidRPr="00335A4D">
              <w:rPr>
                <w:rFonts w:ascii="Arial" w:eastAsia="Arial Unicode MS" w:hAnsi="Arial" w:cs="Arial"/>
                <w:sz w:val="18"/>
                <w:szCs w:val="18"/>
              </w:rPr>
              <w:t xml:space="preserve">ended </w:t>
            </w:r>
            <w:r>
              <w:rPr>
                <w:rFonts w:ascii="Arial" w:eastAsia="Arial Unicode MS" w:hAnsi="Arial" w:cs="Arial"/>
                <w:sz w:val="18"/>
                <w:szCs w:val="18"/>
              </w:rPr>
              <w:t>30 June</w:t>
            </w:r>
          </w:p>
        </w:tc>
      </w:tr>
      <w:tr w:rsidR="00430138" w:rsidRPr="00335A4D" w14:paraId="61E5DCAE" w14:textId="0B446E08" w:rsidTr="00F71500">
        <w:tblPrEx>
          <w:tblLook w:val="0000" w:firstRow="0" w:lastRow="0" w:firstColumn="0" w:lastColumn="0" w:noHBand="0" w:noVBand="0"/>
        </w:tblPrEx>
        <w:trPr>
          <w:trHeight w:val="169"/>
        </w:trPr>
        <w:tc>
          <w:tcPr>
            <w:tcW w:w="3420" w:type="dxa"/>
          </w:tcPr>
          <w:p w14:paraId="12E50284" w14:textId="77777777" w:rsidR="00430138" w:rsidRPr="00335A4D" w:rsidRDefault="00430138" w:rsidP="00430138">
            <w:pPr>
              <w:spacing w:line="360" w:lineRule="exact"/>
              <w:jc w:val="center"/>
              <w:rPr>
                <w:rFonts w:ascii="Arial" w:eastAsia="Arial Unicode MS" w:hAnsi="Arial" w:cs="Arial"/>
                <w:sz w:val="18"/>
                <w:szCs w:val="18"/>
              </w:rPr>
            </w:pPr>
          </w:p>
        </w:tc>
        <w:tc>
          <w:tcPr>
            <w:tcW w:w="1440" w:type="dxa"/>
          </w:tcPr>
          <w:p w14:paraId="769E4024" w14:textId="736B9F04" w:rsidR="00430138" w:rsidRPr="00335A4D" w:rsidRDefault="00430138" w:rsidP="00430138">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Pr>
                <w:rFonts w:ascii="Arial" w:eastAsia="Arial Unicode MS" w:hAnsi="Arial" w:cs="Arial"/>
                <w:sz w:val="18"/>
                <w:szCs w:val="18"/>
              </w:rPr>
              <w:t>2025</w:t>
            </w:r>
          </w:p>
        </w:tc>
        <w:tc>
          <w:tcPr>
            <w:tcW w:w="1440" w:type="dxa"/>
            <w:vAlign w:val="bottom"/>
          </w:tcPr>
          <w:p w14:paraId="300F9C24" w14:textId="11FA44F0" w:rsidR="00430138" w:rsidRPr="00335A4D" w:rsidRDefault="00430138" w:rsidP="00430138">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Pr>
                <w:rFonts w:ascii="Arial" w:eastAsia="Arial Unicode MS" w:hAnsi="Arial" w:cs="Arial"/>
                <w:sz w:val="18"/>
                <w:szCs w:val="18"/>
              </w:rPr>
              <w:t>2024</w:t>
            </w:r>
          </w:p>
        </w:tc>
        <w:tc>
          <w:tcPr>
            <w:tcW w:w="1440" w:type="dxa"/>
          </w:tcPr>
          <w:p w14:paraId="25357A7C" w14:textId="5177AC3B" w:rsidR="00430138" w:rsidRDefault="00430138" w:rsidP="00430138">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Pr>
                <w:rFonts w:ascii="Arial" w:eastAsia="Arial Unicode MS" w:hAnsi="Arial" w:cs="Arial"/>
                <w:sz w:val="18"/>
                <w:szCs w:val="18"/>
              </w:rPr>
              <w:t>2025</w:t>
            </w:r>
          </w:p>
        </w:tc>
        <w:tc>
          <w:tcPr>
            <w:tcW w:w="1440" w:type="dxa"/>
            <w:vAlign w:val="bottom"/>
          </w:tcPr>
          <w:p w14:paraId="5B3DCEE5" w14:textId="77172B9F" w:rsidR="00430138" w:rsidRDefault="00430138" w:rsidP="00430138">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Pr>
                <w:rFonts w:ascii="Arial" w:eastAsia="Arial Unicode MS" w:hAnsi="Arial" w:cs="Arial"/>
                <w:sz w:val="18"/>
                <w:szCs w:val="18"/>
              </w:rPr>
              <w:t>2024</w:t>
            </w:r>
          </w:p>
        </w:tc>
      </w:tr>
      <w:tr w:rsidR="00430138" w:rsidRPr="00335A4D" w14:paraId="08D92926" w14:textId="6D37048D" w:rsidTr="00430138">
        <w:trPr>
          <w:trHeight w:val="234"/>
        </w:trPr>
        <w:tc>
          <w:tcPr>
            <w:tcW w:w="3420" w:type="dxa"/>
            <w:vAlign w:val="bottom"/>
          </w:tcPr>
          <w:p w14:paraId="3AC26355" w14:textId="33D90CF2" w:rsidR="00430138" w:rsidRPr="00335A4D" w:rsidRDefault="00430138" w:rsidP="00430138">
            <w:pPr>
              <w:snapToGrid w:val="0"/>
              <w:spacing w:line="360" w:lineRule="exact"/>
              <w:ind w:left="163" w:hanging="163"/>
              <w:rPr>
                <w:rFonts w:ascii="Arial" w:hAnsi="Arial" w:cs="Arial"/>
                <w:sz w:val="18"/>
                <w:szCs w:val="18"/>
              </w:rPr>
            </w:pPr>
            <w:r w:rsidRPr="00C46702">
              <w:rPr>
                <w:rFonts w:ascii="Arial" w:hAnsi="Arial" w:cs="Arial"/>
                <w:sz w:val="18"/>
                <w:szCs w:val="18"/>
              </w:rPr>
              <w:t>Gain</w:t>
            </w:r>
            <w:r>
              <w:rPr>
                <w:rFonts w:ascii="Arial" w:hAnsi="Arial" w:cs="Arial"/>
                <w:sz w:val="18"/>
                <w:szCs w:val="18"/>
              </w:rPr>
              <w:t>s</w:t>
            </w:r>
            <w:r w:rsidRPr="00C46702">
              <w:rPr>
                <w:rFonts w:ascii="Arial" w:hAnsi="Arial" w:cs="Arial"/>
                <w:sz w:val="18"/>
                <w:szCs w:val="18"/>
              </w:rPr>
              <w:t xml:space="preserve"> (loss</w:t>
            </w:r>
            <w:r>
              <w:rPr>
                <w:rFonts w:ascii="Arial" w:hAnsi="Arial" w:cs="Arial"/>
                <w:sz w:val="18"/>
                <w:szCs w:val="18"/>
              </w:rPr>
              <w:t>es</w:t>
            </w:r>
            <w:r w:rsidRPr="00C46702">
              <w:rPr>
                <w:rFonts w:ascii="Arial" w:hAnsi="Arial" w:cs="Arial"/>
                <w:sz w:val="18"/>
                <w:szCs w:val="18"/>
              </w:rPr>
              <w:t xml:space="preserve">) on disposal and derecognition                </w:t>
            </w:r>
          </w:p>
        </w:tc>
        <w:tc>
          <w:tcPr>
            <w:tcW w:w="1440" w:type="dxa"/>
          </w:tcPr>
          <w:p w14:paraId="011EC302" w14:textId="77777777" w:rsidR="00430138" w:rsidRPr="00335A4D" w:rsidRDefault="00430138" w:rsidP="00430138">
            <w:pPr>
              <w:tabs>
                <w:tab w:val="decimal" w:pos="1599"/>
              </w:tabs>
              <w:spacing w:line="360" w:lineRule="exact"/>
              <w:rPr>
                <w:rFonts w:ascii="Arial" w:hAnsi="Arial" w:cs="Arial"/>
                <w:sz w:val="18"/>
                <w:szCs w:val="18"/>
              </w:rPr>
            </w:pPr>
          </w:p>
        </w:tc>
        <w:tc>
          <w:tcPr>
            <w:tcW w:w="1440" w:type="dxa"/>
            <w:vAlign w:val="bottom"/>
          </w:tcPr>
          <w:p w14:paraId="4E699822" w14:textId="5498B32E" w:rsidR="00430138" w:rsidRPr="00335A4D" w:rsidRDefault="00430138" w:rsidP="00430138">
            <w:pPr>
              <w:tabs>
                <w:tab w:val="decimal" w:pos="1599"/>
              </w:tabs>
              <w:spacing w:line="360" w:lineRule="exact"/>
              <w:rPr>
                <w:rFonts w:ascii="Arial" w:hAnsi="Arial" w:cs="Arial"/>
                <w:sz w:val="18"/>
                <w:szCs w:val="18"/>
              </w:rPr>
            </w:pPr>
          </w:p>
        </w:tc>
        <w:tc>
          <w:tcPr>
            <w:tcW w:w="1440" w:type="dxa"/>
          </w:tcPr>
          <w:p w14:paraId="543C8155" w14:textId="77777777" w:rsidR="00430138" w:rsidRPr="00335A4D" w:rsidRDefault="00430138" w:rsidP="00430138">
            <w:pPr>
              <w:tabs>
                <w:tab w:val="decimal" w:pos="1599"/>
              </w:tabs>
              <w:spacing w:line="360" w:lineRule="exact"/>
              <w:rPr>
                <w:rFonts w:ascii="Arial" w:hAnsi="Arial" w:cs="Arial"/>
                <w:sz w:val="18"/>
                <w:szCs w:val="18"/>
              </w:rPr>
            </w:pPr>
          </w:p>
        </w:tc>
        <w:tc>
          <w:tcPr>
            <w:tcW w:w="1440" w:type="dxa"/>
          </w:tcPr>
          <w:p w14:paraId="72B67B7F" w14:textId="77777777" w:rsidR="00430138" w:rsidRPr="00335A4D" w:rsidRDefault="00430138" w:rsidP="00430138">
            <w:pPr>
              <w:tabs>
                <w:tab w:val="decimal" w:pos="1599"/>
              </w:tabs>
              <w:spacing w:line="360" w:lineRule="exact"/>
              <w:rPr>
                <w:rFonts w:ascii="Arial" w:hAnsi="Arial" w:cs="Arial"/>
                <w:sz w:val="18"/>
                <w:szCs w:val="18"/>
              </w:rPr>
            </w:pPr>
          </w:p>
        </w:tc>
      </w:tr>
      <w:tr w:rsidR="00430138" w:rsidRPr="00335A4D" w14:paraId="519B70FA" w14:textId="5DACB517" w:rsidTr="009F21F4">
        <w:trPr>
          <w:trHeight w:val="398"/>
        </w:trPr>
        <w:tc>
          <w:tcPr>
            <w:tcW w:w="3420" w:type="dxa"/>
            <w:vAlign w:val="bottom"/>
          </w:tcPr>
          <w:p w14:paraId="0B7BE2C4" w14:textId="09DC3E3F" w:rsidR="00430138" w:rsidRPr="00335A4D" w:rsidRDefault="00430138" w:rsidP="00430138">
            <w:pPr>
              <w:snapToGrid w:val="0"/>
              <w:spacing w:line="360" w:lineRule="exact"/>
              <w:ind w:left="163" w:hanging="163"/>
              <w:rPr>
                <w:rFonts w:ascii="Arial" w:hAnsi="Arial" w:cs="Arial"/>
                <w:sz w:val="18"/>
                <w:szCs w:val="18"/>
              </w:rPr>
            </w:pPr>
            <w:r w:rsidRPr="00E87642">
              <w:rPr>
                <w:rFonts w:ascii="Arial" w:hAnsi="Arial" w:cs="Arial"/>
                <w:sz w:val="18"/>
                <w:szCs w:val="18"/>
              </w:rPr>
              <w:t>Debt instruments classified and measured at fair value through profit or loss</w:t>
            </w:r>
          </w:p>
        </w:tc>
        <w:tc>
          <w:tcPr>
            <w:tcW w:w="1440" w:type="dxa"/>
            <w:vAlign w:val="bottom"/>
          </w:tcPr>
          <w:p w14:paraId="6EAFB14C" w14:textId="40F436B2" w:rsidR="00430138" w:rsidRPr="00430138" w:rsidRDefault="00430138" w:rsidP="00430138">
            <w:pPr>
              <w:tabs>
                <w:tab w:val="decimal" w:pos="1599"/>
              </w:tabs>
              <w:spacing w:line="360" w:lineRule="exact"/>
              <w:rPr>
                <w:rFonts w:ascii="Arial" w:hAnsi="Arial" w:cs="Arial"/>
                <w:sz w:val="18"/>
                <w:szCs w:val="18"/>
              </w:rPr>
            </w:pPr>
            <w:r w:rsidRPr="00430138">
              <w:rPr>
                <w:rFonts w:ascii="Arial" w:hAnsi="Arial" w:cs="Arial"/>
                <w:sz w:val="18"/>
                <w:szCs w:val="18"/>
                <w:cs/>
              </w:rPr>
              <w:t>362</w:t>
            </w:r>
            <w:r w:rsidRPr="00430138">
              <w:rPr>
                <w:rFonts w:ascii="Arial" w:hAnsi="Arial" w:cs="Arial"/>
                <w:sz w:val="18"/>
                <w:szCs w:val="18"/>
              </w:rPr>
              <w:t>,</w:t>
            </w:r>
            <w:r w:rsidRPr="00430138">
              <w:rPr>
                <w:rFonts w:ascii="Arial" w:hAnsi="Arial" w:cs="Arial"/>
                <w:sz w:val="18"/>
                <w:szCs w:val="18"/>
                <w:cs/>
              </w:rPr>
              <w:t>369</w:t>
            </w:r>
          </w:p>
        </w:tc>
        <w:tc>
          <w:tcPr>
            <w:tcW w:w="1440" w:type="dxa"/>
            <w:vAlign w:val="bottom"/>
          </w:tcPr>
          <w:p w14:paraId="2AB735E6" w14:textId="73E31657" w:rsidR="00430138" w:rsidRPr="00430138" w:rsidRDefault="00430138" w:rsidP="00430138">
            <w:pPr>
              <w:tabs>
                <w:tab w:val="decimal" w:pos="1599"/>
              </w:tabs>
              <w:spacing w:line="360" w:lineRule="exact"/>
              <w:rPr>
                <w:rFonts w:ascii="Arial" w:hAnsi="Arial" w:cs="Arial"/>
                <w:sz w:val="18"/>
                <w:szCs w:val="18"/>
              </w:rPr>
            </w:pPr>
            <w:r w:rsidRPr="00430138">
              <w:rPr>
                <w:rFonts w:ascii="Arial" w:hAnsi="Arial" w:cs="Arial"/>
                <w:sz w:val="18"/>
                <w:szCs w:val="18"/>
                <w:cs/>
              </w:rPr>
              <w:t>-</w:t>
            </w:r>
          </w:p>
        </w:tc>
        <w:tc>
          <w:tcPr>
            <w:tcW w:w="1440" w:type="dxa"/>
            <w:vAlign w:val="bottom"/>
          </w:tcPr>
          <w:p w14:paraId="4CB2B44F" w14:textId="69DCF2FA" w:rsidR="00430138" w:rsidRPr="00430138" w:rsidRDefault="00430138" w:rsidP="00430138">
            <w:pPr>
              <w:tabs>
                <w:tab w:val="decimal" w:pos="1599"/>
              </w:tabs>
              <w:spacing w:line="360" w:lineRule="exact"/>
              <w:rPr>
                <w:rFonts w:ascii="Arial" w:hAnsi="Arial" w:cs="Arial"/>
                <w:sz w:val="18"/>
                <w:szCs w:val="18"/>
              </w:rPr>
            </w:pPr>
            <w:r w:rsidRPr="00430138">
              <w:rPr>
                <w:rFonts w:ascii="Arial" w:hAnsi="Arial" w:cs="Arial"/>
                <w:sz w:val="18"/>
                <w:szCs w:val="18"/>
                <w:cs/>
              </w:rPr>
              <w:t>663</w:t>
            </w:r>
            <w:r w:rsidRPr="00430138">
              <w:rPr>
                <w:rFonts w:ascii="Arial" w:hAnsi="Arial" w:cs="Arial"/>
                <w:sz w:val="18"/>
                <w:szCs w:val="18"/>
              </w:rPr>
              <w:t>,</w:t>
            </w:r>
            <w:r w:rsidRPr="00430138">
              <w:rPr>
                <w:rFonts w:ascii="Arial" w:hAnsi="Arial" w:cs="Arial"/>
                <w:sz w:val="18"/>
                <w:szCs w:val="18"/>
                <w:cs/>
              </w:rPr>
              <w:t>660</w:t>
            </w:r>
          </w:p>
        </w:tc>
        <w:tc>
          <w:tcPr>
            <w:tcW w:w="1440" w:type="dxa"/>
            <w:vAlign w:val="bottom"/>
          </w:tcPr>
          <w:p w14:paraId="45AC1A3B" w14:textId="5C6245E6" w:rsidR="00430138" w:rsidRPr="00430138" w:rsidRDefault="00430138" w:rsidP="00430138">
            <w:pPr>
              <w:tabs>
                <w:tab w:val="decimal" w:pos="1599"/>
              </w:tabs>
              <w:spacing w:line="360" w:lineRule="exact"/>
              <w:rPr>
                <w:rFonts w:ascii="Arial" w:hAnsi="Arial" w:cs="Arial"/>
                <w:sz w:val="18"/>
                <w:szCs w:val="18"/>
              </w:rPr>
            </w:pPr>
            <w:r w:rsidRPr="00430138">
              <w:rPr>
                <w:rFonts w:ascii="Arial" w:hAnsi="Arial" w:cs="Arial"/>
                <w:sz w:val="18"/>
                <w:szCs w:val="18"/>
                <w:cs/>
              </w:rPr>
              <w:t>-</w:t>
            </w:r>
          </w:p>
        </w:tc>
      </w:tr>
      <w:tr w:rsidR="00F362B7" w:rsidRPr="00335A4D" w14:paraId="7D91BC7E" w14:textId="77777777" w:rsidTr="009F21F4">
        <w:trPr>
          <w:trHeight w:val="398"/>
        </w:trPr>
        <w:tc>
          <w:tcPr>
            <w:tcW w:w="3420" w:type="dxa"/>
            <w:vAlign w:val="bottom"/>
          </w:tcPr>
          <w:p w14:paraId="392A4A33" w14:textId="7E77DB6A" w:rsidR="00F362B7" w:rsidRPr="00E87642" w:rsidRDefault="00F362B7" w:rsidP="00F362B7">
            <w:pPr>
              <w:snapToGrid w:val="0"/>
              <w:spacing w:line="360" w:lineRule="exact"/>
              <w:ind w:left="163" w:hanging="163"/>
              <w:rPr>
                <w:rFonts w:ascii="Arial" w:hAnsi="Arial" w:cs="Arial"/>
                <w:sz w:val="18"/>
                <w:szCs w:val="18"/>
              </w:rPr>
            </w:pPr>
            <w:r w:rsidRPr="00082A49">
              <w:rPr>
                <w:rFonts w:ascii="Arial" w:hAnsi="Arial" w:cs="Arial"/>
                <w:sz w:val="18"/>
                <w:szCs w:val="18"/>
              </w:rPr>
              <w:t>Equity instruments classified as trading investments</w:t>
            </w:r>
          </w:p>
        </w:tc>
        <w:tc>
          <w:tcPr>
            <w:tcW w:w="1440" w:type="dxa"/>
            <w:vAlign w:val="bottom"/>
          </w:tcPr>
          <w:p w14:paraId="266D532E" w14:textId="412063AB" w:rsidR="00F362B7" w:rsidRPr="00430138" w:rsidRDefault="00F362B7" w:rsidP="00F362B7">
            <w:pPr>
              <w:tabs>
                <w:tab w:val="decimal" w:pos="1599"/>
              </w:tabs>
              <w:spacing w:line="360" w:lineRule="exact"/>
              <w:rPr>
                <w:rFonts w:ascii="Arial" w:hAnsi="Arial" w:cs="Arial"/>
                <w:sz w:val="18"/>
                <w:szCs w:val="18"/>
              </w:rPr>
            </w:pPr>
            <w:r w:rsidRPr="00430138">
              <w:rPr>
                <w:rFonts w:ascii="Arial" w:hAnsi="Arial" w:cs="Arial"/>
                <w:sz w:val="18"/>
                <w:szCs w:val="18"/>
                <w:cs/>
              </w:rPr>
              <w:t>-</w:t>
            </w:r>
          </w:p>
        </w:tc>
        <w:tc>
          <w:tcPr>
            <w:tcW w:w="1440" w:type="dxa"/>
            <w:vAlign w:val="bottom"/>
          </w:tcPr>
          <w:p w14:paraId="4B1CDE95" w14:textId="129C6C2B" w:rsidR="00F362B7" w:rsidRPr="00430138" w:rsidRDefault="00F362B7" w:rsidP="00F362B7">
            <w:pPr>
              <w:tabs>
                <w:tab w:val="decimal" w:pos="1599"/>
              </w:tabs>
              <w:spacing w:line="360" w:lineRule="exact"/>
              <w:rPr>
                <w:rFonts w:ascii="Arial" w:hAnsi="Arial" w:cs="Arial"/>
                <w:sz w:val="18"/>
                <w:szCs w:val="18"/>
              </w:rPr>
            </w:pPr>
            <w:r w:rsidRPr="00430138">
              <w:rPr>
                <w:rFonts w:ascii="Arial" w:hAnsi="Arial" w:cs="Arial"/>
                <w:sz w:val="18"/>
                <w:szCs w:val="18"/>
              </w:rPr>
              <w:t xml:space="preserve"> 353,060 </w:t>
            </w:r>
          </w:p>
        </w:tc>
        <w:tc>
          <w:tcPr>
            <w:tcW w:w="1440" w:type="dxa"/>
            <w:vAlign w:val="bottom"/>
          </w:tcPr>
          <w:p w14:paraId="2D93CFEC" w14:textId="15EE6752" w:rsidR="00F362B7" w:rsidRPr="00430138" w:rsidRDefault="00F362B7" w:rsidP="00F362B7">
            <w:pPr>
              <w:tabs>
                <w:tab w:val="decimal" w:pos="1599"/>
              </w:tabs>
              <w:spacing w:line="360" w:lineRule="exact"/>
              <w:rPr>
                <w:rFonts w:ascii="Arial" w:hAnsi="Arial" w:cs="Arial"/>
                <w:sz w:val="18"/>
                <w:szCs w:val="18"/>
              </w:rPr>
            </w:pPr>
            <w:r w:rsidRPr="00430138">
              <w:rPr>
                <w:rFonts w:ascii="Arial" w:hAnsi="Arial" w:cs="Arial"/>
                <w:sz w:val="18"/>
                <w:szCs w:val="18"/>
                <w:cs/>
              </w:rPr>
              <w:t>-</w:t>
            </w:r>
          </w:p>
        </w:tc>
        <w:tc>
          <w:tcPr>
            <w:tcW w:w="1440" w:type="dxa"/>
            <w:vAlign w:val="bottom"/>
          </w:tcPr>
          <w:p w14:paraId="1A9C69C0" w14:textId="75FE6304" w:rsidR="00F362B7" w:rsidRPr="00430138" w:rsidRDefault="00F362B7" w:rsidP="00F362B7">
            <w:pPr>
              <w:tabs>
                <w:tab w:val="decimal" w:pos="1599"/>
              </w:tabs>
              <w:spacing w:line="360" w:lineRule="exact"/>
              <w:rPr>
                <w:rFonts w:ascii="Arial" w:hAnsi="Arial" w:cs="Arial"/>
                <w:sz w:val="18"/>
                <w:szCs w:val="18"/>
              </w:rPr>
            </w:pPr>
            <w:r w:rsidRPr="00430138">
              <w:rPr>
                <w:rFonts w:ascii="Arial" w:hAnsi="Arial" w:cs="Arial"/>
                <w:sz w:val="18"/>
                <w:szCs w:val="18"/>
              </w:rPr>
              <w:t xml:space="preserve"> (325,804)</w:t>
            </w:r>
          </w:p>
        </w:tc>
      </w:tr>
      <w:tr w:rsidR="00F47164" w:rsidRPr="00335A4D" w14:paraId="41D172DC" w14:textId="76773255" w:rsidTr="00231B07">
        <w:trPr>
          <w:trHeight w:val="81"/>
        </w:trPr>
        <w:tc>
          <w:tcPr>
            <w:tcW w:w="3420" w:type="dxa"/>
            <w:vAlign w:val="bottom"/>
          </w:tcPr>
          <w:p w14:paraId="343031FA" w14:textId="057343C8" w:rsidR="00F47164" w:rsidRPr="00335A4D" w:rsidRDefault="00F47164" w:rsidP="00F47164">
            <w:pPr>
              <w:snapToGrid w:val="0"/>
              <w:spacing w:line="360" w:lineRule="exact"/>
              <w:ind w:left="163" w:hanging="163"/>
              <w:rPr>
                <w:rFonts w:ascii="Arial" w:hAnsi="Arial" w:cs="Arial"/>
                <w:sz w:val="18"/>
                <w:szCs w:val="18"/>
                <w:cs/>
              </w:rPr>
            </w:pPr>
            <w:r w:rsidRPr="00C46702">
              <w:rPr>
                <w:rFonts w:ascii="Arial" w:hAnsi="Arial" w:cs="Arial"/>
                <w:sz w:val="18"/>
                <w:szCs w:val="18"/>
              </w:rPr>
              <w:t>Debt instruments classified</w:t>
            </w:r>
            <w:r>
              <w:rPr>
                <w:rFonts w:ascii="Arial" w:hAnsi="Arial" w:cs="Arial"/>
                <w:sz w:val="18"/>
                <w:szCs w:val="18"/>
              </w:rPr>
              <w:t xml:space="preserve"> as</w:t>
            </w:r>
            <w:r w:rsidRPr="00C46702">
              <w:rPr>
                <w:rFonts w:ascii="Arial" w:hAnsi="Arial" w:cs="Arial"/>
                <w:sz w:val="18"/>
                <w:szCs w:val="18"/>
              </w:rPr>
              <w:t xml:space="preserve"> available-for-sale investments</w:t>
            </w:r>
          </w:p>
        </w:tc>
        <w:tc>
          <w:tcPr>
            <w:tcW w:w="1440" w:type="dxa"/>
            <w:vAlign w:val="bottom"/>
          </w:tcPr>
          <w:p w14:paraId="3C6BF374" w14:textId="3B29936E" w:rsidR="00F47164" w:rsidRPr="00430138" w:rsidRDefault="00F47164" w:rsidP="00F47164">
            <w:pPr>
              <w:pBdr>
                <w:bottom w:val="single" w:sz="4" w:space="1" w:color="auto"/>
              </w:pBdr>
              <w:tabs>
                <w:tab w:val="decimal" w:pos="1599"/>
              </w:tabs>
              <w:spacing w:line="360" w:lineRule="exact"/>
              <w:rPr>
                <w:rFonts w:ascii="Arial" w:hAnsi="Arial" w:cs="Arial"/>
                <w:sz w:val="18"/>
                <w:szCs w:val="18"/>
              </w:rPr>
            </w:pPr>
            <w:r w:rsidRPr="00430138">
              <w:rPr>
                <w:rFonts w:ascii="Arial" w:hAnsi="Arial" w:cs="Arial"/>
                <w:sz w:val="18"/>
                <w:szCs w:val="18"/>
                <w:cs/>
              </w:rPr>
              <w:t>-</w:t>
            </w:r>
          </w:p>
        </w:tc>
        <w:tc>
          <w:tcPr>
            <w:tcW w:w="1440" w:type="dxa"/>
            <w:vAlign w:val="bottom"/>
          </w:tcPr>
          <w:p w14:paraId="37FA174B" w14:textId="4509A9EB" w:rsidR="00F47164" w:rsidRPr="00430138" w:rsidRDefault="00F47164" w:rsidP="00F47164">
            <w:pPr>
              <w:pBdr>
                <w:bottom w:val="single" w:sz="4" w:space="1" w:color="auto"/>
              </w:pBdr>
              <w:tabs>
                <w:tab w:val="decimal" w:pos="1599"/>
              </w:tabs>
              <w:spacing w:line="360" w:lineRule="exact"/>
              <w:rPr>
                <w:rFonts w:ascii="Arial" w:hAnsi="Arial" w:cs="Arial"/>
                <w:sz w:val="18"/>
                <w:szCs w:val="18"/>
                <w:cs/>
              </w:rPr>
            </w:pPr>
            <w:r w:rsidRPr="00430138">
              <w:rPr>
                <w:rFonts w:ascii="Arial" w:hAnsi="Arial" w:cs="Arial"/>
                <w:sz w:val="18"/>
                <w:szCs w:val="18"/>
              </w:rPr>
              <w:t xml:space="preserve"> (9,752,777)</w:t>
            </w:r>
          </w:p>
        </w:tc>
        <w:tc>
          <w:tcPr>
            <w:tcW w:w="1440" w:type="dxa"/>
            <w:vAlign w:val="bottom"/>
          </w:tcPr>
          <w:p w14:paraId="121BF069" w14:textId="1EC876BD" w:rsidR="00F47164" w:rsidRPr="00430138" w:rsidRDefault="00F47164" w:rsidP="00F47164">
            <w:pPr>
              <w:pBdr>
                <w:bottom w:val="single" w:sz="4" w:space="1" w:color="auto"/>
              </w:pBdr>
              <w:tabs>
                <w:tab w:val="decimal" w:pos="1599"/>
              </w:tabs>
              <w:spacing w:line="360" w:lineRule="exact"/>
              <w:rPr>
                <w:rFonts w:ascii="Arial" w:hAnsi="Arial" w:cs="Arial"/>
                <w:sz w:val="18"/>
                <w:szCs w:val="18"/>
                <w:cs/>
              </w:rPr>
            </w:pPr>
            <w:r w:rsidRPr="00430138">
              <w:rPr>
                <w:rFonts w:ascii="Arial" w:hAnsi="Arial" w:cs="Arial"/>
                <w:sz w:val="18"/>
                <w:szCs w:val="18"/>
                <w:cs/>
              </w:rPr>
              <w:t>-</w:t>
            </w:r>
          </w:p>
        </w:tc>
        <w:tc>
          <w:tcPr>
            <w:tcW w:w="1440" w:type="dxa"/>
            <w:vAlign w:val="bottom"/>
          </w:tcPr>
          <w:p w14:paraId="55D2CC1B" w14:textId="0B7FE663" w:rsidR="00F47164" w:rsidRPr="00430138" w:rsidRDefault="00F47164" w:rsidP="00F47164">
            <w:pPr>
              <w:pBdr>
                <w:bottom w:val="single" w:sz="4" w:space="1" w:color="auto"/>
              </w:pBdr>
              <w:tabs>
                <w:tab w:val="decimal" w:pos="1599"/>
              </w:tabs>
              <w:spacing w:line="360" w:lineRule="exact"/>
              <w:rPr>
                <w:rFonts w:ascii="Arial" w:hAnsi="Arial" w:cs="Arial"/>
                <w:sz w:val="18"/>
                <w:szCs w:val="18"/>
                <w:cs/>
              </w:rPr>
            </w:pPr>
            <w:r w:rsidRPr="00430138">
              <w:rPr>
                <w:rFonts w:ascii="Arial" w:hAnsi="Arial" w:cs="Arial"/>
                <w:sz w:val="18"/>
                <w:szCs w:val="18"/>
              </w:rPr>
              <w:t xml:space="preserve"> (9,752,777)</w:t>
            </w:r>
          </w:p>
        </w:tc>
      </w:tr>
      <w:tr w:rsidR="00F47164" w:rsidRPr="00335A4D" w14:paraId="124270A0" w14:textId="12ED10F0" w:rsidTr="009F21F4">
        <w:trPr>
          <w:trHeight w:val="81"/>
        </w:trPr>
        <w:tc>
          <w:tcPr>
            <w:tcW w:w="3420" w:type="dxa"/>
            <w:vAlign w:val="center"/>
          </w:tcPr>
          <w:p w14:paraId="1B3036AB" w14:textId="77777777" w:rsidR="00F47164" w:rsidRPr="00335A4D" w:rsidRDefault="00F47164" w:rsidP="00F47164">
            <w:pPr>
              <w:snapToGrid w:val="0"/>
              <w:spacing w:line="360" w:lineRule="exact"/>
              <w:ind w:left="163" w:hanging="163"/>
              <w:rPr>
                <w:rFonts w:ascii="Arial" w:hAnsi="Arial" w:cs="Arial"/>
                <w:sz w:val="18"/>
                <w:szCs w:val="18"/>
              </w:rPr>
            </w:pPr>
            <w:r w:rsidRPr="00335A4D">
              <w:rPr>
                <w:rFonts w:ascii="Arial" w:hAnsi="Arial" w:cs="Arial"/>
                <w:sz w:val="18"/>
                <w:szCs w:val="18"/>
              </w:rPr>
              <w:t xml:space="preserve">Total </w:t>
            </w:r>
          </w:p>
        </w:tc>
        <w:tc>
          <w:tcPr>
            <w:tcW w:w="1440" w:type="dxa"/>
            <w:vAlign w:val="bottom"/>
          </w:tcPr>
          <w:p w14:paraId="5F3BA9D5" w14:textId="44B62082" w:rsidR="00F47164" w:rsidRPr="00430138" w:rsidRDefault="00F47164" w:rsidP="00F47164">
            <w:pPr>
              <w:pBdr>
                <w:bottom w:val="double" w:sz="4" w:space="1" w:color="auto"/>
              </w:pBdr>
              <w:tabs>
                <w:tab w:val="decimal" w:pos="1599"/>
              </w:tabs>
              <w:spacing w:line="360" w:lineRule="exact"/>
              <w:rPr>
                <w:rFonts w:ascii="Arial" w:hAnsi="Arial" w:cs="Arial"/>
                <w:sz w:val="18"/>
                <w:szCs w:val="18"/>
              </w:rPr>
            </w:pPr>
            <w:r w:rsidRPr="00430138">
              <w:rPr>
                <w:rFonts w:ascii="Arial" w:hAnsi="Arial" w:cs="Arial"/>
                <w:sz w:val="18"/>
                <w:szCs w:val="18"/>
                <w:cs/>
              </w:rPr>
              <w:t>362</w:t>
            </w:r>
            <w:r w:rsidRPr="00430138">
              <w:rPr>
                <w:rFonts w:ascii="Arial" w:hAnsi="Arial" w:cs="Arial"/>
                <w:sz w:val="18"/>
                <w:szCs w:val="18"/>
              </w:rPr>
              <w:t>,</w:t>
            </w:r>
            <w:r w:rsidRPr="00430138">
              <w:rPr>
                <w:rFonts w:ascii="Arial" w:hAnsi="Arial" w:cs="Arial"/>
                <w:sz w:val="18"/>
                <w:szCs w:val="18"/>
                <w:cs/>
              </w:rPr>
              <w:t>369</w:t>
            </w:r>
          </w:p>
        </w:tc>
        <w:tc>
          <w:tcPr>
            <w:tcW w:w="1440" w:type="dxa"/>
            <w:vAlign w:val="bottom"/>
          </w:tcPr>
          <w:p w14:paraId="23AE024F" w14:textId="1A09EC14" w:rsidR="00F47164" w:rsidRPr="00430138" w:rsidRDefault="00F47164" w:rsidP="00F47164">
            <w:pPr>
              <w:pBdr>
                <w:bottom w:val="double" w:sz="4" w:space="1" w:color="auto"/>
              </w:pBdr>
              <w:tabs>
                <w:tab w:val="decimal" w:pos="1599"/>
              </w:tabs>
              <w:spacing w:line="360" w:lineRule="exact"/>
              <w:rPr>
                <w:rFonts w:ascii="Arial" w:hAnsi="Arial" w:cs="Arial"/>
                <w:sz w:val="18"/>
                <w:szCs w:val="18"/>
                <w:cs/>
              </w:rPr>
            </w:pPr>
            <w:r w:rsidRPr="00430138">
              <w:rPr>
                <w:rFonts w:ascii="Arial" w:hAnsi="Arial" w:cs="Arial"/>
                <w:sz w:val="18"/>
                <w:szCs w:val="18"/>
                <w:cs/>
              </w:rPr>
              <w:t>(9</w:t>
            </w:r>
            <w:r w:rsidRPr="00430138">
              <w:rPr>
                <w:rFonts w:ascii="Arial" w:hAnsi="Arial" w:cs="Arial"/>
                <w:sz w:val="18"/>
                <w:szCs w:val="18"/>
              </w:rPr>
              <w:t>,</w:t>
            </w:r>
            <w:r w:rsidRPr="00430138">
              <w:rPr>
                <w:rFonts w:ascii="Arial" w:hAnsi="Arial" w:cs="Arial"/>
                <w:sz w:val="18"/>
                <w:szCs w:val="18"/>
                <w:cs/>
              </w:rPr>
              <w:t>399</w:t>
            </w:r>
            <w:r w:rsidRPr="00430138">
              <w:rPr>
                <w:rFonts w:ascii="Arial" w:hAnsi="Arial" w:cs="Arial"/>
                <w:sz w:val="18"/>
                <w:szCs w:val="18"/>
              </w:rPr>
              <w:t>,</w:t>
            </w:r>
            <w:r w:rsidRPr="00430138">
              <w:rPr>
                <w:rFonts w:ascii="Arial" w:hAnsi="Arial" w:cs="Arial"/>
                <w:sz w:val="18"/>
                <w:szCs w:val="18"/>
                <w:cs/>
              </w:rPr>
              <w:t>717)</w:t>
            </w:r>
          </w:p>
        </w:tc>
        <w:tc>
          <w:tcPr>
            <w:tcW w:w="1440" w:type="dxa"/>
            <w:vAlign w:val="bottom"/>
          </w:tcPr>
          <w:p w14:paraId="145A70B7" w14:textId="09B26E5F" w:rsidR="00F47164" w:rsidRPr="00430138" w:rsidRDefault="00F47164" w:rsidP="00F47164">
            <w:pPr>
              <w:pBdr>
                <w:bottom w:val="double" w:sz="4" w:space="1" w:color="auto"/>
              </w:pBdr>
              <w:tabs>
                <w:tab w:val="decimal" w:pos="1599"/>
              </w:tabs>
              <w:spacing w:line="360" w:lineRule="exact"/>
              <w:rPr>
                <w:rFonts w:ascii="Arial" w:hAnsi="Arial" w:cs="Arial"/>
                <w:sz w:val="18"/>
                <w:szCs w:val="18"/>
                <w:cs/>
              </w:rPr>
            </w:pPr>
            <w:r w:rsidRPr="00430138">
              <w:rPr>
                <w:rFonts w:ascii="Arial" w:hAnsi="Arial" w:cs="Arial"/>
                <w:sz w:val="18"/>
                <w:szCs w:val="18"/>
                <w:cs/>
              </w:rPr>
              <w:t>663</w:t>
            </w:r>
            <w:r w:rsidRPr="00430138">
              <w:rPr>
                <w:rFonts w:ascii="Arial" w:hAnsi="Arial" w:cs="Arial"/>
                <w:sz w:val="18"/>
                <w:szCs w:val="18"/>
              </w:rPr>
              <w:t>,</w:t>
            </w:r>
            <w:r w:rsidRPr="00430138">
              <w:rPr>
                <w:rFonts w:ascii="Arial" w:hAnsi="Arial" w:cs="Arial"/>
                <w:sz w:val="18"/>
                <w:szCs w:val="18"/>
                <w:cs/>
              </w:rPr>
              <w:t>660</w:t>
            </w:r>
          </w:p>
        </w:tc>
        <w:tc>
          <w:tcPr>
            <w:tcW w:w="1440" w:type="dxa"/>
            <w:vAlign w:val="bottom"/>
          </w:tcPr>
          <w:p w14:paraId="2BAF7498" w14:textId="1D40E158" w:rsidR="00F47164" w:rsidRPr="00430138" w:rsidRDefault="00F47164" w:rsidP="00F47164">
            <w:pPr>
              <w:pBdr>
                <w:bottom w:val="double" w:sz="4" w:space="1" w:color="auto"/>
              </w:pBdr>
              <w:tabs>
                <w:tab w:val="decimal" w:pos="1599"/>
              </w:tabs>
              <w:spacing w:line="360" w:lineRule="exact"/>
              <w:rPr>
                <w:rFonts w:ascii="Arial" w:hAnsi="Arial" w:cs="Arial"/>
                <w:sz w:val="18"/>
                <w:szCs w:val="18"/>
                <w:cs/>
              </w:rPr>
            </w:pPr>
            <w:r w:rsidRPr="00430138">
              <w:rPr>
                <w:rFonts w:ascii="Arial" w:hAnsi="Arial" w:cs="Arial"/>
                <w:sz w:val="18"/>
                <w:szCs w:val="18"/>
              </w:rPr>
              <w:t xml:space="preserve"> (10,078,581)</w:t>
            </w:r>
          </w:p>
        </w:tc>
      </w:tr>
    </w:tbl>
    <w:p w14:paraId="19E758CF" w14:textId="36384A7D" w:rsidR="00EB53D2" w:rsidRDefault="00EB53D2" w:rsidP="00EB53D2">
      <w:pPr>
        <w:tabs>
          <w:tab w:val="left" w:pos="540"/>
        </w:tabs>
        <w:spacing w:before="240" w:after="120" w:line="380" w:lineRule="exact"/>
        <w:jc w:val="thaiDistribute"/>
        <w:rPr>
          <w:rFonts w:ascii="Arial" w:hAnsi="Arial" w:cs="Arial"/>
          <w:b/>
          <w:bCs/>
          <w:sz w:val="22"/>
          <w:szCs w:val="22"/>
        </w:rPr>
      </w:pPr>
      <w:r w:rsidRPr="00335A4D">
        <w:rPr>
          <w:rFonts w:ascii="Arial" w:hAnsi="Arial" w:cs="Arial"/>
          <w:b/>
          <w:bCs/>
          <w:sz w:val="22"/>
          <w:szCs w:val="22"/>
        </w:rPr>
        <w:t>1</w:t>
      </w:r>
      <w:r w:rsidR="0089675B">
        <w:rPr>
          <w:rFonts w:ascii="Arial" w:hAnsi="Arial" w:cs="Arial"/>
          <w:b/>
          <w:bCs/>
          <w:sz w:val="22"/>
          <w:szCs w:val="22"/>
        </w:rPr>
        <w:t>8</w:t>
      </w:r>
      <w:r w:rsidRPr="00335A4D">
        <w:rPr>
          <w:rFonts w:ascii="Arial" w:hAnsi="Arial" w:cs="Arial"/>
          <w:b/>
          <w:bCs/>
          <w:sz w:val="22"/>
          <w:szCs w:val="22"/>
        </w:rPr>
        <w:t>.</w:t>
      </w:r>
      <w:r w:rsidRPr="00335A4D">
        <w:rPr>
          <w:rFonts w:ascii="Arial" w:hAnsi="Arial" w:cs="Arial"/>
          <w:b/>
          <w:bCs/>
          <w:sz w:val="22"/>
          <w:szCs w:val="22"/>
        </w:rPr>
        <w:tab/>
      </w:r>
      <w:r w:rsidR="00F47164">
        <w:rPr>
          <w:rFonts w:ascii="Arial" w:hAnsi="Arial" w:cs="Arial"/>
          <w:b/>
          <w:bCs/>
          <w:sz w:val="22"/>
          <w:szCs w:val="22"/>
        </w:rPr>
        <w:t>Gains (l</w:t>
      </w:r>
      <w:r w:rsidRPr="00335A4D">
        <w:rPr>
          <w:rFonts w:ascii="Arial" w:hAnsi="Arial" w:cs="Arial"/>
          <w:b/>
          <w:bCs/>
          <w:sz w:val="22"/>
          <w:szCs w:val="22"/>
        </w:rPr>
        <w:t>oss</w:t>
      </w:r>
      <w:r w:rsidR="00166739">
        <w:rPr>
          <w:rFonts w:ascii="Arial" w:hAnsi="Arial" w:cs="Arial"/>
          <w:b/>
          <w:bCs/>
          <w:sz w:val="22"/>
          <w:szCs w:val="22"/>
        </w:rPr>
        <w:t>es</w:t>
      </w:r>
      <w:r w:rsidR="00F47164">
        <w:rPr>
          <w:rFonts w:ascii="Arial" w:hAnsi="Arial" w:cs="Arial"/>
          <w:b/>
          <w:bCs/>
          <w:sz w:val="22"/>
          <w:szCs w:val="22"/>
        </w:rPr>
        <w:t>)</w:t>
      </w:r>
      <w:r w:rsidRPr="00335A4D">
        <w:rPr>
          <w:rFonts w:ascii="Arial" w:hAnsi="Arial" w:cs="Arial"/>
          <w:b/>
          <w:bCs/>
          <w:sz w:val="22"/>
          <w:szCs w:val="22"/>
        </w:rPr>
        <w:t xml:space="preserve"> on fair value valuation of financial instrument</w:t>
      </w:r>
      <w:bookmarkEnd w:id="12"/>
      <w:r w:rsidRPr="00335A4D">
        <w:rPr>
          <w:rFonts w:ascii="Arial" w:hAnsi="Arial" w:cs="Arial"/>
          <w:b/>
          <w:bCs/>
          <w:sz w:val="22"/>
          <w:szCs w:val="22"/>
        </w:rPr>
        <w:t>s</w:t>
      </w:r>
    </w:p>
    <w:p w14:paraId="028BB803" w14:textId="440AD6BD" w:rsidR="00166739" w:rsidRPr="00082A49" w:rsidRDefault="00166739" w:rsidP="00166739">
      <w:pPr>
        <w:spacing w:before="120" w:after="120" w:line="380" w:lineRule="exact"/>
        <w:ind w:left="547"/>
        <w:jc w:val="thaiDistribute"/>
        <w:rPr>
          <w:rFonts w:ascii="Arial" w:hAnsi="Arial" w:cs="Arial"/>
          <w:sz w:val="22"/>
          <w:szCs w:val="22"/>
        </w:rPr>
      </w:pPr>
      <w:r w:rsidRPr="00082A49">
        <w:rPr>
          <w:rFonts w:ascii="Arial" w:hAnsi="Arial" w:cs="Arial"/>
          <w:sz w:val="22"/>
          <w:szCs w:val="22"/>
        </w:rPr>
        <w:t xml:space="preserve">Fair value </w:t>
      </w:r>
      <w:r w:rsidR="00F47164">
        <w:rPr>
          <w:rFonts w:ascii="Arial" w:hAnsi="Arial" w:cs="Arial"/>
          <w:sz w:val="22"/>
          <w:szCs w:val="22"/>
        </w:rPr>
        <w:t>gains (</w:t>
      </w:r>
      <w:r w:rsidRPr="00082A49">
        <w:rPr>
          <w:rFonts w:ascii="Arial" w:hAnsi="Arial" w:cs="Arial"/>
          <w:sz w:val="22"/>
          <w:szCs w:val="22"/>
        </w:rPr>
        <w:t>losses</w:t>
      </w:r>
      <w:r w:rsidR="00F47164">
        <w:rPr>
          <w:rFonts w:ascii="Arial" w:hAnsi="Arial" w:cs="Arial"/>
          <w:sz w:val="22"/>
          <w:szCs w:val="22"/>
        </w:rPr>
        <w:t>)</w:t>
      </w:r>
      <w:r w:rsidRPr="00082A49">
        <w:rPr>
          <w:rFonts w:ascii="Arial" w:hAnsi="Arial" w:cs="Arial"/>
          <w:sz w:val="22"/>
          <w:szCs w:val="22"/>
        </w:rPr>
        <w:t xml:space="preserve"> on financial instruments for the three-month</w:t>
      </w:r>
      <w:r w:rsidR="00C67038">
        <w:rPr>
          <w:rFonts w:ascii="Arial" w:hAnsi="Arial" w:cs="Arial"/>
          <w:sz w:val="22"/>
          <w:szCs w:val="22"/>
        </w:rPr>
        <w:t xml:space="preserve"> and six-month</w:t>
      </w:r>
      <w:r w:rsidRPr="00082A49">
        <w:rPr>
          <w:rFonts w:ascii="Arial" w:hAnsi="Arial" w:cs="Arial"/>
          <w:sz w:val="22"/>
          <w:szCs w:val="22"/>
        </w:rPr>
        <w:t xml:space="preserve"> periods </w:t>
      </w:r>
      <w:proofErr w:type="gramStart"/>
      <w:r w:rsidRPr="00082A49">
        <w:rPr>
          <w:rFonts w:ascii="Arial" w:hAnsi="Arial" w:cs="Arial"/>
          <w:sz w:val="22"/>
          <w:szCs w:val="22"/>
        </w:rPr>
        <w:t>ended</w:t>
      </w:r>
      <w:proofErr w:type="gramEnd"/>
      <w:r w:rsidRPr="00082A49">
        <w:rPr>
          <w:rFonts w:ascii="Arial" w:hAnsi="Arial" w:cs="Arial"/>
          <w:sz w:val="22"/>
          <w:szCs w:val="22"/>
        </w:rPr>
        <w:t xml:space="preserve"> </w:t>
      </w:r>
      <w:r w:rsidR="00E5044F">
        <w:rPr>
          <w:rFonts w:ascii="Arial" w:hAnsi="Arial" w:cs="Arial"/>
          <w:sz w:val="22"/>
          <w:szCs w:val="22"/>
        </w:rPr>
        <w:t>30 June</w:t>
      </w:r>
      <w:r w:rsidRPr="00082A49">
        <w:rPr>
          <w:rFonts w:ascii="Arial" w:hAnsi="Arial" w:cs="Arial"/>
          <w:sz w:val="22"/>
          <w:szCs w:val="22"/>
        </w:rPr>
        <w:t xml:space="preserve"> 2025 and 2024 were made up as follows:</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430138" w:rsidRPr="00082A49" w14:paraId="667ABB72" w14:textId="3F0A495B" w:rsidTr="00C6334D">
        <w:trPr>
          <w:trHeight w:val="380"/>
        </w:trPr>
        <w:tc>
          <w:tcPr>
            <w:tcW w:w="3420" w:type="dxa"/>
          </w:tcPr>
          <w:p w14:paraId="24140DA7" w14:textId="77777777" w:rsidR="00430138" w:rsidRPr="00082A49" w:rsidRDefault="00430138" w:rsidP="00B0246E">
            <w:pPr>
              <w:tabs>
                <w:tab w:val="left" w:pos="900"/>
                <w:tab w:val="left" w:pos="2160"/>
                <w:tab w:val="right" w:pos="7200"/>
                <w:tab w:val="right" w:pos="8540"/>
              </w:tabs>
              <w:spacing w:line="360" w:lineRule="exact"/>
              <w:ind w:right="-45"/>
              <w:jc w:val="thaiDistribute"/>
              <w:rPr>
                <w:rFonts w:ascii="Arial" w:hAnsi="Arial" w:cs="Arial"/>
                <w:sz w:val="18"/>
                <w:szCs w:val="18"/>
              </w:rPr>
            </w:pPr>
          </w:p>
        </w:tc>
        <w:tc>
          <w:tcPr>
            <w:tcW w:w="5760" w:type="dxa"/>
            <w:gridSpan w:val="4"/>
          </w:tcPr>
          <w:p w14:paraId="08ACFBFB" w14:textId="4002F078" w:rsidR="00430138" w:rsidRPr="00082A49" w:rsidRDefault="00430138" w:rsidP="00B0246E">
            <w:pPr>
              <w:tabs>
                <w:tab w:val="left" w:pos="720"/>
                <w:tab w:val="left" w:pos="2160"/>
                <w:tab w:val="right" w:pos="7200"/>
                <w:tab w:val="right" w:pos="8540"/>
              </w:tabs>
              <w:spacing w:line="360" w:lineRule="exact"/>
              <w:ind w:left="360" w:right="-7" w:hanging="360"/>
              <w:jc w:val="right"/>
              <w:rPr>
                <w:rFonts w:ascii="Arial" w:hAnsi="Arial" w:cs="Arial"/>
                <w:sz w:val="18"/>
                <w:szCs w:val="18"/>
              </w:rPr>
            </w:pPr>
            <w:r w:rsidRPr="00082A49">
              <w:rPr>
                <w:rFonts w:ascii="Arial" w:hAnsi="Arial" w:cs="Arial"/>
                <w:sz w:val="18"/>
                <w:szCs w:val="18"/>
              </w:rPr>
              <w:t>(Unit: Baht)</w:t>
            </w:r>
          </w:p>
        </w:tc>
      </w:tr>
      <w:tr w:rsidR="00F362B7" w:rsidRPr="00082A49" w14:paraId="75622A68" w14:textId="6F4B9071" w:rsidTr="009064CD">
        <w:tblPrEx>
          <w:tblLook w:val="0000" w:firstRow="0" w:lastRow="0" w:firstColumn="0" w:lastColumn="0" w:noHBand="0" w:noVBand="0"/>
        </w:tblPrEx>
        <w:trPr>
          <w:trHeight w:val="161"/>
        </w:trPr>
        <w:tc>
          <w:tcPr>
            <w:tcW w:w="3420" w:type="dxa"/>
            <w:vAlign w:val="bottom"/>
          </w:tcPr>
          <w:p w14:paraId="5E3BA6B9" w14:textId="2100F70B" w:rsidR="00F362B7" w:rsidRPr="00082A49" w:rsidRDefault="00F362B7" w:rsidP="00F362B7">
            <w:pPr>
              <w:spacing w:line="360" w:lineRule="exact"/>
              <w:jc w:val="center"/>
              <w:rPr>
                <w:rFonts w:ascii="Arial" w:eastAsia="Arial Unicode MS" w:hAnsi="Arial" w:cs="Arial"/>
                <w:sz w:val="18"/>
                <w:szCs w:val="18"/>
              </w:rPr>
            </w:pPr>
          </w:p>
        </w:tc>
        <w:tc>
          <w:tcPr>
            <w:tcW w:w="2880" w:type="dxa"/>
            <w:gridSpan w:val="2"/>
          </w:tcPr>
          <w:p w14:paraId="5FB672E2" w14:textId="59D285C8" w:rsidR="00F362B7" w:rsidRPr="00082A49" w:rsidRDefault="00F362B7" w:rsidP="00F362B7">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082A49">
              <w:rPr>
                <w:rFonts w:ascii="Arial" w:eastAsia="Arial Unicode MS" w:hAnsi="Arial" w:cs="Arial"/>
                <w:sz w:val="18"/>
                <w:szCs w:val="18"/>
              </w:rPr>
              <w:t xml:space="preserve">For the three-month </w:t>
            </w:r>
            <w:proofErr w:type="gramStart"/>
            <w:r w:rsidRPr="00082A49">
              <w:rPr>
                <w:rFonts w:ascii="Arial" w:eastAsia="Arial Unicode MS" w:hAnsi="Arial" w:cs="Arial"/>
                <w:sz w:val="18"/>
                <w:szCs w:val="18"/>
              </w:rPr>
              <w:t>periods</w:t>
            </w:r>
            <w:proofErr w:type="gramEnd"/>
            <w:r w:rsidRPr="00082A49">
              <w:rPr>
                <w:rFonts w:ascii="Arial" w:eastAsia="Arial Unicode MS" w:hAnsi="Arial" w:cs="Arial"/>
                <w:sz w:val="18"/>
                <w:szCs w:val="18"/>
              </w:rPr>
              <w:t xml:space="preserve"> ended </w:t>
            </w:r>
            <w:r>
              <w:rPr>
                <w:rFonts w:ascii="Arial" w:eastAsia="Arial Unicode MS" w:hAnsi="Arial" w:cs="Arial"/>
                <w:sz w:val="18"/>
                <w:szCs w:val="18"/>
              </w:rPr>
              <w:t>30 June</w:t>
            </w:r>
            <w:r w:rsidRPr="00082A49">
              <w:rPr>
                <w:rFonts w:ascii="Arial" w:eastAsia="Arial Unicode MS" w:hAnsi="Arial" w:cs="Arial"/>
                <w:sz w:val="18"/>
                <w:szCs w:val="18"/>
              </w:rPr>
              <w:t xml:space="preserve"> </w:t>
            </w:r>
          </w:p>
        </w:tc>
        <w:tc>
          <w:tcPr>
            <w:tcW w:w="2880" w:type="dxa"/>
            <w:gridSpan w:val="2"/>
          </w:tcPr>
          <w:p w14:paraId="40F12B19" w14:textId="447259CB" w:rsidR="00F362B7" w:rsidRPr="00082A49" w:rsidRDefault="00F362B7" w:rsidP="00F362B7">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082A49">
              <w:rPr>
                <w:rFonts w:ascii="Arial" w:eastAsia="Arial Unicode MS" w:hAnsi="Arial" w:cs="Arial"/>
                <w:sz w:val="18"/>
                <w:szCs w:val="18"/>
              </w:rPr>
              <w:t xml:space="preserve">For the </w:t>
            </w:r>
            <w:r>
              <w:rPr>
                <w:rFonts w:ascii="Arial" w:eastAsia="Arial Unicode MS" w:hAnsi="Arial" w:cs="Arial"/>
                <w:sz w:val="18"/>
                <w:szCs w:val="18"/>
              </w:rPr>
              <w:t>six</w:t>
            </w:r>
            <w:r w:rsidRPr="00082A49">
              <w:rPr>
                <w:rFonts w:ascii="Arial" w:eastAsia="Arial Unicode MS" w:hAnsi="Arial" w:cs="Arial"/>
                <w:sz w:val="18"/>
                <w:szCs w:val="18"/>
              </w:rPr>
              <w:t xml:space="preserve">-month </w:t>
            </w:r>
            <w:proofErr w:type="gramStart"/>
            <w:r w:rsidRPr="00082A49">
              <w:rPr>
                <w:rFonts w:ascii="Arial" w:eastAsia="Arial Unicode MS" w:hAnsi="Arial" w:cs="Arial"/>
                <w:sz w:val="18"/>
                <w:szCs w:val="18"/>
              </w:rPr>
              <w:t xml:space="preserve">periods </w:t>
            </w:r>
            <w:r>
              <w:rPr>
                <w:rFonts w:ascii="Arial" w:eastAsia="Arial Unicode MS" w:hAnsi="Arial" w:cs="Arial"/>
                <w:sz w:val="18"/>
                <w:szCs w:val="18"/>
              </w:rPr>
              <w:t xml:space="preserve">                    </w:t>
            </w:r>
            <w:proofErr w:type="gramEnd"/>
            <w:r>
              <w:rPr>
                <w:rFonts w:ascii="Arial" w:eastAsia="Arial Unicode MS" w:hAnsi="Arial" w:cs="Arial"/>
                <w:sz w:val="18"/>
                <w:szCs w:val="18"/>
              </w:rPr>
              <w:t xml:space="preserve"> </w:t>
            </w:r>
            <w:r w:rsidRPr="00082A49">
              <w:rPr>
                <w:rFonts w:ascii="Arial" w:eastAsia="Arial Unicode MS" w:hAnsi="Arial" w:cs="Arial"/>
                <w:sz w:val="18"/>
                <w:szCs w:val="18"/>
              </w:rPr>
              <w:t xml:space="preserve">ended </w:t>
            </w:r>
            <w:r>
              <w:rPr>
                <w:rFonts w:ascii="Arial" w:eastAsia="Arial Unicode MS" w:hAnsi="Arial" w:cs="Arial"/>
                <w:sz w:val="18"/>
                <w:szCs w:val="18"/>
              </w:rPr>
              <w:t>30 June</w:t>
            </w:r>
          </w:p>
        </w:tc>
      </w:tr>
      <w:tr w:rsidR="00F362B7" w:rsidRPr="00082A49" w14:paraId="795A90A0" w14:textId="7F0F3538" w:rsidTr="00430138">
        <w:tblPrEx>
          <w:tblLook w:val="0000" w:firstRow="0" w:lastRow="0" w:firstColumn="0" w:lastColumn="0" w:noHBand="0" w:noVBand="0"/>
        </w:tblPrEx>
        <w:trPr>
          <w:trHeight w:val="161"/>
        </w:trPr>
        <w:tc>
          <w:tcPr>
            <w:tcW w:w="3420" w:type="dxa"/>
          </w:tcPr>
          <w:p w14:paraId="0D75FC9A" w14:textId="77777777" w:rsidR="00F362B7" w:rsidRPr="00082A49" w:rsidRDefault="00F362B7" w:rsidP="00F362B7">
            <w:pPr>
              <w:spacing w:line="360" w:lineRule="exact"/>
              <w:jc w:val="center"/>
              <w:rPr>
                <w:rFonts w:ascii="Arial" w:eastAsia="Arial Unicode MS" w:hAnsi="Arial" w:cs="Arial"/>
                <w:sz w:val="18"/>
                <w:szCs w:val="18"/>
              </w:rPr>
            </w:pPr>
          </w:p>
        </w:tc>
        <w:tc>
          <w:tcPr>
            <w:tcW w:w="1440" w:type="dxa"/>
            <w:vAlign w:val="bottom"/>
          </w:tcPr>
          <w:p w14:paraId="5F4B40E4" w14:textId="54A624FA" w:rsidR="00F362B7" w:rsidRPr="00082A49" w:rsidRDefault="00F362B7" w:rsidP="00F362B7">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Pr>
                <w:rFonts w:ascii="Arial" w:eastAsia="Arial Unicode MS" w:hAnsi="Arial" w:cs="Arial"/>
                <w:sz w:val="18"/>
                <w:szCs w:val="18"/>
              </w:rPr>
              <w:t>2025</w:t>
            </w:r>
          </w:p>
        </w:tc>
        <w:tc>
          <w:tcPr>
            <w:tcW w:w="1440" w:type="dxa"/>
            <w:vAlign w:val="bottom"/>
          </w:tcPr>
          <w:p w14:paraId="026860EA" w14:textId="12DA0279" w:rsidR="00F362B7" w:rsidRPr="00082A49" w:rsidRDefault="00F362B7" w:rsidP="00F362B7">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082A49">
              <w:rPr>
                <w:rFonts w:ascii="Arial" w:eastAsia="Arial Unicode MS" w:hAnsi="Arial" w:cs="Arial"/>
                <w:sz w:val="18"/>
                <w:szCs w:val="18"/>
              </w:rPr>
              <w:t>2024</w:t>
            </w:r>
          </w:p>
        </w:tc>
        <w:tc>
          <w:tcPr>
            <w:tcW w:w="1440" w:type="dxa"/>
            <w:vAlign w:val="bottom"/>
          </w:tcPr>
          <w:p w14:paraId="07941BDA" w14:textId="4586687B" w:rsidR="00F362B7" w:rsidRPr="00082A49" w:rsidRDefault="00F362B7" w:rsidP="00F362B7">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Pr>
                <w:rFonts w:ascii="Arial" w:eastAsia="Arial Unicode MS" w:hAnsi="Arial" w:cs="Arial"/>
                <w:sz w:val="18"/>
                <w:szCs w:val="18"/>
              </w:rPr>
              <w:t>2025</w:t>
            </w:r>
          </w:p>
        </w:tc>
        <w:tc>
          <w:tcPr>
            <w:tcW w:w="1440" w:type="dxa"/>
            <w:vAlign w:val="bottom"/>
          </w:tcPr>
          <w:p w14:paraId="0579AF11" w14:textId="5063105F" w:rsidR="00F362B7" w:rsidRPr="00082A49" w:rsidRDefault="00F362B7" w:rsidP="00F362B7">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18"/>
                <w:szCs w:val="18"/>
              </w:rPr>
            </w:pPr>
            <w:r w:rsidRPr="00082A49">
              <w:rPr>
                <w:rFonts w:ascii="Arial" w:eastAsia="Arial Unicode MS" w:hAnsi="Arial" w:cs="Arial"/>
                <w:sz w:val="18"/>
                <w:szCs w:val="18"/>
              </w:rPr>
              <w:t>2024</w:t>
            </w:r>
          </w:p>
        </w:tc>
      </w:tr>
      <w:tr w:rsidR="00F362B7" w:rsidRPr="00082A49" w14:paraId="5F237C72" w14:textId="283DCD42" w:rsidTr="00F47164">
        <w:trPr>
          <w:trHeight w:val="380"/>
        </w:trPr>
        <w:tc>
          <w:tcPr>
            <w:tcW w:w="3420" w:type="dxa"/>
            <w:vAlign w:val="bottom"/>
          </w:tcPr>
          <w:p w14:paraId="7C99C334" w14:textId="00609D97" w:rsidR="00F362B7" w:rsidRPr="00082A49" w:rsidRDefault="00F362B7" w:rsidP="00F362B7">
            <w:pPr>
              <w:snapToGrid w:val="0"/>
              <w:spacing w:line="360" w:lineRule="exact"/>
              <w:ind w:left="163" w:hanging="163"/>
              <w:rPr>
                <w:rFonts w:ascii="Arial" w:hAnsi="Arial" w:cs="Arial"/>
                <w:sz w:val="18"/>
                <w:szCs w:val="18"/>
              </w:rPr>
            </w:pPr>
            <w:r>
              <w:rPr>
                <w:rFonts w:ascii="Arial" w:hAnsi="Arial" w:cs="Arial"/>
                <w:sz w:val="18"/>
                <w:szCs w:val="18"/>
              </w:rPr>
              <w:t xml:space="preserve">Debt instruments </w:t>
            </w:r>
            <w:r w:rsidRPr="00082A49">
              <w:rPr>
                <w:rFonts w:ascii="Arial" w:hAnsi="Arial" w:cs="Arial"/>
                <w:sz w:val="18"/>
                <w:szCs w:val="18"/>
              </w:rPr>
              <w:t>classified and measured at fair value through profit or loss</w:t>
            </w:r>
          </w:p>
        </w:tc>
        <w:tc>
          <w:tcPr>
            <w:tcW w:w="1440" w:type="dxa"/>
            <w:vAlign w:val="bottom"/>
          </w:tcPr>
          <w:p w14:paraId="1A6F5486" w14:textId="108A8134" w:rsidR="00F362B7" w:rsidRPr="00082A49" w:rsidRDefault="00F362B7" w:rsidP="00F362B7">
            <w:pPr>
              <w:tabs>
                <w:tab w:val="decimal" w:pos="1599"/>
              </w:tabs>
              <w:spacing w:line="360" w:lineRule="exact"/>
              <w:rPr>
                <w:rFonts w:ascii="Arial" w:hAnsi="Arial" w:cs="Arial"/>
                <w:sz w:val="18"/>
                <w:szCs w:val="18"/>
              </w:rPr>
            </w:pPr>
            <w:r w:rsidRPr="00430138">
              <w:rPr>
                <w:rFonts w:ascii="Arial" w:hAnsi="Arial" w:cs="Arial"/>
                <w:sz w:val="18"/>
                <w:szCs w:val="18"/>
                <w:cs/>
              </w:rPr>
              <w:t>1</w:t>
            </w:r>
            <w:r w:rsidRPr="00430138">
              <w:rPr>
                <w:rFonts w:ascii="Arial" w:hAnsi="Arial" w:cs="Arial"/>
                <w:sz w:val="18"/>
                <w:szCs w:val="18"/>
              </w:rPr>
              <w:t>,</w:t>
            </w:r>
            <w:r w:rsidRPr="00430138">
              <w:rPr>
                <w:rFonts w:ascii="Arial" w:hAnsi="Arial" w:cs="Arial"/>
                <w:sz w:val="18"/>
                <w:szCs w:val="18"/>
                <w:cs/>
              </w:rPr>
              <w:t>065</w:t>
            </w:r>
            <w:r w:rsidRPr="00430138">
              <w:rPr>
                <w:rFonts w:ascii="Arial" w:hAnsi="Arial" w:cs="Arial"/>
                <w:sz w:val="18"/>
                <w:szCs w:val="18"/>
              </w:rPr>
              <w:t>,</w:t>
            </w:r>
            <w:r w:rsidRPr="00430138">
              <w:rPr>
                <w:rFonts w:ascii="Arial" w:hAnsi="Arial" w:cs="Arial"/>
                <w:sz w:val="18"/>
                <w:szCs w:val="18"/>
                <w:cs/>
              </w:rPr>
              <w:t>000</w:t>
            </w:r>
          </w:p>
        </w:tc>
        <w:tc>
          <w:tcPr>
            <w:tcW w:w="1440" w:type="dxa"/>
            <w:vAlign w:val="bottom"/>
          </w:tcPr>
          <w:p w14:paraId="31E2A6BD" w14:textId="2C8B6D0D" w:rsidR="00F362B7" w:rsidRPr="00082A49" w:rsidRDefault="00F362B7" w:rsidP="00F362B7">
            <w:pPr>
              <w:tabs>
                <w:tab w:val="decimal" w:pos="1599"/>
              </w:tabs>
              <w:spacing w:line="360" w:lineRule="exact"/>
              <w:rPr>
                <w:rFonts w:ascii="Arial" w:hAnsi="Arial" w:cs="Arial"/>
                <w:sz w:val="18"/>
                <w:szCs w:val="18"/>
              </w:rPr>
            </w:pPr>
            <w:r w:rsidRPr="00430138">
              <w:rPr>
                <w:rFonts w:ascii="Arial" w:hAnsi="Arial" w:cs="Arial"/>
                <w:sz w:val="18"/>
                <w:szCs w:val="18"/>
              </w:rPr>
              <w:t>-</w:t>
            </w:r>
          </w:p>
        </w:tc>
        <w:tc>
          <w:tcPr>
            <w:tcW w:w="1440" w:type="dxa"/>
            <w:vAlign w:val="bottom"/>
          </w:tcPr>
          <w:p w14:paraId="263E37A0" w14:textId="7BE3584C" w:rsidR="00F362B7" w:rsidRPr="00082A49" w:rsidRDefault="00F362B7" w:rsidP="00F362B7">
            <w:pPr>
              <w:tabs>
                <w:tab w:val="decimal" w:pos="1599"/>
              </w:tabs>
              <w:spacing w:line="360" w:lineRule="exact"/>
              <w:rPr>
                <w:rFonts w:ascii="Arial" w:hAnsi="Arial" w:cs="Arial"/>
                <w:sz w:val="18"/>
                <w:szCs w:val="18"/>
              </w:rPr>
            </w:pPr>
            <w:r w:rsidRPr="00430138">
              <w:rPr>
                <w:rFonts w:ascii="Arial" w:hAnsi="Arial" w:cs="Arial"/>
                <w:sz w:val="18"/>
                <w:szCs w:val="18"/>
                <w:cs/>
              </w:rPr>
              <w:t>1</w:t>
            </w:r>
            <w:r w:rsidRPr="00430138">
              <w:rPr>
                <w:rFonts w:ascii="Arial" w:hAnsi="Arial" w:cs="Arial"/>
                <w:sz w:val="18"/>
                <w:szCs w:val="18"/>
              </w:rPr>
              <w:t>,</w:t>
            </w:r>
            <w:r w:rsidRPr="00430138">
              <w:rPr>
                <w:rFonts w:ascii="Arial" w:hAnsi="Arial" w:cs="Arial"/>
                <w:sz w:val="18"/>
                <w:szCs w:val="18"/>
                <w:cs/>
              </w:rPr>
              <w:t>065</w:t>
            </w:r>
            <w:r w:rsidRPr="00430138">
              <w:rPr>
                <w:rFonts w:ascii="Arial" w:hAnsi="Arial" w:cs="Arial"/>
                <w:sz w:val="18"/>
                <w:szCs w:val="18"/>
              </w:rPr>
              <w:t>,</w:t>
            </w:r>
            <w:r w:rsidRPr="00430138">
              <w:rPr>
                <w:rFonts w:ascii="Arial" w:hAnsi="Arial" w:cs="Arial"/>
                <w:sz w:val="18"/>
                <w:szCs w:val="18"/>
                <w:cs/>
              </w:rPr>
              <w:t>000</w:t>
            </w:r>
          </w:p>
        </w:tc>
        <w:tc>
          <w:tcPr>
            <w:tcW w:w="1440" w:type="dxa"/>
            <w:vAlign w:val="bottom"/>
          </w:tcPr>
          <w:p w14:paraId="65F82BA6" w14:textId="5BBF4DE0" w:rsidR="00F362B7" w:rsidRPr="00082A49" w:rsidRDefault="00F362B7" w:rsidP="00F362B7">
            <w:pPr>
              <w:tabs>
                <w:tab w:val="decimal" w:pos="1599"/>
              </w:tabs>
              <w:spacing w:line="360" w:lineRule="exact"/>
              <w:rPr>
                <w:rFonts w:ascii="Arial" w:hAnsi="Arial" w:cs="Arial"/>
                <w:sz w:val="18"/>
                <w:szCs w:val="18"/>
              </w:rPr>
            </w:pPr>
            <w:r w:rsidRPr="00430138">
              <w:rPr>
                <w:rFonts w:ascii="Arial" w:hAnsi="Arial" w:cs="Arial"/>
                <w:sz w:val="18"/>
                <w:szCs w:val="18"/>
              </w:rPr>
              <w:t>-</w:t>
            </w:r>
          </w:p>
        </w:tc>
      </w:tr>
      <w:tr w:rsidR="00F362B7" w:rsidRPr="00082A49" w14:paraId="3092EDC9" w14:textId="7CAF74DD" w:rsidTr="00F47164">
        <w:trPr>
          <w:trHeight w:val="380"/>
        </w:trPr>
        <w:tc>
          <w:tcPr>
            <w:tcW w:w="3420" w:type="dxa"/>
            <w:vAlign w:val="bottom"/>
          </w:tcPr>
          <w:p w14:paraId="1AB4D420" w14:textId="1A987F22" w:rsidR="00F362B7" w:rsidRPr="00082A49" w:rsidRDefault="00F362B7" w:rsidP="00F362B7">
            <w:pPr>
              <w:snapToGrid w:val="0"/>
              <w:spacing w:line="360" w:lineRule="exact"/>
              <w:ind w:left="163" w:hanging="163"/>
              <w:rPr>
                <w:rFonts w:ascii="Arial" w:hAnsi="Arial" w:cs="Arial"/>
                <w:sz w:val="18"/>
                <w:szCs w:val="18"/>
              </w:rPr>
            </w:pPr>
            <w:r w:rsidRPr="00082A49">
              <w:rPr>
                <w:rFonts w:ascii="Arial" w:hAnsi="Arial" w:cs="Arial"/>
                <w:sz w:val="18"/>
                <w:szCs w:val="18"/>
              </w:rPr>
              <w:t>Equity instruments classified and measured at fair value through profit or loss</w:t>
            </w:r>
          </w:p>
        </w:tc>
        <w:tc>
          <w:tcPr>
            <w:tcW w:w="1440" w:type="dxa"/>
            <w:vAlign w:val="bottom"/>
          </w:tcPr>
          <w:p w14:paraId="72718831" w14:textId="551B645D" w:rsidR="00F362B7" w:rsidRPr="00082A49" w:rsidRDefault="00F362B7" w:rsidP="00F362B7">
            <w:pPr>
              <w:tabs>
                <w:tab w:val="decimal" w:pos="1599"/>
              </w:tabs>
              <w:spacing w:line="360" w:lineRule="exact"/>
              <w:rPr>
                <w:rFonts w:ascii="Arial" w:hAnsi="Arial" w:cs="Arial"/>
                <w:sz w:val="18"/>
                <w:szCs w:val="18"/>
              </w:rPr>
            </w:pPr>
            <w:r w:rsidRPr="00430138">
              <w:rPr>
                <w:rFonts w:ascii="Arial" w:hAnsi="Arial" w:cs="Arial" w:hint="cs"/>
                <w:sz w:val="18"/>
                <w:szCs w:val="18"/>
                <w:cs/>
              </w:rPr>
              <w:t>(</w:t>
            </w:r>
            <w:r w:rsidRPr="00430138">
              <w:rPr>
                <w:rFonts w:ascii="Arial" w:hAnsi="Arial" w:cs="Arial"/>
                <w:sz w:val="18"/>
                <w:szCs w:val="18"/>
                <w:cs/>
              </w:rPr>
              <w:t>14</w:t>
            </w:r>
            <w:r w:rsidRPr="00430138">
              <w:rPr>
                <w:rFonts w:ascii="Arial" w:hAnsi="Arial" w:cs="Arial"/>
                <w:sz w:val="18"/>
                <w:szCs w:val="18"/>
              </w:rPr>
              <w:t>,</w:t>
            </w:r>
            <w:r w:rsidRPr="00430138">
              <w:rPr>
                <w:rFonts w:ascii="Arial" w:hAnsi="Arial" w:cs="Arial"/>
                <w:sz w:val="18"/>
                <w:szCs w:val="18"/>
                <w:cs/>
              </w:rPr>
              <w:t>324</w:t>
            </w:r>
            <w:r w:rsidRPr="00430138">
              <w:rPr>
                <w:rFonts w:ascii="Arial" w:hAnsi="Arial" w:cs="Arial"/>
                <w:sz w:val="18"/>
                <w:szCs w:val="18"/>
              </w:rPr>
              <w:t>,</w:t>
            </w:r>
            <w:r w:rsidRPr="00430138">
              <w:rPr>
                <w:rFonts w:ascii="Arial" w:hAnsi="Arial" w:cs="Arial"/>
                <w:sz w:val="18"/>
                <w:szCs w:val="18"/>
                <w:cs/>
              </w:rPr>
              <w:t>20</w:t>
            </w:r>
            <w:r w:rsidRPr="00430138">
              <w:rPr>
                <w:rFonts w:ascii="Arial" w:hAnsi="Arial" w:cs="Arial"/>
                <w:sz w:val="18"/>
                <w:szCs w:val="18"/>
              </w:rPr>
              <w:t>7)</w:t>
            </w:r>
          </w:p>
        </w:tc>
        <w:tc>
          <w:tcPr>
            <w:tcW w:w="1440" w:type="dxa"/>
            <w:vAlign w:val="bottom"/>
          </w:tcPr>
          <w:p w14:paraId="263A95D6" w14:textId="16E62366" w:rsidR="00F362B7" w:rsidRPr="00082A49" w:rsidRDefault="00F362B7" w:rsidP="00F362B7">
            <w:pPr>
              <w:tabs>
                <w:tab w:val="decimal" w:pos="1599"/>
              </w:tabs>
              <w:spacing w:line="360" w:lineRule="exact"/>
              <w:rPr>
                <w:rFonts w:ascii="Arial" w:hAnsi="Arial" w:cs="Arial"/>
                <w:sz w:val="18"/>
                <w:szCs w:val="18"/>
              </w:rPr>
            </w:pPr>
            <w:r w:rsidRPr="00430138">
              <w:rPr>
                <w:rFonts w:ascii="Arial" w:hAnsi="Arial" w:cs="Arial"/>
                <w:sz w:val="18"/>
                <w:szCs w:val="18"/>
              </w:rPr>
              <w:t>-</w:t>
            </w:r>
          </w:p>
        </w:tc>
        <w:tc>
          <w:tcPr>
            <w:tcW w:w="1440" w:type="dxa"/>
            <w:vAlign w:val="bottom"/>
          </w:tcPr>
          <w:p w14:paraId="69A9D5D2" w14:textId="15E8AAD7" w:rsidR="00F362B7" w:rsidRPr="00082A49" w:rsidRDefault="00F362B7" w:rsidP="00F362B7">
            <w:pPr>
              <w:tabs>
                <w:tab w:val="decimal" w:pos="1599"/>
              </w:tabs>
              <w:spacing w:line="360" w:lineRule="exact"/>
              <w:rPr>
                <w:rFonts w:ascii="Arial" w:hAnsi="Arial" w:cs="Arial"/>
                <w:sz w:val="18"/>
                <w:szCs w:val="18"/>
              </w:rPr>
            </w:pPr>
            <w:r w:rsidRPr="00430138">
              <w:rPr>
                <w:rFonts w:ascii="Arial" w:hAnsi="Arial" w:cs="Arial" w:hint="cs"/>
                <w:sz w:val="18"/>
                <w:szCs w:val="18"/>
                <w:cs/>
              </w:rPr>
              <w:t>(</w:t>
            </w:r>
            <w:r w:rsidRPr="00430138">
              <w:rPr>
                <w:rFonts w:ascii="Arial" w:hAnsi="Arial" w:cs="Arial"/>
                <w:sz w:val="18"/>
                <w:szCs w:val="18"/>
              </w:rPr>
              <w:t>50,193,410</w:t>
            </w:r>
            <w:r w:rsidRPr="00430138">
              <w:rPr>
                <w:rFonts w:ascii="Arial" w:hAnsi="Arial" w:cs="Arial" w:hint="cs"/>
                <w:sz w:val="18"/>
                <w:szCs w:val="18"/>
                <w:cs/>
              </w:rPr>
              <w:t>)</w:t>
            </w:r>
          </w:p>
        </w:tc>
        <w:tc>
          <w:tcPr>
            <w:tcW w:w="1440" w:type="dxa"/>
            <w:vAlign w:val="bottom"/>
          </w:tcPr>
          <w:p w14:paraId="72234243" w14:textId="19EEC915" w:rsidR="00F362B7" w:rsidRPr="00082A49" w:rsidRDefault="00F362B7" w:rsidP="00F362B7">
            <w:pPr>
              <w:tabs>
                <w:tab w:val="decimal" w:pos="1599"/>
              </w:tabs>
              <w:spacing w:line="360" w:lineRule="exact"/>
              <w:rPr>
                <w:rFonts w:ascii="Arial" w:hAnsi="Arial" w:cs="Arial"/>
                <w:sz w:val="18"/>
                <w:szCs w:val="18"/>
              </w:rPr>
            </w:pPr>
            <w:r w:rsidRPr="00430138">
              <w:rPr>
                <w:rFonts w:ascii="Arial" w:hAnsi="Arial" w:cs="Arial"/>
                <w:sz w:val="18"/>
                <w:szCs w:val="18"/>
              </w:rPr>
              <w:t>-</w:t>
            </w:r>
          </w:p>
        </w:tc>
      </w:tr>
      <w:tr w:rsidR="00F362B7" w:rsidRPr="00082A49" w14:paraId="69E4C5D6" w14:textId="77777777" w:rsidTr="00F47164">
        <w:trPr>
          <w:trHeight w:val="380"/>
        </w:trPr>
        <w:tc>
          <w:tcPr>
            <w:tcW w:w="3420" w:type="dxa"/>
            <w:vAlign w:val="bottom"/>
          </w:tcPr>
          <w:p w14:paraId="06DC7D72" w14:textId="71A6A5F0" w:rsidR="00F362B7" w:rsidRPr="00082A49" w:rsidRDefault="00F362B7" w:rsidP="00F362B7">
            <w:pPr>
              <w:snapToGrid w:val="0"/>
              <w:spacing w:line="360" w:lineRule="exact"/>
              <w:ind w:left="163" w:hanging="163"/>
              <w:rPr>
                <w:rFonts w:ascii="Arial" w:hAnsi="Arial" w:cs="Arial"/>
                <w:sz w:val="18"/>
                <w:szCs w:val="18"/>
              </w:rPr>
            </w:pPr>
            <w:r w:rsidRPr="00082A49">
              <w:rPr>
                <w:rFonts w:ascii="Arial" w:hAnsi="Arial" w:cs="Arial"/>
                <w:sz w:val="18"/>
                <w:szCs w:val="18"/>
              </w:rPr>
              <w:t>Derivatives</w:t>
            </w:r>
          </w:p>
        </w:tc>
        <w:tc>
          <w:tcPr>
            <w:tcW w:w="1440" w:type="dxa"/>
            <w:vAlign w:val="bottom"/>
          </w:tcPr>
          <w:p w14:paraId="53C531E4" w14:textId="78A4EF56" w:rsidR="00F362B7" w:rsidRPr="00082A49" w:rsidRDefault="00F362B7" w:rsidP="00F362B7">
            <w:pPr>
              <w:tabs>
                <w:tab w:val="decimal" w:pos="1599"/>
              </w:tabs>
              <w:spacing w:line="360" w:lineRule="exact"/>
              <w:rPr>
                <w:rFonts w:ascii="Arial" w:hAnsi="Arial" w:cs="Arial"/>
                <w:sz w:val="18"/>
                <w:szCs w:val="18"/>
              </w:rPr>
            </w:pPr>
            <w:r w:rsidRPr="00430138">
              <w:rPr>
                <w:rFonts w:ascii="Arial" w:hAnsi="Arial" w:cs="Arial" w:hint="cs"/>
                <w:sz w:val="18"/>
                <w:szCs w:val="18"/>
                <w:cs/>
              </w:rPr>
              <w:t>(</w:t>
            </w:r>
            <w:r w:rsidRPr="00430138">
              <w:rPr>
                <w:rFonts w:ascii="Arial" w:hAnsi="Arial" w:cs="Arial"/>
                <w:sz w:val="18"/>
                <w:szCs w:val="18"/>
                <w:cs/>
              </w:rPr>
              <w:t>114</w:t>
            </w:r>
            <w:r w:rsidRPr="00430138">
              <w:rPr>
                <w:rFonts w:ascii="Arial" w:hAnsi="Arial" w:cs="Arial"/>
                <w:sz w:val="18"/>
                <w:szCs w:val="18"/>
              </w:rPr>
              <w:t>,</w:t>
            </w:r>
            <w:r w:rsidRPr="00430138">
              <w:rPr>
                <w:rFonts w:ascii="Arial" w:hAnsi="Arial" w:cs="Arial"/>
                <w:sz w:val="18"/>
                <w:szCs w:val="18"/>
                <w:cs/>
              </w:rPr>
              <w:t>000</w:t>
            </w:r>
            <w:r w:rsidRPr="00430138">
              <w:rPr>
                <w:rFonts w:ascii="Arial" w:hAnsi="Arial" w:cs="Arial"/>
                <w:sz w:val="18"/>
                <w:szCs w:val="18"/>
              </w:rPr>
              <w:t>)</w:t>
            </w:r>
          </w:p>
        </w:tc>
        <w:tc>
          <w:tcPr>
            <w:tcW w:w="1440" w:type="dxa"/>
            <w:vAlign w:val="bottom"/>
          </w:tcPr>
          <w:p w14:paraId="4F17C980" w14:textId="6A7EA5BC" w:rsidR="00F362B7" w:rsidRPr="00082A49" w:rsidRDefault="00F362B7" w:rsidP="00F362B7">
            <w:pPr>
              <w:tabs>
                <w:tab w:val="decimal" w:pos="1599"/>
              </w:tabs>
              <w:spacing w:line="360" w:lineRule="exact"/>
              <w:rPr>
                <w:rFonts w:ascii="Arial" w:hAnsi="Arial" w:cs="Arial"/>
                <w:sz w:val="18"/>
                <w:szCs w:val="18"/>
              </w:rPr>
            </w:pPr>
            <w:r w:rsidRPr="00430138">
              <w:rPr>
                <w:rFonts w:ascii="Arial" w:hAnsi="Arial" w:cs="Arial"/>
                <w:sz w:val="18"/>
                <w:szCs w:val="18"/>
              </w:rPr>
              <w:t>-</w:t>
            </w:r>
          </w:p>
        </w:tc>
        <w:tc>
          <w:tcPr>
            <w:tcW w:w="1440" w:type="dxa"/>
            <w:vAlign w:val="bottom"/>
          </w:tcPr>
          <w:p w14:paraId="5E9A0CE3" w14:textId="17A901EE" w:rsidR="00F362B7" w:rsidRPr="00082A49" w:rsidRDefault="00F362B7" w:rsidP="00F362B7">
            <w:pPr>
              <w:tabs>
                <w:tab w:val="decimal" w:pos="1599"/>
              </w:tabs>
              <w:spacing w:line="360" w:lineRule="exact"/>
              <w:rPr>
                <w:rFonts w:ascii="Arial" w:hAnsi="Arial" w:cs="Arial"/>
                <w:sz w:val="18"/>
                <w:szCs w:val="18"/>
              </w:rPr>
            </w:pPr>
            <w:r w:rsidRPr="00430138">
              <w:rPr>
                <w:rFonts w:ascii="Arial" w:hAnsi="Arial" w:cs="Arial" w:hint="cs"/>
                <w:sz w:val="18"/>
                <w:szCs w:val="18"/>
                <w:cs/>
              </w:rPr>
              <w:t>(</w:t>
            </w:r>
            <w:r w:rsidRPr="00430138">
              <w:rPr>
                <w:rFonts w:ascii="Arial" w:hAnsi="Arial" w:cs="Arial"/>
                <w:sz w:val="18"/>
                <w:szCs w:val="18"/>
              </w:rPr>
              <w:t>181,500</w:t>
            </w:r>
            <w:r w:rsidRPr="00430138">
              <w:rPr>
                <w:rFonts w:ascii="Arial" w:hAnsi="Arial" w:cs="Arial" w:hint="cs"/>
                <w:sz w:val="18"/>
                <w:szCs w:val="18"/>
                <w:cs/>
              </w:rPr>
              <w:t>)</w:t>
            </w:r>
          </w:p>
        </w:tc>
        <w:tc>
          <w:tcPr>
            <w:tcW w:w="1440" w:type="dxa"/>
            <w:vAlign w:val="bottom"/>
          </w:tcPr>
          <w:p w14:paraId="56ED550D" w14:textId="49BBB8C3" w:rsidR="00F362B7" w:rsidRPr="00082A49" w:rsidRDefault="00F362B7" w:rsidP="00F362B7">
            <w:pPr>
              <w:tabs>
                <w:tab w:val="decimal" w:pos="1599"/>
              </w:tabs>
              <w:spacing w:line="360" w:lineRule="exact"/>
              <w:rPr>
                <w:rFonts w:ascii="Arial" w:hAnsi="Arial" w:cs="Arial"/>
                <w:sz w:val="18"/>
                <w:szCs w:val="18"/>
              </w:rPr>
            </w:pPr>
            <w:r w:rsidRPr="00430138">
              <w:rPr>
                <w:rFonts w:ascii="Arial" w:hAnsi="Arial" w:cs="Arial"/>
                <w:sz w:val="18"/>
                <w:szCs w:val="18"/>
              </w:rPr>
              <w:t>-</w:t>
            </w:r>
          </w:p>
        </w:tc>
      </w:tr>
      <w:tr w:rsidR="00F362B7" w:rsidRPr="00082A49" w14:paraId="7A25413E" w14:textId="4DB1E778" w:rsidTr="00F47164">
        <w:trPr>
          <w:trHeight w:val="77"/>
        </w:trPr>
        <w:tc>
          <w:tcPr>
            <w:tcW w:w="3420" w:type="dxa"/>
            <w:vAlign w:val="bottom"/>
          </w:tcPr>
          <w:p w14:paraId="7AF48794" w14:textId="744E684B" w:rsidR="00F362B7" w:rsidRPr="00082A49" w:rsidRDefault="00F362B7" w:rsidP="00F362B7">
            <w:pPr>
              <w:snapToGrid w:val="0"/>
              <w:spacing w:line="360" w:lineRule="exact"/>
              <w:ind w:left="163" w:hanging="163"/>
              <w:rPr>
                <w:rFonts w:ascii="Arial" w:hAnsi="Arial" w:cs="Arial"/>
                <w:sz w:val="18"/>
                <w:szCs w:val="18"/>
                <w:cs/>
              </w:rPr>
            </w:pPr>
            <w:r w:rsidRPr="00082A49">
              <w:rPr>
                <w:rFonts w:ascii="Arial" w:hAnsi="Arial" w:cs="Arial"/>
                <w:sz w:val="18"/>
                <w:szCs w:val="18"/>
              </w:rPr>
              <w:t>Equity instruments classified as trading investments</w:t>
            </w:r>
          </w:p>
        </w:tc>
        <w:tc>
          <w:tcPr>
            <w:tcW w:w="1440" w:type="dxa"/>
            <w:vAlign w:val="bottom"/>
          </w:tcPr>
          <w:p w14:paraId="1915AEAB" w14:textId="41ABFE9C" w:rsidR="00F362B7" w:rsidRPr="00082A49" w:rsidRDefault="00F362B7" w:rsidP="00F362B7">
            <w:pPr>
              <w:pBdr>
                <w:bottom w:val="single" w:sz="4" w:space="1" w:color="auto"/>
              </w:pBdr>
              <w:tabs>
                <w:tab w:val="decimal" w:pos="1599"/>
              </w:tabs>
              <w:spacing w:line="360" w:lineRule="exact"/>
              <w:rPr>
                <w:rFonts w:ascii="Arial" w:hAnsi="Arial" w:cs="Arial"/>
                <w:sz w:val="18"/>
                <w:szCs w:val="18"/>
              </w:rPr>
            </w:pPr>
            <w:r w:rsidRPr="00430138">
              <w:rPr>
                <w:rFonts w:ascii="Arial" w:hAnsi="Arial" w:cs="Arial"/>
                <w:sz w:val="18"/>
                <w:szCs w:val="18"/>
              </w:rPr>
              <w:t>-</w:t>
            </w:r>
          </w:p>
        </w:tc>
        <w:tc>
          <w:tcPr>
            <w:tcW w:w="1440" w:type="dxa"/>
            <w:vAlign w:val="bottom"/>
          </w:tcPr>
          <w:p w14:paraId="120237D9" w14:textId="7E53847B" w:rsidR="00F362B7" w:rsidRPr="00082A49" w:rsidRDefault="00F362B7" w:rsidP="00F362B7">
            <w:pPr>
              <w:pBdr>
                <w:bottom w:val="single" w:sz="4" w:space="1" w:color="auto"/>
              </w:pBdr>
              <w:tabs>
                <w:tab w:val="decimal" w:pos="1599"/>
              </w:tabs>
              <w:spacing w:line="360" w:lineRule="exact"/>
              <w:rPr>
                <w:rFonts w:ascii="Arial" w:hAnsi="Arial" w:cs="Arial"/>
                <w:sz w:val="18"/>
                <w:szCs w:val="18"/>
                <w:cs/>
              </w:rPr>
            </w:pPr>
            <w:r w:rsidRPr="00430138">
              <w:rPr>
                <w:rFonts w:ascii="Arial" w:hAnsi="Arial" w:cs="Arial"/>
                <w:sz w:val="18"/>
                <w:szCs w:val="18"/>
              </w:rPr>
              <w:t>9,055,863</w:t>
            </w:r>
          </w:p>
        </w:tc>
        <w:tc>
          <w:tcPr>
            <w:tcW w:w="1440" w:type="dxa"/>
            <w:vAlign w:val="bottom"/>
          </w:tcPr>
          <w:p w14:paraId="53387BEB" w14:textId="650E4C68" w:rsidR="00F362B7" w:rsidRPr="00082A49" w:rsidRDefault="00F362B7" w:rsidP="00F362B7">
            <w:pPr>
              <w:pBdr>
                <w:bottom w:val="single" w:sz="4" w:space="1" w:color="auto"/>
              </w:pBdr>
              <w:tabs>
                <w:tab w:val="decimal" w:pos="1599"/>
              </w:tabs>
              <w:spacing w:line="360" w:lineRule="exact"/>
              <w:rPr>
                <w:rFonts w:ascii="Arial" w:hAnsi="Arial" w:cs="Arial"/>
                <w:sz w:val="18"/>
                <w:szCs w:val="18"/>
                <w:cs/>
              </w:rPr>
            </w:pPr>
            <w:r w:rsidRPr="00430138">
              <w:rPr>
                <w:rFonts w:ascii="Arial" w:hAnsi="Arial" w:cs="Arial" w:hint="cs"/>
                <w:sz w:val="18"/>
                <w:szCs w:val="18"/>
                <w:cs/>
              </w:rPr>
              <w:t>-</w:t>
            </w:r>
          </w:p>
        </w:tc>
        <w:tc>
          <w:tcPr>
            <w:tcW w:w="1440" w:type="dxa"/>
            <w:vAlign w:val="bottom"/>
          </w:tcPr>
          <w:p w14:paraId="3D09CC6C" w14:textId="05CB6647" w:rsidR="00F362B7" w:rsidRPr="00082A49" w:rsidRDefault="00F362B7" w:rsidP="00F362B7">
            <w:pPr>
              <w:pBdr>
                <w:bottom w:val="single" w:sz="4" w:space="1" w:color="auto"/>
              </w:pBdr>
              <w:tabs>
                <w:tab w:val="decimal" w:pos="1599"/>
              </w:tabs>
              <w:spacing w:line="360" w:lineRule="exact"/>
              <w:rPr>
                <w:rFonts w:ascii="Arial" w:hAnsi="Arial" w:cs="Arial"/>
                <w:sz w:val="18"/>
                <w:szCs w:val="18"/>
                <w:cs/>
              </w:rPr>
            </w:pPr>
            <w:r w:rsidRPr="00430138">
              <w:rPr>
                <w:rFonts w:ascii="Arial" w:hAnsi="Arial" w:cs="Arial"/>
                <w:sz w:val="18"/>
                <w:szCs w:val="18"/>
              </w:rPr>
              <w:t>(87,014)</w:t>
            </w:r>
          </w:p>
        </w:tc>
      </w:tr>
      <w:tr w:rsidR="00F362B7" w:rsidRPr="00082A49" w14:paraId="2C8C39DD" w14:textId="3BF41F4E" w:rsidTr="00F47164">
        <w:trPr>
          <w:trHeight w:val="77"/>
        </w:trPr>
        <w:tc>
          <w:tcPr>
            <w:tcW w:w="3420" w:type="dxa"/>
            <w:vAlign w:val="center"/>
          </w:tcPr>
          <w:p w14:paraId="0244D752" w14:textId="77777777" w:rsidR="00F362B7" w:rsidRPr="00082A49" w:rsidRDefault="00F362B7" w:rsidP="00F362B7">
            <w:pPr>
              <w:snapToGrid w:val="0"/>
              <w:spacing w:line="360" w:lineRule="exact"/>
              <w:ind w:left="163" w:hanging="163"/>
              <w:rPr>
                <w:rFonts w:ascii="Arial" w:hAnsi="Arial" w:cs="Arial"/>
                <w:sz w:val="18"/>
                <w:szCs w:val="18"/>
              </w:rPr>
            </w:pPr>
            <w:r w:rsidRPr="00082A49">
              <w:rPr>
                <w:rFonts w:ascii="Arial" w:hAnsi="Arial" w:cs="Arial"/>
                <w:sz w:val="18"/>
                <w:szCs w:val="18"/>
              </w:rPr>
              <w:t xml:space="preserve">Total </w:t>
            </w:r>
          </w:p>
        </w:tc>
        <w:tc>
          <w:tcPr>
            <w:tcW w:w="1440" w:type="dxa"/>
            <w:vAlign w:val="bottom"/>
          </w:tcPr>
          <w:p w14:paraId="3263F023" w14:textId="48FD90C7" w:rsidR="00F362B7" w:rsidRPr="00082A49" w:rsidRDefault="00F362B7" w:rsidP="00F362B7">
            <w:pPr>
              <w:pBdr>
                <w:bottom w:val="double" w:sz="4" w:space="1" w:color="auto"/>
              </w:pBdr>
              <w:tabs>
                <w:tab w:val="decimal" w:pos="1599"/>
              </w:tabs>
              <w:spacing w:line="360" w:lineRule="exact"/>
              <w:rPr>
                <w:rFonts w:ascii="Arial" w:hAnsi="Arial" w:cs="Arial"/>
                <w:sz w:val="18"/>
                <w:szCs w:val="18"/>
              </w:rPr>
            </w:pPr>
            <w:r w:rsidRPr="00430138">
              <w:rPr>
                <w:rFonts w:ascii="Arial" w:hAnsi="Arial" w:cs="Arial"/>
                <w:sz w:val="18"/>
                <w:szCs w:val="18"/>
                <w:cs/>
              </w:rPr>
              <w:t>(13</w:t>
            </w:r>
            <w:r w:rsidRPr="00430138">
              <w:rPr>
                <w:rFonts w:ascii="Arial" w:hAnsi="Arial" w:cs="Arial"/>
                <w:sz w:val="18"/>
                <w:szCs w:val="18"/>
              </w:rPr>
              <w:t>,</w:t>
            </w:r>
            <w:r w:rsidRPr="00430138">
              <w:rPr>
                <w:rFonts w:ascii="Arial" w:hAnsi="Arial" w:cs="Arial"/>
                <w:sz w:val="18"/>
                <w:szCs w:val="18"/>
                <w:cs/>
              </w:rPr>
              <w:t>373</w:t>
            </w:r>
            <w:r w:rsidRPr="00430138">
              <w:rPr>
                <w:rFonts w:ascii="Arial" w:hAnsi="Arial" w:cs="Arial"/>
                <w:sz w:val="18"/>
                <w:szCs w:val="18"/>
              </w:rPr>
              <w:t>,</w:t>
            </w:r>
            <w:r w:rsidRPr="00430138">
              <w:rPr>
                <w:rFonts w:ascii="Arial" w:hAnsi="Arial" w:cs="Arial"/>
                <w:sz w:val="18"/>
                <w:szCs w:val="18"/>
                <w:cs/>
              </w:rPr>
              <w:t>207)</w:t>
            </w:r>
          </w:p>
        </w:tc>
        <w:tc>
          <w:tcPr>
            <w:tcW w:w="1440" w:type="dxa"/>
            <w:vAlign w:val="bottom"/>
          </w:tcPr>
          <w:p w14:paraId="26051891" w14:textId="42A7EF3F" w:rsidR="00F362B7" w:rsidRPr="00082A49" w:rsidRDefault="00F362B7" w:rsidP="00F362B7">
            <w:pPr>
              <w:pBdr>
                <w:bottom w:val="double" w:sz="4" w:space="1" w:color="auto"/>
              </w:pBdr>
              <w:tabs>
                <w:tab w:val="decimal" w:pos="1599"/>
              </w:tabs>
              <w:spacing w:line="360" w:lineRule="exact"/>
              <w:rPr>
                <w:rFonts w:ascii="Arial" w:hAnsi="Arial" w:cs="Arial"/>
                <w:sz w:val="18"/>
                <w:szCs w:val="18"/>
              </w:rPr>
            </w:pPr>
            <w:r w:rsidRPr="00430138">
              <w:rPr>
                <w:rFonts w:ascii="Arial" w:hAnsi="Arial" w:cs="Arial"/>
                <w:sz w:val="18"/>
                <w:szCs w:val="18"/>
              </w:rPr>
              <w:t>9,055,863</w:t>
            </w:r>
          </w:p>
        </w:tc>
        <w:tc>
          <w:tcPr>
            <w:tcW w:w="1440" w:type="dxa"/>
            <w:vAlign w:val="bottom"/>
          </w:tcPr>
          <w:p w14:paraId="6BBD3A5C" w14:textId="3F920C45" w:rsidR="00F362B7" w:rsidRPr="00082A49" w:rsidRDefault="00F362B7" w:rsidP="00F362B7">
            <w:pPr>
              <w:pBdr>
                <w:bottom w:val="double" w:sz="4" w:space="1" w:color="auto"/>
              </w:pBdr>
              <w:tabs>
                <w:tab w:val="decimal" w:pos="1599"/>
              </w:tabs>
              <w:spacing w:line="360" w:lineRule="exact"/>
              <w:rPr>
                <w:rFonts w:ascii="Arial" w:hAnsi="Arial" w:cs="Arial"/>
                <w:sz w:val="18"/>
                <w:szCs w:val="18"/>
              </w:rPr>
            </w:pPr>
            <w:r w:rsidRPr="00430138">
              <w:rPr>
                <w:rFonts w:ascii="Arial" w:hAnsi="Arial" w:cs="Arial"/>
                <w:sz w:val="18"/>
                <w:szCs w:val="18"/>
              </w:rPr>
              <w:t xml:space="preserve"> (49,309,910)</w:t>
            </w:r>
          </w:p>
        </w:tc>
        <w:tc>
          <w:tcPr>
            <w:tcW w:w="1440" w:type="dxa"/>
            <w:vAlign w:val="bottom"/>
          </w:tcPr>
          <w:p w14:paraId="1F61C589" w14:textId="38072962" w:rsidR="00F362B7" w:rsidRPr="00082A49" w:rsidRDefault="00F362B7" w:rsidP="00F362B7">
            <w:pPr>
              <w:pBdr>
                <w:bottom w:val="double" w:sz="4" w:space="1" w:color="auto"/>
              </w:pBdr>
              <w:tabs>
                <w:tab w:val="decimal" w:pos="1599"/>
              </w:tabs>
              <w:spacing w:line="360" w:lineRule="exact"/>
              <w:rPr>
                <w:rFonts w:ascii="Arial" w:hAnsi="Arial" w:cs="Arial"/>
                <w:sz w:val="18"/>
                <w:szCs w:val="18"/>
              </w:rPr>
            </w:pPr>
            <w:r w:rsidRPr="00430138">
              <w:rPr>
                <w:rFonts w:ascii="Arial" w:hAnsi="Arial" w:cs="Arial"/>
                <w:sz w:val="18"/>
                <w:szCs w:val="18"/>
              </w:rPr>
              <w:t>(87,014)</w:t>
            </w:r>
          </w:p>
        </w:tc>
      </w:tr>
    </w:tbl>
    <w:p w14:paraId="4CE786BC" w14:textId="77777777" w:rsidR="00F47164" w:rsidRDefault="00F47164">
      <w:pPr>
        <w:overflowPunct/>
        <w:autoSpaceDE/>
        <w:autoSpaceDN/>
        <w:adjustRightInd/>
        <w:textAlignment w:val="auto"/>
      </w:pPr>
      <w:r>
        <w:br w:type="page"/>
      </w:r>
    </w:p>
    <w:p w14:paraId="626F09BC" w14:textId="5FC3EB6D" w:rsidR="00281785" w:rsidRPr="00EC7921" w:rsidRDefault="00281785" w:rsidP="00430138">
      <w:pPr>
        <w:spacing w:before="120" w:after="120" w:line="380" w:lineRule="exact"/>
        <w:ind w:left="547" w:hanging="547"/>
        <w:jc w:val="thaiDistribute"/>
        <w:rPr>
          <w:rFonts w:ascii="Arial" w:hAnsi="Arial" w:cs="Arial"/>
          <w:b/>
          <w:bCs/>
          <w:sz w:val="22"/>
          <w:szCs w:val="22"/>
        </w:rPr>
      </w:pPr>
      <w:bookmarkStart w:id="13" w:name="_Toc94791071"/>
      <w:r>
        <w:rPr>
          <w:rFonts w:ascii="Arial" w:hAnsi="Arial" w:cs="Arial"/>
          <w:b/>
          <w:bCs/>
          <w:sz w:val="22"/>
          <w:szCs w:val="22"/>
        </w:rPr>
        <w:lastRenderedPageBreak/>
        <w:t>1</w:t>
      </w:r>
      <w:r>
        <w:rPr>
          <w:rFonts w:ascii="Arial" w:hAnsi="Arial" w:cs="Leelawadee UI"/>
          <w:b/>
          <w:bCs/>
          <w:sz w:val="22"/>
          <w:szCs w:val="28"/>
        </w:rPr>
        <w:t>9</w:t>
      </w:r>
      <w:r w:rsidRPr="00EC7921">
        <w:rPr>
          <w:rFonts w:ascii="Arial" w:hAnsi="Arial" w:cs="Arial"/>
          <w:b/>
          <w:bCs/>
          <w:sz w:val="22"/>
          <w:szCs w:val="22"/>
        </w:rPr>
        <w:t>.</w:t>
      </w:r>
      <w:r w:rsidRPr="00EC7921">
        <w:rPr>
          <w:rFonts w:ascii="Arial" w:hAnsi="Arial" w:cs="Arial"/>
          <w:b/>
          <w:bCs/>
          <w:sz w:val="22"/>
          <w:szCs w:val="22"/>
        </w:rPr>
        <w:tab/>
        <w:t>Share capital</w:t>
      </w:r>
      <w:bookmarkEnd w:id="13"/>
    </w:p>
    <w:p w14:paraId="58D568A9" w14:textId="77777777" w:rsidR="00281785" w:rsidRDefault="00281785" w:rsidP="00430138">
      <w:pPr>
        <w:spacing w:before="120" w:after="120" w:line="350" w:lineRule="exact"/>
        <w:ind w:left="540"/>
        <w:jc w:val="thaiDistribute"/>
        <w:rPr>
          <w:rFonts w:ascii="Arial" w:hAnsi="Arial" w:cs="Arial"/>
          <w:sz w:val="22"/>
          <w:szCs w:val="22"/>
        </w:rPr>
      </w:pPr>
      <w:r w:rsidRPr="00771AF3">
        <w:rPr>
          <w:rFonts w:ascii="Arial" w:hAnsi="Arial" w:cs="Arial"/>
          <w:sz w:val="22"/>
          <w:szCs w:val="22"/>
        </w:rPr>
        <w:t>On 2</w:t>
      </w:r>
      <w:r>
        <w:rPr>
          <w:rFonts w:ascii="Arial" w:hAnsi="Arial" w:cs="Arial"/>
          <w:sz w:val="22"/>
          <w:szCs w:val="22"/>
        </w:rPr>
        <w:t>3</w:t>
      </w:r>
      <w:r w:rsidRPr="00771AF3">
        <w:rPr>
          <w:rFonts w:ascii="Arial" w:hAnsi="Arial" w:cs="Arial"/>
          <w:sz w:val="22"/>
          <w:szCs w:val="22"/>
        </w:rPr>
        <w:t xml:space="preserve"> April 202</w:t>
      </w:r>
      <w:r>
        <w:rPr>
          <w:rFonts w:ascii="Arial" w:hAnsi="Arial" w:cs="Arial"/>
          <w:sz w:val="22"/>
          <w:szCs w:val="22"/>
        </w:rPr>
        <w:t>4</w:t>
      </w:r>
      <w:r w:rsidRPr="00771AF3">
        <w:rPr>
          <w:rFonts w:ascii="Arial" w:hAnsi="Arial" w:cs="Arial"/>
          <w:sz w:val="22"/>
          <w:szCs w:val="22"/>
        </w:rPr>
        <w:t>, the 202</w:t>
      </w:r>
      <w:r>
        <w:rPr>
          <w:rFonts w:ascii="Arial" w:hAnsi="Arial" w:cs="Arial"/>
          <w:sz w:val="22"/>
          <w:szCs w:val="22"/>
        </w:rPr>
        <w:t>4</w:t>
      </w:r>
      <w:r w:rsidRPr="00771AF3">
        <w:rPr>
          <w:rFonts w:ascii="Arial" w:hAnsi="Arial" w:cs="Arial"/>
          <w:sz w:val="22"/>
          <w:szCs w:val="22"/>
        </w:rPr>
        <w:t xml:space="preserve"> Annual General Meeting of shareholders approved an increase of the Company’s registered share capital from Baht 3</w:t>
      </w:r>
      <w:r>
        <w:rPr>
          <w:rFonts w:ascii="Arial" w:hAnsi="Arial" w:cs="Arial"/>
          <w:sz w:val="22"/>
          <w:szCs w:val="22"/>
        </w:rPr>
        <w:t>7</w:t>
      </w:r>
      <w:r w:rsidRPr="00771AF3">
        <w:rPr>
          <w:rFonts w:ascii="Arial" w:hAnsi="Arial" w:cs="Arial"/>
          <w:sz w:val="22"/>
          <w:szCs w:val="22"/>
        </w:rPr>
        <w:t>0 million to be Baht 3</w:t>
      </w:r>
      <w:r>
        <w:rPr>
          <w:rFonts w:ascii="Arial" w:hAnsi="Arial" w:cs="Arial"/>
          <w:sz w:val="22"/>
          <w:szCs w:val="22"/>
        </w:rPr>
        <w:t>8</w:t>
      </w:r>
      <w:r w:rsidRPr="00771AF3">
        <w:rPr>
          <w:rFonts w:ascii="Arial" w:hAnsi="Arial" w:cs="Arial"/>
          <w:sz w:val="22"/>
          <w:szCs w:val="22"/>
        </w:rPr>
        <w:t>0 million (3</w:t>
      </w:r>
      <w:r>
        <w:rPr>
          <w:rFonts w:ascii="Arial" w:hAnsi="Arial" w:cs="Arial"/>
          <w:sz w:val="22"/>
          <w:szCs w:val="22"/>
        </w:rPr>
        <w:t>8</w:t>
      </w:r>
      <w:r w:rsidRPr="00771AF3">
        <w:rPr>
          <w:rFonts w:ascii="Arial" w:hAnsi="Arial" w:cs="Arial"/>
          <w:sz w:val="22"/>
          <w:szCs w:val="22"/>
        </w:rPr>
        <w:t xml:space="preserve"> million shares of Baht 10 each) by newly issues the ordinary shares in amount of 1 million shares with the par value at Baht 10 per share to support the stock dividend payment, and approved to allocate indivisible share remaining after such allocated the stock dividend to the Navakij Insurance Provident Fund. The Company registered </w:t>
      </w:r>
      <w:proofErr w:type="gramStart"/>
      <w:r w:rsidRPr="00771AF3">
        <w:rPr>
          <w:rFonts w:ascii="Arial" w:hAnsi="Arial" w:cs="Arial"/>
          <w:sz w:val="22"/>
          <w:szCs w:val="22"/>
        </w:rPr>
        <w:t>the</w:t>
      </w:r>
      <w:proofErr w:type="gramEnd"/>
      <w:r w:rsidRPr="00771AF3">
        <w:rPr>
          <w:rFonts w:ascii="Arial" w:hAnsi="Arial" w:cs="Arial"/>
          <w:sz w:val="22"/>
          <w:szCs w:val="22"/>
        </w:rPr>
        <w:t xml:space="preserve"> increase of share capital with the Ministry of Commerce on </w:t>
      </w:r>
      <w:r>
        <w:rPr>
          <w:rFonts w:ascii="Arial" w:hAnsi="Arial" w:cs="Arial"/>
          <w:sz w:val="22"/>
          <w:szCs w:val="22"/>
        </w:rPr>
        <w:t>15 May 2024.</w:t>
      </w:r>
    </w:p>
    <w:p w14:paraId="2DDD3C2F" w14:textId="67285897" w:rsidR="00036C14" w:rsidRPr="00F022B0" w:rsidRDefault="00281785" w:rsidP="00430138">
      <w:pPr>
        <w:tabs>
          <w:tab w:val="left" w:pos="540"/>
          <w:tab w:val="left" w:pos="900"/>
          <w:tab w:val="right" w:pos="7280"/>
          <w:tab w:val="right" w:pos="8540"/>
        </w:tabs>
        <w:spacing w:before="240" w:after="120" w:line="350" w:lineRule="exact"/>
        <w:ind w:left="547" w:right="-43" w:hanging="547"/>
        <w:jc w:val="thaiDistribute"/>
        <w:rPr>
          <w:rFonts w:ascii="Arial" w:hAnsi="Arial" w:cs="Arial"/>
          <w:b/>
          <w:bCs/>
          <w:sz w:val="22"/>
          <w:szCs w:val="22"/>
        </w:rPr>
      </w:pPr>
      <w:r>
        <w:rPr>
          <w:rFonts w:ascii="Arial" w:hAnsi="Arial" w:cs="Arial"/>
          <w:b/>
          <w:bCs/>
          <w:sz w:val="22"/>
          <w:szCs w:val="22"/>
        </w:rPr>
        <w:t>20</w:t>
      </w:r>
      <w:r w:rsidR="005B593A" w:rsidRPr="00F022B0">
        <w:rPr>
          <w:rFonts w:ascii="Arial" w:hAnsi="Arial" w:cs="Arial"/>
          <w:b/>
          <w:bCs/>
          <w:sz w:val="22"/>
          <w:szCs w:val="22"/>
        </w:rPr>
        <w:t>.</w:t>
      </w:r>
      <w:r w:rsidR="00036C14" w:rsidRPr="00F022B0">
        <w:rPr>
          <w:rFonts w:ascii="Arial" w:hAnsi="Arial" w:cs="Arial"/>
          <w:b/>
          <w:bCs/>
          <w:sz w:val="22"/>
          <w:szCs w:val="22"/>
        </w:rPr>
        <w:tab/>
        <w:t>Segment information</w:t>
      </w:r>
    </w:p>
    <w:p w14:paraId="7880182C" w14:textId="0860F835" w:rsidR="003F6CAB" w:rsidRPr="00F022B0" w:rsidRDefault="007A6434" w:rsidP="00430138">
      <w:pPr>
        <w:tabs>
          <w:tab w:val="left" w:pos="2160"/>
          <w:tab w:val="right" w:pos="7200"/>
          <w:tab w:val="right" w:pos="9000"/>
        </w:tabs>
        <w:spacing w:before="120" w:after="120" w:line="350" w:lineRule="exact"/>
        <w:ind w:left="547" w:right="-43" w:hanging="547"/>
        <w:jc w:val="thaiDistribute"/>
        <w:rPr>
          <w:rFonts w:ascii="Arial" w:hAnsi="Arial" w:cs="Arial"/>
          <w:sz w:val="22"/>
          <w:szCs w:val="22"/>
        </w:rPr>
      </w:pPr>
      <w:r w:rsidRPr="00F022B0">
        <w:rPr>
          <w:rFonts w:ascii="Arial" w:hAnsi="Arial" w:cs="Arial"/>
          <w:sz w:val="22"/>
          <w:szCs w:val="22"/>
        </w:rPr>
        <w:tab/>
      </w:r>
      <w:r w:rsidR="003B13A5" w:rsidRPr="00F022B0">
        <w:rPr>
          <w:rFonts w:ascii="Arial" w:hAnsi="Arial" w:cs="Arial"/>
          <w:sz w:val="22"/>
          <w:szCs w:val="22"/>
        </w:rPr>
        <w:t>Se</w:t>
      </w:r>
      <w:r w:rsidR="003F6CAB" w:rsidRPr="00F022B0">
        <w:rPr>
          <w:rFonts w:ascii="Arial" w:hAnsi="Arial" w:cs="Arial"/>
          <w:sz w:val="22"/>
          <w:szCs w:val="22"/>
        </w:rPr>
        <w:t xml:space="preserve">perating segment information for the </w:t>
      </w:r>
      <w:r w:rsidR="0062162C">
        <w:rPr>
          <w:rFonts w:ascii="Arial" w:hAnsi="Arial" w:cs="Arial"/>
          <w:sz w:val="22"/>
          <w:szCs w:val="22"/>
        </w:rPr>
        <w:t>three-month</w:t>
      </w:r>
      <w:r w:rsidR="00C67038">
        <w:rPr>
          <w:rFonts w:ascii="Arial" w:hAnsi="Arial" w:cs="Arial"/>
          <w:sz w:val="22"/>
          <w:szCs w:val="22"/>
        </w:rPr>
        <w:t xml:space="preserve"> and six-month</w:t>
      </w:r>
      <w:r w:rsidR="000A08FE" w:rsidRPr="00F022B0">
        <w:rPr>
          <w:rFonts w:ascii="Arial" w:hAnsi="Arial" w:cs="Arial"/>
          <w:sz w:val="22"/>
          <w:szCs w:val="22"/>
        </w:rPr>
        <w:t xml:space="preserve"> </w:t>
      </w:r>
      <w:r w:rsidR="003F6CAB" w:rsidRPr="00F022B0">
        <w:rPr>
          <w:rFonts w:ascii="Arial" w:hAnsi="Arial" w:cs="Arial"/>
          <w:sz w:val="22"/>
          <w:szCs w:val="22"/>
        </w:rPr>
        <w:t xml:space="preserve">periods </w:t>
      </w:r>
      <w:proofErr w:type="gramStart"/>
      <w:r w:rsidR="003F6CAB" w:rsidRPr="00F022B0">
        <w:rPr>
          <w:rFonts w:ascii="Arial" w:hAnsi="Arial" w:cs="Arial"/>
          <w:sz w:val="22"/>
          <w:szCs w:val="22"/>
        </w:rPr>
        <w:t>ended</w:t>
      </w:r>
      <w:proofErr w:type="gramEnd"/>
      <w:r w:rsidR="00D00376" w:rsidRPr="00F022B0">
        <w:rPr>
          <w:rFonts w:ascii="Arial" w:hAnsi="Arial" w:cs="Arial"/>
          <w:sz w:val="22"/>
          <w:szCs w:val="22"/>
        </w:rPr>
        <w:t xml:space="preserve"> </w:t>
      </w:r>
      <w:r w:rsidR="00E5044F">
        <w:rPr>
          <w:rFonts w:ascii="Arial" w:hAnsi="Arial" w:cs="Arial"/>
          <w:sz w:val="22"/>
          <w:szCs w:val="22"/>
        </w:rPr>
        <w:t>30 June</w:t>
      </w:r>
      <w:r w:rsidR="001F68C7" w:rsidRPr="00F022B0">
        <w:rPr>
          <w:rFonts w:ascii="Arial" w:hAnsi="Arial" w:cs="Arial"/>
          <w:sz w:val="22"/>
          <w:szCs w:val="22"/>
        </w:rPr>
        <w:t xml:space="preserve"> </w:t>
      </w:r>
      <w:r w:rsidR="0062162C">
        <w:rPr>
          <w:rFonts w:ascii="Arial" w:hAnsi="Arial" w:cs="Arial"/>
          <w:sz w:val="22"/>
          <w:szCs w:val="22"/>
        </w:rPr>
        <w:t>2025</w:t>
      </w:r>
      <w:r w:rsidR="003F6CAB" w:rsidRPr="00F022B0">
        <w:rPr>
          <w:rFonts w:ascii="Arial" w:hAnsi="Arial" w:cs="Arial"/>
          <w:sz w:val="22"/>
          <w:szCs w:val="22"/>
        </w:rPr>
        <w:t xml:space="preserve"> and </w:t>
      </w:r>
      <w:r w:rsidR="0062162C">
        <w:rPr>
          <w:rFonts w:ascii="Arial" w:hAnsi="Arial" w:cs="Arial"/>
          <w:sz w:val="22"/>
          <w:szCs w:val="22"/>
        </w:rPr>
        <w:t>2024</w:t>
      </w:r>
      <w:r w:rsidR="003F6CAB" w:rsidRPr="00F022B0">
        <w:rPr>
          <w:rFonts w:ascii="Arial" w:hAnsi="Arial" w:cs="Arial"/>
          <w:sz w:val="22"/>
          <w:szCs w:val="22"/>
        </w:rPr>
        <w:t xml:space="preserve"> can be classified by type of insurance products as follows:</w:t>
      </w:r>
    </w:p>
    <w:tbl>
      <w:tblPr>
        <w:tblStyle w:val="TableGrid"/>
        <w:tblW w:w="4815"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860"/>
        <w:gridCol w:w="931"/>
        <w:gridCol w:w="929"/>
        <w:gridCol w:w="1860"/>
      </w:tblGrid>
      <w:tr w:rsidR="00430138" w:rsidRPr="007E6888" w14:paraId="4C59036D" w14:textId="77777777" w:rsidTr="00430138">
        <w:trPr>
          <w:trHeight w:val="307"/>
          <w:tblHeader/>
        </w:trPr>
        <w:tc>
          <w:tcPr>
            <w:tcW w:w="1961" w:type="pct"/>
            <w:vAlign w:val="bottom"/>
            <w:hideMark/>
          </w:tcPr>
          <w:p w14:paraId="42EF485A" w14:textId="77777777" w:rsidR="00430138" w:rsidRPr="007E6888" w:rsidRDefault="00430138" w:rsidP="00430138">
            <w:pPr>
              <w:spacing w:line="320" w:lineRule="exact"/>
              <w:rPr>
                <w:rFonts w:ascii="Arial" w:hAnsi="Arial" w:cs="Arial"/>
                <w:b/>
                <w:bCs/>
                <w:sz w:val="18"/>
                <w:szCs w:val="18"/>
                <w:lang w:eastAsia="en-GB"/>
              </w:rPr>
            </w:pPr>
          </w:p>
        </w:tc>
        <w:tc>
          <w:tcPr>
            <w:tcW w:w="1520" w:type="pct"/>
            <w:gridSpan w:val="2"/>
          </w:tcPr>
          <w:p w14:paraId="70B76CC6" w14:textId="08522981" w:rsidR="00430138" w:rsidRPr="007E6888" w:rsidRDefault="00430138" w:rsidP="00430138">
            <w:pPr>
              <w:keepLines/>
              <w:tabs>
                <w:tab w:val="left" w:pos="614"/>
              </w:tabs>
              <w:spacing w:line="320" w:lineRule="exact"/>
              <w:jc w:val="right"/>
              <w:rPr>
                <w:rFonts w:ascii="Arial" w:hAnsi="Arial" w:cs="Arial"/>
                <w:sz w:val="18"/>
                <w:szCs w:val="18"/>
                <w:cs/>
              </w:rPr>
            </w:pPr>
          </w:p>
        </w:tc>
        <w:tc>
          <w:tcPr>
            <w:tcW w:w="1519" w:type="pct"/>
            <w:gridSpan w:val="2"/>
            <w:vAlign w:val="bottom"/>
          </w:tcPr>
          <w:p w14:paraId="47D4DE17" w14:textId="77777777" w:rsidR="00430138" w:rsidRPr="007E6888" w:rsidRDefault="00430138" w:rsidP="00430138">
            <w:pPr>
              <w:overflowPunct/>
              <w:autoSpaceDE/>
              <w:autoSpaceDN/>
              <w:adjustRightInd/>
              <w:spacing w:line="320" w:lineRule="exact"/>
              <w:jc w:val="right"/>
              <w:textAlignment w:val="auto"/>
              <w:rPr>
                <w:rFonts w:ascii="Arial" w:hAnsi="Arial" w:cs="Arial"/>
                <w:sz w:val="18"/>
                <w:szCs w:val="18"/>
              </w:rPr>
            </w:pPr>
            <w:r w:rsidRPr="007E6888">
              <w:rPr>
                <w:rFonts w:ascii="Arial" w:hAnsi="Arial" w:cs="Arial"/>
                <w:sz w:val="18"/>
                <w:szCs w:val="18"/>
                <w:cs/>
              </w:rPr>
              <w:t>(</w:t>
            </w:r>
            <w:r w:rsidRPr="007E6888">
              <w:rPr>
                <w:rFonts w:ascii="Arial" w:hAnsi="Arial" w:cs="Arial"/>
                <w:sz w:val="18"/>
                <w:szCs w:val="18"/>
              </w:rPr>
              <w:t>Unit</w:t>
            </w:r>
            <w:r w:rsidRPr="007E6888">
              <w:rPr>
                <w:rFonts w:ascii="Arial" w:hAnsi="Arial" w:cs="Arial"/>
                <w:sz w:val="18"/>
                <w:szCs w:val="18"/>
                <w:cs/>
              </w:rPr>
              <w:t xml:space="preserve">: </w:t>
            </w:r>
            <w:r w:rsidRPr="007E6888">
              <w:rPr>
                <w:rFonts w:ascii="Arial" w:hAnsi="Arial" w:cs="Arial"/>
                <w:sz w:val="18"/>
                <w:szCs w:val="18"/>
              </w:rPr>
              <w:t>Baht</w:t>
            </w:r>
            <w:r w:rsidRPr="007E6888">
              <w:rPr>
                <w:rFonts w:ascii="Arial" w:hAnsi="Arial" w:cs="Arial"/>
                <w:sz w:val="18"/>
                <w:szCs w:val="18"/>
                <w:cs/>
              </w:rPr>
              <w:t>)</w:t>
            </w:r>
          </w:p>
        </w:tc>
      </w:tr>
      <w:tr w:rsidR="00430138" w:rsidRPr="007E6888" w14:paraId="3EE71537" w14:textId="77777777" w:rsidTr="00430138">
        <w:trPr>
          <w:trHeight w:val="307"/>
          <w:tblHeader/>
        </w:trPr>
        <w:tc>
          <w:tcPr>
            <w:tcW w:w="1961" w:type="pct"/>
          </w:tcPr>
          <w:p w14:paraId="0DE55C18" w14:textId="77777777" w:rsidR="00430138" w:rsidRPr="007E6888" w:rsidRDefault="00430138" w:rsidP="00430138">
            <w:pPr>
              <w:spacing w:line="320" w:lineRule="exact"/>
              <w:rPr>
                <w:rFonts w:ascii="Arial" w:hAnsi="Arial" w:cs="Arial"/>
                <w:b/>
                <w:bCs/>
                <w:sz w:val="18"/>
                <w:szCs w:val="18"/>
                <w:lang w:val="en-GB" w:eastAsia="en-GB"/>
              </w:rPr>
            </w:pPr>
          </w:p>
        </w:tc>
        <w:tc>
          <w:tcPr>
            <w:tcW w:w="3039" w:type="pct"/>
            <w:gridSpan w:val="4"/>
          </w:tcPr>
          <w:p w14:paraId="330AC2FC" w14:textId="7CBFCAC7" w:rsidR="00430138" w:rsidRPr="007E6888" w:rsidRDefault="00430138" w:rsidP="00430138">
            <w:pPr>
              <w:pBdr>
                <w:bottom w:val="single" w:sz="6" w:space="0" w:color="auto"/>
                <w:between w:val="single" w:sz="6" w:space="1" w:color="auto"/>
              </w:pBdr>
              <w:spacing w:line="320" w:lineRule="exact"/>
              <w:jc w:val="center"/>
              <w:rPr>
                <w:rFonts w:ascii="Arial" w:hAnsi="Arial" w:cs="Arial"/>
                <w:sz w:val="18"/>
                <w:szCs w:val="18"/>
                <w:lang w:val="en-GB" w:eastAsia="en-GB"/>
              </w:rPr>
            </w:pPr>
            <w:r w:rsidRPr="007E6888">
              <w:rPr>
                <w:rFonts w:ascii="Arial" w:hAnsi="Arial" w:cs="Arial"/>
                <w:sz w:val="18"/>
                <w:szCs w:val="18"/>
              </w:rPr>
              <w:t>Financial statements in which the equity method is applied</w:t>
            </w:r>
          </w:p>
        </w:tc>
      </w:tr>
      <w:tr w:rsidR="00430138" w:rsidRPr="007E6888" w14:paraId="25E9F2A8" w14:textId="77777777" w:rsidTr="00430138">
        <w:trPr>
          <w:trHeight w:val="307"/>
          <w:tblHeader/>
        </w:trPr>
        <w:tc>
          <w:tcPr>
            <w:tcW w:w="1961" w:type="pct"/>
          </w:tcPr>
          <w:p w14:paraId="4225A663" w14:textId="77777777" w:rsidR="00430138" w:rsidRPr="007E6888" w:rsidRDefault="00430138" w:rsidP="00430138">
            <w:pPr>
              <w:spacing w:line="320" w:lineRule="exact"/>
              <w:rPr>
                <w:rFonts w:ascii="Arial" w:hAnsi="Arial" w:cs="Arial"/>
                <w:b/>
                <w:bCs/>
                <w:sz w:val="18"/>
                <w:szCs w:val="18"/>
                <w:lang w:val="en-GB" w:eastAsia="en-GB"/>
              </w:rPr>
            </w:pPr>
            <w:r w:rsidRPr="007E6888">
              <w:rPr>
                <w:rFonts w:ascii="Arial" w:hAnsi="Arial" w:cs="Arial"/>
                <w:b/>
                <w:bCs/>
                <w:sz w:val="18"/>
                <w:szCs w:val="18"/>
                <w:lang w:val="en-GB" w:eastAsia="en-GB"/>
              </w:rPr>
              <w:t xml:space="preserve"> </w:t>
            </w:r>
          </w:p>
        </w:tc>
        <w:tc>
          <w:tcPr>
            <w:tcW w:w="3039" w:type="pct"/>
            <w:gridSpan w:val="4"/>
          </w:tcPr>
          <w:p w14:paraId="396D01C7" w14:textId="13BA5319" w:rsidR="00430138" w:rsidRPr="007E6888" w:rsidRDefault="00430138" w:rsidP="00430138">
            <w:pPr>
              <w:pBdr>
                <w:bottom w:val="single" w:sz="6" w:space="0" w:color="auto"/>
                <w:between w:val="single" w:sz="6" w:space="1" w:color="auto"/>
              </w:pBdr>
              <w:spacing w:line="320" w:lineRule="exact"/>
              <w:jc w:val="center"/>
              <w:rPr>
                <w:rFonts w:ascii="Arial" w:hAnsi="Arial" w:cs="Arial"/>
                <w:sz w:val="18"/>
                <w:szCs w:val="18"/>
                <w:cs/>
              </w:rPr>
            </w:pPr>
            <w:r w:rsidRPr="007E6888">
              <w:rPr>
                <w:rFonts w:ascii="Arial" w:hAnsi="Arial" w:cs="Arial"/>
                <w:sz w:val="18"/>
                <w:szCs w:val="18"/>
              </w:rPr>
              <w:t xml:space="preserve">For the three-month periods ended </w:t>
            </w:r>
            <w:r>
              <w:rPr>
                <w:rFonts w:ascii="Arial" w:hAnsi="Arial" w:cs="Arial"/>
                <w:sz w:val="18"/>
                <w:szCs w:val="18"/>
              </w:rPr>
              <w:t>30 June</w:t>
            </w:r>
            <w:r w:rsidRPr="007E6888">
              <w:rPr>
                <w:rFonts w:ascii="Arial" w:hAnsi="Arial" w:cs="Arial"/>
                <w:sz w:val="18"/>
                <w:szCs w:val="18"/>
              </w:rPr>
              <w:t xml:space="preserve"> 2025</w:t>
            </w:r>
          </w:p>
        </w:tc>
      </w:tr>
      <w:tr w:rsidR="00430138" w:rsidRPr="007E6888" w14:paraId="3B95C644" w14:textId="77777777" w:rsidTr="00430138">
        <w:trPr>
          <w:trHeight w:val="180"/>
          <w:tblHeader/>
        </w:trPr>
        <w:tc>
          <w:tcPr>
            <w:tcW w:w="1961" w:type="pct"/>
          </w:tcPr>
          <w:p w14:paraId="1B0ED5D3" w14:textId="77777777" w:rsidR="00430138" w:rsidRPr="007E6888" w:rsidDel="00C95427" w:rsidRDefault="00430138" w:rsidP="00430138">
            <w:pPr>
              <w:spacing w:line="320" w:lineRule="exact"/>
              <w:rPr>
                <w:rFonts w:ascii="Arial" w:hAnsi="Arial" w:cs="Arial"/>
                <w:b/>
                <w:bCs/>
                <w:sz w:val="18"/>
                <w:szCs w:val="18"/>
                <w:cs/>
                <w:lang w:val="en-GB" w:eastAsia="en-GB"/>
              </w:rPr>
            </w:pPr>
          </w:p>
        </w:tc>
        <w:tc>
          <w:tcPr>
            <w:tcW w:w="1013" w:type="pct"/>
          </w:tcPr>
          <w:p w14:paraId="2C79FC70" w14:textId="596082B7" w:rsidR="00430138" w:rsidRPr="007E6888" w:rsidRDefault="00430138" w:rsidP="00430138">
            <w:pPr>
              <w:keepLines/>
              <w:pBdr>
                <w:bottom w:val="single" w:sz="6" w:space="0" w:color="auto"/>
                <w:between w:val="single" w:sz="6" w:space="1" w:color="auto"/>
              </w:pBdr>
              <w:spacing w:line="320" w:lineRule="exact"/>
              <w:jc w:val="center"/>
              <w:rPr>
                <w:rFonts w:ascii="Arial" w:hAnsi="Arial" w:cs="Arial"/>
                <w:sz w:val="18"/>
                <w:szCs w:val="18"/>
                <w:cs/>
              </w:rPr>
            </w:pPr>
            <w:r w:rsidRPr="007E6888">
              <w:rPr>
                <w:rFonts w:ascii="Arial" w:hAnsi="Arial" w:cs="Arial"/>
                <w:sz w:val="18"/>
                <w:szCs w:val="18"/>
              </w:rPr>
              <w:t>Motor</w:t>
            </w:r>
          </w:p>
        </w:tc>
        <w:tc>
          <w:tcPr>
            <w:tcW w:w="1013" w:type="pct"/>
            <w:gridSpan w:val="2"/>
          </w:tcPr>
          <w:p w14:paraId="5500F98C" w14:textId="77777777" w:rsidR="00430138" w:rsidRPr="007E6888" w:rsidRDefault="00430138" w:rsidP="00430138">
            <w:pPr>
              <w:keepLines/>
              <w:pBdr>
                <w:bottom w:val="single" w:sz="6" w:space="0" w:color="auto"/>
                <w:between w:val="single" w:sz="6" w:space="1" w:color="auto"/>
              </w:pBdr>
              <w:spacing w:line="320" w:lineRule="exact"/>
              <w:jc w:val="center"/>
              <w:rPr>
                <w:rFonts w:ascii="Arial" w:hAnsi="Arial" w:cs="Arial"/>
                <w:sz w:val="18"/>
                <w:szCs w:val="18"/>
                <w:cs/>
              </w:rPr>
            </w:pPr>
            <w:r w:rsidRPr="007E6888">
              <w:rPr>
                <w:rFonts w:ascii="Arial" w:hAnsi="Arial" w:cs="Arial"/>
                <w:sz w:val="18"/>
                <w:szCs w:val="18"/>
              </w:rPr>
              <w:t>Others</w:t>
            </w:r>
          </w:p>
        </w:tc>
        <w:tc>
          <w:tcPr>
            <w:tcW w:w="1013" w:type="pct"/>
            <w:vAlign w:val="bottom"/>
          </w:tcPr>
          <w:p w14:paraId="21725E3B" w14:textId="77777777" w:rsidR="00430138" w:rsidRPr="007E6888" w:rsidRDefault="00430138" w:rsidP="00430138">
            <w:pPr>
              <w:keepLines/>
              <w:pBdr>
                <w:bottom w:val="single" w:sz="6" w:space="0" w:color="auto"/>
                <w:between w:val="single" w:sz="6" w:space="1" w:color="auto"/>
              </w:pBdr>
              <w:tabs>
                <w:tab w:val="left" w:pos="614"/>
              </w:tabs>
              <w:spacing w:line="320" w:lineRule="exact"/>
              <w:jc w:val="center"/>
              <w:rPr>
                <w:rFonts w:ascii="Arial" w:hAnsi="Arial" w:cs="Arial"/>
                <w:sz w:val="18"/>
                <w:szCs w:val="18"/>
                <w:cs/>
              </w:rPr>
            </w:pPr>
            <w:r w:rsidRPr="007E6888">
              <w:rPr>
                <w:rFonts w:ascii="Arial" w:hAnsi="Arial" w:cs="Arial"/>
                <w:sz w:val="18"/>
                <w:szCs w:val="18"/>
              </w:rPr>
              <w:t>Total</w:t>
            </w:r>
          </w:p>
        </w:tc>
      </w:tr>
      <w:tr w:rsidR="00430138" w:rsidRPr="007E6888" w14:paraId="52A208B3" w14:textId="77777777" w:rsidTr="00430138">
        <w:trPr>
          <w:trHeight w:val="307"/>
        </w:trPr>
        <w:tc>
          <w:tcPr>
            <w:tcW w:w="1961" w:type="pct"/>
          </w:tcPr>
          <w:p w14:paraId="7BE3E775" w14:textId="77777777" w:rsidR="00430138" w:rsidRPr="007E6888" w:rsidRDefault="00430138" w:rsidP="00430138">
            <w:pPr>
              <w:spacing w:line="320" w:lineRule="exact"/>
              <w:ind w:left="254" w:hanging="254"/>
              <w:rPr>
                <w:rFonts w:ascii="Arial" w:hAnsi="Arial" w:cs="Arial"/>
                <w:b/>
                <w:bCs/>
                <w:sz w:val="18"/>
                <w:szCs w:val="18"/>
                <w:cs/>
              </w:rPr>
            </w:pPr>
            <w:r w:rsidRPr="007E6888">
              <w:rPr>
                <w:rFonts w:ascii="Arial" w:hAnsi="Arial" w:cs="Arial"/>
                <w:b/>
                <w:bCs/>
                <w:sz w:val="18"/>
                <w:szCs w:val="18"/>
              </w:rPr>
              <w:t>Insurance revenue</w:t>
            </w:r>
          </w:p>
        </w:tc>
        <w:tc>
          <w:tcPr>
            <w:tcW w:w="1013" w:type="pct"/>
            <w:shd w:val="clear" w:color="auto" w:fill="auto"/>
            <w:vAlign w:val="bottom"/>
          </w:tcPr>
          <w:p w14:paraId="71335BA7" w14:textId="61E3AD29" w:rsidR="00430138" w:rsidRPr="007E6888" w:rsidRDefault="00430138" w:rsidP="00430138">
            <w:pPr>
              <w:tabs>
                <w:tab w:val="decimal" w:pos="1514"/>
              </w:tabs>
              <w:spacing w:line="320" w:lineRule="exact"/>
              <w:rPr>
                <w:rFonts w:ascii="Arial" w:hAnsi="Arial" w:cs="Arial"/>
                <w:sz w:val="18"/>
                <w:szCs w:val="18"/>
                <w:lang w:val="en-GB" w:eastAsia="en-GB"/>
              </w:rPr>
            </w:pPr>
          </w:p>
        </w:tc>
        <w:tc>
          <w:tcPr>
            <w:tcW w:w="1013" w:type="pct"/>
            <w:gridSpan w:val="2"/>
            <w:shd w:val="clear" w:color="auto" w:fill="auto"/>
            <w:vAlign w:val="bottom"/>
          </w:tcPr>
          <w:p w14:paraId="5A500217" w14:textId="77777777" w:rsidR="00430138" w:rsidRPr="007E6888" w:rsidRDefault="00430138" w:rsidP="00430138">
            <w:pPr>
              <w:tabs>
                <w:tab w:val="decimal" w:pos="1514"/>
              </w:tabs>
              <w:spacing w:line="320" w:lineRule="exact"/>
              <w:rPr>
                <w:rFonts w:ascii="Arial" w:hAnsi="Arial" w:cs="Arial"/>
                <w:sz w:val="18"/>
                <w:szCs w:val="18"/>
                <w:lang w:val="en-GB" w:eastAsia="en-GB"/>
              </w:rPr>
            </w:pPr>
          </w:p>
        </w:tc>
        <w:tc>
          <w:tcPr>
            <w:tcW w:w="1013" w:type="pct"/>
            <w:shd w:val="clear" w:color="auto" w:fill="auto"/>
            <w:vAlign w:val="bottom"/>
          </w:tcPr>
          <w:p w14:paraId="4A6CFFE6" w14:textId="77777777" w:rsidR="00430138" w:rsidRPr="007E6888" w:rsidRDefault="00430138" w:rsidP="00430138">
            <w:pPr>
              <w:tabs>
                <w:tab w:val="decimal" w:pos="1514"/>
              </w:tabs>
              <w:spacing w:line="320" w:lineRule="exact"/>
              <w:rPr>
                <w:rFonts w:ascii="Arial" w:hAnsi="Arial" w:cs="Arial"/>
                <w:sz w:val="18"/>
                <w:szCs w:val="18"/>
                <w:cs/>
                <w:lang w:val="en-GB" w:eastAsia="en-GB"/>
              </w:rPr>
            </w:pPr>
          </w:p>
        </w:tc>
      </w:tr>
      <w:tr w:rsidR="00783005" w:rsidRPr="007E6888" w14:paraId="1C24DE9B" w14:textId="77777777" w:rsidTr="00783005">
        <w:trPr>
          <w:trHeight w:val="320"/>
        </w:trPr>
        <w:tc>
          <w:tcPr>
            <w:tcW w:w="1961" w:type="pct"/>
          </w:tcPr>
          <w:p w14:paraId="566ED608" w14:textId="454081CA" w:rsidR="00783005" w:rsidRPr="007E6888" w:rsidRDefault="00783005" w:rsidP="00783005">
            <w:pPr>
              <w:spacing w:line="320" w:lineRule="exact"/>
              <w:ind w:left="254" w:hanging="254"/>
              <w:rPr>
                <w:rFonts w:ascii="Arial" w:hAnsi="Arial" w:cs="Arial"/>
                <w:sz w:val="18"/>
                <w:szCs w:val="18"/>
              </w:rPr>
            </w:pPr>
            <w:r w:rsidRPr="007E6888">
              <w:rPr>
                <w:rFonts w:ascii="Arial" w:hAnsi="Arial" w:cs="Arial"/>
                <w:sz w:val="18"/>
                <w:szCs w:val="18"/>
              </w:rPr>
              <w:t>Insurance revenue</w:t>
            </w:r>
          </w:p>
        </w:tc>
        <w:tc>
          <w:tcPr>
            <w:tcW w:w="1013" w:type="pct"/>
            <w:vAlign w:val="bottom"/>
          </w:tcPr>
          <w:p w14:paraId="7515DE86" w14:textId="4B4CF5CB" w:rsidR="00783005" w:rsidRPr="007E6888" w:rsidRDefault="00783005" w:rsidP="00783005">
            <w:pPr>
              <w:tabs>
                <w:tab w:val="decimal" w:pos="1514"/>
              </w:tabs>
              <w:spacing w:line="320" w:lineRule="exact"/>
              <w:rPr>
                <w:rFonts w:ascii="Arial" w:hAnsi="Arial" w:cs="Arial"/>
                <w:sz w:val="18"/>
                <w:szCs w:val="18"/>
                <w:lang w:val="en-GB" w:eastAsia="en-GB"/>
              </w:rPr>
            </w:pPr>
            <w:r w:rsidRPr="00430138">
              <w:rPr>
                <w:rFonts w:ascii="Arial" w:hAnsi="Arial" w:cs="Arial"/>
                <w:sz w:val="18"/>
                <w:szCs w:val="18"/>
                <w:cs/>
                <w:lang w:val="en-GB" w:eastAsia="en-GB"/>
              </w:rPr>
              <w:t>520</w:t>
            </w:r>
            <w:r w:rsidRPr="00430138">
              <w:rPr>
                <w:rFonts w:ascii="Arial" w:hAnsi="Arial" w:cs="Arial"/>
                <w:sz w:val="18"/>
                <w:szCs w:val="18"/>
                <w:lang w:val="en-GB" w:eastAsia="en-GB"/>
              </w:rPr>
              <w:t>,</w:t>
            </w:r>
            <w:r w:rsidRPr="00430138">
              <w:rPr>
                <w:rFonts w:ascii="Arial" w:hAnsi="Arial" w:cs="Arial"/>
                <w:sz w:val="18"/>
                <w:szCs w:val="18"/>
                <w:cs/>
                <w:lang w:val="en-GB" w:eastAsia="en-GB"/>
              </w:rPr>
              <w:t>972</w:t>
            </w:r>
            <w:r w:rsidRPr="00430138">
              <w:rPr>
                <w:rFonts w:ascii="Arial" w:hAnsi="Arial" w:cs="Arial"/>
                <w:sz w:val="18"/>
                <w:szCs w:val="18"/>
                <w:lang w:val="en-GB" w:eastAsia="en-GB"/>
              </w:rPr>
              <w:t>,</w:t>
            </w:r>
            <w:r w:rsidRPr="00430138">
              <w:rPr>
                <w:rFonts w:ascii="Arial" w:hAnsi="Arial" w:cs="Arial"/>
                <w:sz w:val="18"/>
                <w:szCs w:val="18"/>
                <w:cs/>
                <w:lang w:val="en-GB" w:eastAsia="en-GB"/>
              </w:rPr>
              <w:t>682</w:t>
            </w:r>
          </w:p>
        </w:tc>
        <w:tc>
          <w:tcPr>
            <w:tcW w:w="1013" w:type="pct"/>
            <w:gridSpan w:val="2"/>
            <w:vAlign w:val="bottom"/>
          </w:tcPr>
          <w:p w14:paraId="6306B0EA" w14:textId="2D7AFA61" w:rsidR="00783005" w:rsidRPr="007E6888" w:rsidRDefault="00783005" w:rsidP="00783005">
            <w:pPr>
              <w:tabs>
                <w:tab w:val="decimal" w:pos="1514"/>
              </w:tabs>
              <w:spacing w:line="320" w:lineRule="exact"/>
              <w:rPr>
                <w:rFonts w:ascii="Arial" w:hAnsi="Arial" w:cs="Arial"/>
                <w:sz w:val="18"/>
                <w:szCs w:val="18"/>
                <w:lang w:val="en-GB" w:eastAsia="en-GB"/>
              </w:rPr>
            </w:pPr>
            <w:r w:rsidRPr="00783005">
              <w:rPr>
                <w:rFonts w:ascii="Arial" w:hAnsi="Arial" w:cs="Arial"/>
                <w:sz w:val="18"/>
                <w:szCs w:val="18"/>
                <w:cs/>
                <w:lang w:val="en-GB" w:eastAsia="en-GB"/>
              </w:rPr>
              <w:t>363</w:t>
            </w:r>
            <w:r w:rsidRPr="00783005">
              <w:rPr>
                <w:rFonts w:ascii="Arial" w:hAnsi="Arial" w:cs="Arial"/>
                <w:sz w:val="18"/>
                <w:szCs w:val="18"/>
                <w:lang w:val="en-GB" w:eastAsia="en-GB"/>
              </w:rPr>
              <w:t>,</w:t>
            </w:r>
            <w:r w:rsidRPr="00783005">
              <w:rPr>
                <w:rFonts w:ascii="Arial" w:hAnsi="Arial" w:cs="Arial"/>
                <w:sz w:val="18"/>
                <w:szCs w:val="18"/>
                <w:cs/>
                <w:lang w:val="en-GB" w:eastAsia="en-GB"/>
              </w:rPr>
              <w:t>685</w:t>
            </w:r>
            <w:r w:rsidRPr="00783005">
              <w:rPr>
                <w:rFonts w:ascii="Arial" w:hAnsi="Arial" w:cs="Arial"/>
                <w:sz w:val="18"/>
                <w:szCs w:val="18"/>
                <w:lang w:val="en-GB" w:eastAsia="en-GB"/>
              </w:rPr>
              <w:t>,</w:t>
            </w:r>
            <w:r w:rsidRPr="00783005">
              <w:rPr>
                <w:rFonts w:ascii="Arial" w:hAnsi="Arial" w:cs="Arial"/>
                <w:sz w:val="18"/>
                <w:szCs w:val="18"/>
                <w:cs/>
                <w:lang w:val="en-GB" w:eastAsia="en-GB"/>
              </w:rPr>
              <w:t>206</w:t>
            </w:r>
          </w:p>
        </w:tc>
        <w:tc>
          <w:tcPr>
            <w:tcW w:w="1013" w:type="pct"/>
            <w:vAlign w:val="bottom"/>
          </w:tcPr>
          <w:p w14:paraId="12BDF320" w14:textId="0A1A3A59" w:rsidR="00783005" w:rsidRPr="007E6888" w:rsidRDefault="00783005" w:rsidP="00783005">
            <w:pPr>
              <w:tabs>
                <w:tab w:val="decimal" w:pos="1514"/>
              </w:tabs>
              <w:spacing w:line="320" w:lineRule="exact"/>
              <w:rPr>
                <w:rFonts w:ascii="Arial" w:hAnsi="Arial" w:cs="Arial"/>
                <w:sz w:val="18"/>
                <w:szCs w:val="18"/>
                <w:lang w:val="en-GB" w:eastAsia="en-GB"/>
              </w:rPr>
            </w:pPr>
            <w:r w:rsidRPr="00783005">
              <w:rPr>
                <w:rFonts w:ascii="Arial" w:hAnsi="Arial" w:cs="Arial"/>
                <w:sz w:val="18"/>
                <w:szCs w:val="18"/>
                <w:cs/>
                <w:lang w:val="en-GB" w:eastAsia="en-GB"/>
              </w:rPr>
              <w:t>884</w:t>
            </w:r>
            <w:r w:rsidRPr="00783005">
              <w:rPr>
                <w:rFonts w:ascii="Arial" w:hAnsi="Arial" w:cs="Arial"/>
                <w:sz w:val="18"/>
                <w:szCs w:val="18"/>
                <w:lang w:val="en-GB" w:eastAsia="en-GB"/>
              </w:rPr>
              <w:t>,</w:t>
            </w:r>
            <w:r w:rsidRPr="00783005">
              <w:rPr>
                <w:rFonts w:ascii="Arial" w:hAnsi="Arial" w:cs="Arial"/>
                <w:sz w:val="18"/>
                <w:szCs w:val="18"/>
                <w:cs/>
                <w:lang w:val="en-GB" w:eastAsia="en-GB"/>
              </w:rPr>
              <w:t>657</w:t>
            </w:r>
            <w:r w:rsidRPr="00783005">
              <w:rPr>
                <w:rFonts w:ascii="Arial" w:hAnsi="Arial" w:cs="Arial"/>
                <w:sz w:val="18"/>
                <w:szCs w:val="18"/>
                <w:lang w:val="en-GB" w:eastAsia="en-GB"/>
              </w:rPr>
              <w:t>,</w:t>
            </w:r>
            <w:r w:rsidRPr="00783005">
              <w:rPr>
                <w:rFonts w:ascii="Arial" w:hAnsi="Arial" w:cs="Arial"/>
                <w:sz w:val="18"/>
                <w:szCs w:val="18"/>
                <w:cs/>
                <w:lang w:val="en-GB" w:eastAsia="en-GB"/>
              </w:rPr>
              <w:t>888</w:t>
            </w:r>
          </w:p>
        </w:tc>
      </w:tr>
      <w:tr w:rsidR="00783005" w:rsidRPr="007E6888" w14:paraId="2BE22F8E" w14:textId="77777777" w:rsidTr="00783005">
        <w:trPr>
          <w:trHeight w:val="320"/>
        </w:trPr>
        <w:tc>
          <w:tcPr>
            <w:tcW w:w="1961" w:type="pct"/>
          </w:tcPr>
          <w:p w14:paraId="0ED7A315" w14:textId="56BFEA8A" w:rsidR="00783005" w:rsidRPr="007E6888" w:rsidRDefault="00783005" w:rsidP="00783005">
            <w:pPr>
              <w:spacing w:line="320" w:lineRule="exact"/>
              <w:ind w:left="254" w:hanging="254"/>
              <w:rPr>
                <w:rFonts w:ascii="Arial" w:hAnsi="Arial" w:cs="Arial"/>
                <w:sz w:val="18"/>
                <w:szCs w:val="18"/>
              </w:rPr>
            </w:pPr>
            <w:r w:rsidRPr="007E6888">
              <w:rPr>
                <w:rFonts w:ascii="Arial" w:hAnsi="Arial" w:cs="Arial"/>
                <w:sz w:val="18"/>
                <w:szCs w:val="18"/>
              </w:rPr>
              <w:t>Insurance service expenses</w:t>
            </w:r>
          </w:p>
        </w:tc>
        <w:tc>
          <w:tcPr>
            <w:tcW w:w="1013" w:type="pct"/>
            <w:vAlign w:val="bottom"/>
          </w:tcPr>
          <w:p w14:paraId="01980445" w14:textId="2019492B" w:rsidR="00783005" w:rsidRPr="007E6888" w:rsidRDefault="00783005" w:rsidP="00783005">
            <w:pP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(518,954,501)</w:t>
            </w:r>
          </w:p>
        </w:tc>
        <w:tc>
          <w:tcPr>
            <w:tcW w:w="1013" w:type="pct"/>
            <w:gridSpan w:val="2"/>
            <w:vAlign w:val="bottom"/>
          </w:tcPr>
          <w:p w14:paraId="3FE881EA" w14:textId="623587CF" w:rsidR="00783005" w:rsidRPr="007E6888" w:rsidRDefault="00783005" w:rsidP="00783005">
            <w:pPr>
              <w:tabs>
                <w:tab w:val="decimal" w:pos="1514"/>
              </w:tabs>
              <w:spacing w:line="320" w:lineRule="exact"/>
              <w:rPr>
                <w:rFonts w:ascii="Arial" w:hAnsi="Arial" w:cs="Arial"/>
                <w:sz w:val="18"/>
                <w:szCs w:val="18"/>
                <w:lang w:val="en-GB" w:eastAsia="en-GB"/>
              </w:rPr>
            </w:pPr>
            <w:r w:rsidRPr="00783005">
              <w:rPr>
                <w:rFonts w:ascii="Arial" w:hAnsi="Arial" w:cs="Arial"/>
                <w:sz w:val="18"/>
                <w:szCs w:val="18"/>
                <w:cs/>
                <w:lang w:val="en-GB" w:eastAsia="en-GB"/>
              </w:rPr>
              <w:t>(737</w:t>
            </w:r>
            <w:r w:rsidRPr="00783005">
              <w:rPr>
                <w:rFonts w:ascii="Arial" w:hAnsi="Arial" w:cs="Arial"/>
                <w:sz w:val="18"/>
                <w:szCs w:val="18"/>
                <w:lang w:val="en-GB" w:eastAsia="en-GB"/>
              </w:rPr>
              <w:t>,</w:t>
            </w:r>
            <w:r w:rsidRPr="00783005">
              <w:rPr>
                <w:rFonts w:ascii="Arial" w:hAnsi="Arial" w:cs="Arial"/>
                <w:sz w:val="18"/>
                <w:szCs w:val="18"/>
                <w:cs/>
                <w:lang w:val="en-GB" w:eastAsia="en-GB"/>
              </w:rPr>
              <w:t>213</w:t>
            </w:r>
            <w:r w:rsidRPr="00783005">
              <w:rPr>
                <w:rFonts w:ascii="Arial" w:hAnsi="Arial" w:cs="Arial"/>
                <w:sz w:val="18"/>
                <w:szCs w:val="18"/>
                <w:lang w:val="en-GB" w:eastAsia="en-GB"/>
              </w:rPr>
              <w:t>,</w:t>
            </w:r>
            <w:r w:rsidRPr="00783005">
              <w:rPr>
                <w:rFonts w:ascii="Arial" w:hAnsi="Arial" w:cs="Arial"/>
                <w:sz w:val="18"/>
                <w:szCs w:val="18"/>
                <w:cs/>
                <w:lang w:val="en-GB" w:eastAsia="en-GB"/>
              </w:rPr>
              <w:t>081)</w:t>
            </w:r>
          </w:p>
        </w:tc>
        <w:tc>
          <w:tcPr>
            <w:tcW w:w="1013" w:type="pct"/>
            <w:vAlign w:val="bottom"/>
          </w:tcPr>
          <w:p w14:paraId="55CCC659" w14:textId="5A3CCB9A" w:rsidR="00783005" w:rsidRPr="007E6888" w:rsidRDefault="00783005" w:rsidP="00783005">
            <w:pPr>
              <w:tabs>
                <w:tab w:val="decimal" w:pos="1514"/>
              </w:tabs>
              <w:spacing w:line="320" w:lineRule="exact"/>
              <w:rPr>
                <w:rFonts w:ascii="Arial" w:hAnsi="Arial" w:cs="Arial"/>
                <w:sz w:val="18"/>
                <w:szCs w:val="18"/>
                <w:lang w:val="en-GB" w:eastAsia="en-GB"/>
              </w:rPr>
            </w:pPr>
            <w:r w:rsidRPr="00783005">
              <w:rPr>
                <w:rFonts w:ascii="Arial" w:hAnsi="Arial" w:cs="Arial"/>
                <w:sz w:val="18"/>
                <w:szCs w:val="18"/>
                <w:cs/>
                <w:lang w:val="en-GB" w:eastAsia="en-GB"/>
              </w:rPr>
              <w:t>(1</w:t>
            </w:r>
            <w:r w:rsidRPr="00783005">
              <w:rPr>
                <w:rFonts w:ascii="Arial" w:hAnsi="Arial" w:cs="Arial"/>
                <w:sz w:val="18"/>
                <w:szCs w:val="18"/>
                <w:lang w:val="en-GB" w:eastAsia="en-GB"/>
              </w:rPr>
              <w:t>,</w:t>
            </w:r>
            <w:r w:rsidRPr="00783005">
              <w:rPr>
                <w:rFonts w:ascii="Arial" w:hAnsi="Arial" w:cs="Arial"/>
                <w:sz w:val="18"/>
                <w:szCs w:val="18"/>
                <w:cs/>
                <w:lang w:val="en-GB" w:eastAsia="en-GB"/>
              </w:rPr>
              <w:t>256</w:t>
            </w:r>
            <w:r w:rsidRPr="00783005">
              <w:rPr>
                <w:rFonts w:ascii="Arial" w:hAnsi="Arial" w:cs="Arial"/>
                <w:sz w:val="18"/>
                <w:szCs w:val="18"/>
                <w:lang w:val="en-GB" w:eastAsia="en-GB"/>
              </w:rPr>
              <w:t>,</w:t>
            </w:r>
            <w:r w:rsidRPr="00783005">
              <w:rPr>
                <w:rFonts w:ascii="Arial" w:hAnsi="Arial" w:cs="Arial"/>
                <w:sz w:val="18"/>
                <w:szCs w:val="18"/>
                <w:cs/>
                <w:lang w:val="en-GB" w:eastAsia="en-GB"/>
              </w:rPr>
              <w:t>167</w:t>
            </w:r>
            <w:r w:rsidRPr="00783005">
              <w:rPr>
                <w:rFonts w:ascii="Arial" w:hAnsi="Arial" w:cs="Arial"/>
                <w:sz w:val="18"/>
                <w:szCs w:val="18"/>
                <w:lang w:val="en-GB" w:eastAsia="en-GB"/>
              </w:rPr>
              <w:t>,</w:t>
            </w:r>
            <w:r w:rsidRPr="00783005">
              <w:rPr>
                <w:rFonts w:ascii="Arial" w:hAnsi="Arial" w:cs="Arial"/>
                <w:sz w:val="18"/>
                <w:szCs w:val="18"/>
                <w:cs/>
                <w:lang w:val="en-GB" w:eastAsia="en-GB"/>
              </w:rPr>
              <w:t>582)</w:t>
            </w:r>
          </w:p>
        </w:tc>
      </w:tr>
      <w:tr w:rsidR="00783005" w:rsidRPr="007E6888" w14:paraId="32AC3628" w14:textId="77777777" w:rsidTr="00783005">
        <w:trPr>
          <w:trHeight w:val="320"/>
        </w:trPr>
        <w:tc>
          <w:tcPr>
            <w:tcW w:w="1961" w:type="pct"/>
            <w:hideMark/>
          </w:tcPr>
          <w:p w14:paraId="2D349551" w14:textId="52650C6E" w:rsidR="00783005" w:rsidRPr="007E6888" w:rsidRDefault="00783005" w:rsidP="00783005">
            <w:pPr>
              <w:spacing w:line="320" w:lineRule="exact"/>
              <w:ind w:left="259" w:hanging="259"/>
              <w:rPr>
                <w:rFonts w:ascii="Arial" w:hAnsi="Arial" w:cs="Arial"/>
                <w:sz w:val="18"/>
                <w:szCs w:val="18"/>
              </w:rPr>
            </w:pPr>
            <w:r w:rsidRPr="007E6888">
              <w:rPr>
                <w:rFonts w:ascii="Arial" w:hAnsi="Arial" w:cs="Arial"/>
                <w:sz w:val="18"/>
                <w:szCs w:val="18"/>
              </w:rPr>
              <w:t>Net income (expenses) from reinsurance contracts held</w:t>
            </w:r>
          </w:p>
        </w:tc>
        <w:tc>
          <w:tcPr>
            <w:tcW w:w="1013" w:type="pct"/>
            <w:vAlign w:val="bottom"/>
          </w:tcPr>
          <w:p w14:paraId="5551198B" w14:textId="20D77503" w:rsidR="00783005" w:rsidRPr="007E6888" w:rsidRDefault="00783005" w:rsidP="00783005">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(753,637)</w:t>
            </w:r>
          </w:p>
        </w:tc>
        <w:tc>
          <w:tcPr>
            <w:tcW w:w="1013" w:type="pct"/>
            <w:gridSpan w:val="2"/>
            <w:vAlign w:val="bottom"/>
          </w:tcPr>
          <w:p w14:paraId="234DD086" w14:textId="7D0ECC0B" w:rsidR="00783005" w:rsidRPr="007E6888" w:rsidRDefault="00783005" w:rsidP="00783005">
            <w:pPr>
              <w:pBdr>
                <w:bottom w:val="single" w:sz="4" w:space="1" w:color="auto"/>
              </w:pBdr>
              <w:tabs>
                <w:tab w:val="decimal" w:pos="1514"/>
              </w:tabs>
              <w:spacing w:line="320" w:lineRule="exact"/>
              <w:rPr>
                <w:rFonts w:ascii="Arial" w:hAnsi="Arial" w:cs="Arial"/>
                <w:sz w:val="18"/>
                <w:szCs w:val="18"/>
                <w:lang w:val="en-GB" w:eastAsia="en-GB"/>
              </w:rPr>
            </w:pPr>
            <w:r w:rsidRPr="00783005">
              <w:rPr>
                <w:rFonts w:ascii="Arial" w:hAnsi="Arial" w:cs="Arial"/>
                <w:sz w:val="18"/>
                <w:szCs w:val="18"/>
                <w:lang w:val="en-GB" w:eastAsia="en-GB"/>
              </w:rPr>
              <w:t>295,524,621</w:t>
            </w:r>
          </w:p>
        </w:tc>
        <w:tc>
          <w:tcPr>
            <w:tcW w:w="1013" w:type="pct"/>
            <w:vAlign w:val="bottom"/>
          </w:tcPr>
          <w:p w14:paraId="7B457526" w14:textId="6A1D34B0" w:rsidR="00783005" w:rsidRPr="007E6888" w:rsidRDefault="00783005" w:rsidP="00783005">
            <w:pPr>
              <w:pBdr>
                <w:bottom w:val="single" w:sz="4" w:space="1" w:color="auto"/>
              </w:pBdr>
              <w:tabs>
                <w:tab w:val="decimal" w:pos="1514"/>
              </w:tabs>
              <w:spacing w:line="320" w:lineRule="exact"/>
              <w:rPr>
                <w:rFonts w:ascii="Arial" w:hAnsi="Arial" w:cs="Arial"/>
                <w:sz w:val="18"/>
                <w:szCs w:val="18"/>
                <w:lang w:val="en-GB" w:eastAsia="en-GB"/>
              </w:rPr>
            </w:pPr>
            <w:r w:rsidRPr="00783005">
              <w:rPr>
                <w:rFonts w:ascii="Arial" w:hAnsi="Arial" w:cs="Arial"/>
                <w:sz w:val="18"/>
                <w:szCs w:val="18"/>
                <w:lang w:val="en-GB" w:eastAsia="en-GB"/>
              </w:rPr>
              <w:t>294,770,984</w:t>
            </w:r>
          </w:p>
        </w:tc>
      </w:tr>
      <w:tr w:rsidR="00783005" w:rsidRPr="007E6888" w14:paraId="5103573E" w14:textId="77777777" w:rsidTr="00783005">
        <w:trPr>
          <w:trHeight w:val="307"/>
        </w:trPr>
        <w:tc>
          <w:tcPr>
            <w:tcW w:w="1961" w:type="pct"/>
            <w:vAlign w:val="center"/>
            <w:hideMark/>
          </w:tcPr>
          <w:p w14:paraId="13A6600B" w14:textId="622EAA58" w:rsidR="00783005" w:rsidRPr="007E6888" w:rsidRDefault="00783005" w:rsidP="00783005">
            <w:pPr>
              <w:spacing w:line="320" w:lineRule="exact"/>
              <w:ind w:left="254" w:hanging="254"/>
              <w:rPr>
                <w:rFonts w:ascii="Arial" w:hAnsi="Arial" w:cs="Arial"/>
                <w:b/>
                <w:bCs/>
                <w:sz w:val="18"/>
                <w:szCs w:val="18"/>
              </w:rPr>
            </w:pPr>
            <w:r w:rsidRPr="007E6888">
              <w:rPr>
                <w:rFonts w:ascii="Arial" w:hAnsi="Arial" w:cs="Arial"/>
                <w:b/>
                <w:bCs/>
                <w:sz w:val="18"/>
                <w:szCs w:val="18"/>
              </w:rPr>
              <w:t>Insurance service result</w:t>
            </w:r>
          </w:p>
        </w:tc>
        <w:tc>
          <w:tcPr>
            <w:tcW w:w="1013" w:type="pct"/>
            <w:vAlign w:val="bottom"/>
          </w:tcPr>
          <w:p w14:paraId="70BF52B8" w14:textId="09B724BA" w:rsidR="00783005" w:rsidRPr="007E6888" w:rsidRDefault="00783005" w:rsidP="00783005">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1,264,544</w:t>
            </w:r>
          </w:p>
        </w:tc>
        <w:tc>
          <w:tcPr>
            <w:tcW w:w="1013" w:type="pct"/>
            <w:gridSpan w:val="2"/>
            <w:vAlign w:val="bottom"/>
          </w:tcPr>
          <w:p w14:paraId="76D55D0B" w14:textId="7A48A966" w:rsidR="00783005" w:rsidRPr="007E6888" w:rsidRDefault="00783005" w:rsidP="00783005">
            <w:pPr>
              <w:pBdr>
                <w:bottom w:val="single" w:sz="4" w:space="1" w:color="auto"/>
              </w:pBdr>
              <w:tabs>
                <w:tab w:val="decimal" w:pos="1514"/>
              </w:tabs>
              <w:spacing w:line="320" w:lineRule="exact"/>
              <w:rPr>
                <w:rFonts w:ascii="Arial" w:hAnsi="Arial" w:cs="Arial"/>
                <w:sz w:val="18"/>
                <w:szCs w:val="18"/>
                <w:lang w:val="en-GB" w:eastAsia="en-GB"/>
              </w:rPr>
            </w:pPr>
            <w:r w:rsidRPr="00783005">
              <w:rPr>
                <w:rFonts w:ascii="Arial" w:hAnsi="Arial" w:cs="Arial"/>
                <w:sz w:val="18"/>
                <w:szCs w:val="18"/>
                <w:lang w:val="en-GB" w:eastAsia="en-GB"/>
              </w:rPr>
              <w:t>(78,003,254)</w:t>
            </w:r>
          </w:p>
        </w:tc>
        <w:tc>
          <w:tcPr>
            <w:tcW w:w="1013" w:type="pct"/>
            <w:vAlign w:val="bottom"/>
          </w:tcPr>
          <w:p w14:paraId="725F671A" w14:textId="62DA5031" w:rsidR="00783005" w:rsidRPr="007E6888" w:rsidRDefault="00783005" w:rsidP="00783005">
            <w:pPr>
              <w:pBdr>
                <w:bottom w:val="single" w:sz="4" w:space="1" w:color="auto"/>
              </w:pBdr>
              <w:tabs>
                <w:tab w:val="decimal" w:pos="1514"/>
              </w:tabs>
              <w:spacing w:line="320" w:lineRule="exact"/>
              <w:rPr>
                <w:rFonts w:ascii="Arial" w:hAnsi="Arial" w:cs="Arial"/>
                <w:sz w:val="18"/>
                <w:szCs w:val="18"/>
                <w:lang w:val="en-GB" w:eastAsia="en-GB"/>
              </w:rPr>
            </w:pPr>
            <w:r w:rsidRPr="00783005">
              <w:rPr>
                <w:rFonts w:ascii="Arial" w:hAnsi="Arial" w:cs="Arial"/>
                <w:sz w:val="18"/>
                <w:szCs w:val="18"/>
                <w:lang w:val="en-GB" w:eastAsia="en-GB"/>
              </w:rPr>
              <w:t>(76,738,710)</w:t>
            </w:r>
          </w:p>
        </w:tc>
      </w:tr>
      <w:tr w:rsidR="00783005" w:rsidRPr="007E6888" w14:paraId="4BC9F4A2" w14:textId="77777777" w:rsidTr="00783005">
        <w:trPr>
          <w:trHeight w:val="300"/>
        </w:trPr>
        <w:tc>
          <w:tcPr>
            <w:tcW w:w="1961" w:type="pct"/>
            <w:vAlign w:val="center"/>
          </w:tcPr>
          <w:p w14:paraId="78498A6F" w14:textId="554215A3" w:rsidR="00783005" w:rsidRPr="007E6888" w:rsidRDefault="00783005" w:rsidP="00783005">
            <w:pPr>
              <w:spacing w:line="320" w:lineRule="exact"/>
              <w:ind w:left="254" w:hanging="254"/>
              <w:rPr>
                <w:rFonts w:ascii="Arial" w:hAnsi="Arial" w:cs="Arial"/>
                <w:b/>
                <w:bCs/>
                <w:sz w:val="18"/>
                <w:szCs w:val="18"/>
              </w:rPr>
            </w:pPr>
            <w:r w:rsidRPr="007E6888">
              <w:rPr>
                <w:rFonts w:ascii="Arial" w:hAnsi="Arial" w:cs="Arial"/>
                <w:b/>
                <w:bCs/>
                <w:sz w:val="18"/>
                <w:szCs w:val="18"/>
              </w:rPr>
              <w:t>Insurance finance expenses</w:t>
            </w:r>
          </w:p>
        </w:tc>
        <w:tc>
          <w:tcPr>
            <w:tcW w:w="1013" w:type="pct"/>
            <w:vAlign w:val="bottom"/>
          </w:tcPr>
          <w:p w14:paraId="3850CBF3" w14:textId="33F9E6A2" w:rsidR="00783005" w:rsidRPr="007E6888" w:rsidRDefault="00783005" w:rsidP="00783005">
            <w:pPr>
              <w:tabs>
                <w:tab w:val="decimal" w:pos="1514"/>
              </w:tabs>
              <w:spacing w:line="320" w:lineRule="exact"/>
              <w:rPr>
                <w:rFonts w:ascii="Arial" w:hAnsi="Arial" w:cs="Arial"/>
                <w:sz w:val="18"/>
                <w:szCs w:val="18"/>
                <w:lang w:val="en-GB" w:eastAsia="en-GB"/>
              </w:rPr>
            </w:pPr>
          </w:p>
        </w:tc>
        <w:tc>
          <w:tcPr>
            <w:tcW w:w="1013" w:type="pct"/>
            <w:gridSpan w:val="2"/>
            <w:vAlign w:val="bottom"/>
          </w:tcPr>
          <w:p w14:paraId="0EACEAFE" w14:textId="77777777" w:rsidR="00783005" w:rsidRPr="007E6888" w:rsidRDefault="00783005" w:rsidP="00783005">
            <w:pPr>
              <w:tabs>
                <w:tab w:val="decimal" w:pos="1514"/>
              </w:tabs>
              <w:spacing w:line="320" w:lineRule="exact"/>
              <w:rPr>
                <w:rFonts w:ascii="Arial" w:hAnsi="Arial" w:cs="Arial"/>
                <w:sz w:val="18"/>
                <w:szCs w:val="18"/>
                <w:lang w:val="en-GB" w:eastAsia="en-GB"/>
              </w:rPr>
            </w:pPr>
          </w:p>
        </w:tc>
        <w:tc>
          <w:tcPr>
            <w:tcW w:w="1013" w:type="pct"/>
            <w:vAlign w:val="bottom"/>
          </w:tcPr>
          <w:p w14:paraId="1ABFD137" w14:textId="77777777" w:rsidR="00783005" w:rsidRPr="007E6888" w:rsidRDefault="00783005" w:rsidP="00783005">
            <w:pPr>
              <w:tabs>
                <w:tab w:val="decimal" w:pos="1514"/>
              </w:tabs>
              <w:spacing w:line="320" w:lineRule="exact"/>
              <w:rPr>
                <w:rFonts w:ascii="Arial" w:hAnsi="Arial" w:cs="Arial"/>
                <w:sz w:val="18"/>
                <w:szCs w:val="18"/>
                <w:lang w:val="en-GB" w:eastAsia="en-GB"/>
              </w:rPr>
            </w:pPr>
          </w:p>
        </w:tc>
      </w:tr>
      <w:tr w:rsidR="00783005" w:rsidRPr="007E6888" w14:paraId="65602FA0" w14:textId="77777777" w:rsidTr="00783005">
        <w:trPr>
          <w:trHeight w:val="300"/>
        </w:trPr>
        <w:tc>
          <w:tcPr>
            <w:tcW w:w="1961" w:type="pct"/>
            <w:vAlign w:val="center"/>
          </w:tcPr>
          <w:p w14:paraId="1DBAD9E6" w14:textId="1291CBF8" w:rsidR="00783005" w:rsidRPr="007E6888" w:rsidRDefault="00783005" w:rsidP="00783005">
            <w:pPr>
              <w:spacing w:line="320" w:lineRule="exact"/>
              <w:ind w:left="254" w:hanging="254"/>
              <w:rPr>
                <w:rFonts w:ascii="Arial" w:hAnsi="Arial" w:cs="Arial"/>
                <w:sz w:val="18"/>
                <w:szCs w:val="18"/>
              </w:rPr>
            </w:pPr>
            <w:r w:rsidRPr="007E6888">
              <w:rPr>
                <w:rFonts w:ascii="Arial" w:hAnsi="Arial" w:cs="Arial"/>
                <w:sz w:val="18"/>
                <w:szCs w:val="18"/>
              </w:rPr>
              <w:t>Finance expenses from insurance contracts issued</w:t>
            </w:r>
          </w:p>
        </w:tc>
        <w:tc>
          <w:tcPr>
            <w:tcW w:w="1013" w:type="pct"/>
            <w:vAlign w:val="bottom"/>
          </w:tcPr>
          <w:p w14:paraId="24460760" w14:textId="5F0934C5" w:rsidR="00783005" w:rsidRPr="007E6888" w:rsidRDefault="00783005" w:rsidP="00783005">
            <w:pP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(3,152,11</w:t>
            </w:r>
            <w:r w:rsidRPr="00430138">
              <w:rPr>
                <w:rFonts w:ascii="Arial" w:hAnsi="Arial" w:cs="Arial" w:hint="cs"/>
                <w:sz w:val="18"/>
                <w:szCs w:val="18"/>
                <w:cs/>
                <w:lang w:val="en-GB" w:eastAsia="en-GB"/>
              </w:rPr>
              <w:t>6</w:t>
            </w:r>
            <w:r w:rsidRPr="00430138">
              <w:rPr>
                <w:rFonts w:ascii="Arial" w:hAnsi="Arial" w:cs="Arial"/>
                <w:sz w:val="18"/>
                <w:szCs w:val="18"/>
                <w:lang w:val="en-GB" w:eastAsia="en-GB"/>
              </w:rPr>
              <w:t>)</w:t>
            </w:r>
          </w:p>
        </w:tc>
        <w:tc>
          <w:tcPr>
            <w:tcW w:w="1013" w:type="pct"/>
            <w:gridSpan w:val="2"/>
            <w:vAlign w:val="bottom"/>
          </w:tcPr>
          <w:p w14:paraId="2D95B7E8" w14:textId="6DE34399" w:rsidR="00783005" w:rsidRPr="007E6888" w:rsidRDefault="00783005" w:rsidP="00783005">
            <w:pPr>
              <w:tabs>
                <w:tab w:val="decimal" w:pos="1514"/>
              </w:tabs>
              <w:spacing w:line="320" w:lineRule="exact"/>
              <w:rPr>
                <w:rFonts w:ascii="Arial" w:hAnsi="Arial" w:cs="Arial"/>
                <w:sz w:val="18"/>
                <w:szCs w:val="18"/>
                <w:lang w:val="en-GB" w:eastAsia="en-GB"/>
              </w:rPr>
            </w:pPr>
            <w:r w:rsidRPr="00783005">
              <w:rPr>
                <w:rFonts w:ascii="Arial" w:hAnsi="Arial" w:cs="Arial"/>
                <w:sz w:val="18"/>
                <w:szCs w:val="18"/>
                <w:cs/>
                <w:lang w:val="en-GB" w:eastAsia="en-GB"/>
              </w:rPr>
              <w:t>(5</w:t>
            </w:r>
            <w:r w:rsidRPr="00783005">
              <w:rPr>
                <w:rFonts w:ascii="Arial" w:hAnsi="Arial" w:cs="Arial"/>
                <w:sz w:val="18"/>
                <w:szCs w:val="18"/>
                <w:lang w:val="en-GB" w:eastAsia="en-GB"/>
              </w:rPr>
              <w:t>,</w:t>
            </w:r>
            <w:r w:rsidRPr="00783005">
              <w:rPr>
                <w:rFonts w:ascii="Arial" w:hAnsi="Arial" w:cs="Arial"/>
                <w:sz w:val="18"/>
                <w:szCs w:val="18"/>
                <w:cs/>
                <w:lang w:val="en-GB" w:eastAsia="en-GB"/>
              </w:rPr>
              <w:t>848</w:t>
            </w:r>
            <w:r w:rsidRPr="00783005">
              <w:rPr>
                <w:rFonts w:ascii="Arial" w:hAnsi="Arial" w:cs="Arial"/>
                <w:sz w:val="18"/>
                <w:szCs w:val="18"/>
                <w:lang w:val="en-GB" w:eastAsia="en-GB"/>
              </w:rPr>
              <w:t>,</w:t>
            </w:r>
            <w:r w:rsidRPr="00783005">
              <w:rPr>
                <w:rFonts w:ascii="Arial" w:hAnsi="Arial" w:cs="Arial"/>
                <w:sz w:val="18"/>
                <w:szCs w:val="18"/>
                <w:cs/>
                <w:lang w:val="en-GB" w:eastAsia="en-GB"/>
              </w:rPr>
              <w:t>354)</w:t>
            </w:r>
          </w:p>
        </w:tc>
        <w:tc>
          <w:tcPr>
            <w:tcW w:w="1013" w:type="pct"/>
            <w:vAlign w:val="bottom"/>
          </w:tcPr>
          <w:p w14:paraId="63BD0470" w14:textId="569AC3CE" w:rsidR="00783005" w:rsidRPr="007E6888" w:rsidRDefault="00783005" w:rsidP="00783005">
            <w:pPr>
              <w:tabs>
                <w:tab w:val="decimal" w:pos="1514"/>
              </w:tabs>
              <w:spacing w:line="320" w:lineRule="exact"/>
              <w:rPr>
                <w:rFonts w:ascii="Arial" w:hAnsi="Arial" w:cs="Arial"/>
                <w:sz w:val="18"/>
                <w:szCs w:val="18"/>
                <w:lang w:val="en-GB" w:eastAsia="en-GB"/>
              </w:rPr>
            </w:pPr>
            <w:r w:rsidRPr="00783005">
              <w:rPr>
                <w:rFonts w:ascii="Arial" w:hAnsi="Arial" w:cs="Arial"/>
                <w:sz w:val="18"/>
                <w:szCs w:val="18"/>
                <w:lang w:val="en-GB" w:eastAsia="en-GB"/>
              </w:rPr>
              <w:t>(9,000,47</w:t>
            </w:r>
            <w:r w:rsidRPr="00783005">
              <w:rPr>
                <w:rFonts w:ascii="Arial" w:hAnsi="Arial" w:cs="Arial" w:hint="cs"/>
                <w:sz w:val="18"/>
                <w:szCs w:val="18"/>
                <w:cs/>
                <w:lang w:val="en-GB" w:eastAsia="en-GB"/>
              </w:rPr>
              <w:t>0</w:t>
            </w:r>
            <w:r w:rsidRPr="00783005">
              <w:rPr>
                <w:rFonts w:ascii="Arial" w:hAnsi="Arial" w:cs="Arial"/>
                <w:sz w:val="18"/>
                <w:szCs w:val="18"/>
                <w:lang w:val="en-GB" w:eastAsia="en-GB"/>
              </w:rPr>
              <w:t>)</w:t>
            </w:r>
          </w:p>
        </w:tc>
      </w:tr>
      <w:tr w:rsidR="00783005" w:rsidRPr="007E6888" w14:paraId="1C6F81A5" w14:textId="77777777" w:rsidTr="00783005">
        <w:trPr>
          <w:trHeight w:val="300"/>
        </w:trPr>
        <w:tc>
          <w:tcPr>
            <w:tcW w:w="1961" w:type="pct"/>
            <w:vAlign w:val="center"/>
          </w:tcPr>
          <w:p w14:paraId="360FFF64" w14:textId="52EAB64F" w:rsidR="00783005" w:rsidRPr="007E6888" w:rsidRDefault="00783005" w:rsidP="00783005">
            <w:pPr>
              <w:spacing w:line="320" w:lineRule="exact"/>
              <w:ind w:left="254" w:hanging="254"/>
              <w:rPr>
                <w:rFonts w:ascii="Arial" w:hAnsi="Arial" w:cs="Arial"/>
                <w:sz w:val="18"/>
                <w:szCs w:val="18"/>
              </w:rPr>
            </w:pPr>
            <w:r w:rsidRPr="007E6888">
              <w:rPr>
                <w:rFonts w:ascii="Arial" w:hAnsi="Arial" w:cs="Arial"/>
                <w:sz w:val="18"/>
                <w:szCs w:val="18"/>
              </w:rPr>
              <w:t xml:space="preserve">Finance </w:t>
            </w:r>
            <w:r>
              <w:rPr>
                <w:rFonts w:ascii="Arial" w:hAnsi="Arial" w:cs="Arial"/>
                <w:sz w:val="18"/>
                <w:szCs w:val="18"/>
              </w:rPr>
              <w:t>income</w:t>
            </w:r>
            <w:r w:rsidRPr="007E6888">
              <w:rPr>
                <w:rFonts w:ascii="Arial" w:hAnsi="Arial" w:cs="Arial"/>
                <w:sz w:val="18"/>
                <w:szCs w:val="18"/>
              </w:rPr>
              <w:t xml:space="preserve"> from reinsurance contracts held</w:t>
            </w:r>
          </w:p>
        </w:tc>
        <w:tc>
          <w:tcPr>
            <w:tcW w:w="1013" w:type="pct"/>
            <w:vAlign w:val="bottom"/>
          </w:tcPr>
          <w:p w14:paraId="1EC5793F" w14:textId="7A74F039" w:rsidR="00783005" w:rsidRPr="007E6888" w:rsidRDefault="00783005" w:rsidP="00783005">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cs/>
                <w:lang w:val="en-GB" w:eastAsia="en-GB"/>
              </w:rPr>
              <w:t>30</w:t>
            </w:r>
            <w:r w:rsidRPr="00430138">
              <w:rPr>
                <w:rFonts w:ascii="Arial" w:hAnsi="Arial" w:cs="Arial"/>
                <w:sz w:val="18"/>
                <w:szCs w:val="18"/>
                <w:lang w:val="en-GB" w:eastAsia="en-GB"/>
              </w:rPr>
              <w:t>,</w:t>
            </w:r>
            <w:r w:rsidRPr="00430138">
              <w:rPr>
                <w:rFonts w:ascii="Arial" w:hAnsi="Arial" w:cs="Arial"/>
                <w:sz w:val="18"/>
                <w:szCs w:val="18"/>
                <w:cs/>
                <w:lang w:val="en-GB" w:eastAsia="en-GB"/>
              </w:rPr>
              <w:t>36</w:t>
            </w:r>
            <w:r w:rsidRPr="00430138">
              <w:rPr>
                <w:rFonts w:ascii="Arial" w:hAnsi="Arial" w:cs="Arial" w:hint="cs"/>
                <w:sz w:val="18"/>
                <w:szCs w:val="18"/>
                <w:cs/>
                <w:lang w:val="en-GB" w:eastAsia="en-GB"/>
              </w:rPr>
              <w:t>6</w:t>
            </w:r>
          </w:p>
        </w:tc>
        <w:tc>
          <w:tcPr>
            <w:tcW w:w="1013" w:type="pct"/>
            <w:gridSpan w:val="2"/>
            <w:vAlign w:val="bottom"/>
          </w:tcPr>
          <w:p w14:paraId="18C9182B" w14:textId="358AD4C1" w:rsidR="00783005" w:rsidRPr="007E6888" w:rsidRDefault="00783005" w:rsidP="00783005">
            <w:pPr>
              <w:pBdr>
                <w:bottom w:val="single" w:sz="4" w:space="1" w:color="auto"/>
              </w:pBdr>
              <w:tabs>
                <w:tab w:val="decimal" w:pos="1514"/>
              </w:tabs>
              <w:spacing w:line="320" w:lineRule="exact"/>
              <w:rPr>
                <w:rFonts w:ascii="Arial" w:hAnsi="Arial" w:cs="Arial"/>
                <w:sz w:val="18"/>
                <w:szCs w:val="18"/>
                <w:lang w:val="en-GB" w:eastAsia="en-GB"/>
              </w:rPr>
            </w:pPr>
            <w:r w:rsidRPr="00783005">
              <w:rPr>
                <w:rFonts w:ascii="Arial" w:hAnsi="Arial" w:cs="Arial"/>
                <w:sz w:val="18"/>
                <w:szCs w:val="18"/>
                <w:cs/>
                <w:lang w:val="en-GB" w:eastAsia="en-GB"/>
              </w:rPr>
              <w:t>3</w:t>
            </w:r>
            <w:r w:rsidRPr="00783005">
              <w:rPr>
                <w:rFonts w:ascii="Arial" w:hAnsi="Arial" w:cs="Arial"/>
                <w:sz w:val="18"/>
                <w:szCs w:val="18"/>
                <w:lang w:val="en-GB" w:eastAsia="en-GB"/>
              </w:rPr>
              <w:t>,</w:t>
            </w:r>
            <w:r w:rsidRPr="00783005">
              <w:rPr>
                <w:rFonts w:ascii="Arial" w:hAnsi="Arial" w:cs="Arial"/>
                <w:sz w:val="18"/>
                <w:szCs w:val="18"/>
                <w:cs/>
                <w:lang w:val="en-GB" w:eastAsia="en-GB"/>
              </w:rPr>
              <w:t>862</w:t>
            </w:r>
            <w:r w:rsidRPr="00783005">
              <w:rPr>
                <w:rFonts w:ascii="Arial" w:hAnsi="Arial" w:cs="Arial"/>
                <w:sz w:val="18"/>
                <w:szCs w:val="18"/>
                <w:lang w:val="en-GB" w:eastAsia="en-GB"/>
              </w:rPr>
              <w:t>,</w:t>
            </w:r>
            <w:r w:rsidRPr="00783005">
              <w:rPr>
                <w:rFonts w:ascii="Arial" w:hAnsi="Arial" w:cs="Arial"/>
                <w:sz w:val="18"/>
                <w:szCs w:val="18"/>
                <w:cs/>
                <w:lang w:val="en-GB" w:eastAsia="en-GB"/>
              </w:rPr>
              <w:t>31</w:t>
            </w:r>
            <w:r w:rsidRPr="00783005">
              <w:rPr>
                <w:rFonts w:ascii="Arial" w:hAnsi="Arial" w:cs="Arial" w:hint="cs"/>
                <w:sz w:val="18"/>
                <w:szCs w:val="18"/>
                <w:cs/>
                <w:lang w:val="en-GB" w:eastAsia="en-GB"/>
              </w:rPr>
              <w:t>8</w:t>
            </w:r>
          </w:p>
        </w:tc>
        <w:tc>
          <w:tcPr>
            <w:tcW w:w="1013" w:type="pct"/>
            <w:vAlign w:val="bottom"/>
          </w:tcPr>
          <w:p w14:paraId="75B0D886" w14:textId="5F405CE9" w:rsidR="00783005" w:rsidRPr="007E6888" w:rsidRDefault="00783005" w:rsidP="00783005">
            <w:pPr>
              <w:pBdr>
                <w:bottom w:val="single" w:sz="4" w:space="1" w:color="auto"/>
              </w:pBdr>
              <w:tabs>
                <w:tab w:val="decimal" w:pos="1514"/>
              </w:tabs>
              <w:spacing w:line="320" w:lineRule="exact"/>
              <w:rPr>
                <w:rFonts w:ascii="Arial" w:hAnsi="Arial" w:cs="Arial"/>
                <w:sz w:val="18"/>
                <w:szCs w:val="18"/>
                <w:lang w:val="en-GB" w:eastAsia="en-GB"/>
              </w:rPr>
            </w:pPr>
            <w:r w:rsidRPr="00783005">
              <w:rPr>
                <w:rFonts w:ascii="Arial" w:hAnsi="Arial" w:cs="Arial"/>
                <w:sz w:val="18"/>
                <w:szCs w:val="18"/>
                <w:lang w:val="en-GB" w:eastAsia="en-GB"/>
              </w:rPr>
              <w:t>3,892,68</w:t>
            </w:r>
            <w:r w:rsidRPr="00783005">
              <w:rPr>
                <w:rFonts w:ascii="Arial" w:hAnsi="Arial" w:cs="Arial" w:hint="cs"/>
                <w:sz w:val="18"/>
                <w:szCs w:val="18"/>
                <w:cs/>
                <w:lang w:val="en-GB" w:eastAsia="en-GB"/>
              </w:rPr>
              <w:t>4</w:t>
            </w:r>
          </w:p>
        </w:tc>
      </w:tr>
      <w:tr w:rsidR="00783005" w:rsidRPr="007E6888" w14:paraId="5A6BDD81" w14:textId="77777777" w:rsidTr="00783005">
        <w:trPr>
          <w:trHeight w:val="300"/>
        </w:trPr>
        <w:tc>
          <w:tcPr>
            <w:tcW w:w="1961" w:type="pct"/>
            <w:vAlign w:val="center"/>
          </w:tcPr>
          <w:p w14:paraId="7CCD5F3E" w14:textId="59172FB1" w:rsidR="00783005" w:rsidRPr="007E6888" w:rsidRDefault="00783005" w:rsidP="00783005">
            <w:pPr>
              <w:spacing w:line="320" w:lineRule="exact"/>
              <w:ind w:left="254" w:hanging="254"/>
              <w:rPr>
                <w:rFonts w:ascii="Arial" w:hAnsi="Arial" w:cs="Arial"/>
                <w:sz w:val="18"/>
                <w:szCs w:val="18"/>
              </w:rPr>
            </w:pPr>
            <w:r w:rsidRPr="007E6888">
              <w:rPr>
                <w:rFonts w:ascii="Arial" w:hAnsi="Arial" w:cs="Arial"/>
                <w:b/>
                <w:bCs/>
                <w:sz w:val="18"/>
                <w:szCs w:val="18"/>
              </w:rPr>
              <w:t>Net insurance finance expenses</w:t>
            </w:r>
          </w:p>
        </w:tc>
        <w:tc>
          <w:tcPr>
            <w:tcW w:w="1013" w:type="pct"/>
            <w:vAlign w:val="bottom"/>
          </w:tcPr>
          <w:p w14:paraId="6DCBD896" w14:textId="307C4303" w:rsidR="00783005" w:rsidRPr="007E6888" w:rsidRDefault="00783005" w:rsidP="00783005">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(3,121,750)</w:t>
            </w:r>
          </w:p>
        </w:tc>
        <w:tc>
          <w:tcPr>
            <w:tcW w:w="1013" w:type="pct"/>
            <w:gridSpan w:val="2"/>
            <w:vAlign w:val="bottom"/>
          </w:tcPr>
          <w:p w14:paraId="4040F77D" w14:textId="039B7B82" w:rsidR="00783005" w:rsidRPr="007E6888" w:rsidRDefault="00783005" w:rsidP="00783005">
            <w:pPr>
              <w:pBdr>
                <w:bottom w:val="single" w:sz="4" w:space="1" w:color="auto"/>
              </w:pBdr>
              <w:tabs>
                <w:tab w:val="decimal" w:pos="1514"/>
              </w:tabs>
              <w:spacing w:line="320" w:lineRule="exact"/>
              <w:rPr>
                <w:rFonts w:ascii="Arial" w:hAnsi="Arial" w:cs="Arial"/>
                <w:sz w:val="18"/>
                <w:szCs w:val="18"/>
                <w:lang w:val="en-GB" w:eastAsia="en-GB"/>
              </w:rPr>
            </w:pPr>
            <w:r w:rsidRPr="00783005">
              <w:rPr>
                <w:rFonts w:ascii="Arial" w:hAnsi="Arial" w:cs="Arial"/>
                <w:sz w:val="18"/>
                <w:szCs w:val="18"/>
                <w:cs/>
                <w:lang w:val="en-GB" w:eastAsia="en-GB"/>
              </w:rPr>
              <w:t>(1</w:t>
            </w:r>
            <w:r w:rsidRPr="00783005">
              <w:rPr>
                <w:rFonts w:ascii="Arial" w:hAnsi="Arial" w:cs="Arial"/>
                <w:sz w:val="18"/>
                <w:szCs w:val="18"/>
                <w:lang w:val="en-GB" w:eastAsia="en-GB"/>
              </w:rPr>
              <w:t>,</w:t>
            </w:r>
            <w:r w:rsidRPr="00783005">
              <w:rPr>
                <w:rFonts w:ascii="Arial" w:hAnsi="Arial" w:cs="Arial"/>
                <w:sz w:val="18"/>
                <w:szCs w:val="18"/>
                <w:cs/>
                <w:lang w:val="en-GB" w:eastAsia="en-GB"/>
              </w:rPr>
              <w:t>986</w:t>
            </w:r>
            <w:r w:rsidRPr="00783005">
              <w:rPr>
                <w:rFonts w:ascii="Arial" w:hAnsi="Arial" w:cs="Arial"/>
                <w:sz w:val="18"/>
                <w:szCs w:val="18"/>
                <w:lang w:val="en-GB" w:eastAsia="en-GB"/>
              </w:rPr>
              <w:t>,</w:t>
            </w:r>
            <w:r w:rsidRPr="00783005">
              <w:rPr>
                <w:rFonts w:ascii="Arial" w:hAnsi="Arial" w:cs="Arial"/>
                <w:sz w:val="18"/>
                <w:szCs w:val="18"/>
                <w:cs/>
                <w:lang w:val="en-GB" w:eastAsia="en-GB"/>
              </w:rPr>
              <w:t>03</w:t>
            </w:r>
            <w:r w:rsidRPr="00783005">
              <w:rPr>
                <w:rFonts w:ascii="Arial" w:hAnsi="Arial" w:cs="Arial" w:hint="cs"/>
                <w:sz w:val="18"/>
                <w:szCs w:val="18"/>
                <w:cs/>
                <w:lang w:val="en-GB" w:eastAsia="en-GB"/>
              </w:rPr>
              <w:t>6</w:t>
            </w:r>
            <w:r w:rsidRPr="00783005">
              <w:rPr>
                <w:rFonts w:ascii="Arial" w:hAnsi="Arial" w:cs="Arial"/>
                <w:sz w:val="18"/>
                <w:szCs w:val="18"/>
                <w:cs/>
                <w:lang w:val="en-GB" w:eastAsia="en-GB"/>
              </w:rPr>
              <w:t>)</w:t>
            </w:r>
          </w:p>
        </w:tc>
        <w:tc>
          <w:tcPr>
            <w:tcW w:w="1013" w:type="pct"/>
            <w:vAlign w:val="bottom"/>
          </w:tcPr>
          <w:p w14:paraId="17636023" w14:textId="20587686" w:rsidR="00783005" w:rsidRPr="007E6888" w:rsidRDefault="00783005" w:rsidP="00783005">
            <w:pPr>
              <w:pBdr>
                <w:bottom w:val="single" w:sz="4" w:space="1" w:color="auto"/>
              </w:pBdr>
              <w:tabs>
                <w:tab w:val="decimal" w:pos="1514"/>
              </w:tabs>
              <w:spacing w:line="320" w:lineRule="exact"/>
              <w:rPr>
                <w:rFonts w:ascii="Arial" w:hAnsi="Arial" w:cs="Arial"/>
                <w:sz w:val="18"/>
                <w:szCs w:val="18"/>
                <w:lang w:val="en-GB" w:eastAsia="en-GB"/>
              </w:rPr>
            </w:pPr>
            <w:r w:rsidRPr="00783005">
              <w:rPr>
                <w:rFonts w:ascii="Arial" w:hAnsi="Arial" w:cs="Arial"/>
                <w:sz w:val="18"/>
                <w:szCs w:val="18"/>
                <w:cs/>
                <w:lang w:val="en-GB" w:eastAsia="en-GB"/>
              </w:rPr>
              <w:t>(5</w:t>
            </w:r>
            <w:r w:rsidRPr="00783005">
              <w:rPr>
                <w:rFonts w:ascii="Arial" w:hAnsi="Arial" w:cs="Arial"/>
                <w:sz w:val="18"/>
                <w:szCs w:val="18"/>
                <w:lang w:val="en-GB" w:eastAsia="en-GB"/>
              </w:rPr>
              <w:t>,</w:t>
            </w:r>
            <w:r w:rsidRPr="00783005">
              <w:rPr>
                <w:rFonts w:ascii="Arial" w:hAnsi="Arial" w:cs="Arial"/>
                <w:sz w:val="18"/>
                <w:szCs w:val="18"/>
                <w:cs/>
                <w:lang w:val="en-GB" w:eastAsia="en-GB"/>
              </w:rPr>
              <w:t>107</w:t>
            </w:r>
            <w:r w:rsidRPr="00783005">
              <w:rPr>
                <w:rFonts w:ascii="Arial" w:hAnsi="Arial" w:cs="Arial"/>
                <w:sz w:val="18"/>
                <w:szCs w:val="18"/>
                <w:lang w:val="en-GB" w:eastAsia="en-GB"/>
              </w:rPr>
              <w:t>,</w:t>
            </w:r>
            <w:r w:rsidRPr="00783005">
              <w:rPr>
                <w:rFonts w:ascii="Arial" w:hAnsi="Arial" w:cs="Arial"/>
                <w:sz w:val="18"/>
                <w:szCs w:val="18"/>
                <w:cs/>
                <w:lang w:val="en-GB" w:eastAsia="en-GB"/>
              </w:rPr>
              <w:t>78</w:t>
            </w:r>
            <w:r w:rsidRPr="00783005">
              <w:rPr>
                <w:rFonts w:ascii="Arial" w:hAnsi="Arial" w:cs="Arial" w:hint="cs"/>
                <w:sz w:val="18"/>
                <w:szCs w:val="18"/>
                <w:cs/>
                <w:lang w:val="en-GB" w:eastAsia="en-GB"/>
              </w:rPr>
              <w:t>6</w:t>
            </w:r>
            <w:r w:rsidRPr="00783005">
              <w:rPr>
                <w:rFonts w:ascii="Arial" w:hAnsi="Arial" w:cs="Arial"/>
                <w:sz w:val="18"/>
                <w:szCs w:val="18"/>
                <w:cs/>
                <w:lang w:val="en-GB" w:eastAsia="en-GB"/>
              </w:rPr>
              <w:t>)</w:t>
            </w:r>
          </w:p>
        </w:tc>
      </w:tr>
      <w:tr w:rsidR="00783005" w:rsidRPr="007E6888" w14:paraId="4428FF3E" w14:textId="77777777" w:rsidTr="00783005">
        <w:trPr>
          <w:trHeight w:val="300"/>
        </w:trPr>
        <w:tc>
          <w:tcPr>
            <w:tcW w:w="1961" w:type="pct"/>
            <w:vAlign w:val="center"/>
          </w:tcPr>
          <w:p w14:paraId="771D7FF1" w14:textId="3F4978A5" w:rsidR="00783005" w:rsidRPr="00166739" w:rsidRDefault="00783005" w:rsidP="00783005">
            <w:pPr>
              <w:spacing w:line="320" w:lineRule="exact"/>
              <w:ind w:left="254" w:hanging="254"/>
              <w:rPr>
                <w:rFonts w:ascii="Arial" w:hAnsi="Arial" w:cs="Arial"/>
                <w:b/>
                <w:bCs/>
                <w:sz w:val="18"/>
                <w:szCs w:val="18"/>
              </w:rPr>
            </w:pPr>
            <w:r w:rsidRPr="00166739">
              <w:rPr>
                <w:rFonts w:ascii="Arial" w:hAnsi="Arial" w:cs="Arial"/>
                <w:b/>
                <w:bCs/>
                <w:sz w:val="18"/>
                <w:szCs w:val="18"/>
              </w:rPr>
              <w:t>Loss from Insurance service</w:t>
            </w:r>
          </w:p>
        </w:tc>
        <w:tc>
          <w:tcPr>
            <w:tcW w:w="1013" w:type="pct"/>
            <w:vAlign w:val="bottom"/>
          </w:tcPr>
          <w:p w14:paraId="41C237D6" w14:textId="32B6C5C2" w:rsidR="00783005" w:rsidRPr="007E6888" w:rsidRDefault="00783005" w:rsidP="00783005">
            <w:pPr>
              <w:pBdr>
                <w:bottom w:val="doub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(1,857,206)</w:t>
            </w:r>
          </w:p>
        </w:tc>
        <w:tc>
          <w:tcPr>
            <w:tcW w:w="1013" w:type="pct"/>
            <w:gridSpan w:val="2"/>
            <w:vAlign w:val="bottom"/>
          </w:tcPr>
          <w:p w14:paraId="52E4ED2D" w14:textId="126C1C23" w:rsidR="00783005" w:rsidRPr="007E6888" w:rsidRDefault="00783005" w:rsidP="00783005">
            <w:pPr>
              <w:pBdr>
                <w:bottom w:val="double" w:sz="4" w:space="1" w:color="auto"/>
              </w:pBdr>
              <w:tabs>
                <w:tab w:val="decimal" w:pos="1514"/>
              </w:tabs>
              <w:spacing w:line="320" w:lineRule="exact"/>
              <w:rPr>
                <w:rFonts w:ascii="Arial" w:hAnsi="Arial" w:cs="Arial"/>
                <w:sz w:val="18"/>
                <w:szCs w:val="18"/>
                <w:lang w:val="en-GB" w:eastAsia="en-GB"/>
              </w:rPr>
            </w:pPr>
            <w:r w:rsidRPr="00783005">
              <w:rPr>
                <w:rFonts w:ascii="Arial" w:hAnsi="Arial" w:cs="Arial"/>
                <w:sz w:val="18"/>
                <w:szCs w:val="18"/>
                <w:cs/>
                <w:lang w:val="en-GB" w:eastAsia="en-GB"/>
              </w:rPr>
              <w:t>(</w:t>
            </w:r>
            <w:r w:rsidRPr="00783005">
              <w:rPr>
                <w:rFonts w:ascii="Arial" w:hAnsi="Arial" w:cs="Arial"/>
                <w:sz w:val="18"/>
                <w:szCs w:val="18"/>
                <w:lang w:val="en-GB" w:eastAsia="en-GB"/>
              </w:rPr>
              <w:t>79,989,290</w:t>
            </w:r>
            <w:r w:rsidRPr="00783005">
              <w:rPr>
                <w:rFonts w:ascii="Arial" w:hAnsi="Arial" w:cs="Arial"/>
                <w:sz w:val="18"/>
                <w:szCs w:val="18"/>
                <w:cs/>
                <w:lang w:val="en-GB" w:eastAsia="en-GB"/>
              </w:rPr>
              <w:t>)</w:t>
            </w:r>
          </w:p>
        </w:tc>
        <w:tc>
          <w:tcPr>
            <w:tcW w:w="1013" w:type="pct"/>
            <w:vAlign w:val="bottom"/>
          </w:tcPr>
          <w:p w14:paraId="336BA86C" w14:textId="47A57D5E" w:rsidR="00783005" w:rsidRPr="007E6888" w:rsidRDefault="00783005" w:rsidP="00783005">
            <w:pPr>
              <w:tabs>
                <w:tab w:val="decimal" w:pos="1514"/>
              </w:tabs>
              <w:spacing w:line="320" w:lineRule="exact"/>
              <w:rPr>
                <w:rFonts w:ascii="Arial" w:hAnsi="Arial" w:cs="Arial"/>
                <w:sz w:val="18"/>
                <w:szCs w:val="18"/>
                <w:lang w:val="en-GB" w:eastAsia="en-GB"/>
              </w:rPr>
            </w:pPr>
            <w:r w:rsidRPr="00783005">
              <w:rPr>
                <w:rFonts w:ascii="Arial" w:hAnsi="Arial" w:cs="Arial"/>
                <w:sz w:val="18"/>
                <w:szCs w:val="18"/>
                <w:lang w:val="en-GB" w:eastAsia="en-GB"/>
              </w:rPr>
              <w:t>(81,846,496)</w:t>
            </w:r>
          </w:p>
        </w:tc>
      </w:tr>
      <w:tr w:rsidR="00783005" w:rsidRPr="007E6888" w14:paraId="2D435DD2" w14:textId="77777777" w:rsidTr="00783005">
        <w:trPr>
          <w:trHeight w:val="300"/>
        </w:trPr>
        <w:tc>
          <w:tcPr>
            <w:tcW w:w="1961" w:type="pct"/>
            <w:vAlign w:val="center"/>
          </w:tcPr>
          <w:p w14:paraId="0836B6AD" w14:textId="5A209F41" w:rsidR="00783005" w:rsidRPr="007E6888" w:rsidRDefault="001A059F" w:rsidP="00783005">
            <w:pPr>
              <w:spacing w:line="320" w:lineRule="exact"/>
              <w:ind w:left="254" w:hanging="254"/>
              <w:rPr>
                <w:rFonts w:ascii="Arial" w:hAnsi="Arial" w:cs="Arial"/>
                <w:sz w:val="18"/>
                <w:szCs w:val="18"/>
              </w:rPr>
            </w:pPr>
            <w:r>
              <w:rPr>
                <w:rFonts w:ascii="Arial" w:hAnsi="Arial" w:cs="Arial"/>
                <w:sz w:val="18"/>
                <w:szCs w:val="18"/>
              </w:rPr>
              <w:t>Net i</w:t>
            </w:r>
            <w:r w:rsidR="00783005" w:rsidRPr="007E6888">
              <w:rPr>
                <w:rFonts w:ascii="Arial" w:hAnsi="Arial" w:cs="Arial"/>
                <w:sz w:val="18"/>
                <w:szCs w:val="18"/>
              </w:rPr>
              <w:t>nvestment income</w:t>
            </w:r>
          </w:p>
        </w:tc>
        <w:tc>
          <w:tcPr>
            <w:tcW w:w="1013" w:type="pct"/>
            <w:vAlign w:val="bottom"/>
          </w:tcPr>
          <w:p w14:paraId="360AB376" w14:textId="6B2E420C" w:rsidR="00783005" w:rsidRPr="007E6888" w:rsidRDefault="00783005" w:rsidP="00783005">
            <w:pPr>
              <w:tabs>
                <w:tab w:val="decimal" w:pos="1514"/>
              </w:tabs>
              <w:spacing w:line="320" w:lineRule="exact"/>
              <w:rPr>
                <w:rFonts w:ascii="Arial" w:hAnsi="Arial" w:cs="Arial"/>
                <w:sz w:val="18"/>
                <w:szCs w:val="18"/>
                <w:lang w:val="en-GB" w:eastAsia="en-GB"/>
              </w:rPr>
            </w:pPr>
          </w:p>
        </w:tc>
        <w:tc>
          <w:tcPr>
            <w:tcW w:w="1013" w:type="pct"/>
            <w:gridSpan w:val="2"/>
            <w:vAlign w:val="bottom"/>
          </w:tcPr>
          <w:p w14:paraId="53937A93" w14:textId="77777777" w:rsidR="00783005" w:rsidRPr="007E6888" w:rsidRDefault="00783005" w:rsidP="00783005">
            <w:pPr>
              <w:tabs>
                <w:tab w:val="decimal" w:pos="1514"/>
              </w:tabs>
              <w:spacing w:line="320" w:lineRule="exact"/>
              <w:rPr>
                <w:rFonts w:ascii="Arial" w:hAnsi="Arial" w:cs="Arial"/>
                <w:sz w:val="18"/>
                <w:szCs w:val="18"/>
                <w:lang w:val="en-GB" w:eastAsia="en-GB"/>
              </w:rPr>
            </w:pPr>
          </w:p>
        </w:tc>
        <w:tc>
          <w:tcPr>
            <w:tcW w:w="1013" w:type="pct"/>
            <w:vAlign w:val="bottom"/>
          </w:tcPr>
          <w:p w14:paraId="5BD248E5" w14:textId="2462F6F2" w:rsidR="00783005" w:rsidRPr="007E6888" w:rsidRDefault="00783005" w:rsidP="00783005">
            <w:pPr>
              <w:tabs>
                <w:tab w:val="decimal" w:pos="1514"/>
              </w:tabs>
              <w:spacing w:line="320" w:lineRule="exact"/>
              <w:rPr>
                <w:rFonts w:ascii="Arial" w:hAnsi="Arial" w:cs="Arial"/>
                <w:sz w:val="18"/>
                <w:szCs w:val="18"/>
                <w:lang w:val="en-GB" w:eastAsia="en-GB"/>
              </w:rPr>
            </w:pPr>
            <w:r w:rsidRPr="00783005">
              <w:rPr>
                <w:rFonts w:ascii="Arial" w:hAnsi="Arial" w:cs="Arial"/>
                <w:sz w:val="18"/>
                <w:szCs w:val="18"/>
                <w:lang w:val="en-GB" w:eastAsia="en-GB"/>
              </w:rPr>
              <w:t>26,223,53</w:t>
            </w:r>
            <w:r w:rsidRPr="00783005">
              <w:rPr>
                <w:rFonts w:ascii="Arial" w:hAnsi="Arial" w:cs="Arial" w:hint="cs"/>
                <w:sz w:val="18"/>
                <w:szCs w:val="18"/>
                <w:cs/>
                <w:lang w:val="en-GB" w:eastAsia="en-GB"/>
              </w:rPr>
              <w:t>6</w:t>
            </w:r>
          </w:p>
        </w:tc>
      </w:tr>
      <w:tr w:rsidR="00783005" w:rsidRPr="007E6888" w14:paraId="669F5603" w14:textId="77777777" w:rsidTr="00783005">
        <w:trPr>
          <w:trHeight w:val="288"/>
        </w:trPr>
        <w:tc>
          <w:tcPr>
            <w:tcW w:w="1961" w:type="pct"/>
            <w:shd w:val="clear" w:color="auto" w:fill="auto"/>
            <w:vAlign w:val="center"/>
          </w:tcPr>
          <w:p w14:paraId="0C7318F5" w14:textId="1160E22C" w:rsidR="00783005" w:rsidRPr="007E6888" w:rsidRDefault="00783005" w:rsidP="00783005">
            <w:pPr>
              <w:spacing w:line="320" w:lineRule="exact"/>
              <w:ind w:left="254" w:hanging="254"/>
              <w:rPr>
                <w:rFonts w:ascii="Arial" w:hAnsi="Arial" w:cs="Arial"/>
                <w:sz w:val="18"/>
                <w:szCs w:val="18"/>
              </w:rPr>
            </w:pPr>
            <w:r>
              <w:rPr>
                <w:rFonts w:ascii="Arial" w:hAnsi="Arial" w:cs="Arial"/>
                <w:sz w:val="18"/>
                <w:szCs w:val="18"/>
              </w:rPr>
              <w:t>Gain</w:t>
            </w:r>
            <w:r w:rsidRPr="007E6888">
              <w:rPr>
                <w:rFonts w:ascii="Arial" w:hAnsi="Arial" w:cs="Arial"/>
                <w:sz w:val="18"/>
                <w:szCs w:val="18"/>
              </w:rPr>
              <w:t xml:space="preserve"> on financial instruments</w:t>
            </w:r>
          </w:p>
        </w:tc>
        <w:tc>
          <w:tcPr>
            <w:tcW w:w="1013" w:type="pct"/>
            <w:vAlign w:val="bottom"/>
          </w:tcPr>
          <w:p w14:paraId="36913669" w14:textId="2CFBDDE4" w:rsidR="00783005" w:rsidRPr="007E6888" w:rsidRDefault="00783005" w:rsidP="00783005">
            <w:pPr>
              <w:tabs>
                <w:tab w:val="decimal" w:pos="1514"/>
              </w:tabs>
              <w:spacing w:line="320" w:lineRule="exact"/>
              <w:rPr>
                <w:rFonts w:ascii="Arial" w:hAnsi="Arial" w:cs="Arial"/>
                <w:sz w:val="18"/>
                <w:szCs w:val="18"/>
                <w:lang w:val="en-GB" w:eastAsia="en-GB"/>
              </w:rPr>
            </w:pPr>
          </w:p>
        </w:tc>
        <w:tc>
          <w:tcPr>
            <w:tcW w:w="1013" w:type="pct"/>
            <w:gridSpan w:val="2"/>
            <w:vAlign w:val="bottom"/>
          </w:tcPr>
          <w:p w14:paraId="7BE137F4" w14:textId="77777777" w:rsidR="00783005" w:rsidRPr="007E6888" w:rsidRDefault="00783005" w:rsidP="00783005">
            <w:pPr>
              <w:tabs>
                <w:tab w:val="decimal" w:pos="1514"/>
              </w:tabs>
              <w:spacing w:line="320" w:lineRule="exact"/>
              <w:rPr>
                <w:rFonts w:ascii="Arial" w:hAnsi="Arial" w:cs="Arial"/>
                <w:sz w:val="18"/>
                <w:szCs w:val="18"/>
                <w:lang w:val="en-GB" w:eastAsia="en-GB"/>
              </w:rPr>
            </w:pPr>
          </w:p>
        </w:tc>
        <w:tc>
          <w:tcPr>
            <w:tcW w:w="1013" w:type="pct"/>
            <w:vAlign w:val="bottom"/>
          </w:tcPr>
          <w:p w14:paraId="0A2C755E" w14:textId="705E7B44" w:rsidR="00783005" w:rsidRPr="007E6888" w:rsidRDefault="00783005" w:rsidP="00783005">
            <w:pPr>
              <w:tabs>
                <w:tab w:val="decimal" w:pos="1514"/>
              </w:tabs>
              <w:spacing w:line="320" w:lineRule="exact"/>
              <w:rPr>
                <w:rFonts w:ascii="Arial" w:hAnsi="Arial" w:cs="Arial"/>
                <w:sz w:val="18"/>
                <w:szCs w:val="18"/>
                <w:lang w:val="en-GB" w:eastAsia="en-GB"/>
              </w:rPr>
            </w:pPr>
            <w:r w:rsidRPr="00783005">
              <w:rPr>
                <w:rFonts w:ascii="Arial" w:hAnsi="Arial" w:cs="Arial"/>
                <w:sz w:val="18"/>
                <w:szCs w:val="18"/>
                <w:lang w:val="en-GB" w:eastAsia="en-GB"/>
              </w:rPr>
              <w:t>362,369</w:t>
            </w:r>
          </w:p>
        </w:tc>
      </w:tr>
      <w:tr w:rsidR="00783005" w:rsidRPr="007E6888" w14:paraId="2F1944E9" w14:textId="77777777" w:rsidTr="00783005">
        <w:trPr>
          <w:trHeight w:val="300"/>
        </w:trPr>
        <w:tc>
          <w:tcPr>
            <w:tcW w:w="1961" w:type="pct"/>
            <w:vAlign w:val="center"/>
          </w:tcPr>
          <w:p w14:paraId="09B39A25" w14:textId="4D9A2FB6" w:rsidR="00783005" w:rsidRPr="007E6888" w:rsidRDefault="00783005" w:rsidP="00783005">
            <w:pPr>
              <w:spacing w:line="320" w:lineRule="exact"/>
              <w:ind w:left="254" w:hanging="254"/>
              <w:rPr>
                <w:rFonts w:ascii="Arial" w:hAnsi="Arial" w:cs="Arial"/>
                <w:sz w:val="18"/>
                <w:szCs w:val="18"/>
              </w:rPr>
            </w:pPr>
            <w:r w:rsidRPr="007E6888">
              <w:rPr>
                <w:rFonts w:ascii="Arial" w:hAnsi="Arial" w:cs="Arial"/>
                <w:sz w:val="18"/>
                <w:szCs w:val="18"/>
              </w:rPr>
              <w:t xml:space="preserve">Fair value </w:t>
            </w:r>
            <w:r>
              <w:rPr>
                <w:rFonts w:ascii="Arial" w:hAnsi="Arial" w:cs="Arial"/>
                <w:sz w:val="18"/>
                <w:szCs w:val="18"/>
              </w:rPr>
              <w:t>loss</w:t>
            </w:r>
            <w:r w:rsidRPr="007E6888">
              <w:rPr>
                <w:rFonts w:ascii="Arial" w:hAnsi="Arial" w:cs="Arial"/>
                <w:sz w:val="18"/>
                <w:szCs w:val="18"/>
              </w:rPr>
              <w:t xml:space="preserve"> on financial instruments</w:t>
            </w:r>
          </w:p>
        </w:tc>
        <w:tc>
          <w:tcPr>
            <w:tcW w:w="1013" w:type="pct"/>
            <w:vAlign w:val="bottom"/>
          </w:tcPr>
          <w:p w14:paraId="4A2D23E1" w14:textId="18E836E5" w:rsidR="00783005" w:rsidRPr="007E6888" w:rsidRDefault="00783005" w:rsidP="00783005">
            <w:pPr>
              <w:tabs>
                <w:tab w:val="decimal" w:pos="1514"/>
              </w:tabs>
              <w:spacing w:line="320" w:lineRule="exact"/>
              <w:rPr>
                <w:rFonts w:ascii="Arial" w:hAnsi="Arial" w:cs="Arial"/>
                <w:sz w:val="18"/>
                <w:szCs w:val="18"/>
                <w:lang w:val="en-GB" w:eastAsia="en-GB"/>
              </w:rPr>
            </w:pPr>
          </w:p>
        </w:tc>
        <w:tc>
          <w:tcPr>
            <w:tcW w:w="1013" w:type="pct"/>
            <w:gridSpan w:val="2"/>
            <w:vAlign w:val="bottom"/>
          </w:tcPr>
          <w:p w14:paraId="40C64F8C" w14:textId="77777777" w:rsidR="00783005" w:rsidRPr="007E6888" w:rsidRDefault="00783005" w:rsidP="00783005">
            <w:pPr>
              <w:tabs>
                <w:tab w:val="decimal" w:pos="1514"/>
              </w:tabs>
              <w:spacing w:line="320" w:lineRule="exact"/>
              <w:rPr>
                <w:rFonts w:ascii="Arial" w:hAnsi="Arial" w:cs="Arial"/>
                <w:sz w:val="18"/>
                <w:szCs w:val="18"/>
                <w:lang w:val="en-GB" w:eastAsia="en-GB"/>
              </w:rPr>
            </w:pPr>
          </w:p>
        </w:tc>
        <w:tc>
          <w:tcPr>
            <w:tcW w:w="1013" w:type="pct"/>
            <w:vAlign w:val="bottom"/>
          </w:tcPr>
          <w:p w14:paraId="12E67B6A" w14:textId="23D657BD" w:rsidR="00783005" w:rsidRPr="007E6888" w:rsidRDefault="00783005" w:rsidP="00783005">
            <w:pPr>
              <w:tabs>
                <w:tab w:val="decimal" w:pos="1514"/>
              </w:tabs>
              <w:spacing w:line="320" w:lineRule="exact"/>
              <w:rPr>
                <w:rFonts w:ascii="Arial" w:hAnsi="Arial" w:cs="Arial"/>
                <w:sz w:val="18"/>
                <w:szCs w:val="18"/>
                <w:lang w:val="en-GB" w:eastAsia="en-GB"/>
              </w:rPr>
            </w:pPr>
            <w:r w:rsidRPr="00783005">
              <w:rPr>
                <w:rFonts w:ascii="Arial" w:hAnsi="Arial" w:cs="Arial"/>
                <w:sz w:val="18"/>
                <w:szCs w:val="18"/>
                <w:lang w:val="en-GB" w:eastAsia="en-GB"/>
              </w:rPr>
              <w:t>(13,373,20</w:t>
            </w:r>
            <w:r w:rsidRPr="00783005">
              <w:rPr>
                <w:rFonts w:ascii="Arial" w:hAnsi="Arial" w:cs="Arial" w:hint="cs"/>
                <w:sz w:val="18"/>
                <w:szCs w:val="18"/>
                <w:cs/>
                <w:lang w:val="en-GB" w:eastAsia="en-GB"/>
              </w:rPr>
              <w:t>7</w:t>
            </w:r>
            <w:r w:rsidRPr="00783005">
              <w:rPr>
                <w:rFonts w:ascii="Arial" w:hAnsi="Arial" w:cs="Arial"/>
                <w:sz w:val="18"/>
                <w:szCs w:val="18"/>
                <w:lang w:val="en-GB" w:eastAsia="en-GB"/>
              </w:rPr>
              <w:t>)</w:t>
            </w:r>
          </w:p>
        </w:tc>
      </w:tr>
      <w:tr w:rsidR="00783005" w:rsidRPr="007E6888" w14:paraId="1D4E7F45" w14:textId="77777777" w:rsidTr="00783005">
        <w:trPr>
          <w:trHeight w:val="300"/>
        </w:trPr>
        <w:tc>
          <w:tcPr>
            <w:tcW w:w="1961" w:type="pct"/>
            <w:vAlign w:val="center"/>
          </w:tcPr>
          <w:p w14:paraId="77756958" w14:textId="57351F9F" w:rsidR="00783005" w:rsidRPr="007E6888" w:rsidRDefault="00783005" w:rsidP="00783005">
            <w:pPr>
              <w:spacing w:line="320" w:lineRule="exact"/>
              <w:ind w:left="254" w:hanging="254"/>
              <w:rPr>
                <w:rFonts w:ascii="Arial" w:hAnsi="Arial" w:cs="Arial"/>
                <w:sz w:val="18"/>
                <w:szCs w:val="18"/>
              </w:rPr>
            </w:pPr>
            <w:r>
              <w:rPr>
                <w:rFonts w:ascii="Arial" w:hAnsi="Arial" w:cs="Arial"/>
                <w:sz w:val="18"/>
                <w:szCs w:val="18"/>
              </w:rPr>
              <w:t>R</w:t>
            </w:r>
            <w:r w:rsidRPr="007E6888">
              <w:rPr>
                <w:rFonts w:ascii="Arial" w:hAnsi="Arial" w:cs="Arial"/>
                <w:sz w:val="18"/>
                <w:szCs w:val="18"/>
              </w:rPr>
              <w:t>eversal</w:t>
            </w:r>
            <w:r>
              <w:rPr>
                <w:rFonts w:ascii="Arial" w:hAnsi="Arial" w:cs="Arial"/>
                <w:sz w:val="18"/>
                <w:szCs w:val="18"/>
              </w:rPr>
              <w:t xml:space="preserve"> of e</w:t>
            </w:r>
            <w:r w:rsidRPr="007E6888">
              <w:rPr>
                <w:rFonts w:ascii="Arial" w:hAnsi="Arial" w:cs="Arial"/>
                <w:sz w:val="18"/>
                <w:szCs w:val="18"/>
              </w:rPr>
              <w:t xml:space="preserve">xpected credit loss </w:t>
            </w:r>
          </w:p>
        </w:tc>
        <w:tc>
          <w:tcPr>
            <w:tcW w:w="1013" w:type="pct"/>
            <w:vAlign w:val="bottom"/>
          </w:tcPr>
          <w:p w14:paraId="6E5758D7" w14:textId="419282CC" w:rsidR="00783005" w:rsidRPr="007E6888" w:rsidRDefault="00783005" w:rsidP="00783005">
            <w:pPr>
              <w:tabs>
                <w:tab w:val="decimal" w:pos="1514"/>
              </w:tabs>
              <w:spacing w:line="320" w:lineRule="exact"/>
              <w:rPr>
                <w:rFonts w:ascii="Arial" w:hAnsi="Arial" w:cs="Arial"/>
                <w:sz w:val="18"/>
                <w:szCs w:val="18"/>
                <w:lang w:val="en-GB" w:eastAsia="en-GB"/>
              </w:rPr>
            </w:pPr>
          </w:p>
        </w:tc>
        <w:tc>
          <w:tcPr>
            <w:tcW w:w="1013" w:type="pct"/>
            <w:gridSpan w:val="2"/>
            <w:vAlign w:val="bottom"/>
          </w:tcPr>
          <w:p w14:paraId="27F82452" w14:textId="77777777" w:rsidR="00783005" w:rsidRPr="007E6888" w:rsidRDefault="00783005" w:rsidP="00783005">
            <w:pPr>
              <w:tabs>
                <w:tab w:val="decimal" w:pos="1514"/>
              </w:tabs>
              <w:spacing w:line="320" w:lineRule="exact"/>
              <w:rPr>
                <w:rFonts w:ascii="Arial" w:hAnsi="Arial" w:cs="Arial"/>
                <w:sz w:val="18"/>
                <w:szCs w:val="18"/>
                <w:lang w:val="en-GB" w:eastAsia="en-GB"/>
              </w:rPr>
            </w:pPr>
          </w:p>
        </w:tc>
        <w:tc>
          <w:tcPr>
            <w:tcW w:w="1013" w:type="pct"/>
            <w:vAlign w:val="bottom"/>
          </w:tcPr>
          <w:p w14:paraId="75962D23" w14:textId="5AF246EB" w:rsidR="00783005" w:rsidRPr="007E6888" w:rsidRDefault="00783005" w:rsidP="00783005">
            <w:pPr>
              <w:tabs>
                <w:tab w:val="decimal" w:pos="1514"/>
              </w:tabs>
              <w:spacing w:line="320" w:lineRule="exact"/>
              <w:rPr>
                <w:rFonts w:ascii="Arial" w:hAnsi="Arial" w:cs="Arial"/>
                <w:sz w:val="18"/>
                <w:szCs w:val="18"/>
                <w:lang w:val="en-GB" w:eastAsia="en-GB"/>
              </w:rPr>
            </w:pPr>
            <w:r w:rsidRPr="00783005">
              <w:rPr>
                <w:rFonts w:ascii="Arial" w:hAnsi="Arial" w:cs="Arial"/>
                <w:sz w:val="18"/>
                <w:szCs w:val="18"/>
                <w:lang w:val="en-GB" w:eastAsia="en-GB"/>
              </w:rPr>
              <w:t>61,45</w:t>
            </w:r>
            <w:r w:rsidRPr="00783005">
              <w:rPr>
                <w:rFonts w:ascii="Arial" w:hAnsi="Arial" w:cs="Arial" w:hint="cs"/>
                <w:sz w:val="18"/>
                <w:szCs w:val="18"/>
                <w:cs/>
                <w:lang w:val="en-GB" w:eastAsia="en-GB"/>
              </w:rPr>
              <w:t>1</w:t>
            </w:r>
          </w:p>
        </w:tc>
      </w:tr>
      <w:tr w:rsidR="00783005" w:rsidRPr="007E6888" w14:paraId="253EE016" w14:textId="77777777" w:rsidTr="00783005">
        <w:trPr>
          <w:trHeight w:val="300"/>
        </w:trPr>
        <w:tc>
          <w:tcPr>
            <w:tcW w:w="1961" w:type="pct"/>
            <w:vAlign w:val="center"/>
          </w:tcPr>
          <w:p w14:paraId="67752EBD" w14:textId="2345ECEF" w:rsidR="00783005" w:rsidRPr="007E6888" w:rsidRDefault="00783005" w:rsidP="00783005">
            <w:pPr>
              <w:spacing w:line="320" w:lineRule="exact"/>
              <w:ind w:left="254" w:hanging="254"/>
              <w:rPr>
                <w:rFonts w:ascii="Arial" w:hAnsi="Arial" w:cs="Arial"/>
                <w:sz w:val="18"/>
                <w:szCs w:val="18"/>
              </w:rPr>
            </w:pPr>
            <w:r w:rsidRPr="007E6888">
              <w:rPr>
                <w:rFonts w:ascii="Arial" w:hAnsi="Arial" w:cs="Arial"/>
                <w:sz w:val="18"/>
                <w:szCs w:val="18"/>
              </w:rPr>
              <w:t>Other finance costs</w:t>
            </w:r>
          </w:p>
        </w:tc>
        <w:tc>
          <w:tcPr>
            <w:tcW w:w="1013" w:type="pct"/>
            <w:vAlign w:val="bottom"/>
          </w:tcPr>
          <w:p w14:paraId="158EFD1A" w14:textId="0F7C5138" w:rsidR="00783005" w:rsidRPr="007E6888" w:rsidRDefault="00783005" w:rsidP="00783005">
            <w:pPr>
              <w:tabs>
                <w:tab w:val="decimal" w:pos="1514"/>
              </w:tabs>
              <w:spacing w:line="320" w:lineRule="exact"/>
              <w:rPr>
                <w:rFonts w:ascii="Arial" w:hAnsi="Arial" w:cs="Arial"/>
                <w:sz w:val="18"/>
                <w:szCs w:val="18"/>
                <w:lang w:val="en-GB" w:eastAsia="en-GB"/>
              </w:rPr>
            </w:pPr>
          </w:p>
        </w:tc>
        <w:tc>
          <w:tcPr>
            <w:tcW w:w="1013" w:type="pct"/>
            <w:gridSpan w:val="2"/>
            <w:vAlign w:val="bottom"/>
          </w:tcPr>
          <w:p w14:paraId="29908C43" w14:textId="77777777" w:rsidR="00783005" w:rsidRPr="007E6888" w:rsidRDefault="00783005" w:rsidP="00783005">
            <w:pPr>
              <w:tabs>
                <w:tab w:val="decimal" w:pos="1514"/>
              </w:tabs>
              <w:spacing w:line="320" w:lineRule="exact"/>
              <w:rPr>
                <w:rFonts w:ascii="Arial" w:hAnsi="Arial" w:cs="Arial"/>
                <w:sz w:val="18"/>
                <w:szCs w:val="18"/>
                <w:lang w:val="en-GB" w:eastAsia="en-GB"/>
              </w:rPr>
            </w:pPr>
          </w:p>
        </w:tc>
        <w:tc>
          <w:tcPr>
            <w:tcW w:w="1013" w:type="pct"/>
            <w:vAlign w:val="bottom"/>
          </w:tcPr>
          <w:p w14:paraId="2961BA90" w14:textId="2184636D" w:rsidR="00783005" w:rsidRPr="007E6888" w:rsidRDefault="00783005" w:rsidP="00783005">
            <w:pPr>
              <w:tabs>
                <w:tab w:val="decimal" w:pos="1514"/>
              </w:tabs>
              <w:spacing w:line="320" w:lineRule="exact"/>
              <w:rPr>
                <w:rFonts w:ascii="Arial" w:hAnsi="Arial" w:cs="Arial"/>
                <w:sz w:val="18"/>
                <w:szCs w:val="18"/>
                <w:lang w:val="en-GB" w:eastAsia="en-GB"/>
              </w:rPr>
            </w:pPr>
            <w:r w:rsidRPr="00783005">
              <w:rPr>
                <w:rFonts w:ascii="Arial" w:hAnsi="Arial" w:cs="Arial"/>
                <w:sz w:val="18"/>
                <w:szCs w:val="18"/>
                <w:lang w:val="en-GB" w:eastAsia="en-GB"/>
              </w:rPr>
              <w:t>(286,690)</w:t>
            </w:r>
          </w:p>
        </w:tc>
      </w:tr>
      <w:tr w:rsidR="00783005" w:rsidRPr="007E6888" w14:paraId="019C4B0C" w14:textId="77777777" w:rsidTr="00783005">
        <w:trPr>
          <w:trHeight w:val="300"/>
        </w:trPr>
        <w:tc>
          <w:tcPr>
            <w:tcW w:w="1961" w:type="pct"/>
            <w:vAlign w:val="center"/>
          </w:tcPr>
          <w:p w14:paraId="78276130" w14:textId="4C9F4159" w:rsidR="00783005" w:rsidRPr="007E6888" w:rsidRDefault="00783005" w:rsidP="00783005">
            <w:pPr>
              <w:overflowPunct/>
              <w:autoSpaceDE/>
              <w:autoSpaceDN/>
              <w:adjustRightInd/>
              <w:spacing w:line="320" w:lineRule="exact"/>
              <w:textAlignment w:val="auto"/>
              <w:rPr>
                <w:rFonts w:ascii="Arial" w:hAnsi="Arial" w:cs="Arial"/>
                <w:sz w:val="18"/>
                <w:szCs w:val="18"/>
              </w:rPr>
            </w:pPr>
            <w:r w:rsidRPr="007E6888">
              <w:rPr>
                <w:rFonts w:ascii="Arial" w:hAnsi="Arial" w:cs="Arial"/>
                <w:sz w:val="18"/>
                <w:szCs w:val="18"/>
              </w:rPr>
              <w:t>Other operating expenses</w:t>
            </w:r>
          </w:p>
        </w:tc>
        <w:tc>
          <w:tcPr>
            <w:tcW w:w="1013" w:type="pct"/>
            <w:vAlign w:val="bottom"/>
          </w:tcPr>
          <w:p w14:paraId="19C86D4B" w14:textId="75B8FAA7" w:rsidR="00783005" w:rsidRPr="007E6888" w:rsidRDefault="00783005" w:rsidP="00783005">
            <w:pPr>
              <w:tabs>
                <w:tab w:val="decimal" w:pos="1514"/>
              </w:tabs>
              <w:spacing w:line="320" w:lineRule="exact"/>
              <w:rPr>
                <w:rFonts w:ascii="Arial" w:hAnsi="Arial" w:cs="Arial"/>
                <w:sz w:val="18"/>
                <w:szCs w:val="18"/>
                <w:lang w:val="en-GB" w:eastAsia="en-GB"/>
              </w:rPr>
            </w:pPr>
          </w:p>
        </w:tc>
        <w:tc>
          <w:tcPr>
            <w:tcW w:w="1013" w:type="pct"/>
            <w:gridSpan w:val="2"/>
            <w:vAlign w:val="bottom"/>
          </w:tcPr>
          <w:p w14:paraId="39159DA7" w14:textId="77777777" w:rsidR="00783005" w:rsidRPr="007E6888" w:rsidRDefault="00783005" w:rsidP="00783005">
            <w:pPr>
              <w:tabs>
                <w:tab w:val="decimal" w:pos="1514"/>
              </w:tabs>
              <w:spacing w:line="320" w:lineRule="exact"/>
              <w:rPr>
                <w:rFonts w:ascii="Arial" w:hAnsi="Arial" w:cs="Arial"/>
                <w:sz w:val="18"/>
                <w:szCs w:val="18"/>
                <w:lang w:val="en-GB" w:eastAsia="en-GB"/>
              </w:rPr>
            </w:pPr>
          </w:p>
        </w:tc>
        <w:tc>
          <w:tcPr>
            <w:tcW w:w="1013" w:type="pct"/>
            <w:vAlign w:val="bottom"/>
          </w:tcPr>
          <w:p w14:paraId="0D4DED7B" w14:textId="2F39E7BB" w:rsidR="00783005" w:rsidRPr="007E6888" w:rsidRDefault="00783005" w:rsidP="00783005">
            <w:pPr>
              <w:tabs>
                <w:tab w:val="decimal" w:pos="1514"/>
              </w:tabs>
              <w:spacing w:line="320" w:lineRule="exact"/>
              <w:rPr>
                <w:rFonts w:ascii="Arial" w:hAnsi="Arial" w:cs="Arial"/>
                <w:sz w:val="18"/>
                <w:szCs w:val="18"/>
                <w:lang w:val="en-GB" w:eastAsia="en-GB"/>
              </w:rPr>
            </w:pPr>
            <w:r w:rsidRPr="00783005">
              <w:rPr>
                <w:rFonts w:ascii="Arial" w:hAnsi="Arial" w:cs="Arial"/>
                <w:sz w:val="18"/>
                <w:szCs w:val="18"/>
                <w:lang w:val="en-GB" w:eastAsia="en-GB"/>
              </w:rPr>
              <w:t>(24,415,63</w:t>
            </w:r>
            <w:r w:rsidRPr="00783005">
              <w:rPr>
                <w:rFonts w:ascii="Arial" w:hAnsi="Arial" w:cs="Arial" w:hint="cs"/>
                <w:sz w:val="18"/>
                <w:szCs w:val="18"/>
                <w:cs/>
                <w:lang w:val="en-GB" w:eastAsia="en-GB"/>
              </w:rPr>
              <w:t>4</w:t>
            </w:r>
            <w:r w:rsidRPr="00783005">
              <w:rPr>
                <w:rFonts w:ascii="Arial" w:hAnsi="Arial" w:cs="Arial"/>
                <w:sz w:val="18"/>
                <w:szCs w:val="18"/>
                <w:lang w:val="en-GB" w:eastAsia="en-GB"/>
              </w:rPr>
              <w:t>)</w:t>
            </w:r>
          </w:p>
        </w:tc>
      </w:tr>
      <w:tr w:rsidR="00783005" w:rsidRPr="007E6888" w14:paraId="12138767" w14:textId="77777777" w:rsidTr="00783005">
        <w:trPr>
          <w:trHeight w:val="300"/>
        </w:trPr>
        <w:tc>
          <w:tcPr>
            <w:tcW w:w="1961" w:type="pct"/>
            <w:vAlign w:val="center"/>
          </w:tcPr>
          <w:p w14:paraId="63F7CA26" w14:textId="149AD9D6" w:rsidR="00783005" w:rsidRPr="007E6888" w:rsidRDefault="00783005" w:rsidP="00783005">
            <w:pPr>
              <w:spacing w:line="320" w:lineRule="exact"/>
              <w:ind w:left="254" w:hanging="254"/>
              <w:rPr>
                <w:rFonts w:ascii="Arial" w:hAnsi="Arial" w:cs="Arial"/>
                <w:sz w:val="18"/>
                <w:szCs w:val="18"/>
              </w:rPr>
            </w:pPr>
            <w:r w:rsidRPr="007E6888">
              <w:rPr>
                <w:rFonts w:ascii="Arial" w:hAnsi="Arial" w:cs="Arial"/>
                <w:sz w:val="18"/>
                <w:szCs w:val="18"/>
              </w:rPr>
              <w:t>Share of loss from investments in associates</w:t>
            </w:r>
          </w:p>
        </w:tc>
        <w:tc>
          <w:tcPr>
            <w:tcW w:w="1013" w:type="pct"/>
            <w:vAlign w:val="bottom"/>
          </w:tcPr>
          <w:p w14:paraId="3412F5E3" w14:textId="1FBF6B36" w:rsidR="00783005" w:rsidRPr="007E6888" w:rsidRDefault="00783005" w:rsidP="00783005">
            <w:pPr>
              <w:tabs>
                <w:tab w:val="decimal" w:pos="1514"/>
              </w:tabs>
              <w:spacing w:line="320" w:lineRule="exact"/>
              <w:rPr>
                <w:rFonts w:ascii="Arial" w:hAnsi="Arial" w:cs="Arial"/>
                <w:sz w:val="18"/>
                <w:szCs w:val="18"/>
                <w:lang w:val="en-GB" w:eastAsia="en-GB"/>
              </w:rPr>
            </w:pPr>
          </w:p>
        </w:tc>
        <w:tc>
          <w:tcPr>
            <w:tcW w:w="1013" w:type="pct"/>
            <w:gridSpan w:val="2"/>
            <w:vAlign w:val="bottom"/>
          </w:tcPr>
          <w:p w14:paraId="566FE1DA" w14:textId="77777777" w:rsidR="00783005" w:rsidRPr="007E6888" w:rsidRDefault="00783005" w:rsidP="00783005">
            <w:pPr>
              <w:tabs>
                <w:tab w:val="decimal" w:pos="1514"/>
              </w:tabs>
              <w:spacing w:line="320" w:lineRule="exact"/>
              <w:rPr>
                <w:rFonts w:ascii="Arial" w:hAnsi="Arial" w:cs="Arial"/>
                <w:sz w:val="18"/>
                <w:szCs w:val="18"/>
                <w:lang w:val="en-GB" w:eastAsia="en-GB"/>
              </w:rPr>
            </w:pPr>
          </w:p>
        </w:tc>
        <w:tc>
          <w:tcPr>
            <w:tcW w:w="1013" w:type="pct"/>
            <w:vAlign w:val="bottom"/>
          </w:tcPr>
          <w:p w14:paraId="1D38409D" w14:textId="34F6F86F" w:rsidR="00783005" w:rsidRPr="007E6888" w:rsidRDefault="00783005" w:rsidP="00783005">
            <w:pPr>
              <w:tabs>
                <w:tab w:val="decimal" w:pos="1514"/>
              </w:tabs>
              <w:spacing w:line="320" w:lineRule="exact"/>
              <w:rPr>
                <w:rFonts w:ascii="Arial" w:hAnsi="Arial" w:cs="Arial"/>
                <w:sz w:val="18"/>
                <w:szCs w:val="18"/>
                <w:lang w:val="en-GB" w:eastAsia="en-GB"/>
              </w:rPr>
            </w:pPr>
            <w:r w:rsidRPr="00783005">
              <w:rPr>
                <w:rFonts w:ascii="Arial" w:hAnsi="Arial" w:cs="Arial"/>
                <w:sz w:val="18"/>
                <w:szCs w:val="18"/>
                <w:cs/>
                <w:lang w:val="en-GB" w:eastAsia="en-GB"/>
              </w:rPr>
              <w:t>(337</w:t>
            </w:r>
            <w:r w:rsidRPr="00783005">
              <w:rPr>
                <w:rFonts w:ascii="Arial" w:hAnsi="Arial" w:cs="Arial"/>
                <w:sz w:val="18"/>
                <w:szCs w:val="18"/>
                <w:lang w:val="en-GB" w:eastAsia="en-GB"/>
              </w:rPr>
              <w:t>,</w:t>
            </w:r>
            <w:r w:rsidRPr="00783005">
              <w:rPr>
                <w:rFonts w:ascii="Arial" w:hAnsi="Arial" w:cs="Arial"/>
                <w:sz w:val="18"/>
                <w:szCs w:val="18"/>
                <w:cs/>
                <w:lang w:val="en-GB" w:eastAsia="en-GB"/>
              </w:rPr>
              <w:t>372)</w:t>
            </w:r>
          </w:p>
        </w:tc>
      </w:tr>
      <w:tr w:rsidR="00783005" w:rsidRPr="007E6888" w14:paraId="141B8831" w14:textId="77777777" w:rsidTr="00783005">
        <w:trPr>
          <w:trHeight w:val="300"/>
        </w:trPr>
        <w:tc>
          <w:tcPr>
            <w:tcW w:w="1961" w:type="pct"/>
            <w:vAlign w:val="center"/>
          </w:tcPr>
          <w:p w14:paraId="123E2F05" w14:textId="13A3ACCE" w:rsidR="00783005" w:rsidRPr="007E6888" w:rsidRDefault="00783005" w:rsidP="00783005">
            <w:pPr>
              <w:spacing w:line="320" w:lineRule="exact"/>
              <w:ind w:left="254" w:hanging="254"/>
              <w:rPr>
                <w:rFonts w:ascii="Arial" w:hAnsi="Arial" w:cs="Arial"/>
                <w:b/>
                <w:bCs/>
                <w:sz w:val="18"/>
                <w:szCs w:val="18"/>
              </w:rPr>
            </w:pPr>
            <w:r w:rsidRPr="007E6888">
              <w:rPr>
                <w:rFonts w:ascii="Arial" w:hAnsi="Arial" w:cs="Arial"/>
                <w:sz w:val="18"/>
                <w:szCs w:val="18"/>
              </w:rPr>
              <w:t>Other income</w:t>
            </w:r>
          </w:p>
        </w:tc>
        <w:tc>
          <w:tcPr>
            <w:tcW w:w="1013" w:type="pct"/>
            <w:vAlign w:val="bottom"/>
          </w:tcPr>
          <w:p w14:paraId="769E99EC" w14:textId="1BAB50A9" w:rsidR="00783005" w:rsidRPr="007E6888" w:rsidRDefault="00783005" w:rsidP="00783005">
            <w:pPr>
              <w:tabs>
                <w:tab w:val="decimal" w:pos="1514"/>
              </w:tabs>
              <w:spacing w:line="320" w:lineRule="exact"/>
              <w:rPr>
                <w:rFonts w:ascii="Arial" w:hAnsi="Arial" w:cs="Arial"/>
                <w:sz w:val="18"/>
                <w:szCs w:val="18"/>
                <w:lang w:val="en-GB" w:eastAsia="en-GB"/>
              </w:rPr>
            </w:pPr>
          </w:p>
        </w:tc>
        <w:tc>
          <w:tcPr>
            <w:tcW w:w="1013" w:type="pct"/>
            <w:gridSpan w:val="2"/>
            <w:vAlign w:val="bottom"/>
          </w:tcPr>
          <w:p w14:paraId="3D83DB09" w14:textId="77777777" w:rsidR="00783005" w:rsidRPr="007E6888" w:rsidRDefault="00783005" w:rsidP="00783005">
            <w:pPr>
              <w:tabs>
                <w:tab w:val="decimal" w:pos="1514"/>
              </w:tabs>
              <w:spacing w:line="320" w:lineRule="exact"/>
              <w:rPr>
                <w:rFonts w:ascii="Arial" w:hAnsi="Arial" w:cs="Arial"/>
                <w:sz w:val="18"/>
                <w:szCs w:val="18"/>
                <w:lang w:val="en-GB" w:eastAsia="en-GB"/>
              </w:rPr>
            </w:pPr>
          </w:p>
        </w:tc>
        <w:tc>
          <w:tcPr>
            <w:tcW w:w="1013" w:type="pct"/>
            <w:vAlign w:val="bottom"/>
          </w:tcPr>
          <w:p w14:paraId="0676BC1E" w14:textId="45F8BA89" w:rsidR="00783005" w:rsidRPr="007E6888" w:rsidRDefault="00783005" w:rsidP="00783005">
            <w:pPr>
              <w:pBdr>
                <w:bottom w:val="single" w:sz="4" w:space="1" w:color="auto"/>
              </w:pBdr>
              <w:tabs>
                <w:tab w:val="decimal" w:pos="1514"/>
              </w:tabs>
              <w:spacing w:line="320" w:lineRule="exact"/>
              <w:rPr>
                <w:rFonts w:ascii="Arial" w:hAnsi="Arial" w:cs="Arial"/>
                <w:sz w:val="18"/>
                <w:szCs w:val="18"/>
                <w:lang w:val="en-GB" w:eastAsia="en-GB"/>
              </w:rPr>
            </w:pPr>
            <w:r w:rsidRPr="00783005">
              <w:rPr>
                <w:rFonts w:ascii="Arial" w:hAnsi="Arial" w:cs="Arial"/>
                <w:sz w:val="18"/>
                <w:szCs w:val="18"/>
                <w:lang w:val="en-GB" w:eastAsia="en-GB"/>
              </w:rPr>
              <w:t>784,265</w:t>
            </w:r>
          </w:p>
        </w:tc>
      </w:tr>
      <w:tr w:rsidR="00783005" w:rsidRPr="007E6888" w14:paraId="7D32B09F" w14:textId="77777777" w:rsidTr="00783005">
        <w:trPr>
          <w:trHeight w:val="300"/>
        </w:trPr>
        <w:tc>
          <w:tcPr>
            <w:tcW w:w="1961" w:type="pct"/>
            <w:vAlign w:val="center"/>
          </w:tcPr>
          <w:p w14:paraId="7F44899A" w14:textId="092907F2" w:rsidR="00783005" w:rsidRPr="007E6888" w:rsidRDefault="00783005" w:rsidP="00783005">
            <w:pPr>
              <w:spacing w:line="320" w:lineRule="exact"/>
              <w:ind w:left="254" w:hanging="254"/>
              <w:rPr>
                <w:rFonts w:ascii="Arial" w:hAnsi="Arial" w:cs="Arial"/>
                <w:sz w:val="18"/>
                <w:szCs w:val="18"/>
              </w:rPr>
            </w:pPr>
            <w:r w:rsidRPr="007E6888">
              <w:rPr>
                <w:rFonts w:ascii="Arial" w:hAnsi="Arial" w:cs="Arial"/>
                <w:b/>
                <w:bCs/>
                <w:sz w:val="18"/>
                <w:szCs w:val="18"/>
              </w:rPr>
              <w:t>Loss before income tax expenses</w:t>
            </w:r>
          </w:p>
        </w:tc>
        <w:tc>
          <w:tcPr>
            <w:tcW w:w="1013" w:type="pct"/>
            <w:vAlign w:val="bottom"/>
          </w:tcPr>
          <w:p w14:paraId="035FD5EE" w14:textId="0384F762" w:rsidR="00783005" w:rsidRPr="007E6888" w:rsidRDefault="00783005" w:rsidP="00783005">
            <w:pPr>
              <w:tabs>
                <w:tab w:val="decimal" w:pos="1514"/>
              </w:tabs>
              <w:spacing w:line="320" w:lineRule="exact"/>
              <w:rPr>
                <w:rFonts w:ascii="Arial" w:hAnsi="Arial" w:cs="Arial"/>
                <w:sz w:val="18"/>
                <w:szCs w:val="18"/>
                <w:lang w:val="en-GB" w:eastAsia="en-GB"/>
              </w:rPr>
            </w:pPr>
          </w:p>
        </w:tc>
        <w:tc>
          <w:tcPr>
            <w:tcW w:w="1013" w:type="pct"/>
            <w:gridSpan w:val="2"/>
            <w:vAlign w:val="bottom"/>
          </w:tcPr>
          <w:p w14:paraId="0E9EBE0A" w14:textId="77777777" w:rsidR="00783005" w:rsidRPr="007E6888" w:rsidRDefault="00783005" w:rsidP="00783005">
            <w:pPr>
              <w:tabs>
                <w:tab w:val="decimal" w:pos="1514"/>
              </w:tabs>
              <w:spacing w:line="320" w:lineRule="exact"/>
              <w:rPr>
                <w:rFonts w:ascii="Arial" w:hAnsi="Arial" w:cs="Arial"/>
                <w:sz w:val="18"/>
                <w:szCs w:val="18"/>
                <w:lang w:val="en-GB" w:eastAsia="en-GB"/>
              </w:rPr>
            </w:pPr>
          </w:p>
        </w:tc>
        <w:tc>
          <w:tcPr>
            <w:tcW w:w="1013" w:type="pct"/>
            <w:vAlign w:val="bottom"/>
          </w:tcPr>
          <w:p w14:paraId="7AED5068" w14:textId="43C1F3BD" w:rsidR="00783005" w:rsidRPr="007E6888" w:rsidRDefault="00783005" w:rsidP="00783005">
            <w:pPr>
              <w:tabs>
                <w:tab w:val="decimal" w:pos="1514"/>
              </w:tabs>
              <w:spacing w:line="320" w:lineRule="exact"/>
              <w:rPr>
                <w:rFonts w:ascii="Arial" w:hAnsi="Arial" w:cs="Arial"/>
                <w:sz w:val="18"/>
                <w:szCs w:val="18"/>
                <w:lang w:val="en-GB" w:eastAsia="en-GB"/>
              </w:rPr>
            </w:pPr>
            <w:r w:rsidRPr="00783005">
              <w:rPr>
                <w:rFonts w:ascii="Arial" w:hAnsi="Arial" w:cs="Arial"/>
                <w:sz w:val="18"/>
                <w:szCs w:val="18"/>
                <w:lang w:val="en-GB" w:eastAsia="en-GB"/>
              </w:rPr>
              <w:t>(92,827,778)</w:t>
            </w:r>
          </w:p>
        </w:tc>
      </w:tr>
      <w:tr w:rsidR="00783005" w:rsidRPr="007E6888" w14:paraId="7712F396" w14:textId="77777777" w:rsidTr="00783005">
        <w:trPr>
          <w:trHeight w:val="300"/>
        </w:trPr>
        <w:tc>
          <w:tcPr>
            <w:tcW w:w="1961" w:type="pct"/>
            <w:vAlign w:val="center"/>
          </w:tcPr>
          <w:p w14:paraId="1CAEB3EF" w14:textId="06228FBB" w:rsidR="00783005" w:rsidRPr="007E6888" w:rsidRDefault="00783005" w:rsidP="00783005">
            <w:pPr>
              <w:spacing w:line="320" w:lineRule="exact"/>
              <w:ind w:left="254" w:hanging="254"/>
              <w:rPr>
                <w:rFonts w:ascii="Arial" w:hAnsi="Arial" w:cs="Arial"/>
                <w:b/>
                <w:bCs/>
                <w:sz w:val="18"/>
                <w:szCs w:val="18"/>
              </w:rPr>
            </w:pPr>
            <w:r w:rsidRPr="007E6888">
              <w:rPr>
                <w:rFonts w:ascii="Arial" w:hAnsi="Arial" w:cs="Arial"/>
                <w:sz w:val="18"/>
                <w:szCs w:val="18"/>
              </w:rPr>
              <w:t>Income tax revenue</w:t>
            </w:r>
          </w:p>
        </w:tc>
        <w:tc>
          <w:tcPr>
            <w:tcW w:w="1013" w:type="pct"/>
            <w:vAlign w:val="bottom"/>
          </w:tcPr>
          <w:p w14:paraId="75398826" w14:textId="39846D50" w:rsidR="00783005" w:rsidRPr="007E6888" w:rsidRDefault="00783005" w:rsidP="00783005">
            <w:pPr>
              <w:tabs>
                <w:tab w:val="decimal" w:pos="1514"/>
              </w:tabs>
              <w:spacing w:line="320" w:lineRule="exact"/>
              <w:rPr>
                <w:rFonts w:ascii="Arial" w:hAnsi="Arial" w:cs="Arial"/>
                <w:sz w:val="18"/>
                <w:szCs w:val="18"/>
                <w:lang w:val="en-GB" w:eastAsia="en-GB"/>
              </w:rPr>
            </w:pPr>
          </w:p>
        </w:tc>
        <w:tc>
          <w:tcPr>
            <w:tcW w:w="1013" w:type="pct"/>
            <w:gridSpan w:val="2"/>
            <w:vAlign w:val="bottom"/>
          </w:tcPr>
          <w:p w14:paraId="3B292014" w14:textId="77777777" w:rsidR="00783005" w:rsidRPr="007E6888" w:rsidRDefault="00783005" w:rsidP="00783005">
            <w:pPr>
              <w:tabs>
                <w:tab w:val="decimal" w:pos="1514"/>
              </w:tabs>
              <w:spacing w:line="320" w:lineRule="exact"/>
              <w:rPr>
                <w:rFonts w:ascii="Arial" w:hAnsi="Arial" w:cs="Arial"/>
                <w:sz w:val="18"/>
                <w:szCs w:val="18"/>
                <w:lang w:val="en-GB" w:eastAsia="en-GB"/>
              </w:rPr>
            </w:pPr>
          </w:p>
        </w:tc>
        <w:tc>
          <w:tcPr>
            <w:tcW w:w="1013" w:type="pct"/>
            <w:vAlign w:val="bottom"/>
          </w:tcPr>
          <w:p w14:paraId="33C065ED" w14:textId="4401618E" w:rsidR="00783005" w:rsidRPr="007E6888" w:rsidRDefault="00783005" w:rsidP="00783005">
            <w:pPr>
              <w:pBdr>
                <w:bottom w:val="single" w:sz="4" w:space="1" w:color="auto"/>
              </w:pBdr>
              <w:tabs>
                <w:tab w:val="decimal" w:pos="1514"/>
              </w:tabs>
              <w:spacing w:line="320" w:lineRule="exact"/>
              <w:rPr>
                <w:rFonts w:ascii="Arial" w:hAnsi="Arial" w:cs="Arial"/>
                <w:sz w:val="18"/>
                <w:szCs w:val="18"/>
                <w:lang w:val="en-GB" w:eastAsia="en-GB"/>
              </w:rPr>
            </w:pPr>
            <w:r w:rsidRPr="00783005">
              <w:rPr>
                <w:rFonts w:ascii="Arial" w:hAnsi="Arial" w:cs="Arial"/>
                <w:sz w:val="18"/>
                <w:szCs w:val="18"/>
                <w:lang w:val="en-GB" w:eastAsia="en-GB"/>
              </w:rPr>
              <w:t>21,685,494</w:t>
            </w:r>
          </w:p>
        </w:tc>
      </w:tr>
      <w:tr w:rsidR="00783005" w:rsidRPr="007E6888" w14:paraId="0ADE5A1B" w14:textId="77777777" w:rsidTr="00783005">
        <w:trPr>
          <w:trHeight w:val="300"/>
        </w:trPr>
        <w:tc>
          <w:tcPr>
            <w:tcW w:w="1961" w:type="pct"/>
            <w:vAlign w:val="center"/>
          </w:tcPr>
          <w:p w14:paraId="0A91FFFA" w14:textId="41FF91F8" w:rsidR="00783005" w:rsidRPr="007E6888" w:rsidRDefault="00783005" w:rsidP="00783005">
            <w:pPr>
              <w:spacing w:line="320" w:lineRule="exact"/>
              <w:ind w:left="254" w:hanging="254"/>
              <w:rPr>
                <w:rFonts w:ascii="Arial" w:hAnsi="Arial" w:cs="Arial"/>
                <w:b/>
                <w:bCs/>
                <w:sz w:val="18"/>
                <w:szCs w:val="18"/>
              </w:rPr>
            </w:pPr>
            <w:r w:rsidRPr="007E6888">
              <w:rPr>
                <w:rFonts w:ascii="Arial" w:hAnsi="Arial" w:cs="Arial"/>
                <w:b/>
                <w:bCs/>
                <w:sz w:val="18"/>
                <w:szCs w:val="18"/>
              </w:rPr>
              <w:t>Loss for the period</w:t>
            </w:r>
          </w:p>
        </w:tc>
        <w:tc>
          <w:tcPr>
            <w:tcW w:w="1013" w:type="pct"/>
            <w:vAlign w:val="bottom"/>
          </w:tcPr>
          <w:p w14:paraId="1E15E37A" w14:textId="60F63EE9" w:rsidR="00783005" w:rsidRPr="007E6888" w:rsidRDefault="00783005" w:rsidP="00783005">
            <w:pPr>
              <w:tabs>
                <w:tab w:val="decimal" w:pos="1514"/>
              </w:tabs>
              <w:spacing w:line="320" w:lineRule="exact"/>
              <w:rPr>
                <w:rFonts w:ascii="Arial" w:hAnsi="Arial" w:cs="Arial"/>
                <w:sz w:val="18"/>
                <w:szCs w:val="18"/>
                <w:lang w:val="en-GB" w:eastAsia="en-GB"/>
              </w:rPr>
            </w:pPr>
          </w:p>
        </w:tc>
        <w:tc>
          <w:tcPr>
            <w:tcW w:w="1013" w:type="pct"/>
            <w:gridSpan w:val="2"/>
            <w:vAlign w:val="bottom"/>
          </w:tcPr>
          <w:p w14:paraId="48C48800" w14:textId="77777777" w:rsidR="00783005" w:rsidRPr="007E6888" w:rsidRDefault="00783005" w:rsidP="00783005">
            <w:pPr>
              <w:tabs>
                <w:tab w:val="decimal" w:pos="1514"/>
              </w:tabs>
              <w:spacing w:line="320" w:lineRule="exact"/>
              <w:rPr>
                <w:rFonts w:ascii="Arial" w:hAnsi="Arial" w:cs="Arial"/>
                <w:sz w:val="18"/>
                <w:szCs w:val="18"/>
                <w:lang w:val="en-GB" w:eastAsia="en-GB"/>
              </w:rPr>
            </w:pPr>
          </w:p>
        </w:tc>
        <w:tc>
          <w:tcPr>
            <w:tcW w:w="1013" w:type="pct"/>
            <w:vAlign w:val="bottom"/>
          </w:tcPr>
          <w:p w14:paraId="36A2492F" w14:textId="4F8BAABD" w:rsidR="00783005" w:rsidRPr="007E6888" w:rsidRDefault="00783005" w:rsidP="00783005">
            <w:pPr>
              <w:pBdr>
                <w:bottom w:val="double" w:sz="4" w:space="1" w:color="auto"/>
              </w:pBdr>
              <w:tabs>
                <w:tab w:val="decimal" w:pos="1514"/>
              </w:tabs>
              <w:spacing w:line="320" w:lineRule="exact"/>
              <w:rPr>
                <w:rFonts w:ascii="Arial" w:hAnsi="Arial" w:cs="Arial"/>
                <w:sz w:val="18"/>
                <w:szCs w:val="18"/>
                <w:lang w:val="en-GB" w:eastAsia="en-GB"/>
              </w:rPr>
            </w:pPr>
            <w:r w:rsidRPr="00783005">
              <w:rPr>
                <w:rFonts w:ascii="Arial" w:hAnsi="Arial" w:cs="Arial"/>
                <w:sz w:val="18"/>
                <w:szCs w:val="18"/>
                <w:lang w:val="en-GB" w:eastAsia="en-GB"/>
              </w:rPr>
              <w:t>(71,142,284)</w:t>
            </w:r>
          </w:p>
        </w:tc>
      </w:tr>
    </w:tbl>
    <w:p w14:paraId="224B7AE3" w14:textId="77777777" w:rsidR="007E6888" w:rsidRDefault="007E6888">
      <w:r>
        <w:br w:type="page"/>
      </w:r>
    </w:p>
    <w:tbl>
      <w:tblPr>
        <w:tblStyle w:val="TableGrid"/>
        <w:tblW w:w="4768"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769"/>
        <w:gridCol w:w="885"/>
        <w:gridCol w:w="884"/>
        <w:gridCol w:w="1773"/>
      </w:tblGrid>
      <w:tr w:rsidR="00281785" w:rsidRPr="007E6888" w14:paraId="71CFA504" w14:textId="77777777" w:rsidTr="00E9551D">
        <w:trPr>
          <w:trHeight w:val="307"/>
          <w:tblHeader/>
        </w:trPr>
        <w:tc>
          <w:tcPr>
            <w:tcW w:w="2079" w:type="pct"/>
            <w:vAlign w:val="bottom"/>
            <w:hideMark/>
          </w:tcPr>
          <w:p w14:paraId="377CE1B1" w14:textId="77777777" w:rsidR="00281785" w:rsidRPr="007E6888" w:rsidRDefault="00281785" w:rsidP="002A2F1D">
            <w:pPr>
              <w:spacing w:line="360" w:lineRule="exact"/>
              <w:rPr>
                <w:rFonts w:ascii="Arial" w:hAnsi="Arial" w:cs="Arial"/>
                <w:b/>
                <w:bCs/>
                <w:sz w:val="18"/>
                <w:szCs w:val="18"/>
                <w:lang w:eastAsia="en-GB"/>
              </w:rPr>
            </w:pPr>
          </w:p>
        </w:tc>
        <w:tc>
          <w:tcPr>
            <w:tcW w:w="1460" w:type="pct"/>
            <w:gridSpan w:val="2"/>
          </w:tcPr>
          <w:p w14:paraId="4CEB2621" w14:textId="77777777" w:rsidR="00281785" w:rsidRPr="007E6888" w:rsidRDefault="00281785" w:rsidP="002A2F1D">
            <w:pPr>
              <w:keepLines/>
              <w:tabs>
                <w:tab w:val="left" w:pos="614"/>
              </w:tabs>
              <w:spacing w:line="360" w:lineRule="exact"/>
              <w:jc w:val="right"/>
              <w:rPr>
                <w:rFonts w:ascii="Arial" w:hAnsi="Arial" w:cs="Arial"/>
                <w:sz w:val="18"/>
                <w:szCs w:val="18"/>
                <w:cs/>
              </w:rPr>
            </w:pPr>
          </w:p>
        </w:tc>
        <w:tc>
          <w:tcPr>
            <w:tcW w:w="1461" w:type="pct"/>
            <w:gridSpan w:val="2"/>
            <w:vAlign w:val="bottom"/>
          </w:tcPr>
          <w:p w14:paraId="7422B03A" w14:textId="77777777" w:rsidR="00281785" w:rsidRPr="007E6888" w:rsidRDefault="00281785" w:rsidP="002A2F1D">
            <w:pPr>
              <w:overflowPunct/>
              <w:autoSpaceDE/>
              <w:autoSpaceDN/>
              <w:adjustRightInd/>
              <w:spacing w:line="360" w:lineRule="exact"/>
              <w:jc w:val="right"/>
              <w:textAlignment w:val="auto"/>
              <w:rPr>
                <w:rFonts w:ascii="Arial" w:hAnsi="Arial" w:cs="Arial"/>
                <w:sz w:val="18"/>
                <w:szCs w:val="18"/>
              </w:rPr>
            </w:pPr>
            <w:r w:rsidRPr="007E6888">
              <w:rPr>
                <w:rFonts w:ascii="Arial" w:hAnsi="Arial" w:cs="Arial"/>
                <w:sz w:val="18"/>
                <w:szCs w:val="18"/>
                <w:cs/>
              </w:rPr>
              <w:t>(</w:t>
            </w:r>
            <w:r w:rsidRPr="007E6888">
              <w:rPr>
                <w:rFonts w:ascii="Arial" w:hAnsi="Arial" w:cs="Arial"/>
                <w:sz w:val="18"/>
                <w:szCs w:val="18"/>
              </w:rPr>
              <w:t>Unit</w:t>
            </w:r>
            <w:r w:rsidRPr="007E6888">
              <w:rPr>
                <w:rFonts w:ascii="Arial" w:hAnsi="Arial" w:cs="Arial"/>
                <w:sz w:val="18"/>
                <w:szCs w:val="18"/>
                <w:cs/>
              </w:rPr>
              <w:t xml:space="preserve">: </w:t>
            </w:r>
            <w:r w:rsidRPr="007E6888">
              <w:rPr>
                <w:rFonts w:ascii="Arial" w:hAnsi="Arial" w:cs="Arial"/>
                <w:sz w:val="18"/>
                <w:szCs w:val="18"/>
              </w:rPr>
              <w:t>Baht</w:t>
            </w:r>
            <w:r w:rsidRPr="007E6888">
              <w:rPr>
                <w:rFonts w:ascii="Arial" w:hAnsi="Arial" w:cs="Arial"/>
                <w:sz w:val="18"/>
                <w:szCs w:val="18"/>
                <w:cs/>
              </w:rPr>
              <w:t>)</w:t>
            </w:r>
          </w:p>
        </w:tc>
      </w:tr>
      <w:tr w:rsidR="00281785" w:rsidRPr="007E6888" w14:paraId="0D1D05DF" w14:textId="77777777" w:rsidTr="00E9551D">
        <w:trPr>
          <w:trHeight w:val="307"/>
          <w:tblHeader/>
        </w:trPr>
        <w:tc>
          <w:tcPr>
            <w:tcW w:w="2079" w:type="pct"/>
          </w:tcPr>
          <w:p w14:paraId="45FA85B6" w14:textId="77777777" w:rsidR="00281785" w:rsidRPr="007E6888" w:rsidRDefault="00281785" w:rsidP="002A2F1D">
            <w:pPr>
              <w:spacing w:line="360" w:lineRule="exact"/>
              <w:rPr>
                <w:rFonts w:ascii="Arial" w:hAnsi="Arial" w:cs="Arial"/>
                <w:b/>
                <w:bCs/>
                <w:sz w:val="18"/>
                <w:szCs w:val="18"/>
                <w:lang w:val="en-GB" w:eastAsia="en-GB"/>
              </w:rPr>
            </w:pPr>
          </w:p>
        </w:tc>
        <w:tc>
          <w:tcPr>
            <w:tcW w:w="2921" w:type="pct"/>
            <w:gridSpan w:val="4"/>
          </w:tcPr>
          <w:p w14:paraId="36E86950" w14:textId="77777777" w:rsidR="00281785" w:rsidRPr="007E6888" w:rsidRDefault="00281785" w:rsidP="002A2F1D">
            <w:pPr>
              <w:pBdr>
                <w:bottom w:val="single" w:sz="6" w:space="0" w:color="auto"/>
                <w:between w:val="single" w:sz="6" w:space="1" w:color="auto"/>
              </w:pBdr>
              <w:spacing w:line="360" w:lineRule="exact"/>
              <w:jc w:val="center"/>
              <w:rPr>
                <w:rFonts w:ascii="Arial" w:hAnsi="Arial" w:cs="Arial"/>
                <w:sz w:val="18"/>
                <w:szCs w:val="18"/>
                <w:lang w:val="en-GB" w:eastAsia="en-GB"/>
              </w:rPr>
            </w:pPr>
            <w:r w:rsidRPr="007E6888">
              <w:rPr>
                <w:rFonts w:ascii="Arial" w:hAnsi="Arial" w:cs="Arial"/>
                <w:sz w:val="18"/>
                <w:szCs w:val="18"/>
              </w:rPr>
              <w:t>Financial statements in which the equity method is applied</w:t>
            </w:r>
          </w:p>
        </w:tc>
      </w:tr>
      <w:tr w:rsidR="00281785" w:rsidRPr="007E6888" w14:paraId="66954A14" w14:textId="77777777" w:rsidTr="00E9551D">
        <w:trPr>
          <w:trHeight w:val="307"/>
          <w:tblHeader/>
        </w:trPr>
        <w:tc>
          <w:tcPr>
            <w:tcW w:w="2079" w:type="pct"/>
          </w:tcPr>
          <w:p w14:paraId="2D76ED64" w14:textId="77777777" w:rsidR="00281785" w:rsidRPr="007E6888" w:rsidRDefault="00281785" w:rsidP="002A2F1D">
            <w:pPr>
              <w:spacing w:line="360" w:lineRule="exact"/>
              <w:rPr>
                <w:rFonts w:ascii="Arial" w:hAnsi="Arial" w:cs="Arial"/>
                <w:b/>
                <w:bCs/>
                <w:sz w:val="18"/>
                <w:szCs w:val="18"/>
                <w:lang w:val="en-GB" w:eastAsia="en-GB"/>
              </w:rPr>
            </w:pPr>
            <w:r w:rsidRPr="007E6888">
              <w:rPr>
                <w:rFonts w:ascii="Arial" w:hAnsi="Arial" w:cs="Arial"/>
                <w:b/>
                <w:bCs/>
                <w:sz w:val="18"/>
                <w:szCs w:val="18"/>
                <w:lang w:val="en-GB" w:eastAsia="en-GB"/>
              </w:rPr>
              <w:t xml:space="preserve"> </w:t>
            </w:r>
          </w:p>
        </w:tc>
        <w:tc>
          <w:tcPr>
            <w:tcW w:w="2921" w:type="pct"/>
            <w:gridSpan w:val="4"/>
          </w:tcPr>
          <w:p w14:paraId="467DE3B4" w14:textId="6CC2AB92" w:rsidR="00281785" w:rsidRPr="007E6888" w:rsidRDefault="00281785" w:rsidP="002A2F1D">
            <w:pPr>
              <w:pBdr>
                <w:bottom w:val="single" w:sz="6" w:space="0" w:color="auto"/>
                <w:between w:val="single" w:sz="6" w:space="1" w:color="auto"/>
              </w:pBdr>
              <w:spacing w:line="360" w:lineRule="exact"/>
              <w:jc w:val="center"/>
              <w:rPr>
                <w:rFonts w:ascii="Arial" w:hAnsi="Arial" w:cs="Arial"/>
                <w:sz w:val="18"/>
                <w:szCs w:val="18"/>
                <w:cs/>
              </w:rPr>
            </w:pPr>
            <w:r w:rsidRPr="007E6888">
              <w:rPr>
                <w:rFonts w:ascii="Arial" w:hAnsi="Arial" w:cs="Arial"/>
                <w:sz w:val="18"/>
                <w:szCs w:val="18"/>
              </w:rPr>
              <w:t xml:space="preserve">For the three-month periods ended </w:t>
            </w:r>
            <w:r>
              <w:rPr>
                <w:rFonts w:ascii="Arial" w:hAnsi="Arial" w:cs="Arial"/>
                <w:sz w:val="18"/>
                <w:szCs w:val="18"/>
              </w:rPr>
              <w:t>30 June</w:t>
            </w:r>
            <w:r w:rsidRPr="007E6888">
              <w:rPr>
                <w:rFonts w:ascii="Arial" w:hAnsi="Arial" w:cs="Arial"/>
                <w:sz w:val="18"/>
                <w:szCs w:val="18"/>
              </w:rPr>
              <w:t xml:space="preserve"> 202</w:t>
            </w:r>
            <w:r>
              <w:rPr>
                <w:rFonts w:ascii="Arial" w:hAnsi="Arial" w:cs="Arial"/>
                <w:sz w:val="18"/>
                <w:szCs w:val="18"/>
              </w:rPr>
              <w:t>4</w:t>
            </w:r>
          </w:p>
        </w:tc>
      </w:tr>
      <w:tr w:rsidR="00281785" w:rsidRPr="007E6888" w14:paraId="56627BD0" w14:textId="77777777" w:rsidTr="001A059F">
        <w:trPr>
          <w:trHeight w:val="180"/>
          <w:tblHeader/>
        </w:trPr>
        <w:tc>
          <w:tcPr>
            <w:tcW w:w="2079" w:type="pct"/>
          </w:tcPr>
          <w:p w14:paraId="0847CB5E" w14:textId="77777777" w:rsidR="00281785" w:rsidRPr="007E6888" w:rsidDel="00C95427" w:rsidRDefault="00281785" w:rsidP="002A2F1D">
            <w:pPr>
              <w:spacing w:line="360" w:lineRule="exact"/>
              <w:rPr>
                <w:rFonts w:ascii="Arial" w:hAnsi="Arial" w:cs="Arial"/>
                <w:b/>
                <w:bCs/>
                <w:sz w:val="18"/>
                <w:szCs w:val="18"/>
                <w:cs/>
                <w:lang w:val="en-GB" w:eastAsia="en-GB"/>
              </w:rPr>
            </w:pPr>
          </w:p>
        </w:tc>
        <w:tc>
          <w:tcPr>
            <w:tcW w:w="973" w:type="pct"/>
          </w:tcPr>
          <w:p w14:paraId="4551906B" w14:textId="77777777" w:rsidR="00281785" w:rsidRPr="007E6888" w:rsidRDefault="00281785" w:rsidP="002A2F1D">
            <w:pPr>
              <w:keepLines/>
              <w:pBdr>
                <w:bottom w:val="single" w:sz="6" w:space="0" w:color="auto"/>
                <w:between w:val="single" w:sz="6" w:space="1" w:color="auto"/>
              </w:pBdr>
              <w:spacing w:line="360" w:lineRule="exact"/>
              <w:jc w:val="center"/>
              <w:rPr>
                <w:rFonts w:ascii="Arial" w:hAnsi="Arial" w:cs="Arial"/>
                <w:sz w:val="18"/>
                <w:szCs w:val="18"/>
                <w:cs/>
              </w:rPr>
            </w:pPr>
            <w:r w:rsidRPr="007E6888">
              <w:rPr>
                <w:rFonts w:ascii="Arial" w:hAnsi="Arial" w:cs="Arial"/>
                <w:sz w:val="18"/>
                <w:szCs w:val="18"/>
              </w:rPr>
              <w:t>Motor</w:t>
            </w:r>
          </w:p>
        </w:tc>
        <w:tc>
          <w:tcPr>
            <w:tcW w:w="973" w:type="pct"/>
            <w:gridSpan w:val="2"/>
          </w:tcPr>
          <w:p w14:paraId="651E2658" w14:textId="77777777" w:rsidR="00281785" w:rsidRPr="007E6888" w:rsidRDefault="00281785" w:rsidP="002A2F1D">
            <w:pPr>
              <w:keepLines/>
              <w:pBdr>
                <w:bottom w:val="single" w:sz="6" w:space="0" w:color="auto"/>
                <w:between w:val="single" w:sz="6" w:space="1" w:color="auto"/>
              </w:pBdr>
              <w:spacing w:line="360" w:lineRule="exact"/>
              <w:jc w:val="center"/>
              <w:rPr>
                <w:rFonts w:ascii="Arial" w:hAnsi="Arial" w:cs="Arial"/>
                <w:sz w:val="18"/>
                <w:szCs w:val="18"/>
                <w:cs/>
              </w:rPr>
            </w:pPr>
            <w:r w:rsidRPr="007E6888">
              <w:rPr>
                <w:rFonts w:ascii="Arial" w:hAnsi="Arial" w:cs="Arial"/>
                <w:sz w:val="18"/>
                <w:szCs w:val="18"/>
              </w:rPr>
              <w:t>Others</w:t>
            </w:r>
          </w:p>
        </w:tc>
        <w:tc>
          <w:tcPr>
            <w:tcW w:w="975" w:type="pct"/>
            <w:vAlign w:val="bottom"/>
          </w:tcPr>
          <w:p w14:paraId="50B1F721" w14:textId="77777777" w:rsidR="00281785" w:rsidRPr="007E6888" w:rsidRDefault="00281785" w:rsidP="002A2F1D">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7E6888">
              <w:rPr>
                <w:rFonts w:ascii="Arial" w:hAnsi="Arial" w:cs="Arial"/>
                <w:sz w:val="18"/>
                <w:szCs w:val="18"/>
              </w:rPr>
              <w:t>Total</w:t>
            </w:r>
          </w:p>
        </w:tc>
      </w:tr>
      <w:tr w:rsidR="00281785" w:rsidRPr="007E6888" w14:paraId="16F60C07" w14:textId="77777777" w:rsidTr="001A059F">
        <w:trPr>
          <w:trHeight w:val="307"/>
        </w:trPr>
        <w:tc>
          <w:tcPr>
            <w:tcW w:w="2079" w:type="pct"/>
          </w:tcPr>
          <w:p w14:paraId="1B34B7B3" w14:textId="77777777" w:rsidR="00281785" w:rsidRPr="007E6888" w:rsidRDefault="00281785" w:rsidP="002A2F1D">
            <w:pPr>
              <w:spacing w:line="360" w:lineRule="exact"/>
              <w:ind w:left="254" w:hanging="254"/>
              <w:rPr>
                <w:rFonts w:ascii="Arial" w:hAnsi="Arial" w:cs="Arial"/>
                <w:b/>
                <w:bCs/>
                <w:sz w:val="18"/>
                <w:szCs w:val="18"/>
                <w:cs/>
              </w:rPr>
            </w:pPr>
            <w:r w:rsidRPr="007E6888">
              <w:rPr>
                <w:rFonts w:ascii="Arial" w:hAnsi="Arial" w:cs="Arial"/>
                <w:b/>
                <w:bCs/>
                <w:sz w:val="18"/>
                <w:szCs w:val="18"/>
              </w:rPr>
              <w:t>Insurance revenue</w:t>
            </w:r>
          </w:p>
        </w:tc>
        <w:tc>
          <w:tcPr>
            <w:tcW w:w="973" w:type="pct"/>
            <w:shd w:val="clear" w:color="auto" w:fill="auto"/>
            <w:vAlign w:val="bottom"/>
          </w:tcPr>
          <w:p w14:paraId="50781F66" w14:textId="77777777" w:rsidR="00281785" w:rsidRPr="007E6888" w:rsidRDefault="00281785" w:rsidP="002A2F1D">
            <w:pPr>
              <w:tabs>
                <w:tab w:val="decimal" w:pos="1514"/>
              </w:tabs>
              <w:spacing w:line="360" w:lineRule="exact"/>
              <w:rPr>
                <w:rFonts w:ascii="Arial" w:hAnsi="Arial" w:cs="Arial"/>
                <w:sz w:val="18"/>
                <w:szCs w:val="18"/>
                <w:lang w:val="en-GB" w:eastAsia="en-GB"/>
              </w:rPr>
            </w:pPr>
          </w:p>
        </w:tc>
        <w:tc>
          <w:tcPr>
            <w:tcW w:w="973" w:type="pct"/>
            <w:gridSpan w:val="2"/>
            <w:shd w:val="clear" w:color="auto" w:fill="auto"/>
            <w:vAlign w:val="bottom"/>
          </w:tcPr>
          <w:p w14:paraId="2B596FF0" w14:textId="77777777" w:rsidR="00281785" w:rsidRPr="007E6888" w:rsidRDefault="00281785" w:rsidP="002A2F1D">
            <w:pPr>
              <w:tabs>
                <w:tab w:val="decimal" w:pos="1514"/>
              </w:tabs>
              <w:spacing w:line="360" w:lineRule="exact"/>
              <w:rPr>
                <w:rFonts w:ascii="Arial" w:hAnsi="Arial" w:cs="Arial"/>
                <w:sz w:val="18"/>
                <w:szCs w:val="18"/>
                <w:lang w:val="en-GB" w:eastAsia="en-GB"/>
              </w:rPr>
            </w:pPr>
          </w:p>
        </w:tc>
        <w:tc>
          <w:tcPr>
            <w:tcW w:w="975" w:type="pct"/>
            <w:shd w:val="clear" w:color="auto" w:fill="auto"/>
            <w:vAlign w:val="bottom"/>
          </w:tcPr>
          <w:p w14:paraId="21280289" w14:textId="77777777" w:rsidR="00281785" w:rsidRPr="007E6888" w:rsidRDefault="00281785" w:rsidP="002A2F1D">
            <w:pPr>
              <w:tabs>
                <w:tab w:val="decimal" w:pos="1514"/>
              </w:tabs>
              <w:spacing w:line="360" w:lineRule="exact"/>
              <w:rPr>
                <w:rFonts w:ascii="Arial" w:hAnsi="Arial" w:cs="Arial"/>
                <w:sz w:val="18"/>
                <w:szCs w:val="18"/>
                <w:cs/>
                <w:lang w:val="en-GB" w:eastAsia="en-GB"/>
              </w:rPr>
            </w:pPr>
          </w:p>
        </w:tc>
      </w:tr>
      <w:tr w:rsidR="00430138" w:rsidRPr="007E6888" w14:paraId="56B221C7" w14:textId="77777777" w:rsidTr="001A059F">
        <w:trPr>
          <w:trHeight w:val="320"/>
        </w:trPr>
        <w:tc>
          <w:tcPr>
            <w:tcW w:w="2079" w:type="pct"/>
          </w:tcPr>
          <w:p w14:paraId="78381C3E" w14:textId="77777777" w:rsidR="00430138" w:rsidRPr="007E6888" w:rsidRDefault="00430138" w:rsidP="00430138">
            <w:pPr>
              <w:spacing w:line="360" w:lineRule="exact"/>
              <w:ind w:left="254" w:hanging="254"/>
              <w:rPr>
                <w:rFonts w:ascii="Arial" w:hAnsi="Arial" w:cs="Arial"/>
                <w:sz w:val="18"/>
                <w:szCs w:val="18"/>
              </w:rPr>
            </w:pPr>
            <w:r w:rsidRPr="007E6888">
              <w:rPr>
                <w:rFonts w:ascii="Arial" w:hAnsi="Arial" w:cs="Arial"/>
                <w:sz w:val="18"/>
                <w:szCs w:val="18"/>
              </w:rPr>
              <w:t>Insurance revenue</w:t>
            </w:r>
          </w:p>
        </w:tc>
        <w:tc>
          <w:tcPr>
            <w:tcW w:w="973" w:type="pct"/>
            <w:vAlign w:val="bottom"/>
          </w:tcPr>
          <w:p w14:paraId="1BA05D1A" w14:textId="4F3DF7E2" w:rsidR="00430138" w:rsidRPr="007E6888" w:rsidRDefault="00430138" w:rsidP="00430138">
            <w:pP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600,422,100</w:t>
            </w:r>
          </w:p>
        </w:tc>
        <w:tc>
          <w:tcPr>
            <w:tcW w:w="973" w:type="pct"/>
            <w:gridSpan w:val="2"/>
            <w:vAlign w:val="bottom"/>
          </w:tcPr>
          <w:p w14:paraId="72207B8B" w14:textId="175B69E1" w:rsidR="00430138" w:rsidRPr="007E6888" w:rsidRDefault="00430138" w:rsidP="00430138">
            <w:pPr>
              <w:tabs>
                <w:tab w:val="decimal" w:pos="1514"/>
              </w:tabs>
              <w:spacing w:line="320" w:lineRule="exact"/>
              <w:rPr>
                <w:rFonts w:ascii="Arial" w:hAnsi="Arial" w:cs="Arial"/>
                <w:sz w:val="18"/>
                <w:szCs w:val="18"/>
                <w:lang w:val="en-GB" w:eastAsia="en-GB"/>
              </w:rPr>
            </w:pPr>
            <w:r w:rsidRPr="00430138">
              <w:rPr>
                <w:rFonts w:ascii="Arial" w:hAnsi="Arial" w:cs="Arial"/>
                <w:sz w:val="18"/>
                <w:szCs w:val="18"/>
                <w:cs/>
                <w:lang w:val="en-GB" w:eastAsia="en-GB"/>
              </w:rPr>
              <w:t>354</w:t>
            </w:r>
            <w:r w:rsidRPr="00430138">
              <w:rPr>
                <w:rFonts w:ascii="Arial" w:hAnsi="Arial" w:cs="Arial"/>
                <w:sz w:val="18"/>
                <w:szCs w:val="18"/>
                <w:lang w:val="en-GB" w:eastAsia="en-GB"/>
              </w:rPr>
              <w:t>,</w:t>
            </w:r>
            <w:r w:rsidRPr="00430138">
              <w:rPr>
                <w:rFonts w:ascii="Arial" w:hAnsi="Arial" w:cs="Arial"/>
                <w:sz w:val="18"/>
                <w:szCs w:val="18"/>
                <w:cs/>
                <w:lang w:val="en-GB" w:eastAsia="en-GB"/>
              </w:rPr>
              <w:t>251</w:t>
            </w:r>
            <w:r w:rsidRPr="00430138">
              <w:rPr>
                <w:rFonts w:ascii="Arial" w:hAnsi="Arial" w:cs="Arial"/>
                <w:sz w:val="18"/>
                <w:szCs w:val="18"/>
                <w:lang w:val="en-GB" w:eastAsia="en-GB"/>
              </w:rPr>
              <w:t>,</w:t>
            </w:r>
            <w:r w:rsidRPr="00430138">
              <w:rPr>
                <w:rFonts w:ascii="Arial" w:hAnsi="Arial" w:cs="Arial"/>
                <w:sz w:val="18"/>
                <w:szCs w:val="18"/>
                <w:cs/>
                <w:lang w:val="en-GB" w:eastAsia="en-GB"/>
              </w:rPr>
              <w:t>760</w:t>
            </w:r>
          </w:p>
        </w:tc>
        <w:tc>
          <w:tcPr>
            <w:tcW w:w="975" w:type="pct"/>
            <w:vAlign w:val="bottom"/>
          </w:tcPr>
          <w:p w14:paraId="6330802D" w14:textId="28F988DF" w:rsidR="00430138" w:rsidRPr="007E6888" w:rsidRDefault="00430138" w:rsidP="00430138">
            <w:pPr>
              <w:tabs>
                <w:tab w:val="decimal" w:pos="1514"/>
              </w:tabs>
              <w:spacing w:line="320" w:lineRule="exact"/>
              <w:rPr>
                <w:rFonts w:ascii="Arial" w:hAnsi="Arial" w:cs="Arial"/>
                <w:sz w:val="18"/>
                <w:szCs w:val="18"/>
                <w:lang w:val="en-GB" w:eastAsia="en-GB"/>
              </w:rPr>
            </w:pPr>
            <w:r w:rsidRPr="00430138">
              <w:rPr>
                <w:rFonts w:ascii="Arial" w:hAnsi="Arial" w:cs="Arial"/>
                <w:sz w:val="18"/>
                <w:szCs w:val="18"/>
                <w:cs/>
                <w:lang w:val="en-GB" w:eastAsia="en-GB"/>
              </w:rPr>
              <w:t>954</w:t>
            </w:r>
            <w:r w:rsidRPr="00430138">
              <w:rPr>
                <w:rFonts w:ascii="Arial" w:hAnsi="Arial" w:cs="Arial"/>
                <w:sz w:val="18"/>
                <w:szCs w:val="18"/>
                <w:lang w:val="en-GB" w:eastAsia="en-GB"/>
              </w:rPr>
              <w:t>,</w:t>
            </w:r>
            <w:r w:rsidRPr="00430138">
              <w:rPr>
                <w:rFonts w:ascii="Arial" w:hAnsi="Arial" w:cs="Arial"/>
                <w:sz w:val="18"/>
                <w:szCs w:val="18"/>
                <w:cs/>
                <w:lang w:val="en-GB" w:eastAsia="en-GB"/>
              </w:rPr>
              <w:t>673</w:t>
            </w:r>
            <w:r w:rsidRPr="00430138">
              <w:rPr>
                <w:rFonts w:ascii="Arial" w:hAnsi="Arial" w:cs="Arial"/>
                <w:sz w:val="18"/>
                <w:szCs w:val="18"/>
                <w:lang w:val="en-GB" w:eastAsia="en-GB"/>
              </w:rPr>
              <w:t>,</w:t>
            </w:r>
            <w:r w:rsidRPr="00430138">
              <w:rPr>
                <w:rFonts w:ascii="Arial" w:hAnsi="Arial" w:cs="Arial"/>
                <w:sz w:val="18"/>
                <w:szCs w:val="18"/>
                <w:cs/>
                <w:lang w:val="en-GB" w:eastAsia="en-GB"/>
              </w:rPr>
              <w:t>860</w:t>
            </w:r>
          </w:p>
        </w:tc>
      </w:tr>
      <w:tr w:rsidR="00430138" w:rsidRPr="007E6888" w14:paraId="3DC12477" w14:textId="77777777" w:rsidTr="001A059F">
        <w:trPr>
          <w:trHeight w:val="320"/>
        </w:trPr>
        <w:tc>
          <w:tcPr>
            <w:tcW w:w="2079" w:type="pct"/>
          </w:tcPr>
          <w:p w14:paraId="0AC6AA8F" w14:textId="77777777" w:rsidR="00430138" w:rsidRPr="007E6888" w:rsidRDefault="00430138" w:rsidP="00430138">
            <w:pPr>
              <w:spacing w:line="360" w:lineRule="exact"/>
              <w:ind w:left="254" w:hanging="254"/>
              <w:rPr>
                <w:rFonts w:ascii="Arial" w:hAnsi="Arial" w:cs="Arial"/>
                <w:sz w:val="18"/>
                <w:szCs w:val="18"/>
              </w:rPr>
            </w:pPr>
            <w:r w:rsidRPr="007E6888">
              <w:rPr>
                <w:rFonts w:ascii="Arial" w:hAnsi="Arial" w:cs="Arial"/>
                <w:sz w:val="18"/>
                <w:szCs w:val="18"/>
              </w:rPr>
              <w:t>Insurance service expenses</w:t>
            </w:r>
          </w:p>
        </w:tc>
        <w:tc>
          <w:tcPr>
            <w:tcW w:w="973" w:type="pct"/>
            <w:vAlign w:val="bottom"/>
          </w:tcPr>
          <w:p w14:paraId="0289EC92" w14:textId="0804AC54" w:rsidR="00430138" w:rsidRPr="007E6888" w:rsidRDefault="00430138" w:rsidP="00430138">
            <w:pP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(635,265,29</w:t>
            </w:r>
            <w:r w:rsidRPr="00430138">
              <w:rPr>
                <w:rFonts w:ascii="Arial" w:hAnsi="Arial" w:cs="Arial" w:hint="cs"/>
                <w:sz w:val="18"/>
                <w:szCs w:val="18"/>
                <w:cs/>
                <w:lang w:val="en-GB" w:eastAsia="en-GB"/>
              </w:rPr>
              <w:t>6</w:t>
            </w:r>
            <w:r w:rsidRPr="00430138">
              <w:rPr>
                <w:rFonts w:ascii="Arial" w:hAnsi="Arial" w:cs="Arial"/>
                <w:sz w:val="18"/>
                <w:szCs w:val="18"/>
                <w:lang w:val="en-GB" w:eastAsia="en-GB"/>
              </w:rPr>
              <w:t>)</w:t>
            </w:r>
          </w:p>
        </w:tc>
        <w:tc>
          <w:tcPr>
            <w:tcW w:w="973" w:type="pct"/>
            <w:gridSpan w:val="2"/>
            <w:vAlign w:val="bottom"/>
          </w:tcPr>
          <w:p w14:paraId="00454E7F" w14:textId="3653D9C6" w:rsidR="00430138" w:rsidRPr="007E6888" w:rsidRDefault="00430138" w:rsidP="00430138">
            <w:pP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(345,402,55</w:t>
            </w:r>
            <w:r w:rsidRPr="00430138">
              <w:rPr>
                <w:rFonts w:ascii="Arial" w:hAnsi="Arial" w:cs="Arial" w:hint="cs"/>
                <w:sz w:val="18"/>
                <w:szCs w:val="18"/>
                <w:cs/>
                <w:lang w:val="en-GB" w:eastAsia="en-GB"/>
              </w:rPr>
              <w:t>7</w:t>
            </w:r>
            <w:r w:rsidRPr="00430138">
              <w:rPr>
                <w:rFonts w:ascii="Arial" w:hAnsi="Arial" w:cs="Arial"/>
                <w:sz w:val="18"/>
                <w:szCs w:val="18"/>
                <w:lang w:val="en-GB" w:eastAsia="en-GB"/>
              </w:rPr>
              <w:t>)</w:t>
            </w:r>
          </w:p>
        </w:tc>
        <w:tc>
          <w:tcPr>
            <w:tcW w:w="975" w:type="pct"/>
            <w:vAlign w:val="bottom"/>
          </w:tcPr>
          <w:p w14:paraId="7DE10D1E" w14:textId="49D650CE" w:rsidR="00430138" w:rsidRPr="007E6888" w:rsidRDefault="00430138" w:rsidP="00430138">
            <w:pPr>
              <w:tabs>
                <w:tab w:val="decimal" w:pos="1514"/>
              </w:tabs>
              <w:spacing w:line="320" w:lineRule="exact"/>
              <w:rPr>
                <w:rFonts w:ascii="Arial" w:hAnsi="Arial" w:cs="Arial"/>
                <w:sz w:val="18"/>
                <w:szCs w:val="18"/>
                <w:lang w:val="en-GB" w:eastAsia="en-GB"/>
              </w:rPr>
            </w:pPr>
            <w:r w:rsidRPr="00430138">
              <w:rPr>
                <w:rFonts w:ascii="Arial" w:hAnsi="Arial" w:cs="Arial"/>
                <w:sz w:val="18"/>
                <w:szCs w:val="18"/>
                <w:cs/>
                <w:lang w:val="en-GB" w:eastAsia="en-GB"/>
              </w:rPr>
              <w:t>(980</w:t>
            </w:r>
            <w:r w:rsidRPr="00430138">
              <w:rPr>
                <w:rFonts w:ascii="Arial" w:hAnsi="Arial" w:cs="Arial"/>
                <w:sz w:val="18"/>
                <w:szCs w:val="18"/>
                <w:lang w:val="en-GB" w:eastAsia="en-GB"/>
              </w:rPr>
              <w:t>,</w:t>
            </w:r>
            <w:r w:rsidRPr="00430138">
              <w:rPr>
                <w:rFonts w:ascii="Arial" w:hAnsi="Arial" w:cs="Arial"/>
                <w:sz w:val="18"/>
                <w:szCs w:val="18"/>
                <w:cs/>
                <w:lang w:val="en-GB" w:eastAsia="en-GB"/>
              </w:rPr>
              <w:t>667</w:t>
            </w:r>
            <w:r w:rsidRPr="00430138">
              <w:rPr>
                <w:rFonts w:ascii="Arial" w:hAnsi="Arial" w:cs="Arial"/>
                <w:sz w:val="18"/>
                <w:szCs w:val="18"/>
                <w:lang w:val="en-GB" w:eastAsia="en-GB"/>
              </w:rPr>
              <w:t>,</w:t>
            </w:r>
            <w:r w:rsidRPr="00430138">
              <w:rPr>
                <w:rFonts w:ascii="Arial" w:hAnsi="Arial" w:cs="Arial"/>
                <w:sz w:val="18"/>
                <w:szCs w:val="18"/>
                <w:cs/>
                <w:lang w:val="en-GB" w:eastAsia="en-GB"/>
              </w:rPr>
              <w:t>853)</w:t>
            </w:r>
          </w:p>
        </w:tc>
      </w:tr>
      <w:tr w:rsidR="00430138" w:rsidRPr="007E6888" w14:paraId="3EB2C633" w14:textId="77777777" w:rsidTr="001A059F">
        <w:trPr>
          <w:trHeight w:val="320"/>
        </w:trPr>
        <w:tc>
          <w:tcPr>
            <w:tcW w:w="2079" w:type="pct"/>
            <w:hideMark/>
          </w:tcPr>
          <w:p w14:paraId="35A0BA87" w14:textId="77777777" w:rsidR="00430138" w:rsidRPr="007E6888" w:rsidRDefault="00430138" w:rsidP="00430138">
            <w:pPr>
              <w:spacing w:line="360" w:lineRule="exact"/>
              <w:ind w:left="259" w:hanging="259"/>
              <w:rPr>
                <w:rFonts w:ascii="Arial" w:hAnsi="Arial" w:cs="Arial"/>
                <w:sz w:val="18"/>
                <w:szCs w:val="18"/>
              </w:rPr>
            </w:pPr>
            <w:r w:rsidRPr="007E6888">
              <w:rPr>
                <w:rFonts w:ascii="Arial" w:hAnsi="Arial" w:cs="Arial"/>
                <w:sz w:val="18"/>
                <w:szCs w:val="18"/>
              </w:rPr>
              <w:t>Net income (expenses) from reinsurance contracts held</w:t>
            </w:r>
          </w:p>
        </w:tc>
        <w:tc>
          <w:tcPr>
            <w:tcW w:w="973" w:type="pct"/>
            <w:vAlign w:val="bottom"/>
          </w:tcPr>
          <w:p w14:paraId="7220A9F4" w14:textId="3DE6BA70" w:rsidR="00430138" w:rsidRPr="007E6888" w:rsidRDefault="00430138" w:rsidP="00430138">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(317,47</w:t>
            </w:r>
            <w:r w:rsidRPr="00430138">
              <w:rPr>
                <w:rFonts w:ascii="Arial" w:hAnsi="Arial" w:cs="Arial" w:hint="cs"/>
                <w:sz w:val="18"/>
                <w:szCs w:val="18"/>
                <w:cs/>
                <w:lang w:val="en-GB" w:eastAsia="en-GB"/>
              </w:rPr>
              <w:t>6</w:t>
            </w:r>
            <w:r w:rsidRPr="00430138">
              <w:rPr>
                <w:rFonts w:ascii="Arial" w:hAnsi="Arial" w:cs="Arial"/>
                <w:sz w:val="18"/>
                <w:szCs w:val="18"/>
                <w:lang w:val="en-GB" w:eastAsia="en-GB"/>
              </w:rPr>
              <w:t>)</w:t>
            </w:r>
          </w:p>
        </w:tc>
        <w:tc>
          <w:tcPr>
            <w:tcW w:w="973" w:type="pct"/>
            <w:gridSpan w:val="2"/>
            <w:vAlign w:val="bottom"/>
          </w:tcPr>
          <w:p w14:paraId="6A24D878" w14:textId="578B3F17" w:rsidR="00430138" w:rsidRPr="007E6888" w:rsidRDefault="00430138" w:rsidP="00430138">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cs/>
                <w:lang w:val="en-GB" w:eastAsia="en-GB"/>
              </w:rPr>
              <w:t>13</w:t>
            </w:r>
            <w:r w:rsidRPr="00430138">
              <w:rPr>
                <w:rFonts w:ascii="Arial" w:hAnsi="Arial" w:cs="Arial"/>
                <w:sz w:val="18"/>
                <w:szCs w:val="18"/>
                <w:lang w:val="en-GB" w:eastAsia="en-GB"/>
              </w:rPr>
              <w:t>,</w:t>
            </w:r>
            <w:r w:rsidRPr="00430138">
              <w:rPr>
                <w:rFonts w:ascii="Arial" w:hAnsi="Arial" w:cs="Arial"/>
                <w:sz w:val="18"/>
                <w:szCs w:val="18"/>
                <w:cs/>
                <w:lang w:val="en-GB" w:eastAsia="en-GB"/>
              </w:rPr>
              <w:t>659</w:t>
            </w:r>
            <w:r w:rsidRPr="00430138">
              <w:rPr>
                <w:rFonts w:ascii="Arial" w:hAnsi="Arial" w:cs="Arial"/>
                <w:sz w:val="18"/>
                <w:szCs w:val="18"/>
                <w:lang w:val="en-GB" w:eastAsia="en-GB"/>
              </w:rPr>
              <w:t>,</w:t>
            </w:r>
            <w:r w:rsidRPr="00430138">
              <w:rPr>
                <w:rFonts w:ascii="Arial" w:hAnsi="Arial" w:cs="Arial"/>
                <w:sz w:val="18"/>
                <w:szCs w:val="18"/>
                <w:cs/>
                <w:lang w:val="en-GB" w:eastAsia="en-GB"/>
              </w:rPr>
              <w:t>01</w:t>
            </w:r>
            <w:r w:rsidRPr="00430138">
              <w:rPr>
                <w:rFonts w:ascii="Arial" w:hAnsi="Arial" w:cs="Arial" w:hint="cs"/>
                <w:sz w:val="18"/>
                <w:szCs w:val="18"/>
                <w:cs/>
                <w:lang w:val="en-GB" w:eastAsia="en-GB"/>
              </w:rPr>
              <w:t>3</w:t>
            </w:r>
          </w:p>
        </w:tc>
        <w:tc>
          <w:tcPr>
            <w:tcW w:w="975" w:type="pct"/>
            <w:vAlign w:val="bottom"/>
          </w:tcPr>
          <w:p w14:paraId="229163EA" w14:textId="14003E7C" w:rsidR="00430138" w:rsidRPr="007E6888" w:rsidRDefault="00430138" w:rsidP="00430138">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cs/>
                <w:lang w:val="en-GB" w:eastAsia="en-GB"/>
              </w:rPr>
              <w:t>13</w:t>
            </w:r>
            <w:r w:rsidRPr="00430138">
              <w:rPr>
                <w:rFonts w:ascii="Arial" w:hAnsi="Arial" w:cs="Arial"/>
                <w:sz w:val="18"/>
                <w:szCs w:val="18"/>
                <w:lang w:val="en-GB" w:eastAsia="en-GB"/>
              </w:rPr>
              <w:t>,</w:t>
            </w:r>
            <w:r w:rsidRPr="00430138">
              <w:rPr>
                <w:rFonts w:ascii="Arial" w:hAnsi="Arial" w:cs="Arial"/>
                <w:sz w:val="18"/>
                <w:szCs w:val="18"/>
                <w:cs/>
                <w:lang w:val="en-GB" w:eastAsia="en-GB"/>
              </w:rPr>
              <w:t>341</w:t>
            </w:r>
            <w:r w:rsidRPr="00430138">
              <w:rPr>
                <w:rFonts w:ascii="Arial" w:hAnsi="Arial" w:cs="Arial"/>
                <w:sz w:val="18"/>
                <w:szCs w:val="18"/>
                <w:lang w:val="en-GB" w:eastAsia="en-GB"/>
              </w:rPr>
              <w:t>,</w:t>
            </w:r>
            <w:r w:rsidRPr="00430138">
              <w:rPr>
                <w:rFonts w:ascii="Arial" w:hAnsi="Arial" w:cs="Arial"/>
                <w:sz w:val="18"/>
                <w:szCs w:val="18"/>
                <w:cs/>
                <w:lang w:val="en-GB" w:eastAsia="en-GB"/>
              </w:rPr>
              <w:t>537</w:t>
            </w:r>
          </w:p>
        </w:tc>
      </w:tr>
      <w:tr w:rsidR="00430138" w:rsidRPr="007E6888" w14:paraId="05ECD64C" w14:textId="77777777" w:rsidTr="001A059F">
        <w:trPr>
          <w:trHeight w:val="307"/>
        </w:trPr>
        <w:tc>
          <w:tcPr>
            <w:tcW w:w="2079" w:type="pct"/>
            <w:vAlign w:val="center"/>
            <w:hideMark/>
          </w:tcPr>
          <w:p w14:paraId="6B6A6339" w14:textId="77777777" w:rsidR="00430138" w:rsidRPr="007E6888" w:rsidRDefault="00430138" w:rsidP="00430138">
            <w:pPr>
              <w:spacing w:line="360" w:lineRule="exact"/>
              <w:ind w:left="254" w:hanging="254"/>
              <w:rPr>
                <w:rFonts w:ascii="Arial" w:hAnsi="Arial" w:cs="Arial"/>
                <w:b/>
                <w:bCs/>
                <w:sz w:val="18"/>
                <w:szCs w:val="18"/>
              </w:rPr>
            </w:pPr>
            <w:r w:rsidRPr="007E6888">
              <w:rPr>
                <w:rFonts w:ascii="Arial" w:hAnsi="Arial" w:cs="Arial"/>
                <w:b/>
                <w:bCs/>
                <w:sz w:val="18"/>
                <w:szCs w:val="18"/>
              </w:rPr>
              <w:t>Insurance service result</w:t>
            </w:r>
          </w:p>
        </w:tc>
        <w:tc>
          <w:tcPr>
            <w:tcW w:w="973" w:type="pct"/>
            <w:vAlign w:val="bottom"/>
          </w:tcPr>
          <w:p w14:paraId="6B6D7399" w14:textId="6869C874" w:rsidR="00430138" w:rsidRPr="007E6888" w:rsidRDefault="00430138" w:rsidP="00430138">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(35,160,672)</w:t>
            </w:r>
          </w:p>
        </w:tc>
        <w:tc>
          <w:tcPr>
            <w:tcW w:w="973" w:type="pct"/>
            <w:gridSpan w:val="2"/>
            <w:vAlign w:val="bottom"/>
          </w:tcPr>
          <w:p w14:paraId="60F89204" w14:textId="3D3BE6D4" w:rsidR="00430138" w:rsidRPr="007E6888" w:rsidRDefault="00430138" w:rsidP="00430138">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cs/>
                <w:lang w:val="en-GB" w:eastAsia="en-GB"/>
              </w:rPr>
              <w:t>22</w:t>
            </w:r>
            <w:r w:rsidRPr="00430138">
              <w:rPr>
                <w:rFonts w:ascii="Arial" w:hAnsi="Arial" w:cs="Arial"/>
                <w:sz w:val="18"/>
                <w:szCs w:val="18"/>
                <w:lang w:val="en-GB" w:eastAsia="en-GB"/>
              </w:rPr>
              <w:t>,</w:t>
            </w:r>
            <w:r w:rsidRPr="00430138">
              <w:rPr>
                <w:rFonts w:ascii="Arial" w:hAnsi="Arial" w:cs="Arial"/>
                <w:sz w:val="18"/>
                <w:szCs w:val="18"/>
                <w:cs/>
                <w:lang w:val="en-GB" w:eastAsia="en-GB"/>
              </w:rPr>
              <w:t>508</w:t>
            </w:r>
            <w:r w:rsidRPr="00430138">
              <w:rPr>
                <w:rFonts w:ascii="Arial" w:hAnsi="Arial" w:cs="Arial"/>
                <w:sz w:val="18"/>
                <w:szCs w:val="18"/>
                <w:lang w:val="en-GB" w:eastAsia="en-GB"/>
              </w:rPr>
              <w:t>,</w:t>
            </w:r>
            <w:r w:rsidRPr="00430138">
              <w:rPr>
                <w:rFonts w:ascii="Arial" w:hAnsi="Arial" w:cs="Arial"/>
                <w:sz w:val="18"/>
                <w:szCs w:val="18"/>
                <w:cs/>
                <w:lang w:val="en-GB" w:eastAsia="en-GB"/>
              </w:rPr>
              <w:t>216</w:t>
            </w:r>
          </w:p>
        </w:tc>
        <w:tc>
          <w:tcPr>
            <w:tcW w:w="975" w:type="pct"/>
            <w:vAlign w:val="bottom"/>
          </w:tcPr>
          <w:p w14:paraId="3B0690C6" w14:textId="3E1320F1" w:rsidR="00430138" w:rsidRPr="007E6888" w:rsidRDefault="00430138" w:rsidP="00430138">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(12,652,456)</w:t>
            </w:r>
          </w:p>
        </w:tc>
      </w:tr>
      <w:tr w:rsidR="00430138" w:rsidRPr="007E6888" w14:paraId="124C5CE2" w14:textId="77777777" w:rsidTr="001A059F">
        <w:trPr>
          <w:trHeight w:val="300"/>
        </w:trPr>
        <w:tc>
          <w:tcPr>
            <w:tcW w:w="2079" w:type="pct"/>
            <w:vAlign w:val="center"/>
          </w:tcPr>
          <w:p w14:paraId="69E5D755" w14:textId="77777777" w:rsidR="00430138" w:rsidRPr="007E6888" w:rsidRDefault="00430138" w:rsidP="00430138">
            <w:pPr>
              <w:spacing w:line="360" w:lineRule="exact"/>
              <w:ind w:left="254" w:hanging="254"/>
              <w:rPr>
                <w:rFonts w:ascii="Arial" w:hAnsi="Arial" w:cs="Arial"/>
                <w:b/>
                <w:bCs/>
                <w:sz w:val="18"/>
                <w:szCs w:val="18"/>
              </w:rPr>
            </w:pPr>
            <w:r w:rsidRPr="007E6888">
              <w:rPr>
                <w:rFonts w:ascii="Arial" w:hAnsi="Arial" w:cs="Arial"/>
                <w:b/>
                <w:bCs/>
                <w:sz w:val="18"/>
                <w:szCs w:val="18"/>
              </w:rPr>
              <w:t>Insurance finance expenses</w:t>
            </w:r>
          </w:p>
        </w:tc>
        <w:tc>
          <w:tcPr>
            <w:tcW w:w="973" w:type="pct"/>
            <w:vAlign w:val="bottom"/>
          </w:tcPr>
          <w:p w14:paraId="3182BAC9" w14:textId="77777777" w:rsidR="00430138" w:rsidRPr="007E6888" w:rsidRDefault="00430138" w:rsidP="00430138">
            <w:pPr>
              <w:tabs>
                <w:tab w:val="decimal" w:pos="1514"/>
              </w:tabs>
              <w:spacing w:line="320" w:lineRule="exact"/>
              <w:rPr>
                <w:rFonts w:ascii="Arial" w:hAnsi="Arial" w:cs="Arial"/>
                <w:sz w:val="18"/>
                <w:szCs w:val="18"/>
                <w:lang w:val="en-GB" w:eastAsia="en-GB"/>
              </w:rPr>
            </w:pPr>
          </w:p>
        </w:tc>
        <w:tc>
          <w:tcPr>
            <w:tcW w:w="973" w:type="pct"/>
            <w:gridSpan w:val="2"/>
            <w:vAlign w:val="bottom"/>
          </w:tcPr>
          <w:p w14:paraId="7F4481DD" w14:textId="77777777" w:rsidR="00430138" w:rsidRPr="007E6888" w:rsidRDefault="00430138" w:rsidP="00430138">
            <w:pPr>
              <w:tabs>
                <w:tab w:val="decimal" w:pos="1514"/>
              </w:tabs>
              <w:spacing w:line="320" w:lineRule="exact"/>
              <w:rPr>
                <w:rFonts w:ascii="Arial" w:hAnsi="Arial" w:cs="Arial"/>
                <w:sz w:val="18"/>
                <w:szCs w:val="18"/>
                <w:lang w:val="en-GB" w:eastAsia="en-GB"/>
              </w:rPr>
            </w:pPr>
          </w:p>
        </w:tc>
        <w:tc>
          <w:tcPr>
            <w:tcW w:w="975" w:type="pct"/>
            <w:vAlign w:val="bottom"/>
          </w:tcPr>
          <w:p w14:paraId="0236FB1E" w14:textId="77777777" w:rsidR="00430138" w:rsidRPr="007E6888" w:rsidRDefault="00430138" w:rsidP="00430138">
            <w:pPr>
              <w:tabs>
                <w:tab w:val="decimal" w:pos="1514"/>
              </w:tabs>
              <w:spacing w:line="320" w:lineRule="exact"/>
              <w:rPr>
                <w:rFonts w:ascii="Arial" w:hAnsi="Arial" w:cs="Arial"/>
                <w:sz w:val="18"/>
                <w:szCs w:val="18"/>
                <w:lang w:val="en-GB" w:eastAsia="en-GB"/>
              </w:rPr>
            </w:pPr>
          </w:p>
        </w:tc>
      </w:tr>
      <w:tr w:rsidR="00430138" w:rsidRPr="007E6888" w14:paraId="71611ABD" w14:textId="77777777" w:rsidTr="001A059F">
        <w:trPr>
          <w:trHeight w:val="300"/>
        </w:trPr>
        <w:tc>
          <w:tcPr>
            <w:tcW w:w="2079" w:type="pct"/>
            <w:vAlign w:val="center"/>
          </w:tcPr>
          <w:p w14:paraId="1693F950" w14:textId="2A325B5B" w:rsidR="00430138" w:rsidRPr="007E6888" w:rsidRDefault="00430138" w:rsidP="00430138">
            <w:pPr>
              <w:spacing w:line="360" w:lineRule="exact"/>
              <w:ind w:left="254" w:hanging="254"/>
              <w:rPr>
                <w:rFonts w:ascii="Arial" w:hAnsi="Arial" w:cs="Arial"/>
                <w:sz w:val="18"/>
                <w:szCs w:val="18"/>
              </w:rPr>
            </w:pPr>
            <w:r w:rsidRPr="007E6888">
              <w:rPr>
                <w:rFonts w:ascii="Arial" w:hAnsi="Arial" w:cs="Arial"/>
                <w:sz w:val="18"/>
                <w:szCs w:val="18"/>
              </w:rPr>
              <w:t xml:space="preserve">Finance </w:t>
            </w:r>
            <w:r w:rsidR="00582366">
              <w:rPr>
                <w:rFonts w:ascii="Arial" w:hAnsi="Arial" w:cs="Arial"/>
                <w:sz w:val="18"/>
                <w:szCs w:val="18"/>
              </w:rPr>
              <w:t>expenses</w:t>
            </w:r>
            <w:r w:rsidRPr="007E6888">
              <w:rPr>
                <w:rFonts w:ascii="Arial" w:hAnsi="Arial" w:cs="Arial"/>
                <w:sz w:val="18"/>
                <w:szCs w:val="18"/>
              </w:rPr>
              <w:t xml:space="preserve"> from insurance contracts issued</w:t>
            </w:r>
          </w:p>
        </w:tc>
        <w:tc>
          <w:tcPr>
            <w:tcW w:w="973" w:type="pct"/>
            <w:vAlign w:val="bottom"/>
          </w:tcPr>
          <w:p w14:paraId="45D026D0" w14:textId="7EE393CA" w:rsidR="00430138" w:rsidRPr="007E6888" w:rsidRDefault="00430138" w:rsidP="00430138">
            <w:pP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(4,116,75</w:t>
            </w:r>
            <w:r w:rsidRPr="00430138">
              <w:rPr>
                <w:rFonts w:ascii="Arial" w:hAnsi="Arial" w:cs="Arial" w:hint="cs"/>
                <w:sz w:val="18"/>
                <w:szCs w:val="18"/>
                <w:cs/>
                <w:lang w:val="en-GB" w:eastAsia="en-GB"/>
              </w:rPr>
              <w:t>8</w:t>
            </w:r>
            <w:r w:rsidRPr="00430138">
              <w:rPr>
                <w:rFonts w:ascii="Arial" w:hAnsi="Arial" w:cs="Arial"/>
                <w:sz w:val="18"/>
                <w:szCs w:val="18"/>
                <w:lang w:val="en-GB" w:eastAsia="en-GB"/>
              </w:rPr>
              <w:t>)</w:t>
            </w:r>
          </w:p>
        </w:tc>
        <w:tc>
          <w:tcPr>
            <w:tcW w:w="973" w:type="pct"/>
            <w:gridSpan w:val="2"/>
            <w:vAlign w:val="bottom"/>
          </w:tcPr>
          <w:p w14:paraId="5D6DCE9B" w14:textId="7BA9AF34" w:rsidR="00430138" w:rsidRPr="007E6888" w:rsidRDefault="00430138" w:rsidP="00430138">
            <w:pPr>
              <w:tabs>
                <w:tab w:val="decimal" w:pos="1514"/>
              </w:tabs>
              <w:spacing w:line="320" w:lineRule="exact"/>
              <w:rPr>
                <w:rFonts w:ascii="Arial" w:hAnsi="Arial" w:cs="Arial"/>
                <w:sz w:val="18"/>
                <w:szCs w:val="18"/>
                <w:lang w:val="en-GB" w:eastAsia="en-GB"/>
              </w:rPr>
            </w:pPr>
            <w:r w:rsidRPr="00430138">
              <w:rPr>
                <w:rFonts w:ascii="Arial" w:hAnsi="Arial" w:cs="Arial"/>
                <w:sz w:val="18"/>
                <w:szCs w:val="18"/>
                <w:cs/>
                <w:lang w:val="en-GB" w:eastAsia="en-GB"/>
              </w:rPr>
              <w:t>(1</w:t>
            </w:r>
            <w:r w:rsidRPr="00430138">
              <w:rPr>
                <w:rFonts w:ascii="Arial" w:hAnsi="Arial" w:cs="Arial"/>
                <w:sz w:val="18"/>
                <w:szCs w:val="18"/>
                <w:lang w:val="en-GB" w:eastAsia="en-GB"/>
              </w:rPr>
              <w:t>,</w:t>
            </w:r>
            <w:r w:rsidRPr="00430138">
              <w:rPr>
                <w:rFonts w:ascii="Arial" w:hAnsi="Arial" w:cs="Arial"/>
                <w:sz w:val="18"/>
                <w:szCs w:val="18"/>
                <w:cs/>
                <w:lang w:val="en-GB" w:eastAsia="en-GB"/>
              </w:rPr>
              <w:t>282</w:t>
            </w:r>
            <w:r w:rsidRPr="00430138">
              <w:rPr>
                <w:rFonts w:ascii="Arial" w:hAnsi="Arial" w:cs="Arial"/>
                <w:sz w:val="18"/>
                <w:szCs w:val="18"/>
                <w:lang w:val="en-GB" w:eastAsia="en-GB"/>
              </w:rPr>
              <w:t>,</w:t>
            </w:r>
            <w:r w:rsidRPr="00430138">
              <w:rPr>
                <w:rFonts w:ascii="Arial" w:hAnsi="Arial" w:cs="Arial"/>
                <w:sz w:val="18"/>
                <w:szCs w:val="18"/>
                <w:cs/>
                <w:lang w:val="en-GB" w:eastAsia="en-GB"/>
              </w:rPr>
              <w:t>296)</w:t>
            </w:r>
          </w:p>
        </w:tc>
        <w:tc>
          <w:tcPr>
            <w:tcW w:w="975" w:type="pct"/>
            <w:vAlign w:val="bottom"/>
          </w:tcPr>
          <w:p w14:paraId="589BF05E" w14:textId="37B363CA" w:rsidR="00430138" w:rsidRPr="007E6888" w:rsidRDefault="00430138" w:rsidP="00430138">
            <w:pP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(5,399,05</w:t>
            </w:r>
            <w:r w:rsidRPr="00430138">
              <w:rPr>
                <w:rFonts w:ascii="Arial" w:hAnsi="Arial" w:cs="Arial" w:hint="cs"/>
                <w:sz w:val="18"/>
                <w:szCs w:val="18"/>
                <w:cs/>
                <w:lang w:val="en-GB" w:eastAsia="en-GB"/>
              </w:rPr>
              <w:t>4</w:t>
            </w:r>
            <w:r w:rsidRPr="00430138">
              <w:rPr>
                <w:rFonts w:ascii="Arial" w:hAnsi="Arial" w:cs="Arial"/>
                <w:sz w:val="18"/>
                <w:szCs w:val="18"/>
                <w:lang w:val="en-GB" w:eastAsia="en-GB"/>
              </w:rPr>
              <w:t>)</w:t>
            </w:r>
          </w:p>
        </w:tc>
      </w:tr>
      <w:tr w:rsidR="00430138" w:rsidRPr="007E6888" w14:paraId="56C412C6" w14:textId="77777777" w:rsidTr="001A059F">
        <w:trPr>
          <w:trHeight w:val="300"/>
        </w:trPr>
        <w:tc>
          <w:tcPr>
            <w:tcW w:w="2079" w:type="pct"/>
            <w:vAlign w:val="center"/>
          </w:tcPr>
          <w:p w14:paraId="354BC7A3" w14:textId="2C58ABDF" w:rsidR="00430138" w:rsidRPr="007E6888" w:rsidRDefault="00430138" w:rsidP="00430138">
            <w:pPr>
              <w:spacing w:line="360" w:lineRule="exact"/>
              <w:ind w:left="254" w:hanging="254"/>
              <w:rPr>
                <w:rFonts w:ascii="Arial" w:hAnsi="Arial" w:cs="Arial"/>
                <w:sz w:val="18"/>
                <w:szCs w:val="18"/>
              </w:rPr>
            </w:pPr>
            <w:r w:rsidRPr="007E6888">
              <w:rPr>
                <w:rFonts w:ascii="Arial" w:hAnsi="Arial" w:cs="Arial"/>
                <w:sz w:val="18"/>
                <w:szCs w:val="18"/>
              </w:rPr>
              <w:t xml:space="preserve">Finance </w:t>
            </w:r>
            <w:r w:rsidR="00582366">
              <w:rPr>
                <w:rFonts w:ascii="Arial" w:hAnsi="Arial" w:cs="Arial"/>
                <w:sz w:val="18"/>
                <w:szCs w:val="18"/>
              </w:rPr>
              <w:t>income</w:t>
            </w:r>
            <w:r w:rsidRPr="007E6888">
              <w:rPr>
                <w:rFonts w:ascii="Arial" w:hAnsi="Arial" w:cs="Arial"/>
                <w:sz w:val="18"/>
                <w:szCs w:val="18"/>
              </w:rPr>
              <w:t xml:space="preserve"> from reinsurance contracts held</w:t>
            </w:r>
          </w:p>
        </w:tc>
        <w:tc>
          <w:tcPr>
            <w:tcW w:w="973" w:type="pct"/>
            <w:vAlign w:val="bottom"/>
          </w:tcPr>
          <w:p w14:paraId="37367F2C" w14:textId="780806A2" w:rsidR="00430138" w:rsidRPr="007E6888" w:rsidRDefault="00430138" w:rsidP="00430138">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cs/>
                <w:lang w:val="en-GB" w:eastAsia="en-GB"/>
              </w:rPr>
              <w:t>32</w:t>
            </w:r>
            <w:r w:rsidRPr="00430138">
              <w:rPr>
                <w:rFonts w:ascii="Arial" w:hAnsi="Arial" w:cs="Arial"/>
                <w:sz w:val="18"/>
                <w:szCs w:val="18"/>
                <w:lang w:val="en-GB" w:eastAsia="en-GB"/>
              </w:rPr>
              <w:t>,</w:t>
            </w:r>
            <w:r w:rsidRPr="00430138">
              <w:rPr>
                <w:rFonts w:ascii="Arial" w:hAnsi="Arial" w:cs="Arial"/>
                <w:sz w:val="18"/>
                <w:szCs w:val="18"/>
                <w:cs/>
                <w:lang w:val="en-GB" w:eastAsia="en-GB"/>
              </w:rPr>
              <w:t>863</w:t>
            </w:r>
          </w:p>
        </w:tc>
        <w:tc>
          <w:tcPr>
            <w:tcW w:w="973" w:type="pct"/>
            <w:gridSpan w:val="2"/>
            <w:vAlign w:val="bottom"/>
          </w:tcPr>
          <w:p w14:paraId="40B99559" w14:textId="66F37547" w:rsidR="00430138" w:rsidRPr="007E6888" w:rsidRDefault="00430138" w:rsidP="00430138">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cs/>
                <w:lang w:val="en-GB" w:eastAsia="en-GB"/>
              </w:rPr>
              <w:t>1</w:t>
            </w:r>
            <w:r w:rsidRPr="00430138">
              <w:rPr>
                <w:rFonts w:ascii="Arial" w:hAnsi="Arial" w:cs="Arial"/>
                <w:sz w:val="18"/>
                <w:szCs w:val="18"/>
                <w:lang w:val="en-GB" w:eastAsia="en-GB"/>
              </w:rPr>
              <w:t>,</w:t>
            </w:r>
            <w:r w:rsidRPr="00430138">
              <w:rPr>
                <w:rFonts w:ascii="Arial" w:hAnsi="Arial" w:cs="Arial"/>
                <w:sz w:val="18"/>
                <w:szCs w:val="18"/>
                <w:cs/>
                <w:lang w:val="en-GB" w:eastAsia="en-GB"/>
              </w:rPr>
              <w:t>223</w:t>
            </w:r>
            <w:r w:rsidRPr="00430138">
              <w:rPr>
                <w:rFonts w:ascii="Arial" w:hAnsi="Arial" w:cs="Arial"/>
                <w:sz w:val="18"/>
                <w:szCs w:val="18"/>
                <w:lang w:val="en-GB" w:eastAsia="en-GB"/>
              </w:rPr>
              <w:t>,</w:t>
            </w:r>
            <w:r w:rsidRPr="00430138">
              <w:rPr>
                <w:rFonts w:ascii="Arial" w:hAnsi="Arial" w:cs="Arial"/>
                <w:sz w:val="18"/>
                <w:szCs w:val="18"/>
                <w:cs/>
                <w:lang w:val="en-GB" w:eastAsia="en-GB"/>
              </w:rPr>
              <w:t>659</w:t>
            </w:r>
          </w:p>
        </w:tc>
        <w:tc>
          <w:tcPr>
            <w:tcW w:w="975" w:type="pct"/>
            <w:vAlign w:val="bottom"/>
          </w:tcPr>
          <w:p w14:paraId="2AA3536C" w14:textId="24E70B86" w:rsidR="00430138" w:rsidRPr="007E6888" w:rsidRDefault="00430138" w:rsidP="00430138">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1,256,522</w:t>
            </w:r>
          </w:p>
        </w:tc>
      </w:tr>
      <w:tr w:rsidR="00430138" w:rsidRPr="007E6888" w14:paraId="30043A2D" w14:textId="77777777" w:rsidTr="001A059F">
        <w:trPr>
          <w:trHeight w:val="300"/>
        </w:trPr>
        <w:tc>
          <w:tcPr>
            <w:tcW w:w="2079" w:type="pct"/>
            <w:vAlign w:val="center"/>
          </w:tcPr>
          <w:p w14:paraId="3B112D24" w14:textId="77777777" w:rsidR="00430138" w:rsidRPr="007E6888" w:rsidRDefault="00430138" w:rsidP="00430138">
            <w:pPr>
              <w:spacing w:line="360" w:lineRule="exact"/>
              <w:ind w:left="254" w:hanging="254"/>
              <w:rPr>
                <w:rFonts w:ascii="Arial" w:hAnsi="Arial" w:cs="Arial"/>
                <w:sz w:val="18"/>
                <w:szCs w:val="18"/>
              </w:rPr>
            </w:pPr>
            <w:r w:rsidRPr="007E6888">
              <w:rPr>
                <w:rFonts w:ascii="Arial" w:hAnsi="Arial" w:cs="Arial"/>
                <w:b/>
                <w:bCs/>
                <w:sz w:val="18"/>
                <w:szCs w:val="18"/>
              </w:rPr>
              <w:t>Net insurance finance expenses</w:t>
            </w:r>
          </w:p>
        </w:tc>
        <w:tc>
          <w:tcPr>
            <w:tcW w:w="973" w:type="pct"/>
            <w:vAlign w:val="bottom"/>
          </w:tcPr>
          <w:p w14:paraId="1CFD978C" w14:textId="4EB1C847" w:rsidR="00430138" w:rsidRPr="007E6888" w:rsidRDefault="00430138" w:rsidP="00430138">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(4,083,89</w:t>
            </w:r>
            <w:r w:rsidRPr="00430138">
              <w:rPr>
                <w:rFonts w:ascii="Arial" w:hAnsi="Arial" w:cs="Arial" w:hint="cs"/>
                <w:sz w:val="18"/>
                <w:szCs w:val="18"/>
                <w:cs/>
                <w:lang w:val="en-GB" w:eastAsia="en-GB"/>
              </w:rPr>
              <w:t>5</w:t>
            </w:r>
            <w:r w:rsidRPr="00430138">
              <w:rPr>
                <w:rFonts w:ascii="Arial" w:hAnsi="Arial" w:cs="Arial"/>
                <w:sz w:val="18"/>
                <w:szCs w:val="18"/>
                <w:lang w:val="en-GB" w:eastAsia="en-GB"/>
              </w:rPr>
              <w:t>)</w:t>
            </w:r>
          </w:p>
        </w:tc>
        <w:tc>
          <w:tcPr>
            <w:tcW w:w="973" w:type="pct"/>
            <w:gridSpan w:val="2"/>
            <w:vAlign w:val="bottom"/>
          </w:tcPr>
          <w:p w14:paraId="47AB84B0" w14:textId="155D3944" w:rsidR="00430138" w:rsidRPr="007E6888" w:rsidRDefault="00430138" w:rsidP="00430138">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cs/>
                <w:lang w:val="en-GB" w:eastAsia="en-GB"/>
              </w:rPr>
              <w:t>(58</w:t>
            </w:r>
            <w:r w:rsidRPr="00430138">
              <w:rPr>
                <w:rFonts w:ascii="Arial" w:hAnsi="Arial" w:cs="Arial"/>
                <w:sz w:val="18"/>
                <w:szCs w:val="18"/>
                <w:lang w:val="en-GB" w:eastAsia="en-GB"/>
              </w:rPr>
              <w:t>,</w:t>
            </w:r>
            <w:r w:rsidRPr="00430138">
              <w:rPr>
                <w:rFonts w:ascii="Arial" w:hAnsi="Arial" w:cs="Arial"/>
                <w:sz w:val="18"/>
                <w:szCs w:val="18"/>
                <w:cs/>
                <w:lang w:val="en-GB" w:eastAsia="en-GB"/>
              </w:rPr>
              <w:t>637)</w:t>
            </w:r>
          </w:p>
        </w:tc>
        <w:tc>
          <w:tcPr>
            <w:tcW w:w="975" w:type="pct"/>
            <w:vAlign w:val="bottom"/>
          </w:tcPr>
          <w:p w14:paraId="1A0E41EF" w14:textId="346AA7A4" w:rsidR="00430138" w:rsidRPr="007E6888" w:rsidRDefault="00430138" w:rsidP="00430138">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(4,142,53</w:t>
            </w:r>
            <w:r w:rsidRPr="00430138">
              <w:rPr>
                <w:rFonts w:ascii="Arial" w:hAnsi="Arial" w:cs="Arial" w:hint="cs"/>
                <w:sz w:val="18"/>
                <w:szCs w:val="18"/>
                <w:cs/>
                <w:lang w:val="en-GB" w:eastAsia="en-GB"/>
              </w:rPr>
              <w:t>2</w:t>
            </w:r>
            <w:r w:rsidRPr="00430138">
              <w:rPr>
                <w:rFonts w:ascii="Arial" w:hAnsi="Arial" w:cs="Arial"/>
                <w:sz w:val="18"/>
                <w:szCs w:val="18"/>
                <w:lang w:val="en-GB" w:eastAsia="en-GB"/>
              </w:rPr>
              <w:t>)</w:t>
            </w:r>
          </w:p>
        </w:tc>
      </w:tr>
      <w:tr w:rsidR="00430138" w:rsidRPr="007E6888" w14:paraId="6D981A3A" w14:textId="77777777" w:rsidTr="001A059F">
        <w:trPr>
          <w:trHeight w:val="300"/>
        </w:trPr>
        <w:tc>
          <w:tcPr>
            <w:tcW w:w="2079" w:type="pct"/>
            <w:vAlign w:val="center"/>
          </w:tcPr>
          <w:p w14:paraId="2D38ADB6" w14:textId="6994C232" w:rsidR="00430138" w:rsidRPr="00166739" w:rsidRDefault="00F47164" w:rsidP="00430138">
            <w:pPr>
              <w:spacing w:line="360" w:lineRule="exact"/>
              <w:ind w:left="254" w:hanging="254"/>
              <w:rPr>
                <w:rFonts w:ascii="Arial" w:hAnsi="Arial" w:cs="Arial"/>
                <w:b/>
                <w:bCs/>
                <w:sz w:val="18"/>
                <w:szCs w:val="18"/>
              </w:rPr>
            </w:pPr>
            <w:r>
              <w:rPr>
                <w:rFonts w:ascii="Arial" w:hAnsi="Arial" w:cs="Arial"/>
                <w:b/>
                <w:bCs/>
                <w:sz w:val="18"/>
                <w:szCs w:val="18"/>
              </w:rPr>
              <w:t>Gain (l</w:t>
            </w:r>
            <w:r w:rsidR="00430138" w:rsidRPr="00166739">
              <w:rPr>
                <w:rFonts w:ascii="Arial" w:hAnsi="Arial" w:cs="Arial"/>
                <w:b/>
                <w:bCs/>
                <w:sz w:val="18"/>
                <w:szCs w:val="18"/>
              </w:rPr>
              <w:t>oss</w:t>
            </w:r>
            <w:r>
              <w:rPr>
                <w:rFonts w:ascii="Arial" w:hAnsi="Arial" w:cs="Arial"/>
                <w:b/>
                <w:bCs/>
                <w:sz w:val="18"/>
                <w:szCs w:val="18"/>
              </w:rPr>
              <w:t>)</w:t>
            </w:r>
            <w:r w:rsidR="00430138" w:rsidRPr="00166739">
              <w:rPr>
                <w:rFonts w:ascii="Arial" w:hAnsi="Arial" w:cs="Arial"/>
                <w:b/>
                <w:bCs/>
                <w:sz w:val="18"/>
                <w:szCs w:val="18"/>
              </w:rPr>
              <w:t xml:space="preserve"> from Insurance service</w:t>
            </w:r>
          </w:p>
        </w:tc>
        <w:tc>
          <w:tcPr>
            <w:tcW w:w="973" w:type="pct"/>
            <w:vAlign w:val="bottom"/>
          </w:tcPr>
          <w:p w14:paraId="726CDF07" w14:textId="7AAE126B" w:rsidR="00430138" w:rsidRPr="007E6888" w:rsidRDefault="00430138" w:rsidP="00430138">
            <w:pPr>
              <w:pBdr>
                <w:bottom w:val="doub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cs/>
                <w:lang w:val="en-GB" w:eastAsia="en-GB"/>
              </w:rPr>
              <w:t>(39</w:t>
            </w:r>
            <w:r w:rsidRPr="00430138">
              <w:rPr>
                <w:rFonts w:ascii="Arial" w:hAnsi="Arial" w:cs="Arial"/>
                <w:sz w:val="18"/>
                <w:szCs w:val="18"/>
                <w:lang w:val="en-GB" w:eastAsia="en-GB"/>
              </w:rPr>
              <w:t>,</w:t>
            </w:r>
            <w:r w:rsidRPr="00430138">
              <w:rPr>
                <w:rFonts w:ascii="Arial" w:hAnsi="Arial" w:cs="Arial"/>
                <w:sz w:val="18"/>
                <w:szCs w:val="18"/>
                <w:cs/>
                <w:lang w:val="en-GB" w:eastAsia="en-GB"/>
              </w:rPr>
              <w:t>244</w:t>
            </w:r>
            <w:r w:rsidRPr="00430138">
              <w:rPr>
                <w:rFonts w:ascii="Arial" w:hAnsi="Arial" w:cs="Arial"/>
                <w:sz w:val="18"/>
                <w:szCs w:val="18"/>
                <w:lang w:val="en-GB" w:eastAsia="en-GB"/>
              </w:rPr>
              <w:t>,</w:t>
            </w:r>
            <w:r w:rsidRPr="00430138">
              <w:rPr>
                <w:rFonts w:ascii="Arial" w:hAnsi="Arial" w:cs="Arial"/>
                <w:sz w:val="18"/>
                <w:szCs w:val="18"/>
                <w:cs/>
                <w:lang w:val="en-GB" w:eastAsia="en-GB"/>
              </w:rPr>
              <w:t>567)</w:t>
            </w:r>
          </w:p>
        </w:tc>
        <w:tc>
          <w:tcPr>
            <w:tcW w:w="973" w:type="pct"/>
            <w:gridSpan w:val="2"/>
            <w:vAlign w:val="bottom"/>
          </w:tcPr>
          <w:p w14:paraId="55B50D6C" w14:textId="03059CE5" w:rsidR="00430138" w:rsidRPr="007E6888" w:rsidRDefault="00430138" w:rsidP="00430138">
            <w:pPr>
              <w:pBdr>
                <w:bottom w:val="doub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cs/>
                <w:lang w:val="en-GB" w:eastAsia="en-GB"/>
              </w:rPr>
              <w:t>22</w:t>
            </w:r>
            <w:r w:rsidRPr="00430138">
              <w:rPr>
                <w:rFonts w:ascii="Arial" w:hAnsi="Arial" w:cs="Arial"/>
                <w:sz w:val="18"/>
                <w:szCs w:val="18"/>
                <w:lang w:val="en-GB" w:eastAsia="en-GB"/>
              </w:rPr>
              <w:t>,</w:t>
            </w:r>
            <w:r w:rsidRPr="00430138">
              <w:rPr>
                <w:rFonts w:ascii="Arial" w:hAnsi="Arial" w:cs="Arial"/>
                <w:sz w:val="18"/>
                <w:szCs w:val="18"/>
                <w:cs/>
                <w:lang w:val="en-GB" w:eastAsia="en-GB"/>
              </w:rPr>
              <w:t>449</w:t>
            </w:r>
            <w:r w:rsidRPr="00430138">
              <w:rPr>
                <w:rFonts w:ascii="Arial" w:hAnsi="Arial" w:cs="Arial"/>
                <w:sz w:val="18"/>
                <w:szCs w:val="18"/>
                <w:lang w:val="en-GB" w:eastAsia="en-GB"/>
              </w:rPr>
              <w:t>,</w:t>
            </w:r>
            <w:r w:rsidRPr="00430138">
              <w:rPr>
                <w:rFonts w:ascii="Arial" w:hAnsi="Arial" w:cs="Arial"/>
                <w:sz w:val="18"/>
                <w:szCs w:val="18"/>
                <w:cs/>
                <w:lang w:val="en-GB" w:eastAsia="en-GB"/>
              </w:rPr>
              <w:t>579</w:t>
            </w:r>
          </w:p>
        </w:tc>
        <w:tc>
          <w:tcPr>
            <w:tcW w:w="975" w:type="pct"/>
            <w:vAlign w:val="bottom"/>
          </w:tcPr>
          <w:p w14:paraId="1DD0C812" w14:textId="0960A0C9" w:rsidR="00430138" w:rsidRPr="007E6888" w:rsidRDefault="00430138" w:rsidP="00430138">
            <w:pP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(16,794,988)</w:t>
            </w:r>
          </w:p>
        </w:tc>
      </w:tr>
      <w:tr w:rsidR="001A059F" w:rsidRPr="007E6888" w14:paraId="12D3328E" w14:textId="77777777" w:rsidTr="001A059F">
        <w:trPr>
          <w:trHeight w:val="300"/>
        </w:trPr>
        <w:tc>
          <w:tcPr>
            <w:tcW w:w="2079" w:type="pct"/>
            <w:vAlign w:val="center"/>
          </w:tcPr>
          <w:p w14:paraId="7F330C0B" w14:textId="290E642B" w:rsidR="001A059F" w:rsidRPr="007E6888" w:rsidRDefault="001A059F" w:rsidP="001A059F">
            <w:pPr>
              <w:spacing w:line="360" w:lineRule="exact"/>
              <w:ind w:left="254" w:hanging="254"/>
              <w:rPr>
                <w:rFonts w:ascii="Arial" w:hAnsi="Arial" w:cs="Arial"/>
                <w:sz w:val="18"/>
                <w:szCs w:val="18"/>
              </w:rPr>
            </w:pPr>
            <w:r>
              <w:rPr>
                <w:rFonts w:ascii="Arial" w:hAnsi="Arial" w:cs="Arial"/>
                <w:sz w:val="18"/>
                <w:szCs w:val="18"/>
              </w:rPr>
              <w:t>Net i</w:t>
            </w:r>
            <w:r w:rsidRPr="007E6888">
              <w:rPr>
                <w:rFonts w:ascii="Arial" w:hAnsi="Arial" w:cs="Arial"/>
                <w:sz w:val="18"/>
                <w:szCs w:val="18"/>
              </w:rPr>
              <w:t>nvestment income</w:t>
            </w:r>
          </w:p>
        </w:tc>
        <w:tc>
          <w:tcPr>
            <w:tcW w:w="973" w:type="pct"/>
            <w:vAlign w:val="bottom"/>
          </w:tcPr>
          <w:p w14:paraId="6461EE44" w14:textId="77777777" w:rsidR="001A059F" w:rsidRPr="007E6888" w:rsidRDefault="001A059F" w:rsidP="001A059F">
            <w:pPr>
              <w:tabs>
                <w:tab w:val="decimal" w:pos="1514"/>
              </w:tabs>
              <w:spacing w:line="320" w:lineRule="exact"/>
              <w:rPr>
                <w:rFonts w:ascii="Arial" w:hAnsi="Arial" w:cs="Arial"/>
                <w:sz w:val="18"/>
                <w:szCs w:val="18"/>
                <w:lang w:val="en-GB" w:eastAsia="en-GB"/>
              </w:rPr>
            </w:pPr>
          </w:p>
        </w:tc>
        <w:tc>
          <w:tcPr>
            <w:tcW w:w="973" w:type="pct"/>
            <w:gridSpan w:val="2"/>
            <w:vAlign w:val="bottom"/>
          </w:tcPr>
          <w:p w14:paraId="1BFE92AD" w14:textId="77777777" w:rsidR="001A059F" w:rsidRPr="007E6888" w:rsidRDefault="001A059F" w:rsidP="001A059F">
            <w:pPr>
              <w:tabs>
                <w:tab w:val="decimal" w:pos="1514"/>
              </w:tabs>
              <w:spacing w:line="320" w:lineRule="exact"/>
              <w:rPr>
                <w:rFonts w:ascii="Arial" w:hAnsi="Arial" w:cs="Arial"/>
                <w:sz w:val="18"/>
                <w:szCs w:val="18"/>
                <w:lang w:val="en-GB" w:eastAsia="en-GB"/>
              </w:rPr>
            </w:pPr>
          </w:p>
        </w:tc>
        <w:tc>
          <w:tcPr>
            <w:tcW w:w="975" w:type="pct"/>
            <w:vAlign w:val="bottom"/>
          </w:tcPr>
          <w:p w14:paraId="104DC6E0" w14:textId="5B04FD36" w:rsidR="001A059F" w:rsidRPr="007E6888" w:rsidRDefault="001A059F" w:rsidP="001A059F">
            <w:pP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45,900,490</w:t>
            </w:r>
          </w:p>
        </w:tc>
      </w:tr>
      <w:tr w:rsidR="001A059F" w:rsidRPr="007E6888" w14:paraId="2CCD1533" w14:textId="77777777" w:rsidTr="001A059F">
        <w:trPr>
          <w:trHeight w:val="288"/>
        </w:trPr>
        <w:tc>
          <w:tcPr>
            <w:tcW w:w="2079" w:type="pct"/>
            <w:shd w:val="clear" w:color="auto" w:fill="auto"/>
            <w:vAlign w:val="center"/>
          </w:tcPr>
          <w:p w14:paraId="4B472762" w14:textId="1E47E4D6" w:rsidR="001A059F" w:rsidRPr="007E6888" w:rsidRDefault="001A059F" w:rsidP="001A059F">
            <w:pPr>
              <w:spacing w:line="360" w:lineRule="exact"/>
              <w:ind w:left="254" w:hanging="254"/>
              <w:rPr>
                <w:rFonts w:ascii="Arial" w:hAnsi="Arial" w:cs="Arial"/>
                <w:sz w:val="18"/>
                <w:szCs w:val="18"/>
              </w:rPr>
            </w:pPr>
            <w:r>
              <w:rPr>
                <w:rFonts w:ascii="Arial" w:hAnsi="Arial" w:cs="Arial"/>
                <w:sz w:val="18"/>
                <w:szCs w:val="18"/>
              </w:rPr>
              <w:t>Loss</w:t>
            </w:r>
            <w:r w:rsidRPr="007E6888">
              <w:rPr>
                <w:rFonts w:ascii="Arial" w:hAnsi="Arial" w:cs="Arial"/>
                <w:sz w:val="18"/>
                <w:szCs w:val="18"/>
              </w:rPr>
              <w:t xml:space="preserve"> on financial instruments</w:t>
            </w:r>
          </w:p>
        </w:tc>
        <w:tc>
          <w:tcPr>
            <w:tcW w:w="973" w:type="pct"/>
            <w:vAlign w:val="bottom"/>
          </w:tcPr>
          <w:p w14:paraId="03BEC47B" w14:textId="77777777" w:rsidR="001A059F" w:rsidRPr="007E6888" w:rsidRDefault="001A059F" w:rsidP="001A059F">
            <w:pPr>
              <w:tabs>
                <w:tab w:val="decimal" w:pos="1514"/>
              </w:tabs>
              <w:spacing w:line="320" w:lineRule="exact"/>
              <w:rPr>
                <w:rFonts w:ascii="Arial" w:hAnsi="Arial" w:cs="Arial"/>
                <w:sz w:val="18"/>
                <w:szCs w:val="18"/>
                <w:lang w:val="en-GB" w:eastAsia="en-GB"/>
              </w:rPr>
            </w:pPr>
          </w:p>
        </w:tc>
        <w:tc>
          <w:tcPr>
            <w:tcW w:w="973" w:type="pct"/>
            <w:gridSpan w:val="2"/>
            <w:vAlign w:val="bottom"/>
          </w:tcPr>
          <w:p w14:paraId="4884490C" w14:textId="77777777" w:rsidR="001A059F" w:rsidRPr="007E6888" w:rsidRDefault="001A059F" w:rsidP="001A059F">
            <w:pPr>
              <w:tabs>
                <w:tab w:val="decimal" w:pos="1514"/>
              </w:tabs>
              <w:spacing w:line="320" w:lineRule="exact"/>
              <w:rPr>
                <w:rFonts w:ascii="Arial" w:hAnsi="Arial" w:cs="Arial"/>
                <w:sz w:val="18"/>
                <w:szCs w:val="18"/>
                <w:lang w:val="en-GB" w:eastAsia="en-GB"/>
              </w:rPr>
            </w:pPr>
          </w:p>
        </w:tc>
        <w:tc>
          <w:tcPr>
            <w:tcW w:w="975" w:type="pct"/>
            <w:vAlign w:val="bottom"/>
          </w:tcPr>
          <w:p w14:paraId="15F32B34" w14:textId="6972E84E" w:rsidR="001A059F" w:rsidRPr="007E6888" w:rsidRDefault="001A059F" w:rsidP="001A059F">
            <w:pP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(9,399,717)</w:t>
            </w:r>
          </w:p>
        </w:tc>
      </w:tr>
      <w:tr w:rsidR="001A059F" w:rsidRPr="007E6888" w14:paraId="792AB039" w14:textId="77777777" w:rsidTr="001A059F">
        <w:trPr>
          <w:trHeight w:val="300"/>
        </w:trPr>
        <w:tc>
          <w:tcPr>
            <w:tcW w:w="2079" w:type="pct"/>
            <w:vAlign w:val="center"/>
          </w:tcPr>
          <w:p w14:paraId="52B31EEA" w14:textId="31D539B7" w:rsidR="001A059F" w:rsidRPr="007E6888" w:rsidRDefault="001A059F" w:rsidP="001A059F">
            <w:pPr>
              <w:spacing w:line="360" w:lineRule="exact"/>
              <w:ind w:left="254" w:hanging="254"/>
              <w:rPr>
                <w:rFonts w:ascii="Arial" w:hAnsi="Arial" w:cs="Arial"/>
                <w:sz w:val="18"/>
                <w:szCs w:val="18"/>
              </w:rPr>
            </w:pPr>
            <w:r w:rsidRPr="007E6888">
              <w:rPr>
                <w:rFonts w:ascii="Arial" w:hAnsi="Arial" w:cs="Arial"/>
                <w:sz w:val="18"/>
                <w:szCs w:val="18"/>
              </w:rPr>
              <w:t xml:space="preserve">Fair value </w:t>
            </w:r>
            <w:r>
              <w:rPr>
                <w:rFonts w:ascii="Arial" w:hAnsi="Arial" w:cs="Arial"/>
                <w:sz w:val="18"/>
                <w:szCs w:val="18"/>
              </w:rPr>
              <w:t>gain</w:t>
            </w:r>
            <w:r w:rsidRPr="007E6888">
              <w:rPr>
                <w:rFonts w:ascii="Arial" w:hAnsi="Arial" w:cs="Arial"/>
                <w:sz w:val="18"/>
                <w:szCs w:val="18"/>
              </w:rPr>
              <w:t xml:space="preserve"> on financial instruments</w:t>
            </w:r>
          </w:p>
        </w:tc>
        <w:tc>
          <w:tcPr>
            <w:tcW w:w="973" w:type="pct"/>
            <w:vAlign w:val="bottom"/>
          </w:tcPr>
          <w:p w14:paraId="3CB5EB99" w14:textId="77777777" w:rsidR="001A059F" w:rsidRPr="007E6888" w:rsidRDefault="001A059F" w:rsidP="001A059F">
            <w:pPr>
              <w:tabs>
                <w:tab w:val="decimal" w:pos="1514"/>
              </w:tabs>
              <w:spacing w:line="320" w:lineRule="exact"/>
              <w:rPr>
                <w:rFonts w:ascii="Arial" w:hAnsi="Arial" w:cs="Arial"/>
                <w:sz w:val="18"/>
                <w:szCs w:val="18"/>
                <w:lang w:val="en-GB" w:eastAsia="en-GB"/>
              </w:rPr>
            </w:pPr>
          </w:p>
        </w:tc>
        <w:tc>
          <w:tcPr>
            <w:tcW w:w="973" w:type="pct"/>
            <w:gridSpan w:val="2"/>
            <w:vAlign w:val="bottom"/>
          </w:tcPr>
          <w:p w14:paraId="2A1C1856" w14:textId="77777777" w:rsidR="001A059F" w:rsidRPr="007E6888" w:rsidRDefault="001A059F" w:rsidP="001A059F">
            <w:pPr>
              <w:tabs>
                <w:tab w:val="decimal" w:pos="1514"/>
              </w:tabs>
              <w:spacing w:line="320" w:lineRule="exact"/>
              <w:rPr>
                <w:rFonts w:ascii="Arial" w:hAnsi="Arial" w:cs="Arial"/>
                <w:sz w:val="18"/>
                <w:szCs w:val="18"/>
                <w:lang w:val="en-GB" w:eastAsia="en-GB"/>
              </w:rPr>
            </w:pPr>
          </w:p>
        </w:tc>
        <w:tc>
          <w:tcPr>
            <w:tcW w:w="975" w:type="pct"/>
            <w:vAlign w:val="bottom"/>
          </w:tcPr>
          <w:p w14:paraId="12DE6739" w14:textId="7846F83C" w:rsidR="001A059F" w:rsidRPr="007E6888" w:rsidRDefault="001A059F" w:rsidP="001A059F">
            <w:pP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9,055,863</w:t>
            </w:r>
          </w:p>
        </w:tc>
      </w:tr>
      <w:tr w:rsidR="001A059F" w:rsidRPr="007E6888" w14:paraId="4EDE149D" w14:textId="77777777" w:rsidTr="001A059F">
        <w:trPr>
          <w:trHeight w:val="300"/>
        </w:trPr>
        <w:tc>
          <w:tcPr>
            <w:tcW w:w="2079" w:type="pct"/>
            <w:vAlign w:val="center"/>
          </w:tcPr>
          <w:p w14:paraId="75B77596" w14:textId="030B0815" w:rsidR="001A059F" w:rsidRPr="007E6888" w:rsidRDefault="001A059F" w:rsidP="001A059F">
            <w:pPr>
              <w:spacing w:line="360" w:lineRule="exact"/>
              <w:ind w:left="254" w:hanging="254"/>
              <w:rPr>
                <w:rFonts w:ascii="Arial" w:hAnsi="Arial" w:cs="Arial"/>
                <w:sz w:val="18"/>
                <w:szCs w:val="18"/>
              </w:rPr>
            </w:pPr>
            <w:r>
              <w:rPr>
                <w:rFonts w:ascii="Arial" w:hAnsi="Arial" w:cs="Arial"/>
                <w:sz w:val="18"/>
                <w:szCs w:val="18"/>
              </w:rPr>
              <w:t>E</w:t>
            </w:r>
            <w:r w:rsidRPr="007E6888">
              <w:rPr>
                <w:rFonts w:ascii="Arial" w:hAnsi="Arial" w:cs="Arial"/>
                <w:sz w:val="18"/>
                <w:szCs w:val="18"/>
              </w:rPr>
              <w:t xml:space="preserve">xpected credit loss </w:t>
            </w:r>
          </w:p>
        </w:tc>
        <w:tc>
          <w:tcPr>
            <w:tcW w:w="973" w:type="pct"/>
            <w:vAlign w:val="bottom"/>
          </w:tcPr>
          <w:p w14:paraId="1A26F780" w14:textId="77777777" w:rsidR="001A059F" w:rsidRPr="007E6888" w:rsidRDefault="001A059F" w:rsidP="001A059F">
            <w:pPr>
              <w:tabs>
                <w:tab w:val="decimal" w:pos="1514"/>
              </w:tabs>
              <w:spacing w:line="320" w:lineRule="exact"/>
              <w:rPr>
                <w:rFonts w:ascii="Arial" w:hAnsi="Arial" w:cs="Arial"/>
                <w:sz w:val="18"/>
                <w:szCs w:val="18"/>
                <w:lang w:val="en-GB" w:eastAsia="en-GB"/>
              </w:rPr>
            </w:pPr>
          </w:p>
        </w:tc>
        <w:tc>
          <w:tcPr>
            <w:tcW w:w="973" w:type="pct"/>
            <w:gridSpan w:val="2"/>
            <w:vAlign w:val="bottom"/>
          </w:tcPr>
          <w:p w14:paraId="63F1B4A7" w14:textId="77777777" w:rsidR="001A059F" w:rsidRPr="007E6888" w:rsidRDefault="001A059F" w:rsidP="001A059F">
            <w:pPr>
              <w:tabs>
                <w:tab w:val="decimal" w:pos="1514"/>
              </w:tabs>
              <w:spacing w:line="320" w:lineRule="exact"/>
              <w:rPr>
                <w:rFonts w:ascii="Arial" w:hAnsi="Arial" w:cs="Arial"/>
                <w:sz w:val="18"/>
                <w:szCs w:val="18"/>
                <w:lang w:val="en-GB" w:eastAsia="en-GB"/>
              </w:rPr>
            </w:pPr>
          </w:p>
        </w:tc>
        <w:tc>
          <w:tcPr>
            <w:tcW w:w="975" w:type="pct"/>
            <w:vAlign w:val="bottom"/>
          </w:tcPr>
          <w:p w14:paraId="4AAC4BA0" w14:textId="55AE1852" w:rsidR="001A059F" w:rsidRPr="007E6888" w:rsidRDefault="001A059F" w:rsidP="001A059F">
            <w:pP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(500,143)</w:t>
            </w:r>
          </w:p>
        </w:tc>
      </w:tr>
      <w:tr w:rsidR="001A059F" w:rsidRPr="007E6888" w14:paraId="4A8CA79D" w14:textId="77777777" w:rsidTr="001A059F">
        <w:trPr>
          <w:trHeight w:val="300"/>
        </w:trPr>
        <w:tc>
          <w:tcPr>
            <w:tcW w:w="2079" w:type="pct"/>
            <w:vAlign w:val="center"/>
          </w:tcPr>
          <w:p w14:paraId="38C99C8F" w14:textId="77777777" w:rsidR="001A059F" w:rsidRPr="007E6888" w:rsidRDefault="001A059F" w:rsidP="001A059F">
            <w:pPr>
              <w:spacing w:line="360" w:lineRule="exact"/>
              <w:ind w:left="254" w:hanging="254"/>
              <w:rPr>
                <w:rFonts w:ascii="Arial" w:hAnsi="Arial" w:cs="Arial"/>
                <w:sz w:val="18"/>
                <w:szCs w:val="18"/>
              </w:rPr>
            </w:pPr>
            <w:r w:rsidRPr="007E6888">
              <w:rPr>
                <w:rFonts w:ascii="Arial" w:hAnsi="Arial" w:cs="Arial"/>
                <w:sz w:val="18"/>
                <w:szCs w:val="18"/>
              </w:rPr>
              <w:t>Other finance costs</w:t>
            </w:r>
          </w:p>
        </w:tc>
        <w:tc>
          <w:tcPr>
            <w:tcW w:w="973" w:type="pct"/>
            <w:vAlign w:val="bottom"/>
          </w:tcPr>
          <w:p w14:paraId="2987E567" w14:textId="77777777" w:rsidR="001A059F" w:rsidRPr="007E6888" w:rsidRDefault="001A059F" w:rsidP="001A059F">
            <w:pPr>
              <w:tabs>
                <w:tab w:val="decimal" w:pos="1514"/>
              </w:tabs>
              <w:spacing w:line="320" w:lineRule="exact"/>
              <w:rPr>
                <w:rFonts w:ascii="Arial" w:hAnsi="Arial" w:cs="Arial"/>
                <w:sz w:val="18"/>
                <w:szCs w:val="18"/>
                <w:lang w:val="en-GB" w:eastAsia="en-GB"/>
              </w:rPr>
            </w:pPr>
          </w:p>
        </w:tc>
        <w:tc>
          <w:tcPr>
            <w:tcW w:w="973" w:type="pct"/>
            <w:gridSpan w:val="2"/>
            <w:vAlign w:val="bottom"/>
          </w:tcPr>
          <w:p w14:paraId="5D7876E2" w14:textId="77777777" w:rsidR="001A059F" w:rsidRPr="007E6888" w:rsidRDefault="001A059F" w:rsidP="001A059F">
            <w:pPr>
              <w:tabs>
                <w:tab w:val="decimal" w:pos="1514"/>
              </w:tabs>
              <w:spacing w:line="320" w:lineRule="exact"/>
              <w:rPr>
                <w:rFonts w:ascii="Arial" w:hAnsi="Arial" w:cs="Arial"/>
                <w:sz w:val="18"/>
                <w:szCs w:val="18"/>
                <w:lang w:val="en-GB" w:eastAsia="en-GB"/>
              </w:rPr>
            </w:pPr>
          </w:p>
        </w:tc>
        <w:tc>
          <w:tcPr>
            <w:tcW w:w="975" w:type="pct"/>
            <w:vAlign w:val="bottom"/>
          </w:tcPr>
          <w:p w14:paraId="7175AD77" w14:textId="12E7EBD1" w:rsidR="001A059F" w:rsidRPr="007E6888" w:rsidRDefault="001A059F" w:rsidP="001A059F">
            <w:pP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(333,807)</w:t>
            </w:r>
          </w:p>
        </w:tc>
      </w:tr>
      <w:tr w:rsidR="001A059F" w:rsidRPr="007E6888" w14:paraId="33CB2D48" w14:textId="77777777" w:rsidTr="001A059F">
        <w:trPr>
          <w:trHeight w:val="300"/>
        </w:trPr>
        <w:tc>
          <w:tcPr>
            <w:tcW w:w="2079" w:type="pct"/>
            <w:vAlign w:val="center"/>
          </w:tcPr>
          <w:p w14:paraId="110715C5" w14:textId="77777777" w:rsidR="001A059F" w:rsidRPr="007E6888" w:rsidRDefault="001A059F" w:rsidP="001A059F">
            <w:pPr>
              <w:overflowPunct/>
              <w:autoSpaceDE/>
              <w:autoSpaceDN/>
              <w:adjustRightInd/>
              <w:spacing w:line="360" w:lineRule="exact"/>
              <w:textAlignment w:val="auto"/>
              <w:rPr>
                <w:rFonts w:ascii="Arial" w:hAnsi="Arial" w:cs="Arial"/>
                <w:sz w:val="18"/>
                <w:szCs w:val="18"/>
              </w:rPr>
            </w:pPr>
            <w:r w:rsidRPr="007E6888">
              <w:rPr>
                <w:rFonts w:ascii="Arial" w:hAnsi="Arial" w:cs="Arial"/>
                <w:sz w:val="18"/>
                <w:szCs w:val="18"/>
              </w:rPr>
              <w:t>Other operating expenses</w:t>
            </w:r>
          </w:p>
        </w:tc>
        <w:tc>
          <w:tcPr>
            <w:tcW w:w="973" w:type="pct"/>
            <w:vAlign w:val="bottom"/>
          </w:tcPr>
          <w:p w14:paraId="57DAD0FA" w14:textId="77777777" w:rsidR="001A059F" w:rsidRPr="007E6888" w:rsidRDefault="001A059F" w:rsidP="001A059F">
            <w:pPr>
              <w:tabs>
                <w:tab w:val="decimal" w:pos="1514"/>
              </w:tabs>
              <w:spacing w:line="320" w:lineRule="exact"/>
              <w:rPr>
                <w:rFonts w:ascii="Arial" w:hAnsi="Arial" w:cs="Arial"/>
                <w:sz w:val="18"/>
                <w:szCs w:val="18"/>
                <w:lang w:val="en-GB" w:eastAsia="en-GB"/>
              </w:rPr>
            </w:pPr>
          </w:p>
        </w:tc>
        <w:tc>
          <w:tcPr>
            <w:tcW w:w="973" w:type="pct"/>
            <w:gridSpan w:val="2"/>
            <w:vAlign w:val="bottom"/>
          </w:tcPr>
          <w:p w14:paraId="008FD952" w14:textId="77777777" w:rsidR="001A059F" w:rsidRPr="007E6888" w:rsidRDefault="001A059F" w:rsidP="001A059F">
            <w:pPr>
              <w:tabs>
                <w:tab w:val="decimal" w:pos="1514"/>
              </w:tabs>
              <w:spacing w:line="320" w:lineRule="exact"/>
              <w:rPr>
                <w:rFonts w:ascii="Arial" w:hAnsi="Arial" w:cs="Arial"/>
                <w:sz w:val="18"/>
                <w:szCs w:val="18"/>
                <w:lang w:val="en-GB" w:eastAsia="en-GB"/>
              </w:rPr>
            </w:pPr>
          </w:p>
        </w:tc>
        <w:tc>
          <w:tcPr>
            <w:tcW w:w="975" w:type="pct"/>
            <w:vAlign w:val="bottom"/>
          </w:tcPr>
          <w:p w14:paraId="2990D1BE" w14:textId="664E6539" w:rsidR="001A059F" w:rsidRPr="007E6888" w:rsidRDefault="001A059F" w:rsidP="001A059F">
            <w:pP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(26,708,573)</w:t>
            </w:r>
          </w:p>
        </w:tc>
      </w:tr>
      <w:tr w:rsidR="001A059F" w:rsidRPr="007E6888" w14:paraId="6F02B2F1" w14:textId="77777777" w:rsidTr="001A059F">
        <w:trPr>
          <w:trHeight w:val="300"/>
        </w:trPr>
        <w:tc>
          <w:tcPr>
            <w:tcW w:w="2079" w:type="pct"/>
            <w:vAlign w:val="center"/>
          </w:tcPr>
          <w:p w14:paraId="1494FE89" w14:textId="77777777" w:rsidR="001A059F" w:rsidRPr="007E6888" w:rsidRDefault="001A059F" w:rsidP="001A059F">
            <w:pPr>
              <w:spacing w:line="360" w:lineRule="exact"/>
              <w:ind w:left="254" w:right="-203" w:hanging="254"/>
              <w:rPr>
                <w:rFonts w:ascii="Arial" w:hAnsi="Arial" w:cs="Arial"/>
                <w:sz w:val="18"/>
                <w:szCs w:val="18"/>
              </w:rPr>
            </w:pPr>
            <w:r w:rsidRPr="007E6888">
              <w:rPr>
                <w:rFonts w:ascii="Arial" w:hAnsi="Arial" w:cs="Arial"/>
                <w:sz w:val="18"/>
                <w:szCs w:val="18"/>
              </w:rPr>
              <w:t>Share of loss from investments in associates</w:t>
            </w:r>
          </w:p>
        </w:tc>
        <w:tc>
          <w:tcPr>
            <w:tcW w:w="973" w:type="pct"/>
            <w:vAlign w:val="bottom"/>
          </w:tcPr>
          <w:p w14:paraId="32F581A9" w14:textId="77777777" w:rsidR="001A059F" w:rsidRPr="007E6888" w:rsidRDefault="001A059F" w:rsidP="001A059F">
            <w:pPr>
              <w:tabs>
                <w:tab w:val="decimal" w:pos="1514"/>
              </w:tabs>
              <w:spacing w:line="320" w:lineRule="exact"/>
              <w:rPr>
                <w:rFonts w:ascii="Arial" w:hAnsi="Arial" w:cs="Arial"/>
                <w:sz w:val="18"/>
                <w:szCs w:val="18"/>
                <w:lang w:val="en-GB" w:eastAsia="en-GB"/>
              </w:rPr>
            </w:pPr>
          </w:p>
        </w:tc>
        <w:tc>
          <w:tcPr>
            <w:tcW w:w="973" w:type="pct"/>
            <w:gridSpan w:val="2"/>
            <w:vAlign w:val="bottom"/>
          </w:tcPr>
          <w:p w14:paraId="0F7BEEDA" w14:textId="77777777" w:rsidR="001A059F" w:rsidRPr="007E6888" w:rsidRDefault="001A059F" w:rsidP="001A059F">
            <w:pPr>
              <w:tabs>
                <w:tab w:val="decimal" w:pos="1514"/>
              </w:tabs>
              <w:spacing w:line="320" w:lineRule="exact"/>
              <w:rPr>
                <w:rFonts w:ascii="Arial" w:hAnsi="Arial" w:cs="Arial"/>
                <w:sz w:val="18"/>
                <w:szCs w:val="18"/>
                <w:lang w:val="en-GB" w:eastAsia="en-GB"/>
              </w:rPr>
            </w:pPr>
          </w:p>
        </w:tc>
        <w:tc>
          <w:tcPr>
            <w:tcW w:w="975" w:type="pct"/>
            <w:vAlign w:val="bottom"/>
          </w:tcPr>
          <w:p w14:paraId="2086D0BD" w14:textId="688E33AA" w:rsidR="001A059F" w:rsidRPr="007E6888" w:rsidRDefault="001A059F" w:rsidP="001A059F">
            <w:pPr>
              <w:tabs>
                <w:tab w:val="decimal" w:pos="1514"/>
              </w:tabs>
              <w:spacing w:line="320" w:lineRule="exact"/>
              <w:rPr>
                <w:rFonts w:ascii="Arial" w:hAnsi="Arial" w:cs="Arial"/>
                <w:sz w:val="18"/>
                <w:szCs w:val="18"/>
                <w:lang w:val="en-GB" w:eastAsia="en-GB"/>
              </w:rPr>
            </w:pPr>
            <w:r w:rsidRPr="00430138">
              <w:rPr>
                <w:rFonts w:ascii="Arial" w:hAnsi="Arial" w:cs="Arial"/>
                <w:sz w:val="18"/>
                <w:szCs w:val="18"/>
                <w:cs/>
                <w:lang w:val="en-GB" w:eastAsia="en-GB"/>
              </w:rPr>
              <w:t>(1</w:t>
            </w:r>
            <w:r w:rsidRPr="00430138">
              <w:rPr>
                <w:rFonts w:ascii="Arial" w:hAnsi="Arial" w:cs="Arial"/>
                <w:sz w:val="18"/>
                <w:szCs w:val="18"/>
                <w:lang w:val="en-GB" w:eastAsia="en-GB"/>
              </w:rPr>
              <w:t>,</w:t>
            </w:r>
            <w:r w:rsidRPr="00430138">
              <w:rPr>
                <w:rFonts w:ascii="Arial" w:hAnsi="Arial" w:cs="Arial"/>
                <w:sz w:val="18"/>
                <w:szCs w:val="18"/>
                <w:cs/>
                <w:lang w:val="en-GB" w:eastAsia="en-GB"/>
              </w:rPr>
              <w:t>002</w:t>
            </w:r>
            <w:r w:rsidRPr="00430138">
              <w:rPr>
                <w:rFonts w:ascii="Arial" w:hAnsi="Arial" w:cs="Arial"/>
                <w:sz w:val="18"/>
                <w:szCs w:val="18"/>
                <w:lang w:val="en-GB" w:eastAsia="en-GB"/>
              </w:rPr>
              <w:t>,</w:t>
            </w:r>
            <w:r w:rsidRPr="00430138">
              <w:rPr>
                <w:rFonts w:ascii="Arial" w:hAnsi="Arial" w:cs="Arial"/>
                <w:sz w:val="18"/>
                <w:szCs w:val="18"/>
                <w:cs/>
                <w:lang w:val="en-GB" w:eastAsia="en-GB"/>
              </w:rPr>
              <w:t>773)</w:t>
            </w:r>
          </w:p>
        </w:tc>
      </w:tr>
      <w:tr w:rsidR="001A059F" w:rsidRPr="007E6888" w14:paraId="7A569D3C" w14:textId="77777777" w:rsidTr="001A059F">
        <w:trPr>
          <w:trHeight w:val="300"/>
        </w:trPr>
        <w:tc>
          <w:tcPr>
            <w:tcW w:w="2079" w:type="pct"/>
            <w:vAlign w:val="center"/>
          </w:tcPr>
          <w:p w14:paraId="5597CCA9" w14:textId="77777777" w:rsidR="001A059F" w:rsidRPr="007E6888" w:rsidRDefault="001A059F" w:rsidP="001A059F">
            <w:pPr>
              <w:spacing w:line="360" w:lineRule="exact"/>
              <w:ind w:left="254" w:hanging="254"/>
              <w:rPr>
                <w:rFonts w:ascii="Arial" w:hAnsi="Arial" w:cs="Arial"/>
                <w:b/>
                <w:bCs/>
                <w:sz w:val="18"/>
                <w:szCs w:val="18"/>
              </w:rPr>
            </w:pPr>
            <w:r w:rsidRPr="007E6888">
              <w:rPr>
                <w:rFonts w:ascii="Arial" w:hAnsi="Arial" w:cs="Arial"/>
                <w:sz w:val="18"/>
                <w:szCs w:val="18"/>
              </w:rPr>
              <w:t>Other income</w:t>
            </w:r>
          </w:p>
        </w:tc>
        <w:tc>
          <w:tcPr>
            <w:tcW w:w="973" w:type="pct"/>
            <w:vAlign w:val="bottom"/>
          </w:tcPr>
          <w:p w14:paraId="3B93506D" w14:textId="77777777" w:rsidR="001A059F" w:rsidRPr="007E6888" w:rsidRDefault="001A059F" w:rsidP="001A059F">
            <w:pPr>
              <w:tabs>
                <w:tab w:val="decimal" w:pos="1514"/>
              </w:tabs>
              <w:spacing w:line="320" w:lineRule="exact"/>
              <w:rPr>
                <w:rFonts w:ascii="Arial" w:hAnsi="Arial" w:cs="Arial"/>
                <w:sz w:val="18"/>
                <w:szCs w:val="18"/>
                <w:lang w:val="en-GB" w:eastAsia="en-GB"/>
              </w:rPr>
            </w:pPr>
          </w:p>
        </w:tc>
        <w:tc>
          <w:tcPr>
            <w:tcW w:w="973" w:type="pct"/>
            <w:gridSpan w:val="2"/>
            <w:vAlign w:val="bottom"/>
          </w:tcPr>
          <w:p w14:paraId="1D81480E" w14:textId="77777777" w:rsidR="001A059F" w:rsidRPr="007E6888" w:rsidRDefault="001A059F" w:rsidP="001A059F">
            <w:pPr>
              <w:tabs>
                <w:tab w:val="decimal" w:pos="1514"/>
              </w:tabs>
              <w:spacing w:line="320" w:lineRule="exact"/>
              <w:rPr>
                <w:rFonts w:ascii="Arial" w:hAnsi="Arial" w:cs="Arial"/>
                <w:sz w:val="18"/>
                <w:szCs w:val="18"/>
                <w:lang w:val="en-GB" w:eastAsia="en-GB"/>
              </w:rPr>
            </w:pPr>
          </w:p>
        </w:tc>
        <w:tc>
          <w:tcPr>
            <w:tcW w:w="975" w:type="pct"/>
            <w:vAlign w:val="bottom"/>
          </w:tcPr>
          <w:p w14:paraId="03B60E7E" w14:textId="3260F98B" w:rsidR="001A059F" w:rsidRPr="007E6888" w:rsidRDefault="001A059F" w:rsidP="001A059F">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750,47</w:t>
            </w:r>
            <w:r w:rsidRPr="00430138">
              <w:rPr>
                <w:rFonts w:ascii="Arial" w:hAnsi="Arial" w:cs="Arial" w:hint="cs"/>
                <w:sz w:val="18"/>
                <w:szCs w:val="18"/>
                <w:cs/>
                <w:lang w:val="en-GB" w:eastAsia="en-GB"/>
              </w:rPr>
              <w:t>3</w:t>
            </w:r>
          </w:p>
        </w:tc>
      </w:tr>
      <w:tr w:rsidR="001A059F" w:rsidRPr="007E6888" w14:paraId="0B74EFF5" w14:textId="77777777" w:rsidTr="001A059F">
        <w:trPr>
          <w:trHeight w:val="300"/>
        </w:trPr>
        <w:tc>
          <w:tcPr>
            <w:tcW w:w="2079" w:type="pct"/>
            <w:vAlign w:val="center"/>
          </w:tcPr>
          <w:p w14:paraId="67DB001B" w14:textId="7AA39B78" w:rsidR="001A059F" w:rsidRPr="007E6888" w:rsidRDefault="001A059F" w:rsidP="001A059F">
            <w:pPr>
              <w:spacing w:line="360" w:lineRule="exact"/>
              <w:ind w:left="254" w:hanging="254"/>
              <w:rPr>
                <w:rFonts w:ascii="Arial" w:hAnsi="Arial" w:cs="Arial"/>
                <w:sz w:val="18"/>
                <w:szCs w:val="18"/>
              </w:rPr>
            </w:pPr>
            <w:r>
              <w:rPr>
                <w:rFonts w:ascii="Arial" w:hAnsi="Arial" w:cs="Arial"/>
                <w:b/>
                <w:bCs/>
                <w:sz w:val="18"/>
                <w:szCs w:val="18"/>
              </w:rPr>
              <w:t>Gain</w:t>
            </w:r>
            <w:r w:rsidRPr="007E6888">
              <w:rPr>
                <w:rFonts w:ascii="Arial" w:hAnsi="Arial" w:cs="Arial"/>
                <w:b/>
                <w:bCs/>
                <w:sz w:val="18"/>
                <w:szCs w:val="18"/>
              </w:rPr>
              <w:t xml:space="preserve"> before income tax expenses</w:t>
            </w:r>
          </w:p>
        </w:tc>
        <w:tc>
          <w:tcPr>
            <w:tcW w:w="973" w:type="pct"/>
            <w:vAlign w:val="bottom"/>
          </w:tcPr>
          <w:p w14:paraId="579FE8A5" w14:textId="77777777" w:rsidR="001A059F" w:rsidRPr="007E6888" w:rsidRDefault="001A059F" w:rsidP="001A059F">
            <w:pPr>
              <w:tabs>
                <w:tab w:val="decimal" w:pos="1514"/>
              </w:tabs>
              <w:spacing w:line="320" w:lineRule="exact"/>
              <w:rPr>
                <w:rFonts w:ascii="Arial" w:hAnsi="Arial" w:cs="Arial"/>
                <w:sz w:val="18"/>
                <w:szCs w:val="18"/>
                <w:lang w:val="en-GB" w:eastAsia="en-GB"/>
              </w:rPr>
            </w:pPr>
          </w:p>
        </w:tc>
        <w:tc>
          <w:tcPr>
            <w:tcW w:w="973" w:type="pct"/>
            <w:gridSpan w:val="2"/>
            <w:vAlign w:val="bottom"/>
          </w:tcPr>
          <w:p w14:paraId="2CACDDCE" w14:textId="77777777" w:rsidR="001A059F" w:rsidRPr="007E6888" w:rsidRDefault="001A059F" w:rsidP="001A059F">
            <w:pPr>
              <w:tabs>
                <w:tab w:val="decimal" w:pos="1514"/>
              </w:tabs>
              <w:spacing w:line="320" w:lineRule="exact"/>
              <w:rPr>
                <w:rFonts w:ascii="Arial" w:hAnsi="Arial" w:cs="Arial"/>
                <w:sz w:val="18"/>
                <w:szCs w:val="18"/>
                <w:lang w:val="en-GB" w:eastAsia="en-GB"/>
              </w:rPr>
            </w:pPr>
          </w:p>
        </w:tc>
        <w:tc>
          <w:tcPr>
            <w:tcW w:w="975" w:type="pct"/>
            <w:vAlign w:val="bottom"/>
          </w:tcPr>
          <w:p w14:paraId="7EC5F5D5" w14:textId="4D521BD8" w:rsidR="001A059F" w:rsidRPr="007E6888" w:rsidRDefault="001A059F" w:rsidP="001A059F">
            <w:pPr>
              <w:tabs>
                <w:tab w:val="decimal" w:pos="1514"/>
              </w:tabs>
              <w:spacing w:line="320" w:lineRule="exact"/>
              <w:rPr>
                <w:rFonts w:ascii="Arial" w:hAnsi="Arial" w:cs="Arial"/>
                <w:sz w:val="18"/>
                <w:szCs w:val="18"/>
                <w:lang w:val="en-GB" w:eastAsia="en-GB"/>
              </w:rPr>
            </w:pPr>
            <w:r w:rsidRPr="00430138">
              <w:rPr>
                <w:rFonts w:ascii="Arial" w:hAnsi="Arial" w:cs="Arial" w:hint="cs"/>
                <w:sz w:val="18"/>
                <w:szCs w:val="18"/>
                <w:cs/>
                <w:lang w:val="en-GB" w:eastAsia="en-GB"/>
              </w:rPr>
              <w:t xml:space="preserve">     966</w:t>
            </w:r>
            <w:r w:rsidRPr="00430138">
              <w:rPr>
                <w:rFonts w:ascii="Arial" w:hAnsi="Arial" w:cs="Arial" w:hint="cs"/>
                <w:sz w:val="18"/>
                <w:szCs w:val="18"/>
                <w:lang w:val="en-GB" w:eastAsia="en-GB"/>
              </w:rPr>
              <w:t>,</w:t>
            </w:r>
            <w:r w:rsidRPr="00430138">
              <w:rPr>
                <w:rFonts w:ascii="Arial" w:hAnsi="Arial" w:cs="Arial" w:hint="cs"/>
                <w:sz w:val="18"/>
                <w:szCs w:val="18"/>
                <w:cs/>
                <w:lang w:val="en-GB" w:eastAsia="en-GB"/>
              </w:rPr>
              <w:t xml:space="preserve">825 </w:t>
            </w:r>
          </w:p>
        </w:tc>
      </w:tr>
      <w:tr w:rsidR="001A059F" w:rsidRPr="007E6888" w14:paraId="329B09AF" w14:textId="77777777" w:rsidTr="001A059F">
        <w:trPr>
          <w:trHeight w:val="300"/>
        </w:trPr>
        <w:tc>
          <w:tcPr>
            <w:tcW w:w="2079" w:type="pct"/>
            <w:vAlign w:val="center"/>
          </w:tcPr>
          <w:p w14:paraId="20263BFC" w14:textId="67685FDC" w:rsidR="001A059F" w:rsidRPr="007E6888" w:rsidRDefault="001A059F" w:rsidP="001A059F">
            <w:pPr>
              <w:spacing w:line="360" w:lineRule="exact"/>
              <w:ind w:left="254" w:hanging="254"/>
              <w:rPr>
                <w:rFonts w:ascii="Arial" w:hAnsi="Arial" w:cs="Arial"/>
                <w:b/>
                <w:bCs/>
                <w:sz w:val="18"/>
                <w:szCs w:val="18"/>
              </w:rPr>
            </w:pPr>
            <w:r w:rsidRPr="007E6888">
              <w:rPr>
                <w:rFonts w:ascii="Arial" w:hAnsi="Arial" w:cs="Arial"/>
                <w:sz w:val="18"/>
                <w:szCs w:val="18"/>
              </w:rPr>
              <w:t xml:space="preserve">Income tax </w:t>
            </w:r>
            <w:r>
              <w:rPr>
                <w:rFonts w:ascii="Arial" w:hAnsi="Arial" w:cs="Arial"/>
                <w:sz w:val="18"/>
                <w:szCs w:val="18"/>
              </w:rPr>
              <w:t>expense</w:t>
            </w:r>
          </w:p>
        </w:tc>
        <w:tc>
          <w:tcPr>
            <w:tcW w:w="973" w:type="pct"/>
            <w:vAlign w:val="bottom"/>
          </w:tcPr>
          <w:p w14:paraId="75D7EBF0" w14:textId="77777777" w:rsidR="001A059F" w:rsidRPr="007E6888" w:rsidRDefault="001A059F" w:rsidP="001A059F">
            <w:pPr>
              <w:tabs>
                <w:tab w:val="decimal" w:pos="1514"/>
              </w:tabs>
              <w:spacing w:line="320" w:lineRule="exact"/>
              <w:rPr>
                <w:rFonts w:ascii="Arial" w:hAnsi="Arial" w:cs="Arial"/>
                <w:sz w:val="18"/>
                <w:szCs w:val="18"/>
                <w:lang w:val="en-GB" w:eastAsia="en-GB"/>
              </w:rPr>
            </w:pPr>
          </w:p>
        </w:tc>
        <w:tc>
          <w:tcPr>
            <w:tcW w:w="973" w:type="pct"/>
            <w:gridSpan w:val="2"/>
            <w:vAlign w:val="bottom"/>
          </w:tcPr>
          <w:p w14:paraId="77835BA2" w14:textId="77777777" w:rsidR="001A059F" w:rsidRPr="007E6888" w:rsidRDefault="001A059F" w:rsidP="001A059F">
            <w:pPr>
              <w:tabs>
                <w:tab w:val="decimal" w:pos="1514"/>
              </w:tabs>
              <w:spacing w:line="320" w:lineRule="exact"/>
              <w:rPr>
                <w:rFonts w:ascii="Arial" w:hAnsi="Arial" w:cs="Arial"/>
                <w:sz w:val="18"/>
                <w:szCs w:val="18"/>
                <w:lang w:val="en-GB" w:eastAsia="en-GB"/>
              </w:rPr>
            </w:pPr>
          </w:p>
        </w:tc>
        <w:tc>
          <w:tcPr>
            <w:tcW w:w="975" w:type="pct"/>
            <w:vAlign w:val="bottom"/>
          </w:tcPr>
          <w:p w14:paraId="055F4307" w14:textId="6202F8D8" w:rsidR="001A059F" w:rsidRPr="007E6888" w:rsidRDefault="001A059F" w:rsidP="001A059F">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 xml:space="preserve"> (1,319,025)</w:t>
            </w:r>
          </w:p>
        </w:tc>
      </w:tr>
      <w:tr w:rsidR="001A059F" w:rsidRPr="007E6888" w14:paraId="30DCA779" w14:textId="77777777" w:rsidTr="001A059F">
        <w:trPr>
          <w:trHeight w:val="300"/>
        </w:trPr>
        <w:tc>
          <w:tcPr>
            <w:tcW w:w="2079" w:type="pct"/>
            <w:vAlign w:val="center"/>
          </w:tcPr>
          <w:p w14:paraId="00CF4383" w14:textId="77777777" w:rsidR="001A059F" w:rsidRPr="007E6888" w:rsidRDefault="001A059F" w:rsidP="001A059F">
            <w:pPr>
              <w:spacing w:line="360" w:lineRule="exact"/>
              <w:ind w:left="254" w:hanging="254"/>
              <w:rPr>
                <w:rFonts w:ascii="Arial" w:hAnsi="Arial" w:cs="Arial"/>
                <w:b/>
                <w:bCs/>
                <w:sz w:val="18"/>
                <w:szCs w:val="18"/>
              </w:rPr>
            </w:pPr>
            <w:r w:rsidRPr="007E6888">
              <w:rPr>
                <w:rFonts w:ascii="Arial" w:hAnsi="Arial" w:cs="Arial"/>
                <w:b/>
                <w:bCs/>
                <w:sz w:val="18"/>
                <w:szCs w:val="18"/>
              </w:rPr>
              <w:t>Loss for the period</w:t>
            </w:r>
          </w:p>
        </w:tc>
        <w:tc>
          <w:tcPr>
            <w:tcW w:w="973" w:type="pct"/>
            <w:vAlign w:val="bottom"/>
          </w:tcPr>
          <w:p w14:paraId="2A5DB043" w14:textId="77777777" w:rsidR="001A059F" w:rsidRPr="007E6888" w:rsidRDefault="001A059F" w:rsidP="001A059F">
            <w:pPr>
              <w:tabs>
                <w:tab w:val="decimal" w:pos="1514"/>
              </w:tabs>
              <w:spacing w:line="320" w:lineRule="exact"/>
              <w:rPr>
                <w:rFonts w:ascii="Arial" w:hAnsi="Arial" w:cs="Arial"/>
                <w:sz w:val="18"/>
                <w:szCs w:val="18"/>
                <w:lang w:val="en-GB" w:eastAsia="en-GB"/>
              </w:rPr>
            </w:pPr>
          </w:p>
        </w:tc>
        <w:tc>
          <w:tcPr>
            <w:tcW w:w="973" w:type="pct"/>
            <w:gridSpan w:val="2"/>
            <w:vAlign w:val="bottom"/>
          </w:tcPr>
          <w:p w14:paraId="673FD29B" w14:textId="77777777" w:rsidR="001A059F" w:rsidRPr="007E6888" w:rsidRDefault="001A059F" w:rsidP="001A059F">
            <w:pPr>
              <w:tabs>
                <w:tab w:val="decimal" w:pos="1514"/>
              </w:tabs>
              <w:spacing w:line="320" w:lineRule="exact"/>
              <w:rPr>
                <w:rFonts w:ascii="Arial" w:hAnsi="Arial" w:cs="Arial"/>
                <w:sz w:val="18"/>
                <w:szCs w:val="18"/>
                <w:lang w:val="en-GB" w:eastAsia="en-GB"/>
              </w:rPr>
            </w:pPr>
          </w:p>
        </w:tc>
        <w:tc>
          <w:tcPr>
            <w:tcW w:w="975" w:type="pct"/>
            <w:vAlign w:val="bottom"/>
          </w:tcPr>
          <w:p w14:paraId="167F689A" w14:textId="27116C55" w:rsidR="001A059F" w:rsidRPr="007E6888" w:rsidRDefault="001A059F" w:rsidP="001A059F">
            <w:pPr>
              <w:pBdr>
                <w:bottom w:val="doub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 xml:space="preserve"> (352,200)</w:t>
            </w:r>
          </w:p>
        </w:tc>
      </w:tr>
    </w:tbl>
    <w:p w14:paraId="509B8557" w14:textId="01981431" w:rsidR="00C67038" w:rsidRDefault="00C67038"/>
    <w:p w14:paraId="424B4FA7" w14:textId="77777777" w:rsidR="00C67038" w:rsidRDefault="00C67038">
      <w:pPr>
        <w:overflowPunct/>
        <w:autoSpaceDE/>
        <w:autoSpaceDN/>
        <w:adjustRightInd/>
        <w:textAlignment w:val="auto"/>
      </w:pPr>
      <w:r>
        <w:br w:type="page"/>
      </w:r>
    </w:p>
    <w:p w14:paraId="7E1A5524" w14:textId="77777777" w:rsidR="00C67038" w:rsidRDefault="00C67038"/>
    <w:tbl>
      <w:tblPr>
        <w:tblStyle w:val="TableGrid"/>
        <w:tblW w:w="4720" w:type="pct"/>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9"/>
        <w:gridCol w:w="1769"/>
        <w:gridCol w:w="886"/>
        <w:gridCol w:w="884"/>
        <w:gridCol w:w="1771"/>
      </w:tblGrid>
      <w:tr w:rsidR="00694A3C" w:rsidRPr="00C9299F" w14:paraId="74C5A14D" w14:textId="77777777" w:rsidTr="00E9551D">
        <w:trPr>
          <w:trHeight w:val="307"/>
          <w:tblHeader/>
        </w:trPr>
        <w:tc>
          <w:tcPr>
            <w:tcW w:w="2050" w:type="pct"/>
            <w:vAlign w:val="bottom"/>
            <w:hideMark/>
          </w:tcPr>
          <w:p w14:paraId="41EBF482" w14:textId="4F6CF6F8" w:rsidR="00694A3C" w:rsidRPr="00916532" w:rsidRDefault="00694A3C" w:rsidP="007E6888">
            <w:pPr>
              <w:spacing w:line="360" w:lineRule="exact"/>
              <w:rPr>
                <w:rFonts w:ascii="Arial" w:hAnsi="Arial" w:cs="Arial"/>
                <w:b/>
                <w:bCs/>
                <w:sz w:val="18"/>
                <w:szCs w:val="18"/>
                <w:lang w:eastAsia="en-GB"/>
              </w:rPr>
            </w:pPr>
          </w:p>
        </w:tc>
        <w:tc>
          <w:tcPr>
            <w:tcW w:w="1475" w:type="pct"/>
            <w:gridSpan w:val="2"/>
          </w:tcPr>
          <w:p w14:paraId="140FE523" w14:textId="77777777" w:rsidR="00694A3C" w:rsidRPr="00C9299F" w:rsidRDefault="00694A3C" w:rsidP="007E6888">
            <w:pPr>
              <w:keepLines/>
              <w:tabs>
                <w:tab w:val="left" w:pos="614"/>
              </w:tabs>
              <w:spacing w:line="360" w:lineRule="exact"/>
              <w:jc w:val="right"/>
              <w:rPr>
                <w:rFonts w:ascii="Arial" w:hAnsi="Arial" w:cs="Arial"/>
                <w:sz w:val="18"/>
                <w:szCs w:val="18"/>
                <w:cs/>
              </w:rPr>
            </w:pPr>
          </w:p>
        </w:tc>
        <w:tc>
          <w:tcPr>
            <w:tcW w:w="1475" w:type="pct"/>
            <w:gridSpan w:val="2"/>
            <w:vAlign w:val="bottom"/>
          </w:tcPr>
          <w:p w14:paraId="40D63540" w14:textId="77777777" w:rsidR="00694A3C" w:rsidRPr="00C9299F" w:rsidRDefault="00694A3C" w:rsidP="007E6888">
            <w:pPr>
              <w:overflowPunct/>
              <w:autoSpaceDE/>
              <w:autoSpaceDN/>
              <w:adjustRightInd/>
              <w:spacing w:line="360" w:lineRule="exact"/>
              <w:jc w:val="right"/>
              <w:textAlignment w:val="auto"/>
              <w:rPr>
                <w:rFonts w:ascii="Arial" w:hAnsi="Arial" w:cs="Arial"/>
                <w:sz w:val="18"/>
                <w:szCs w:val="18"/>
              </w:rPr>
            </w:pPr>
            <w:r w:rsidRPr="00C9299F">
              <w:rPr>
                <w:rFonts w:ascii="Arial" w:hAnsi="Arial" w:cs="Arial"/>
                <w:sz w:val="18"/>
                <w:szCs w:val="18"/>
                <w:cs/>
              </w:rPr>
              <w:t>(</w:t>
            </w:r>
            <w:r w:rsidRPr="00C9299F">
              <w:rPr>
                <w:rFonts w:ascii="Arial" w:hAnsi="Arial" w:cs="Arial"/>
                <w:sz w:val="18"/>
                <w:szCs w:val="18"/>
              </w:rPr>
              <w:t>Unit</w:t>
            </w:r>
            <w:r w:rsidRPr="00C9299F">
              <w:rPr>
                <w:rFonts w:ascii="Arial" w:hAnsi="Arial" w:cs="Arial"/>
                <w:sz w:val="18"/>
                <w:szCs w:val="18"/>
                <w:cs/>
              </w:rPr>
              <w:t xml:space="preserve">: </w:t>
            </w:r>
            <w:r w:rsidRPr="00C9299F">
              <w:rPr>
                <w:rFonts w:ascii="Arial" w:hAnsi="Arial" w:cs="Arial"/>
                <w:sz w:val="18"/>
                <w:szCs w:val="18"/>
              </w:rPr>
              <w:t>Baht</w:t>
            </w:r>
            <w:r w:rsidRPr="00C9299F">
              <w:rPr>
                <w:rFonts w:ascii="Arial" w:hAnsi="Arial" w:cs="Arial"/>
                <w:sz w:val="18"/>
                <w:szCs w:val="18"/>
                <w:cs/>
              </w:rPr>
              <w:t>)</w:t>
            </w:r>
          </w:p>
        </w:tc>
      </w:tr>
      <w:tr w:rsidR="00694A3C" w:rsidRPr="00C9299F" w14:paraId="0B604060" w14:textId="77777777" w:rsidTr="00E9551D">
        <w:trPr>
          <w:trHeight w:val="307"/>
          <w:tblHeader/>
        </w:trPr>
        <w:tc>
          <w:tcPr>
            <w:tcW w:w="2050" w:type="pct"/>
          </w:tcPr>
          <w:p w14:paraId="5CCA0AFF" w14:textId="77777777" w:rsidR="00694A3C" w:rsidRPr="00C9299F" w:rsidRDefault="00694A3C" w:rsidP="007E6888">
            <w:pPr>
              <w:spacing w:line="360" w:lineRule="exact"/>
              <w:rPr>
                <w:rFonts w:ascii="Arial" w:hAnsi="Arial" w:cs="Arial"/>
                <w:b/>
                <w:bCs/>
                <w:sz w:val="18"/>
                <w:szCs w:val="18"/>
                <w:lang w:val="en-GB" w:eastAsia="en-GB"/>
              </w:rPr>
            </w:pPr>
          </w:p>
        </w:tc>
        <w:tc>
          <w:tcPr>
            <w:tcW w:w="2950" w:type="pct"/>
            <w:gridSpan w:val="4"/>
          </w:tcPr>
          <w:p w14:paraId="4E14B493" w14:textId="77777777" w:rsidR="00694A3C" w:rsidRPr="00C9299F" w:rsidRDefault="00694A3C" w:rsidP="007E6888">
            <w:pPr>
              <w:pBdr>
                <w:bottom w:val="single" w:sz="6" w:space="0" w:color="auto"/>
                <w:between w:val="single" w:sz="6" w:space="1" w:color="auto"/>
              </w:pBdr>
              <w:spacing w:line="360" w:lineRule="exact"/>
              <w:jc w:val="center"/>
              <w:rPr>
                <w:rFonts w:ascii="Arial" w:hAnsi="Arial" w:cs="Arial"/>
                <w:sz w:val="18"/>
                <w:szCs w:val="18"/>
                <w:lang w:val="en-GB" w:eastAsia="en-GB"/>
              </w:rPr>
            </w:pPr>
            <w:r w:rsidRPr="00916532">
              <w:rPr>
                <w:rFonts w:ascii="Arial" w:hAnsi="Arial" w:cs="Arial"/>
                <w:sz w:val="18"/>
                <w:szCs w:val="18"/>
              </w:rPr>
              <w:t>Financial statements in which the equity method is applied</w:t>
            </w:r>
          </w:p>
        </w:tc>
      </w:tr>
      <w:tr w:rsidR="00694A3C" w:rsidRPr="00C9299F" w14:paraId="68E0A8A1" w14:textId="77777777" w:rsidTr="00E9551D">
        <w:trPr>
          <w:trHeight w:val="307"/>
          <w:tblHeader/>
        </w:trPr>
        <w:tc>
          <w:tcPr>
            <w:tcW w:w="2050" w:type="pct"/>
          </w:tcPr>
          <w:p w14:paraId="0692559B" w14:textId="77777777" w:rsidR="00694A3C" w:rsidRPr="00C9299F" w:rsidRDefault="00694A3C" w:rsidP="007E6888">
            <w:pPr>
              <w:spacing w:line="360" w:lineRule="exact"/>
              <w:rPr>
                <w:rFonts w:ascii="Arial" w:hAnsi="Arial" w:cs="Arial"/>
                <w:b/>
                <w:bCs/>
                <w:sz w:val="18"/>
                <w:szCs w:val="18"/>
                <w:lang w:val="en-GB" w:eastAsia="en-GB"/>
              </w:rPr>
            </w:pPr>
            <w:r w:rsidRPr="00C9299F">
              <w:rPr>
                <w:rFonts w:ascii="Arial" w:hAnsi="Arial" w:cs="Arial"/>
                <w:b/>
                <w:bCs/>
                <w:sz w:val="18"/>
                <w:szCs w:val="18"/>
                <w:lang w:val="en-GB" w:eastAsia="en-GB"/>
              </w:rPr>
              <w:t xml:space="preserve"> </w:t>
            </w:r>
          </w:p>
        </w:tc>
        <w:tc>
          <w:tcPr>
            <w:tcW w:w="2950" w:type="pct"/>
            <w:gridSpan w:val="4"/>
          </w:tcPr>
          <w:p w14:paraId="36EACDA9" w14:textId="03DE1055" w:rsidR="00694A3C" w:rsidRPr="00916532" w:rsidRDefault="00694A3C" w:rsidP="007E6888">
            <w:pPr>
              <w:pBdr>
                <w:bottom w:val="single" w:sz="6" w:space="0" w:color="auto"/>
                <w:between w:val="single" w:sz="6" w:space="1" w:color="auto"/>
              </w:pBdr>
              <w:spacing w:line="360" w:lineRule="exact"/>
              <w:jc w:val="center"/>
              <w:rPr>
                <w:rFonts w:ascii="Arial" w:hAnsi="Arial" w:cs="Arial"/>
                <w:sz w:val="18"/>
                <w:szCs w:val="18"/>
                <w:cs/>
              </w:rPr>
            </w:pPr>
            <w:r w:rsidRPr="00916532">
              <w:rPr>
                <w:rFonts w:ascii="Arial" w:hAnsi="Arial" w:cs="Arial"/>
                <w:sz w:val="18"/>
                <w:szCs w:val="18"/>
              </w:rPr>
              <w:t xml:space="preserve">For the </w:t>
            </w:r>
            <w:r w:rsidR="00281785">
              <w:rPr>
                <w:rFonts w:ascii="Arial" w:hAnsi="Arial" w:cs="Arial"/>
                <w:sz w:val="18"/>
                <w:szCs w:val="18"/>
              </w:rPr>
              <w:t>six</w:t>
            </w:r>
            <w:r w:rsidRPr="00916532">
              <w:rPr>
                <w:rFonts w:ascii="Arial" w:hAnsi="Arial" w:cs="Arial"/>
                <w:sz w:val="18"/>
                <w:szCs w:val="18"/>
              </w:rPr>
              <w:t xml:space="preserve">-month periods ended </w:t>
            </w:r>
            <w:r w:rsidR="00E5044F">
              <w:rPr>
                <w:rFonts w:ascii="Arial" w:hAnsi="Arial" w:cs="Arial"/>
                <w:sz w:val="18"/>
                <w:szCs w:val="18"/>
              </w:rPr>
              <w:t>30 June</w:t>
            </w:r>
            <w:r w:rsidRPr="00916532">
              <w:rPr>
                <w:rFonts w:ascii="Arial" w:hAnsi="Arial" w:cs="Arial"/>
                <w:sz w:val="18"/>
                <w:szCs w:val="18"/>
              </w:rPr>
              <w:t xml:space="preserve"> 202</w:t>
            </w:r>
            <w:r w:rsidR="00281785">
              <w:rPr>
                <w:rFonts w:ascii="Arial" w:hAnsi="Arial" w:cs="Arial"/>
                <w:sz w:val="18"/>
                <w:szCs w:val="18"/>
              </w:rPr>
              <w:t>5</w:t>
            </w:r>
          </w:p>
        </w:tc>
      </w:tr>
      <w:tr w:rsidR="00694A3C" w:rsidRPr="00C9299F" w14:paraId="63A5B19B" w14:textId="77777777" w:rsidTr="00783005">
        <w:trPr>
          <w:trHeight w:val="153"/>
          <w:tblHeader/>
        </w:trPr>
        <w:tc>
          <w:tcPr>
            <w:tcW w:w="2050" w:type="pct"/>
          </w:tcPr>
          <w:p w14:paraId="0DB21955" w14:textId="77777777" w:rsidR="00694A3C" w:rsidRPr="00C9299F" w:rsidDel="00C95427" w:rsidRDefault="00694A3C" w:rsidP="007E6888">
            <w:pPr>
              <w:spacing w:line="360" w:lineRule="exact"/>
              <w:rPr>
                <w:rFonts w:ascii="Arial" w:hAnsi="Arial" w:cs="Arial"/>
                <w:b/>
                <w:bCs/>
                <w:sz w:val="18"/>
                <w:szCs w:val="18"/>
                <w:cs/>
                <w:lang w:val="en-GB" w:eastAsia="en-GB"/>
              </w:rPr>
            </w:pPr>
          </w:p>
        </w:tc>
        <w:tc>
          <w:tcPr>
            <w:tcW w:w="983" w:type="pct"/>
          </w:tcPr>
          <w:p w14:paraId="216D6143" w14:textId="77777777" w:rsidR="00694A3C" w:rsidRPr="00916532" w:rsidRDefault="00694A3C" w:rsidP="007E6888">
            <w:pPr>
              <w:keepLines/>
              <w:pBdr>
                <w:bottom w:val="single" w:sz="6" w:space="0" w:color="auto"/>
                <w:between w:val="single" w:sz="6" w:space="1" w:color="auto"/>
              </w:pBdr>
              <w:spacing w:line="360" w:lineRule="exact"/>
              <w:jc w:val="center"/>
              <w:rPr>
                <w:rFonts w:ascii="Arial" w:hAnsi="Arial" w:cs="Arial"/>
                <w:sz w:val="18"/>
                <w:szCs w:val="18"/>
                <w:cs/>
              </w:rPr>
            </w:pPr>
            <w:r w:rsidRPr="00916532">
              <w:rPr>
                <w:rFonts w:ascii="Arial" w:hAnsi="Arial" w:cs="Arial"/>
                <w:sz w:val="18"/>
                <w:szCs w:val="18"/>
              </w:rPr>
              <w:t>Motor</w:t>
            </w:r>
          </w:p>
        </w:tc>
        <w:tc>
          <w:tcPr>
            <w:tcW w:w="983" w:type="pct"/>
            <w:gridSpan w:val="2"/>
          </w:tcPr>
          <w:p w14:paraId="34FA478F" w14:textId="77777777" w:rsidR="00694A3C" w:rsidRPr="00916532" w:rsidRDefault="00694A3C" w:rsidP="007E6888">
            <w:pPr>
              <w:keepLines/>
              <w:pBdr>
                <w:bottom w:val="single" w:sz="6" w:space="0" w:color="auto"/>
                <w:between w:val="single" w:sz="6" w:space="1" w:color="auto"/>
              </w:pBdr>
              <w:spacing w:line="360" w:lineRule="exact"/>
              <w:jc w:val="center"/>
              <w:rPr>
                <w:rFonts w:ascii="Arial" w:hAnsi="Arial" w:cs="Arial"/>
                <w:sz w:val="18"/>
                <w:szCs w:val="18"/>
                <w:cs/>
              </w:rPr>
            </w:pPr>
            <w:r w:rsidRPr="00916532">
              <w:rPr>
                <w:rFonts w:ascii="Arial" w:hAnsi="Arial" w:cs="Arial"/>
                <w:sz w:val="18"/>
                <w:szCs w:val="18"/>
              </w:rPr>
              <w:t>Others</w:t>
            </w:r>
          </w:p>
        </w:tc>
        <w:tc>
          <w:tcPr>
            <w:tcW w:w="984" w:type="pct"/>
            <w:vAlign w:val="bottom"/>
          </w:tcPr>
          <w:p w14:paraId="00980934" w14:textId="77777777" w:rsidR="00694A3C" w:rsidRPr="00916532" w:rsidRDefault="00694A3C" w:rsidP="007E6888">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916532">
              <w:rPr>
                <w:rFonts w:ascii="Arial" w:hAnsi="Arial" w:cs="Arial"/>
                <w:sz w:val="18"/>
                <w:szCs w:val="18"/>
              </w:rPr>
              <w:t>Total</w:t>
            </w:r>
          </w:p>
        </w:tc>
      </w:tr>
      <w:tr w:rsidR="00694A3C" w:rsidRPr="00C9299F" w14:paraId="731ED939" w14:textId="77777777" w:rsidTr="00783005">
        <w:trPr>
          <w:trHeight w:val="307"/>
        </w:trPr>
        <w:tc>
          <w:tcPr>
            <w:tcW w:w="2050" w:type="pct"/>
          </w:tcPr>
          <w:p w14:paraId="669B7D78" w14:textId="77777777" w:rsidR="00694A3C" w:rsidRPr="00C9299F" w:rsidRDefault="00694A3C" w:rsidP="007E6888">
            <w:pPr>
              <w:spacing w:line="360" w:lineRule="exact"/>
              <w:ind w:left="254" w:hanging="254"/>
              <w:rPr>
                <w:rFonts w:ascii="Arial" w:hAnsi="Arial" w:cs="Arial"/>
                <w:b/>
                <w:bCs/>
                <w:sz w:val="18"/>
                <w:szCs w:val="18"/>
                <w:cs/>
              </w:rPr>
            </w:pPr>
            <w:r w:rsidRPr="00C9299F">
              <w:rPr>
                <w:rFonts w:ascii="Arial" w:hAnsi="Arial" w:cs="Arial"/>
                <w:b/>
                <w:bCs/>
                <w:sz w:val="18"/>
                <w:szCs w:val="18"/>
              </w:rPr>
              <w:t>Insurance revenue</w:t>
            </w:r>
          </w:p>
        </w:tc>
        <w:tc>
          <w:tcPr>
            <w:tcW w:w="983" w:type="pct"/>
            <w:vAlign w:val="bottom"/>
          </w:tcPr>
          <w:p w14:paraId="76295B0D" w14:textId="77777777" w:rsidR="00694A3C" w:rsidRPr="007E6888" w:rsidRDefault="00694A3C" w:rsidP="007E6888">
            <w:pPr>
              <w:tabs>
                <w:tab w:val="decimal" w:pos="1514"/>
              </w:tabs>
              <w:spacing w:line="360" w:lineRule="exact"/>
              <w:rPr>
                <w:rFonts w:ascii="Arial" w:hAnsi="Arial" w:cs="Arial"/>
                <w:sz w:val="18"/>
                <w:szCs w:val="18"/>
                <w:lang w:val="en-GB" w:eastAsia="en-GB"/>
              </w:rPr>
            </w:pPr>
          </w:p>
        </w:tc>
        <w:tc>
          <w:tcPr>
            <w:tcW w:w="983" w:type="pct"/>
            <w:gridSpan w:val="2"/>
            <w:vAlign w:val="bottom"/>
          </w:tcPr>
          <w:p w14:paraId="2B970898" w14:textId="77777777" w:rsidR="00694A3C" w:rsidRPr="007E6888" w:rsidRDefault="00694A3C" w:rsidP="007E6888">
            <w:pPr>
              <w:tabs>
                <w:tab w:val="decimal" w:pos="1514"/>
              </w:tabs>
              <w:spacing w:line="360" w:lineRule="exact"/>
              <w:rPr>
                <w:rFonts w:ascii="Arial" w:hAnsi="Arial" w:cs="Arial"/>
                <w:sz w:val="18"/>
                <w:szCs w:val="18"/>
                <w:lang w:val="en-GB" w:eastAsia="en-GB"/>
              </w:rPr>
            </w:pPr>
          </w:p>
        </w:tc>
        <w:tc>
          <w:tcPr>
            <w:tcW w:w="984" w:type="pct"/>
            <w:vAlign w:val="bottom"/>
          </w:tcPr>
          <w:p w14:paraId="5C318742" w14:textId="77777777" w:rsidR="00694A3C" w:rsidRPr="007E6888" w:rsidRDefault="00694A3C" w:rsidP="007E6888">
            <w:pPr>
              <w:tabs>
                <w:tab w:val="decimal" w:pos="1514"/>
              </w:tabs>
              <w:spacing w:line="360" w:lineRule="exact"/>
              <w:rPr>
                <w:rFonts w:ascii="Arial" w:hAnsi="Arial" w:cs="Arial"/>
                <w:sz w:val="18"/>
                <w:szCs w:val="18"/>
                <w:cs/>
                <w:lang w:val="en-GB" w:eastAsia="en-GB"/>
              </w:rPr>
            </w:pPr>
          </w:p>
        </w:tc>
      </w:tr>
      <w:tr w:rsidR="00783005" w:rsidRPr="00C9299F" w14:paraId="0FE42365" w14:textId="77777777" w:rsidTr="00783005">
        <w:trPr>
          <w:trHeight w:val="320"/>
        </w:trPr>
        <w:tc>
          <w:tcPr>
            <w:tcW w:w="2050" w:type="pct"/>
          </w:tcPr>
          <w:p w14:paraId="01804F48" w14:textId="77777777" w:rsidR="00783005" w:rsidRPr="00C9299F" w:rsidRDefault="00783005" w:rsidP="00783005">
            <w:pPr>
              <w:spacing w:line="360" w:lineRule="exact"/>
              <w:ind w:left="254" w:hanging="254"/>
              <w:rPr>
                <w:rFonts w:ascii="Arial" w:hAnsi="Arial" w:cs="Arial"/>
                <w:sz w:val="18"/>
                <w:szCs w:val="18"/>
              </w:rPr>
            </w:pPr>
            <w:r w:rsidRPr="0043192B">
              <w:rPr>
                <w:rFonts w:ascii="Arial" w:hAnsi="Arial" w:cs="Arial"/>
                <w:sz w:val="18"/>
                <w:szCs w:val="18"/>
              </w:rPr>
              <w:t>Insurance revenue</w:t>
            </w:r>
          </w:p>
        </w:tc>
        <w:tc>
          <w:tcPr>
            <w:tcW w:w="983" w:type="pct"/>
            <w:vAlign w:val="bottom"/>
          </w:tcPr>
          <w:p w14:paraId="326E1C1A" w14:textId="56C0342B" w:rsidR="00783005" w:rsidRPr="00C9299F" w:rsidRDefault="00783005" w:rsidP="00783005">
            <w:pP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1,051,161,787</w:t>
            </w:r>
          </w:p>
        </w:tc>
        <w:tc>
          <w:tcPr>
            <w:tcW w:w="983" w:type="pct"/>
            <w:gridSpan w:val="2"/>
            <w:vAlign w:val="bottom"/>
          </w:tcPr>
          <w:p w14:paraId="4538EBF6" w14:textId="498B82B4" w:rsidR="00783005" w:rsidRPr="00C9299F" w:rsidRDefault="00783005" w:rsidP="00783005">
            <w:pPr>
              <w:tabs>
                <w:tab w:val="decimal" w:pos="1514"/>
              </w:tabs>
              <w:spacing w:line="360" w:lineRule="exact"/>
              <w:rPr>
                <w:rFonts w:ascii="Arial" w:hAnsi="Arial" w:cs="Arial"/>
                <w:sz w:val="18"/>
                <w:szCs w:val="18"/>
                <w:lang w:val="en-GB" w:eastAsia="en-GB"/>
              </w:rPr>
            </w:pPr>
            <w:r w:rsidRPr="00783005">
              <w:rPr>
                <w:rFonts w:ascii="Arial" w:hAnsi="Arial" w:cs="Arial"/>
                <w:sz w:val="18"/>
                <w:szCs w:val="18"/>
                <w:cs/>
                <w:lang w:val="en-GB" w:eastAsia="en-GB"/>
              </w:rPr>
              <w:t>728</w:t>
            </w:r>
            <w:r w:rsidRPr="00783005">
              <w:rPr>
                <w:rFonts w:ascii="Arial" w:hAnsi="Arial" w:cs="Arial"/>
                <w:sz w:val="18"/>
                <w:szCs w:val="18"/>
                <w:lang w:val="en-GB" w:eastAsia="en-GB"/>
              </w:rPr>
              <w:t>,</w:t>
            </w:r>
            <w:r w:rsidRPr="00783005">
              <w:rPr>
                <w:rFonts w:ascii="Arial" w:hAnsi="Arial" w:cs="Arial"/>
                <w:sz w:val="18"/>
                <w:szCs w:val="18"/>
                <w:cs/>
                <w:lang w:val="en-GB" w:eastAsia="en-GB"/>
              </w:rPr>
              <w:t>265</w:t>
            </w:r>
            <w:r w:rsidRPr="00783005">
              <w:rPr>
                <w:rFonts w:ascii="Arial" w:hAnsi="Arial" w:cs="Arial"/>
                <w:sz w:val="18"/>
                <w:szCs w:val="18"/>
                <w:lang w:val="en-GB" w:eastAsia="en-GB"/>
              </w:rPr>
              <w:t>,</w:t>
            </w:r>
            <w:r w:rsidRPr="00783005">
              <w:rPr>
                <w:rFonts w:ascii="Arial" w:hAnsi="Arial" w:cs="Arial"/>
                <w:sz w:val="18"/>
                <w:szCs w:val="18"/>
                <w:cs/>
                <w:lang w:val="en-GB" w:eastAsia="en-GB"/>
              </w:rPr>
              <w:t>047</w:t>
            </w:r>
          </w:p>
        </w:tc>
        <w:tc>
          <w:tcPr>
            <w:tcW w:w="984" w:type="pct"/>
            <w:vAlign w:val="bottom"/>
          </w:tcPr>
          <w:p w14:paraId="33C10B88" w14:textId="1EE390C7" w:rsidR="00783005" w:rsidRPr="00C9299F" w:rsidRDefault="00783005" w:rsidP="00783005">
            <w:pPr>
              <w:tabs>
                <w:tab w:val="decimal" w:pos="1514"/>
              </w:tabs>
              <w:spacing w:line="360" w:lineRule="exact"/>
              <w:rPr>
                <w:rFonts w:ascii="Arial" w:hAnsi="Arial" w:cs="Arial"/>
                <w:sz w:val="18"/>
                <w:szCs w:val="18"/>
                <w:lang w:val="en-GB" w:eastAsia="en-GB"/>
              </w:rPr>
            </w:pPr>
            <w:r w:rsidRPr="00783005">
              <w:rPr>
                <w:rFonts w:ascii="Arial" w:hAnsi="Arial" w:cs="Arial"/>
                <w:sz w:val="18"/>
                <w:szCs w:val="18"/>
                <w:cs/>
                <w:lang w:val="en-GB" w:eastAsia="en-GB"/>
              </w:rPr>
              <w:t>1</w:t>
            </w:r>
            <w:r w:rsidRPr="00783005">
              <w:rPr>
                <w:rFonts w:ascii="Arial" w:hAnsi="Arial" w:cs="Arial"/>
                <w:sz w:val="18"/>
                <w:szCs w:val="18"/>
                <w:lang w:val="en-GB" w:eastAsia="en-GB"/>
              </w:rPr>
              <w:t>,</w:t>
            </w:r>
            <w:r w:rsidRPr="00783005">
              <w:rPr>
                <w:rFonts w:ascii="Arial" w:hAnsi="Arial" w:cs="Arial"/>
                <w:sz w:val="18"/>
                <w:szCs w:val="18"/>
                <w:cs/>
                <w:lang w:val="en-GB" w:eastAsia="en-GB"/>
              </w:rPr>
              <w:t>779</w:t>
            </w:r>
            <w:r w:rsidRPr="00783005">
              <w:rPr>
                <w:rFonts w:ascii="Arial" w:hAnsi="Arial" w:cs="Arial"/>
                <w:sz w:val="18"/>
                <w:szCs w:val="18"/>
                <w:lang w:val="en-GB" w:eastAsia="en-GB"/>
              </w:rPr>
              <w:t>,</w:t>
            </w:r>
            <w:r w:rsidRPr="00783005">
              <w:rPr>
                <w:rFonts w:ascii="Arial" w:hAnsi="Arial" w:cs="Arial"/>
                <w:sz w:val="18"/>
                <w:szCs w:val="18"/>
                <w:cs/>
                <w:lang w:val="en-GB" w:eastAsia="en-GB"/>
              </w:rPr>
              <w:t>426</w:t>
            </w:r>
            <w:r w:rsidRPr="00783005">
              <w:rPr>
                <w:rFonts w:ascii="Arial" w:hAnsi="Arial" w:cs="Arial"/>
                <w:sz w:val="18"/>
                <w:szCs w:val="18"/>
                <w:lang w:val="en-GB" w:eastAsia="en-GB"/>
              </w:rPr>
              <w:t>,</w:t>
            </w:r>
            <w:r w:rsidRPr="00783005">
              <w:rPr>
                <w:rFonts w:ascii="Arial" w:hAnsi="Arial" w:cs="Arial"/>
                <w:sz w:val="18"/>
                <w:szCs w:val="18"/>
                <w:cs/>
                <w:lang w:val="en-GB" w:eastAsia="en-GB"/>
              </w:rPr>
              <w:t>834</w:t>
            </w:r>
          </w:p>
        </w:tc>
      </w:tr>
      <w:tr w:rsidR="00783005" w:rsidRPr="00C9299F" w14:paraId="02686F05" w14:textId="77777777" w:rsidTr="00783005">
        <w:trPr>
          <w:trHeight w:val="320"/>
        </w:trPr>
        <w:tc>
          <w:tcPr>
            <w:tcW w:w="2050" w:type="pct"/>
          </w:tcPr>
          <w:p w14:paraId="3E2E9C01" w14:textId="77777777" w:rsidR="00783005" w:rsidRPr="00C9299F" w:rsidRDefault="00783005" w:rsidP="00783005">
            <w:pPr>
              <w:spacing w:line="360" w:lineRule="exact"/>
              <w:ind w:left="254" w:hanging="254"/>
              <w:rPr>
                <w:rFonts w:ascii="Arial" w:hAnsi="Arial" w:cs="Arial"/>
                <w:sz w:val="18"/>
                <w:szCs w:val="18"/>
              </w:rPr>
            </w:pPr>
            <w:r w:rsidRPr="0043192B">
              <w:rPr>
                <w:rFonts w:ascii="Arial" w:hAnsi="Arial" w:cs="Arial"/>
                <w:sz w:val="18"/>
                <w:szCs w:val="18"/>
              </w:rPr>
              <w:t>Insurance service expenses</w:t>
            </w:r>
          </w:p>
        </w:tc>
        <w:tc>
          <w:tcPr>
            <w:tcW w:w="983" w:type="pct"/>
            <w:vAlign w:val="bottom"/>
          </w:tcPr>
          <w:p w14:paraId="1D23A2B0" w14:textId="16050118" w:rsidR="00783005" w:rsidRPr="00C9299F" w:rsidRDefault="00783005" w:rsidP="00783005">
            <w:pP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(1,080,139,014)</w:t>
            </w:r>
          </w:p>
        </w:tc>
        <w:tc>
          <w:tcPr>
            <w:tcW w:w="983" w:type="pct"/>
            <w:gridSpan w:val="2"/>
            <w:vAlign w:val="bottom"/>
          </w:tcPr>
          <w:p w14:paraId="7B2508FC" w14:textId="7EC090EB" w:rsidR="00783005" w:rsidRPr="00C9299F" w:rsidRDefault="00783005" w:rsidP="00783005">
            <w:pPr>
              <w:tabs>
                <w:tab w:val="decimal" w:pos="1514"/>
              </w:tabs>
              <w:spacing w:line="360" w:lineRule="exact"/>
              <w:rPr>
                <w:rFonts w:ascii="Arial" w:hAnsi="Arial" w:cs="Arial"/>
                <w:sz w:val="18"/>
                <w:szCs w:val="18"/>
                <w:lang w:val="en-GB" w:eastAsia="en-GB"/>
              </w:rPr>
            </w:pPr>
            <w:r w:rsidRPr="00783005">
              <w:rPr>
                <w:rFonts w:ascii="Arial" w:hAnsi="Arial" w:cs="Arial"/>
                <w:sz w:val="18"/>
                <w:szCs w:val="18"/>
                <w:lang w:val="en-GB" w:eastAsia="en-GB"/>
              </w:rPr>
              <w:t>(1,917,383,27</w:t>
            </w:r>
            <w:r w:rsidRPr="00783005">
              <w:rPr>
                <w:rFonts w:ascii="Arial" w:hAnsi="Arial" w:cs="Arial" w:hint="cs"/>
                <w:sz w:val="18"/>
                <w:szCs w:val="18"/>
                <w:cs/>
                <w:lang w:val="en-GB" w:eastAsia="en-GB"/>
              </w:rPr>
              <w:t>1</w:t>
            </w:r>
            <w:r w:rsidRPr="00783005">
              <w:rPr>
                <w:rFonts w:ascii="Arial" w:hAnsi="Arial" w:cs="Arial"/>
                <w:sz w:val="18"/>
                <w:szCs w:val="18"/>
                <w:lang w:val="en-GB" w:eastAsia="en-GB"/>
              </w:rPr>
              <w:t>)</w:t>
            </w:r>
          </w:p>
        </w:tc>
        <w:tc>
          <w:tcPr>
            <w:tcW w:w="984" w:type="pct"/>
            <w:vAlign w:val="bottom"/>
          </w:tcPr>
          <w:p w14:paraId="56D69D96" w14:textId="453A8E2A" w:rsidR="00783005" w:rsidRPr="00C9299F" w:rsidRDefault="00783005" w:rsidP="00783005">
            <w:pPr>
              <w:tabs>
                <w:tab w:val="decimal" w:pos="1514"/>
              </w:tabs>
              <w:spacing w:line="360" w:lineRule="exact"/>
              <w:rPr>
                <w:rFonts w:ascii="Arial" w:hAnsi="Arial" w:cs="Arial"/>
                <w:sz w:val="18"/>
                <w:szCs w:val="18"/>
                <w:lang w:val="en-GB" w:eastAsia="en-GB"/>
              </w:rPr>
            </w:pPr>
            <w:r w:rsidRPr="00783005">
              <w:rPr>
                <w:rFonts w:ascii="Arial" w:hAnsi="Arial" w:cs="Arial"/>
                <w:sz w:val="18"/>
                <w:szCs w:val="18"/>
                <w:cs/>
                <w:lang w:val="en-GB" w:eastAsia="en-GB"/>
              </w:rPr>
              <w:t>(2</w:t>
            </w:r>
            <w:r w:rsidRPr="00783005">
              <w:rPr>
                <w:rFonts w:ascii="Arial" w:hAnsi="Arial" w:cs="Arial"/>
                <w:sz w:val="18"/>
                <w:szCs w:val="18"/>
                <w:lang w:val="en-GB" w:eastAsia="en-GB"/>
              </w:rPr>
              <w:t>,</w:t>
            </w:r>
            <w:r w:rsidRPr="00783005">
              <w:rPr>
                <w:rFonts w:ascii="Arial" w:hAnsi="Arial" w:cs="Arial"/>
                <w:sz w:val="18"/>
                <w:szCs w:val="18"/>
                <w:cs/>
                <w:lang w:val="en-GB" w:eastAsia="en-GB"/>
              </w:rPr>
              <w:t>997</w:t>
            </w:r>
            <w:r w:rsidRPr="00783005">
              <w:rPr>
                <w:rFonts w:ascii="Arial" w:hAnsi="Arial" w:cs="Arial"/>
                <w:sz w:val="18"/>
                <w:szCs w:val="18"/>
                <w:lang w:val="en-GB" w:eastAsia="en-GB"/>
              </w:rPr>
              <w:t>,</w:t>
            </w:r>
            <w:r w:rsidRPr="00783005">
              <w:rPr>
                <w:rFonts w:ascii="Arial" w:hAnsi="Arial" w:cs="Arial"/>
                <w:sz w:val="18"/>
                <w:szCs w:val="18"/>
                <w:cs/>
                <w:lang w:val="en-GB" w:eastAsia="en-GB"/>
              </w:rPr>
              <w:t>522</w:t>
            </w:r>
            <w:r w:rsidRPr="00783005">
              <w:rPr>
                <w:rFonts w:ascii="Arial" w:hAnsi="Arial" w:cs="Arial"/>
                <w:sz w:val="18"/>
                <w:szCs w:val="18"/>
                <w:lang w:val="en-GB" w:eastAsia="en-GB"/>
              </w:rPr>
              <w:t>,</w:t>
            </w:r>
            <w:r w:rsidRPr="00783005">
              <w:rPr>
                <w:rFonts w:ascii="Arial" w:hAnsi="Arial" w:cs="Arial"/>
                <w:sz w:val="18"/>
                <w:szCs w:val="18"/>
                <w:cs/>
                <w:lang w:val="en-GB" w:eastAsia="en-GB"/>
              </w:rPr>
              <w:t>28</w:t>
            </w:r>
            <w:r w:rsidRPr="00783005">
              <w:rPr>
                <w:rFonts w:ascii="Arial" w:hAnsi="Arial" w:cs="Arial" w:hint="cs"/>
                <w:sz w:val="18"/>
                <w:szCs w:val="18"/>
                <w:cs/>
                <w:lang w:val="en-GB" w:eastAsia="en-GB"/>
              </w:rPr>
              <w:t>5</w:t>
            </w:r>
            <w:r w:rsidRPr="00783005">
              <w:rPr>
                <w:rFonts w:ascii="Arial" w:hAnsi="Arial" w:cs="Arial"/>
                <w:sz w:val="18"/>
                <w:szCs w:val="18"/>
                <w:cs/>
                <w:lang w:val="en-GB" w:eastAsia="en-GB"/>
              </w:rPr>
              <w:t>)</w:t>
            </w:r>
          </w:p>
        </w:tc>
      </w:tr>
      <w:tr w:rsidR="00783005" w:rsidRPr="00C9299F" w14:paraId="3E01730D" w14:textId="77777777" w:rsidTr="00783005">
        <w:trPr>
          <w:trHeight w:val="320"/>
        </w:trPr>
        <w:tc>
          <w:tcPr>
            <w:tcW w:w="2050" w:type="pct"/>
            <w:hideMark/>
          </w:tcPr>
          <w:p w14:paraId="7B77B907" w14:textId="5494DA43" w:rsidR="00783005" w:rsidRPr="00C9299F" w:rsidRDefault="00783005" w:rsidP="00783005">
            <w:pPr>
              <w:spacing w:line="360" w:lineRule="exact"/>
              <w:ind w:left="254" w:hanging="254"/>
              <w:rPr>
                <w:rFonts w:ascii="Arial" w:hAnsi="Arial" w:cs="Arial"/>
                <w:sz w:val="18"/>
                <w:szCs w:val="18"/>
              </w:rPr>
            </w:pPr>
            <w:r w:rsidRPr="0043192B">
              <w:rPr>
                <w:rFonts w:ascii="Arial" w:hAnsi="Arial" w:cs="Arial"/>
                <w:sz w:val="18"/>
                <w:szCs w:val="18"/>
              </w:rPr>
              <w:t xml:space="preserve">Net </w:t>
            </w:r>
            <w:r>
              <w:rPr>
                <w:rFonts w:ascii="Arial" w:hAnsi="Arial" w:cs="Arial"/>
                <w:sz w:val="18"/>
                <w:szCs w:val="18"/>
              </w:rPr>
              <w:t>income (</w:t>
            </w:r>
            <w:r w:rsidRPr="0043192B">
              <w:rPr>
                <w:rFonts w:ascii="Arial" w:hAnsi="Arial" w:cs="Arial"/>
                <w:sz w:val="18"/>
                <w:szCs w:val="18"/>
              </w:rPr>
              <w:t>expenses</w:t>
            </w:r>
            <w:r>
              <w:rPr>
                <w:rFonts w:ascii="Arial" w:hAnsi="Arial" w:cs="Arial"/>
                <w:sz w:val="18"/>
                <w:szCs w:val="18"/>
              </w:rPr>
              <w:t>)</w:t>
            </w:r>
            <w:r w:rsidRPr="0043192B">
              <w:rPr>
                <w:rFonts w:ascii="Arial" w:hAnsi="Arial" w:cs="Arial"/>
                <w:sz w:val="18"/>
                <w:szCs w:val="18"/>
              </w:rPr>
              <w:t xml:space="preserve"> from reinsurance contracts held</w:t>
            </w:r>
          </w:p>
        </w:tc>
        <w:tc>
          <w:tcPr>
            <w:tcW w:w="983" w:type="pct"/>
            <w:vAlign w:val="bottom"/>
          </w:tcPr>
          <w:p w14:paraId="3B0233D0" w14:textId="6F27C6E8" w:rsidR="00783005" w:rsidRPr="00C9299F" w:rsidRDefault="00783005" w:rsidP="00783005">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(1,423,676)</w:t>
            </w:r>
          </w:p>
        </w:tc>
        <w:tc>
          <w:tcPr>
            <w:tcW w:w="983" w:type="pct"/>
            <w:gridSpan w:val="2"/>
            <w:vAlign w:val="bottom"/>
          </w:tcPr>
          <w:p w14:paraId="5E8A7D1D" w14:textId="4FCB65D5" w:rsidR="00783005" w:rsidRPr="00C9299F" w:rsidRDefault="00783005" w:rsidP="00783005">
            <w:pPr>
              <w:pBdr>
                <w:bottom w:val="single" w:sz="4" w:space="1" w:color="auto"/>
              </w:pBdr>
              <w:tabs>
                <w:tab w:val="decimal" w:pos="1514"/>
              </w:tabs>
              <w:spacing w:line="360" w:lineRule="exact"/>
              <w:rPr>
                <w:rFonts w:ascii="Arial" w:hAnsi="Arial" w:cs="Arial"/>
                <w:sz w:val="18"/>
                <w:szCs w:val="18"/>
                <w:lang w:val="en-GB" w:eastAsia="en-GB"/>
              </w:rPr>
            </w:pPr>
            <w:r w:rsidRPr="00783005">
              <w:rPr>
                <w:rFonts w:ascii="Arial" w:hAnsi="Arial" w:cs="Arial"/>
                <w:sz w:val="18"/>
                <w:szCs w:val="18"/>
                <w:lang w:val="en-GB" w:eastAsia="en-GB"/>
              </w:rPr>
              <w:t>736,245,617</w:t>
            </w:r>
          </w:p>
        </w:tc>
        <w:tc>
          <w:tcPr>
            <w:tcW w:w="984" w:type="pct"/>
            <w:vAlign w:val="bottom"/>
          </w:tcPr>
          <w:p w14:paraId="01EEB77A" w14:textId="4B13916E" w:rsidR="00783005" w:rsidRPr="00C9299F" w:rsidRDefault="00783005" w:rsidP="00783005">
            <w:pPr>
              <w:pBdr>
                <w:bottom w:val="single" w:sz="4" w:space="1" w:color="auto"/>
              </w:pBdr>
              <w:tabs>
                <w:tab w:val="decimal" w:pos="1514"/>
              </w:tabs>
              <w:spacing w:line="360" w:lineRule="exact"/>
              <w:rPr>
                <w:rFonts w:ascii="Arial" w:hAnsi="Arial" w:cs="Arial"/>
                <w:sz w:val="18"/>
                <w:szCs w:val="18"/>
                <w:lang w:val="en-GB" w:eastAsia="en-GB"/>
              </w:rPr>
            </w:pPr>
            <w:r w:rsidRPr="00783005">
              <w:rPr>
                <w:rFonts w:ascii="Arial" w:hAnsi="Arial" w:cs="Arial"/>
                <w:sz w:val="18"/>
                <w:szCs w:val="18"/>
                <w:lang w:val="en-GB" w:eastAsia="en-GB"/>
              </w:rPr>
              <w:t>734,821,941</w:t>
            </w:r>
          </w:p>
        </w:tc>
      </w:tr>
      <w:tr w:rsidR="00783005" w:rsidRPr="00C9299F" w14:paraId="3327DCCB" w14:textId="77777777" w:rsidTr="00783005">
        <w:trPr>
          <w:trHeight w:val="307"/>
        </w:trPr>
        <w:tc>
          <w:tcPr>
            <w:tcW w:w="2050" w:type="pct"/>
            <w:vAlign w:val="center"/>
            <w:hideMark/>
          </w:tcPr>
          <w:p w14:paraId="58A78840" w14:textId="77777777" w:rsidR="00783005" w:rsidRPr="0043192B" w:rsidRDefault="00783005" w:rsidP="00783005">
            <w:pPr>
              <w:spacing w:line="360" w:lineRule="exact"/>
              <w:ind w:left="254" w:hanging="254"/>
              <w:rPr>
                <w:rFonts w:ascii="Arial" w:hAnsi="Arial" w:cs="Arial"/>
                <w:b/>
                <w:bCs/>
                <w:sz w:val="18"/>
                <w:szCs w:val="18"/>
              </w:rPr>
            </w:pPr>
            <w:r w:rsidRPr="0043192B">
              <w:rPr>
                <w:rFonts w:ascii="Arial" w:hAnsi="Arial" w:cs="Arial"/>
                <w:b/>
                <w:bCs/>
                <w:sz w:val="18"/>
                <w:szCs w:val="18"/>
              </w:rPr>
              <w:t>Insurance service result</w:t>
            </w:r>
          </w:p>
        </w:tc>
        <w:tc>
          <w:tcPr>
            <w:tcW w:w="983" w:type="pct"/>
            <w:vAlign w:val="bottom"/>
          </w:tcPr>
          <w:p w14:paraId="2E22D784" w14:textId="20BAFDE2" w:rsidR="00783005" w:rsidRPr="00C9299F" w:rsidRDefault="00783005" w:rsidP="00783005">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(30,400,90</w:t>
            </w:r>
            <w:r w:rsidRPr="00430138">
              <w:rPr>
                <w:rFonts w:ascii="Arial" w:hAnsi="Arial" w:cs="Arial" w:hint="cs"/>
                <w:sz w:val="18"/>
                <w:szCs w:val="18"/>
                <w:cs/>
                <w:lang w:val="en-GB" w:eastAsia="en-GB"/>
              </w:rPr>
              <w:t>3</w:t>
            </w:r>
            <w:r w:rsidRPr="00430138">
              <w:rPr>
                <w:rFonts w:ascii="Arial" w:hAnsi="Arial" w:cs="Arial"/>
                <w:sz w:val="18"/>
                <w:szCs w:val="18"/>
                <w:lang w:val="en-GB" w:eastAsia="en-GB"/>
              </w:rPr>
              <w:t>)</w:t>
            </w:r>
          </w:p>
        </w:tc>
        <w:tc>
          <w:tcPr>
            <w:tcW w:w="983" w:type="pct"/>
            <w:gridSpan w:val="2"/>
            <w:vAlign w:val="bottom"/>
          </w:tcPr>
          <w:p w14:paraId="09B2BBBF" w14:textId="61EF8EBF" w:rsidR="00783005" w:rsidRPr="00C9299F" w:rsidRDefault="00783005" w:rsidP="00783005">
            <w:pPr>
              <w:pBdr>
                <w:bottom w:val="single" w:sz="4" w:space="1" w:color="auto"/>
              </w:pBdr>
              <w:tabs>
                <w:tab w:val="decimal" w:pos="1514"/>
              </w:tabs>
              <w:spacing w:line="360" w:lineRule="exact"/>
              <w:rPr>
                <w:rFonts w:ascii="Arial" w:hAnsi="Arial" w:cs="Arial"/>
                <w:sz w:val="18"/>
                <w:szCs w:val="18"/>
                <w:lang w:val="en-GB" w:eastAsia="en-GB"/>
              </w:rPr>
            </w:pPr>
            <w:r w:rsidRPr="00783005">
              <w:rPr>
                <w:rFonts w:ascii="Arial" w:hAnsi="Arial" w:cs="Arial"/>
                <w:sz w:val="18"/>
                <w:szCs w:val="18"/>
                <w:lang w:val="en-GB" w:eastAsia="en-GB"/>
              </w:rPr>
              <w:t>(452,872,607)</w:t>
            </w:r>
          </w:p>
        </w:tc>
        <w:tc>
          <w:tcPr>
            <w:tcW w:w="984" w:type="pct"/>
            <w:vAlign w:val="bottom"/>
          </w:tcPr>
          <w:p w14:paraId="28D94B3B" w14:textId="589DC0FA" w:rsidR="00783005" w:rsidRPr="00C9299F" w:rsidRDefault="00783005" w:rsidP="00783005">
            <w:pPr>
              <w:pBdr>
                <w:bottom w:val="single" w:sz="4" w:space="1" w:color="auto"/>
              </w:pBdr>
              <w:tabs>
                <w:tab w:val="decimal" w:pos="1514"/>
              </w:tabs>
              <w:spacing w:line="360" w:lineRule="exact"/>
              <w:rPr>
                <w:rFonts w:ascii="Arial" w:hAnsi="Arial" w:cs="Arial"/>
                <w:sz w:val="18"/>
                <w:szCs w:val="18"/>
                <w:lang w:val="en-GB" w:eastAsia="en-GB"/>
              </w:rPr>
            </w:pPr>
            <w:r w:rsidRPr="00783005">
              <w:rPr>
                <w:rFonts w:ascii="Arial" w:hAnsi="Arial" w:cs="Arial"/>
                <w:sz w:val="18"/>
                <w:szCs w:val="18"/>
                <w:lang w:val="en-GB" w:eastAsia="en-GB"/>
              </w:rPr>
              <w:t>(483,273,510)</w:t>
            </w:r>
          </w:p>
        </w:tc>
      </w:tr>
      <w:tr w:rsidR="00783005" w:rsidRPr="00C9299F" w14:paraId="1B80DA24" w14:textId="77777777" w:rsidTr="00783005">
        <w:trPr>
          <w:trHeight w:val="300"/>
        </w:trPr>
        <w:tc>
          <w:tcPr>
            <w:tcW w:w="2050" w:type="pct"/>
            <w:vAlign w:val="center"/>
          </w:tcPr>
          <w:p w14:paraId="1B4E20BB" w14:textId="77777777" w:rsidR="00783005" w:rsidRPr="0043192B" w:rsidRDefault="00783005" w:rsidP="00783005">
            <w:pPr>
              <w:spacing w:line="360" w:lineRule="exact"/>
              <w:ind w:left="254" w:hanging="254"/>
              <w:rPr>
                <w:rFonts w:ascii="Arial" w:hAnsi="Arial" w:cs="Arial"/>
                <w:b/>
                <w:bCs/>
                <w:sz w:val="18"/>
                <w:szCs w:val="18"/>
              </w:rPr>
            </w:pPr>
            <w:r>
              <w:rPr>
                <w:rFonts w:ascii="Arial" w:hAnsi="Arial" w:cs="Arial"/>
                <w:b/>
                <w:bCs/>
                <w:sz w:val="18"/>
                <w:szCs w:val="18"/>
              </w:rPr>
              <w:t>I</w:t>
            </w:r>
            <w:r w:rsidRPr="0043192B">
              <w:rPr>
                <w:rFonts w:ascii="Arial" w:hAnsi="Arial" w:cs="Arial"/>
                <w:b/>
                <w:bCs/>
                <w:sz w:val="18"/>
                <w:szCs w:val="18"/>
              </w:rPr>
              <w:t>nsurance finance expenses</w:t>
            </w:r>
          </w:p>
        </w:tc>
        <w:tc>
          <w:tcPr>
            <w:tcW w:w="983" w:type="pct"/>
            <w:vAlign w:val="bottom"/>
          </w:tcPr>
          <w:p w14:paraId="1F4A5644" w14:textId="77777777" w:rsidR="00783005" w:rsidRPr="00C9299F" w:rsidRDefault="00783005" w:rsidP="00783005">
            <w:pPr>
              <w:tabs>
                <w:tab w:val="decimal" w:pos="1514"/>
              </w:tabs>
              <w:spacing w:line="320" w:lineRule="exact"/>
              <w:rPr>
                <w:rFonts w:ascii="Arial" w:hAnsi="Arial" w:cs="Arial"/>
                <w:sz w:val="18"/>
                <w:szCs w:val="18"/>
                <w:lang w:val="en-GB" w:eastAsia="en-GB"/>
              </w:rPr>
            </w:pPr>
          </w:p>
        </w:tc>
        <w:tc>
          <w:tcPr>
            <w:tcW w:w="983" w:type="pct"/>
            <w:gridSpan w:val="2"/>
            <w:vAlign w:val="bottom"/>
          </w:tcPr>
          <w:p w14:paraId="01DC2841" w14:textId="77777777" w:rsidR="00783005" w:rsidRPr="00C9299F" w:rsidRDefault="00783005" w:rsidP="00783005">
            <w:pPr>
              <w:tabs>
                <w:tab w:val="decimal" w:pos="1514"/>
              </w:tabs>
              <w:spacing w:line="360" w:lineRule="exact"/>
              <w:rPr>
                <w:rFonts w:ascii="Arial" w:hAnsi="Arial" w:cs="Arial"/>
                <w:sz w:val="18"/>
                <w:szCs w:val="18"/>
                <w:lang w:val="en-GB" w:eastAsia="en-GB"/>
              </w:rPr>
            </w:pPr>
          </w:p>
        </w:tc>
        <w:tc>
          <w:tcPr>
            <w:tcW w:w="984" w:type="pct"/>
            <w:vAlign w:val="bottom"/>
          </w:tcPr>
          <w:p w14:paraId="7600E5E8" w14:textId="77777777" w:rsidR="00783005" w:rsidRPr="00C9299F" w:rsidRDefault="00783005" w:rsidP="00783005">
            <w:pPr>
              <w:tabs>
                <w:tab w:val="decimal" w:pos="1514"/>
              </w:tabs>
              <w:spacing w:line="360" w:lineRule="exact"/>
              <w:rPr>
                <w:rFonts w:ascii="Arial" w:hAnsi="Arial" w:cs="Arial"/>
                <w:sz w:val="18"/>
                <w:szCs w:val="18"/>
                <w:lang w:val="en-GB" w:eastAsia="en-GB"/>
              </w:rPr>
            </w:pPr>
          </w:p>
        </w:tc>
      </w:tr>
      <w:tr w:rsidR="00783005" w:rsidRPr="00C9299F" w14:paraId="1E06E179" w14:textId="77777777" w:rsidTr="00783005">
        <w:trPr>
          <w:trHeight w:val="300"/>
        </w:trPr>
        <w:tc>
          <w:tcPr>
            <w:tcW w:w="2050" w:type="pct"/>
            <w:vAlign w:val="center"/>
          </w:tcPr>
          <w:p w14:paraId="393D4E00" w14:textId="77777777" w:rsidR="00783005" w:rsidRPr="0043192B" w:rsidRDefault="00783005" w:rsidP="00783005">
            <w:pPr>
              <w:spacing w:line="360" w:lineRule="exact"/>
              <w:ind w:left="254" w:hanging="254"/>
              <w:rPr>
                <w:rFonts w:ascii="Arial" w:hAnsi="Arial" w:cs="Arial"/>
                <w:sz w:val="18"/>
                <w:szCs w:val="18"/>
              </w:rPr>
            </w:pPr>
            <w:r w:rsidRPr="0043192B">
              <w:rPr>
                <w:rFonts w:ascii="Arial" w:hAnsi="Arial" w:cs="Arial"/>
                <w:sz w:val="18"/>
                <w:szCs w:val="18"/>
              </w:rPr>
              <w:t>Finance expenses from insurance contracts issued</w:t>
            </w:r>
          </w:p>
        </w:tc>
        <w:tc>
          <w:tcPr>
            <w:tcW w:w="983" w:type="pct"/>
            <w:vAlign w:val="bottom"/>
          </w:tcPr>
          <w:p w14:paraId="7FE6354E" w14:textId="13362AF6" w:rsidR="00783005" w:rsidRPr="00C9299F" w:rsidRDefault="00783005" w:rsidP="00783005">
            <w:pP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(6,598,11</w:t>
            </w:r>
            <w:r w:rsidRPr="00430138">
              <w:rPr>
                <w:rFonts w:ascii="Arial" w:hAnsi="Arial" w:cs="Arial" w:hint="cs"/>
                <w:sz w:val="18"/>
                <w:szCs w:val="18"/>
                <w:cs/>
                <w:lang w:val="en-GB" w:eastAsia="en-GB"/>
              </w:rPr>
              <w:t>6</w:t>
            </w:r>
            <w:r w:rsidRPr="00430138">
              <w:rPr>
                <w:rFonts w:ascii="Arial" w:hAnsi="Arial" w:cs="Arial"/>
                <w:sz w:val="18"/>
                <w:szCs w:val="18"/>
                <w:lang w:val="en-GB" w:eastAsia="en-GB"/>
              </w:rPr>
              <w:t>)</w:t>
            </w:r>
          </w:p>
        </w:tc>
        <w:tc>
          <w:tcPr>
            <w:tcW w:w="983" w:type="pct"/>
            <w:gridSpan w:val="2"/>
            <w:vAlign w:val="bottom"/>
          </w:tcPr>
          <w:p w14:paraId="3D97F356" w14:textId="3FD4AA76" w:rsidR="00783005" w:rsidRPr="00C9299F" w:rsidRDefault="00783005" w:rsidP="00783005">
            <w:pPr>
              <w:tabs>
                <w:tab w:val="decimal" w:pos="1514"/>
              </w:tabs>
              <w:spacing w:line="360" w:lineRule="exact"/>
              <w:rPr>
                <w:rFonts w:ascii="Arial" w:hAnsi="Arial" w:cs="Arial"/>
                <w:sz w:val="18"/>
                <w:szCs w:val="18"/>
                <w:lang w:val="en-GB" w:eastAsia="en-GB"/>
              </w:rPr>
            </w:pPr>
            <w:r w:rsidRPr="00783005">
              <w:rPr>
                <w:rFonts w:ascii="Arial" w:hAnsi="Arial" w:cs="Arial"/>
                <w:sz w:val="18"/>
                <w:szCs w:val="18"/>
                <w:cs/>
                <w:lang w:val="en-GB" w:eastAsia="en-GB"/>
              </w:rPr>
              <w:t>(7</w:t>
            </w:r>
            <w:r w:rsidRPr="00783005">
              <w:rPr>
                <w:rFonts w:ascii="Arial" w:hAnsi="Arial" w:cs="Arial"/>
                <w:sz w:val="18"/>
                <w:szCs w:val="18"/>
                <w:lang w:val="en-GB" w:eastAsia="en-GB"/>
              </w:rPr>
              <w:t>,</w:t>
            </w:r>
            <w:r w:rsidRPr="00783005">
              <w:rPr>
                <w:rFonts w:ascii="Arial" w:hAnsi="Arial" w:cs="Arial"/>
                <w:sz w:val="18"/>
                <w:szCs w:val="18"/>
                <w:cs/>
                <w:lang w:val="en-GB" w:eastAsia="en-GB"/>
              </w:rPr>
              <w:t>739</w:t>
            </w:r>
            <w:r w:rsidRPr="00783005">
              <w:rPr>
                <w:rFonts w:ascii="Arial" w:hAnsi="Arial" w:cs="Arial"/>
                <w:sz w:val="18"/>
                <w:szCs w:val="18"/>
                <w:lang w:val="en-GB" w:eastAsia="en-GB"/>
              </w:rPr>
              <w:t>,</w:t>
            </w:r>
            <w:r w:rsidRPr="00783005">
              <w:rPr>
                <w:rFonts w:ascii="Arial" w:hAnsi="Arial" w:cs="Arial"/>
                <w:sz w:val="18"/>
                <w:szCs w:val="18"/>
                <w:cs/>
                <w:lang w:val="en-GB" w:eastAsia="en-GB"/>
              </w:rPr>
              <w:t>2</w:t>
            </w:r>
            <w:r w:rsidRPr="00783005">
              <w:rPr>
                <w:rFonts w:ascii="Arial" w:hAnsi="Arial" w:cs="Arial" w:hint="cs"/>
                <w:sz w:val="18"/>
                <w:szCs w:val="18"/>
                <w:cs/>
                <w:lang w:val="en-GB" w:eastAsia="en-GB"/>
              </w:rPr>
              <w:t>59</w:t>
            </w:r>
            <w:r w:rsidRPr="00783005">
              <w:rPr>
                <w:rFonts w:ascii="Arial" w:hAnsi="Arial" w:cs="Arial"/>
                <w:sz w:val="18"/>
                <w:szCs w:val="18"/>
                <w:cs/>
                <w:lang w:val="en-GB" w:eastAsia="en-GB"/>
              </w:rPr>
              <w:t>)</w:t>
            </w:r>
          </w:p>
        </w:tc>
        <w:tc>
          <w:tcPr>
            <w:tcW w:w="984" w:type="pct"/>
            <w:vAlign w:val="bottom"/>
          </w:tcPr>
          <w:p w14:paraId="095F09C8" w14:textId="73F34786" w:rsidR="00783005" w:rsidRPr="00C9299F" w:rsidRDefault="00783005" w:rsidP="00783005">
            <w:pPr>
              <w:tabs>
                <w:tab w:val="decimal" w:pos="1514"/>
              </w:tabs>
              <w:spacing w:line="360" w:lineRule="exact"/>
              <w:rPr>
                <w:rFonts w:ascii="Arial" w:hAnsi="Arial" w:cs="Arial"/>
                <w:sz w:val="18"/>
                <w:szCs w:val="18"/>
                <w:lang w:val="en-GB" w:eastAsia="en-GB"/>
              </w:rPr>
            </w:pPr>
            <w:r w:rsidRPr="00783005">
              <w:rPr>
                <w:rFonts w:ascii="Arial" w:hAnsi="Arial" w:cs="Arial"/>
                <w:sz w:val="18"/>
                <w:szCs w:val="18"/>
                <w:lang w:val="en-GB" w:eastAsia="en-GB"/>
              </w:rPr>
              <w:t>(14,337,37</w:t>
            </w:r>
            <w:r w:rsidRPr="00783005">
              <w:rPr>
                <w:rFonts w:ascii="Arial" w:hAnsi="Arial" w:cs="Arial" w:hint="cs"/>
                <w:sz w:val="18"/>
                <w:szCs w:val="18"/>
                <w:cs/>
                <w:lang w:val="en-GB" w:eastAsia="en-GB"/>
              </w:rPr>
              <w:t>5</w:t>
            </w:r>
            <w:r w:rsidRPr="00783005">
              <w:rPr>
                <w:rFonts w:ascii="Arial" w:hAnsi="Arial" w:cs="Arial"/>
                <w:sz w:val="18"/>
                <w:szCs w:val="18"/>
                <w:lang w:val="en-GB" w:eastAsia="en-GB"/>
              </w:rPr>
              <w:t>)</w:t>
            </w:r>
          </w:p>
        </w:tc>
      </w:tr>
      <w:tr w:rsidR="00783005" w:rsidRPr="00C9299F" w14:paraId="2E7D8A30" w14:textId="77777777" w:rsidTr="00783005">
        <w:trPr>
          <w:trHeight w:val="300"/>
        </w:trPr>
        <w:tc>
          <w:tcPr>
            <w:tcW w:w="2050" w:type="pct"/>
            <w:vAlign w:val="center"/>
          </w:tcPr>
          <w:p w14:paraId="0904B20E" w14:textId="6C4D3AF1" w:rsidR="00783005" w:rsidRPr="0043192B" w:rsidRDefault="00783005" w:rsidP="00783005">
            <w:pPr>
              <w:spacing w:line="360" w:lineRule="exact"/>
              <w:ind w:left="254" w:hanging="254"/>
              <w:rPr>
                <w:rFonts w:ascii="Arial" w:hAnsi="Arial" w:cs="Arial"/>
                <w:sz w:val="18"/>
                <w:szCs w:val="18"/>
              </w:rPr>
            </w:pPr>
            <w:r w:rsidRPr="0043192B">
              <w:rPr>
                <w:rFonts w:ascii="Arial" w:hAnsi="Arial" w:cs="Arial"/>
                <w:sz w:val="18"/>
                <w:szCs w:val="18"/>
              </w:rPr>
              <w:t xml:space="preserve">Finance </w:t>
            </w:r>
            <w:r>
              <w:rPr>
                <w:rFonts w:ascii="Arial" w:hAnsi="Arial" w:cs="Arial"/>
                <w:sz w:val="18"/>
                <w:szCs w:val="18"/>
              </w:rPr>
              <w:t>income</w:t>
            </w:r>
            <w:r w:rsidRPr="0043192B">
              <w:rPr>
                <w:rFonts w:ascii="Arial" w:hAnsi="Arial" w:cs="Arial"/>
                <w:sz w:val="18"/>
                <w:szCs w:val="18"/>
              </w:rPr>
              <w:t xml:space="preserve"> from reinsurance contracts held</w:t>
            </w:r>
          </w:p>
        </w:tc>
        <w:tc>
          <w:tcPr>
            <w:tcW w:w="983" w:type="pct"/>
            <w:vAlign w:val="bottom"/>
          </w:tcPr>
          <w:p w14:paraId="142F876C" w14:textId="5B4C36CE" w:rsidR="00783005" w:rsidRPr="00C9299F" w:rsidRDefault="00783005" w:rsidP="00783005">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cs/>
                <w:lang w:val="en-GB" w:eastAsia="en-GB"/>
              </w:rPr>
              <w:t>64</w:t>
            </w:r>
            <w:r w:rsidRPr="00430138">
              <w:rPr>
                <w:rFonts w:ascii="Arial" w:hAnsi="Arial" w:cs="Arial"/>
                <w:sz w:val="18"/>
                <w:szCs w:val="18"/>
                <w:lang w:val="en-GB" w:eastAsia="en-GB"/>
              </w:rPr>
              <w:t>,</w:t>
            </w:r>
            <w:r w:rsidRPr="00430138">
              <w:rPr>
                <w:rFonts w:ascii="Arial" w:hAnsi="Arial" w:cs="Arial"/>
                <w:sz w:val="18"/>
                <w:szCs w:val="18"/>
                <w:cs/>
                <w:lang w:val="en-GB" w:eastAsia="en-GB"/>
              </w:rPr>
              <w:t>49</w:t>
            </w:r>
            <w:r w:rsidRPr="00430138">
              <w:rPr>
                <w:rFonts w:ascii="Arial" w:hAnsi="Arial" w:cs="Arial" w:hint="cs"/>
                <w:sz w:val="18"/>
                <w:szCs w:val="18"/>
                <w:cs/>
                <w:lang w:val="en-GB" w:eastAsia="en-GB"/>
              </w:rPr>
              <w:t>7</w:t>
            </w:r>
          </w:p>
        </w:tc>
        <w:tc>
          <w:tcPr>
            <w:tcW w:w="983" w:type="pct"/>
            <w:gridSpan w:val="2"/>
            <w:vAlign w:val="bottom"/>
          </w:tcPr>
          <w:p w14:paraId="7E6B06E2" w14:textId="7E33EBDC" w:rsidR="00783005" w:rsidRPr="00C9299F" w:rsidRDefault="00783005" w:rsidP="00783005">
            <w:pPr>
              <w:pBdr>
                <w:bottom w:val="single" w:sz="4" w:space="1" w:color="auto"/>
              </w:pBdr>
              <w:tabs>
                <w:tab w:val="decimal" w:pos="1514"/>
              </w:tabs>
              <w:spacing w:line="360" w:lineRule="exact"/>
              <w:rPr>
                <w:rFonts w:ascii="Arial" w:hAnsi="Arial" w:cs="Arial"/>
                <w:sz w:val="18"/>
                <w:szCs w:val="18"/>
                <w:lang w:val="en-GB" w:eastAsia="en-GB"/>
              </w:rPr>
            </w:pPr>
            <w:r w:rsidRPr="00783005">
              <w:rPr>
                <w:rFonts w:ascii="Arial" w:hAnsi="Arial" w:cs="Arial"/>
                <w:sz w:val="18"/>
                <w:szCs w:val="18"/>
                <w:cs/>
                <w:lang w:val="en-GB" w:eastAsia="en-GB"/>
              </w:rPr>
              <w:t>5</w:t>
            </w:r>
            <w:r w:rsidRPr="00783005">
              <w:rPr>
                <w:rFonts w:ascii="Arial" w:hAnsi="Arial" w:cs="Arial"/>
                <w:sz w:val="18"/>
                <w:szCs w:val="18"/>
                <w:lang w:val="en-GB" w:eastAsia="en-GB"/>
              </w:rPr>
              <w:t>,</w:t>
            </w:r>
            <w:r w:rsidRPr="00783005">
              <w:rPr>
                <w:rFonts w:ascii="Arial" w:hAnsi="Arial" w:cs="Arial"/>
                <w:sz w:val="18"/>
                <w:szCs w:val="18"/>
                <w:cs/>
                <w:lang w:val="en-GB" w:eastAsia="en-GB"/>
              </w:rPr>
              <w:t>488</w:t>
            </w:r>
            <w:r w:rsidRPr="00783005">
              <w:rPr>
                <w:rFonts w:ascii="Arial" w:hAnsi="Arial" w:cs="Arial"/>
                <w:sz w:val="18"/>
                <w:szCs w:val="18"/>
                <w:lang w:val="en-GB" w:eastAsia="en-GB"/>
              </w:rPr>
              <w:t>,</w:t>
            </w:r>
            <w:r w:rsidRPr="00783005">
              <w:rPr>
                <w:rFonts w:ascii="Arial" w:hAnsi="Arial" w:cs="Arial"/>
                <w:sz w:val="18"/>
                <w:szCs w:val="18"/>
                <w:cs/>
                <w:lang w:val="en-GB" w:eastAsia="en-GB"/>
              </w:rPr>
              <w:t>526</w:t>
            </w:r>
          </w:p>
        </w:tc>
        <w:tc>
          <w:tcPr>
            <w:tcW w:w="984" w:type="pct"/>
            <w:vAlign w:val="bottom"/>
          </w:tcPr>
          <w:p w14:paraId="6AF40555" w14:textId="0FF67FDC" w:rsidR="00783005" w:rsidRPr="00C9299F" w:rsidRDefault="00783005" w:rsidP="00783005">
            <w:pPr>
              <w:pBdr>
                <w:bottom w:val="single" w:sz="4" w:space="1" w:color="auto"/>
              </w:pBdr>
              <w:tabs>
                <w:tab w:val="decimal" w:pos="1514"/>
              </w:tabs>
              <w:spacing w:line="360" w:lineRule="exact"/>
              <w:rPr>
                <w:rFonts w:ascii="Arial" w:hAnsi="Arial" w:cs="Arial"/>
                <w:sz w:val="18"/>
                <w:szCs w:val="18"/>
                <w:lang w:val="en-GB" w:eastAsia="en-GB"/>
              </w:rPr>
            </w:pPr>
            <w:r w:rsidRPr="00783005">
              <w:rPr>
                <w:rFonts w:ascii="Arial" w:hAnsi="Arial" w:cs="Arial"/>
                <w:sz w:val="18"/>
                <w:szCs w:val="18"/>
                <w:lang w:val="en-GB" w:eastAsia="en-GB"/>
              </w:rPr>
              <w:t>5,553,02</w:t>
            </w:r>
            <w:r w:rsidRPr="00783005">
              <w:rPr>
                <w:rFonts w:ascii="Arial" w:hAnsi="Arial" w:cs="Arial" w:hint="cs"/>
                <w:sz w:val="18"/>
                <w:szCs w:val="18"/>
                <w:cs/>
                <w:lang w:val="en-GB" w:eastAsia="en-GB"/>
              </w:rPr>
              <w:t>3</w:t>
            </w:r>
          </w:p>
        </w:tc>
      </w:tr>
      <w:tr w:rsidR="00783005" w:rsidRPr="00C9299F" w14:paraId="55112AAE" w14:textId="77777777" w:rsidTr="00783005">
        <w:trPr>
          <w:trHeight w:val="300"/>
        </w:trPr>
        <w:tc>
          <w:tcPr>
            <w:tcW w:w="2050" w:type="pct"/>
            <w:vAlign w:val="center"/>
          </w:tcPr>
          <w:p w14:paraId="212B141A" w14:textId="2566F1A3" w:rsidR="00783005" w:rsidRPr="0043192B" w:rsidRDefault="00783005" w:rsidP="00783005">
            <w:pPr>
              <w:spacing w:line="360" w:lineRule="exact"/>
              <w:ind w:left="254" w:hanging="254"/>
              <w:rPr>
                <w:rFonts w:ascii="Arial" w:hAnsi="Arial" w:cs="Arial"/>
                <w:sz w:val="18"/>
                <w:szCs w:val="18"/>
              </w:rPr>
            </w:pPr>
            <w:r w:rsidRPr="0043192B">
              <w:rPr>
                <w:rFonts w:ascii="Arial" w:hAnsi="Arial" w:cs="Arial"/>
                <w:b/>
                <w:bCs/>
                <w:sz w:val="18"/>
                <w:szCs w:val="18"/>
              </w:rPr>
              <w:t>Net insurance finance expenses</w:t>
            </w:r>
          </w:p>
        </w:tc>
        <w:tc>
          <w:tcPr>
            <w:tcW w:w="983" w:type="pct"/>
            <w:vAlign w:val="bottom"/>
          </w:tcPr>
          <w:p w14:paraId="0CAEF9EC" w14:textId="7CE7E64D" w:rsidR="00783005" w:rsidRPr="00C9299F" w:rsidRDefault="00783005" w:rsidP="00783005">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(6,533,6</w:t>
            </w:r>
            <w:r w:rsidRPr="00430138">
              <w:rPr>
                <w:rFonts w:ascii="Arial" w:hAnsi="Arial" w:cs="Arial" w:hint="cs"/>
                <w:sz w:val="18"/>
                <w:szCs w:val="18"/>
                <w:cs/>
                <w:lang w:val="en-GB" w:eastAsia="en-GB"/>
              </w:rPr>
              <w:t>19</w:t>
            </w:r>
            <w:r w:rsidRPr="00430138">
              <w:rPr>
                <w:rFonts w:ascii="Arial" w:hAnsi="Arial" w:cs="Arial"/>
                <w:sz w:val="18"/>
                <w:szCs w:val="18"/>
                <w:lang w:val="en-GB" w:eastAsia="en-GB"/>
              </w:rPr>
              <w:t>)</w:t>
            </w:r>
          </w:p>
        </w:tc>
        <w:tc>
          <w:tcPr>
            <w:tcW w:w="983" w:type="pct"/>
            <w:gridSpan w:val="2"/>
            <w:vAlign w:val="bottom"/>
          </w:tcPr>
          <w:p w14:paraId="2FB6895C" w14:textId="0593258D" w:rsidR="00783005" w:rsidRPr="00C9299F" w:rsidRDefault="00783005" w:rsidP="00783005">
            <w:pPr>
              <w:pBdr>
                <w:bottom w:val="single" w:sz="4" w:space="1" w:color="auto"/>
              </w:pBdr>
              <w:tabs>
                <w:tab w:val="decimal" w:pos="1514"/>
              </w:tabs>
              <w:spacing w:line="360" w:lineRule="exact"/>
              <w:rPr>
                <w:rFonts w:ascii="Arial" w:hAnsi="Arial" w:cs="Arial"/>
                <w:sz w:val="18"/>
                <w:szCs w:val="18"/>
                <w:lang w:val="en-GB" w:eastAsia="en-GB"/>
              </w:rPr>
            </w:pPr>
            <w:r w:rsidRPr="00783005">
              <w:rPr>
                <w:rFonts w:ascii="Arial" w:hAnsi="Arial" w:cs="Arial"/>
                <w:sz w:val="18"/>
                <w:szCs w:val="18"/>
                <w:cs/>
                <w:lang w:val="en-GB" w:eastAsia="en-GB"/>
              </w:rPr>
              <w:t>(2</w:t>
            </w:r>
            <w:r w:rsidRPr="00783005">
              <w:rPr>
                <w:rFonts w:ascii="Arial" w:hAnsi="Arial" w:cs="Arial"/>
                <w:sz w:val="18"/>
                <w:szCs w:val="18"/>
                <w:lang w:val="en-GB" w:eastAsia="en-GB"/>
              </w:rPr>
              <w:t>,</w:t>
            </w:r>
            <w:r w:rsidRPr="00783005">
              <w:rPr>
                <w:rFonts w:ascii="Arial" w:hAnsi="Arial" w:cs="Arial"/>
                <w:sz w:val="18"/>
                <w:szCs w:val="18"/>
                <w:cs/>
                <w:lang w:val="en-GB" w:eastAsia="en-GB"/>
              </w:rPr>
              <w:t>250</w:t>
            </w:r>
            <w:r w:rsidRPr="00783005">
              <w:rPr>
                <w:rFonts w:ascii="Arial" w:hAnsi="Arial" w:cs="Arial"/>
                <w:sz w:val="18"/>
                <w:szCs w:val="18"/>
                <w:lang w:val="en-GB" w:eastAsia="en-GB"/>
              </w:rPr>
              <w:t>,</w:t>
            </w:r>
            <w:r w:rsidRPr="00783005">
              <w:rPr>
                <w:rFonts w:ascii="Arial" w:hAnsi="Arial" w:cs="Arial"/>
                <w:sz w:val="18"/>
                <w:szCs w:val="18"/>
                <w:cs/>
                <w:lang w:val="en-GB" w:eastAsia="en-GB"/>
              </w:rPr>
              <w:t>73</w:t>
            </w:r>
            <w:r w:rsidRPr="00783005">
              <w:rPr>
                <w:rFonts w:ascii="Arial" w:hAnsi="Arial" w:cs="Arial" w:hint="cs"/>
                <w:sz w:val="18"/>
                <w:szCs w:val="18"/>
                <w:cs/>
                <w:lang w:val="en-GB" w:eastAsia="en-GB"/>
              </w:rPr>
              <w:t>3</w:t>
            </w:r>
            <w:r w:rsidRPr="00783005">
              <w:rPr>
                <w:rFonts w:ascii="Arial" w:hAnsi="Arial" w:cs="Arial"/>
                <w:sz w:val="18"/>
                <w:szCs w:val="18"/>
                <w:cs/>
                <w:lang w:val="en-GB" w:eastAsia="en-GB"/>
              </w:rPr>
              <w:t>)</w:t>
            </w:r>
          </w:p>
        </w:tc>
        <w:tc>
          <w:tcPr>
            <w:tcW w:w="984" w:type="pct"/>
            <w:vAlign w:val="bottom"/>
          </w:tcPr>
          <w:p w14:paraId="08C051DC" w14:textId="1B6662D2" w:rsidR="00783005" w:rsidRPr="00C9299F" w:rsidRDefault="00783005" w:rsidP="00783005">
            <w:pPr>
              <w:pBdr>
                <w:bottom w:val="single" w:sz="4" w:space="1" w:color="auto"/>
              </w:pBdr>
              <w:tabs>
                <w:tab w:val="decimal" w:pos="1514"/>
              </w:tabs>
              <w:spacing w:line="360" w:lineRule="exact"/>
              <w:rPr>
                <w:rFonts w:ascii="Arial" w:hAnsi="Arial" w:cs="Arial"/>
                <w:sz w:val="18"/>
                <w:szCs w:val="18"/>
                <w:lang w:val="en-GB" w:eastAsia="en-GB"/>
              </w:rPr>
            </w:pPr>
            <w:r w:rsidRPr="00783005">
              <w:rPr>
                <w:rFonts w:ascii="Arial" w:hAnsi="Arial" w:cs="Arial"/>
                <w:sz w:val="18"/>
                <w:szCs w:val="18"/>
                <w:cs/>
                <w:lang w:val="en-GB" w:eastAsia="en-GB"/>
              </w:rPr>
              <w:t>(8</w:t>
            </w:r>
            <w:r w:rsidRPr="00783005">
              <w:rPr>
                <w:rFonts w:ascii="Arial" w:hAnsi="Arial" w:cs="Arial"/>
                <w:sz w:val="18"/>
                <w:szCs w:val="18"/>
                <w:lang w:val="en-GB" w:eastAsia="en-GB"/>
              </w:rPr>
              <w:t>,</w:t>
            </w:r>
            <w:r w:rsidRPr="00783005">
              <w:rPr>
                <w:rFonts w:ascii="Arial" w:hAnsi="Arial" w:cs="Arial"/>
                <w:sz w:val="18"/>
                <w:szCs w:val="18"/>
                <w:cs/>
                <w:lang w:val="en-GB" w:eastAsia="en-GB"/>
              </w:rPr>
              <w:t>784</w:t>
            </w:r>
            <w:r w:rsidRPr="00783005">
              <w:rPr>
                <w:rFonts w:ascii="Arial" w:hAnsi="Arial" w:cs="Arial"/>
                <w:sz w:val="18"/>
                <w:szCs w:val="18"/>
                <w:lang w:val="en-GB" w:eastAsia="en-GB"/>
              </w:rPr>
              <w:t>,</w:t>
            </w:r>
            <w:r w:rsidRPr="00783005">
              <w:rPr>
                <w:rFonts w:ascii="Arial" w:hAnsi="Arial" w:cs="Arial"/>
                <w:sz w:val="18"/>
                <w:szCs w:val="18"/>
                <w:cs/>
                <w:lang w:val="en-GB" w:eastAsia="en-GB"/>
              </w:rPr>
              <w:t>35</w:t>
            </w:r>
            <w:r w:rsidRPr="00783005">
              <w:rPr>
                <w:rFonts w:ascii="Arial" w:hAnsi="Arial" w:cs="Arial" w:hint="cs"/>
                <w:sz w:val="18"/>
                <w:szCs w:val="18"/>
                <w:cs/>
                <w:lang w:val="en-GB" w:eastAsia="en-GB"/>
              </w:rPr>
              <w:t>2</w:t>
            </w:r>
            <w:r w:rsidRPr="00783005">
              <w:rPr>
                <w:rFonts w:ascii="Arial" w:hAnsi="Arial" w:cs="Arial"/>
                <w:sz w:val="18"/>
                <w:szCs w:val="18"/>
                <w:cs/>
                <w:lang w:val="en-GB" w:eastAsia="en-GB"/>
              </w:rPr>
              <w:t>)</w:t>
            </w:r>
          </w:p>
        </w:tc>
      </w:tr>
      <w:tr w:rsidR="00783005" w:rsidRPr="00C9299F" w14:paraId="28E6389C" w14:textId="77777777" w:rsidTr="00783005">
        <w:trPr>
          <w:trHeight w:val="300"/>
        </w:trPr>
        <w:tc>
          <w:tcPr>
            <w:tcW w:w="2050" w:type="pct"/>
            <w:vAlign w:val="center"/>
          </w:tcPr>
          <w:p w14:paraId="0E9F332D" w14:textId="549485EB" w:rsidR="00783005" w:rsidRPr="007E6888" w:rsidRDefault="00783005" w:rsidP="00783005">
            <w:pPr>
              <w:spacing w:line="360" w:lineRule="exact"/>
              <w:ind w:left="254" w:hanging="254"/>
              <w:rPr>
                <w:rFonts w:ascii="Arial" w:hAnsi="Arial" w:cs="Arial"/>
                <w:sz w:val="18"/>
                <w:szCs w:val="18"/>
                <w:highlight w:val="yellow"/>
              </w:rPr>
            </w:pPr>
            <w:r w:rsidRPr="00166739">
              <w:rPr>
                <w:rFonts w:ascii="Arial" w:hAnsi="Arial" w:cs="Arial"/>
                <w:b/>
                <w:bCs/>
                <w:sz w:val="18"/>
                <w:szCs w:val="18"/>
              </w:rPr>
              <w:t>Loss from Insurance service</w:t>
            </w:r>
          </w:p>
        </w:tc>
        <w:tc>
          <w:tcPr>
            <w:tcW w:w="983" w:type="pct"/>
            <w:vAlign w:val="bottom"/>
          </w:tcPr>
          <w:p w14:paraId="0C7AF049" w14:textId="49BC78DC" w:rsidR="00783005" w:rsidRPr="00C9299F" w:rsidRDefault="00783005" w:rsidP="00783005">
            <w:pPr>
              <w:pBdr>
                <w:bottom w:val="doub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(36,934,522)</w:t>
            </w:r>
          </w:p>
        </w:tc>
        <w:tc>
          <w:tcPr>
            <w:tcW w:w="983" w:type="pct"/>
            <w:gridSpan w:val="2"/>
            <w:vAlign w:val="bottom"/>
          </w:tcPr>
          <w:p w14:paraId="6360D711" w14:textId="42152DB3" w:rsidR="00783005" w:rsidRPr="00C9299F" w:rsidRDefault="00783005" w:rsidP="00783005">
            <w:pPr>
              <w:pBdr>
                <w:bottom w:val="double" w:sz="4" w:space="1" w:color="auto"/>
              </w:pBdr>
              <w:tabs>
                <w:tab w:val="decimal" w:pos="1514"/>
              </w:tabs>
              <w:spacing w:line="360" w:lineRule="exact"/>
              <w:rPr>
                <w:rFonts w:ascii="Arial" w:hAnsi="Arial" w:cs="Arial"/>
                <w:sz w:val="18"/>
                <w:szCs w:val="18"/>
                <w:lang w:val="en-GB" w:eastAsia="en-GB"/>
              </w:rPr>
            </w:pPr>
            <w:r w:rsidRPr="00783005">
              <w:rPr>
                <w:rFonts w:ascii="Arial" w:hAnsi="Arial" w:cs="Arial"/>
                <w:sz w:val="18"/>
                <w:szCs w:val="18"/>
                <w:cs/>
                <w:lang w:val="en-GB" w:eastAsia="en-GB"/>
              </w:rPr>
              <w:t>(</w:t>
            </w:r>
            <w:r w:rsidRPr="00783005">
              <w:rPr>
                <w:rFonts w:ascii="Arial" w:hAnsi="Arial" w:cs="Arial"/>
                <w:sz w:val="18"/>
                <w:szCs w:val="18"/>
                <w:lang w:val="en-GB" w:eastAsia="en-GB"/>
              </w:rPr>
              <w:t>455,123,340</w:t>
            </w:r>
            <w:r w:rsidRPr="00783005">
              <w:rPr>
                <w:rFonts w:ascii="Arial" w:hAnsi="Arial" w:cs="Arial"/>
                <w:sz w:val="18"/>
                <w:szCs w:val="18"/>
                <w:cs/>
                <w:lang w:val="en-GB" w:eastAsia="en-GB"/>
              </w:rPr>
              <w:t>)</w:t>
            </w:r>
          </w:p>
        </w:tc>
        <w:tc>
          <w:tcPr>
            <w:tcW w:w="984" w:type="pct"/>
            <w:vAlign w:val="bottom"/>
          </w:tcPr>
          <w:p w14:paraId="15278A02" w14:textId="754C180F" w:rsidR="00783005" w:rsidRPr="00C9299F" w:rsidRDefault="00783005" w:rsidP="00783005">
            <w:pPr>
              <w:tabs>
                <w:tab w:val="decimal" w:pos="1514"/>
              </w:tabs>
              <w:spacing w:line="360" w:lineRule="exact"/>
              <w:rPr>
                <w:rFonts w:ascii="Arial" w:hAnsi="Arial" w:cs="Arial"/>
                <w:sz w:val="18"/>
                <w:szCs w:val="18"/>
                <w:lang w:val="en-GB" w:eastAsia="en-GB"/>
              </w:rPr>
            </w:pPr>
            <w:r w:rsidRPr="00783005">
              <w:rPr>
                <w:rFonts w:ascii="Arial" w:hAnsi="Arial" w:cs="Arial"/>
                <w:sz w:val="18"/>
                <w:szCs w:val="18"/>
                <w:lang w:val="en-GB" w:eastAsia="en-GB"/>
              </w:rPr>
              <w:t>(492,057,862)</w:t>
            </w:r>
          </w:p>
        </w:tc>
      </w:tr>
      <w:tr w:rsidR="003234E1" w:rsidRPr="00C9299F" w14:paraId="3E4FF42C" w14:textId="77777777" w:rsidTr="00783005">
        <w:trPr>
          <w:trHeight w:val="300"/>
        </w:trPr>
        <w:tc>
          <w:tcPr>
            <w:tcW w:w="2050" w:type="pct"/>
            <w:vAlign w:val="center"/>
          </w:tcPr>
          <w:p w14:paraId="23166FE5" w14:textId="1CF944EE" w:rsidR="003234E1" w:rsidRPr="00C9299F" w:rsidRDefault="003234E1" w:rsidP="003234E1">
            <w:pPr>
              <w:spacing w:line="360" w:lineRule="exact"/>
              <w:ind w:left="254" w:hanging="254"/>
              <w:rPr>
                <w:rFonts w:ascii="Arial" w:hAnsi="Arial" w:cs="Arial"/>
                <w:sz w:val="18"/>
                <w:szCs w:val="18"/>
              </w:rPr>
            </w:pPr>
            <w:r>
              <w:rPr>
                <w:rFonts w:ascii="Arial" w:hAnsi="Arial" w:cs="Arial"/>
                <w:sz w:val="18"/>
                <w:szCs w:val="18"/>
              </w:rPr>
              <w:t>Net i</w:t>
            </w:r>
            <w:r w:rsidRPr="007E6888">
              <w:rPr>
                <w:rFonts w:ascii="Arial" w:hAnsi="Arial" w:cs="Arial"/>
                <w:sz w:val="18"/>
                <w:szCs w:val="18"/>
              </w:rPr>
              <w:t>nvestment income</w:t>
            </w:r>
          </w:p>
        </w:tc>
        <w:tc>
          <w:tcPr>
            <w:tcW w:w="983" w:type="pct"/>
            <w:vAlign w:val="bottom"/>
          </w:tcPr>
          <w:p w14:paraId="2ECF7903" w14:textId="77777777" w:rsidR="003234E1" w:rsidRPr="00C9299F" w:rsidRDefault="003234E1" w:rsidP="003234E1">
            <w:pPr>
              <w:tabs>
                <w:tab w:val="decimal" w:pos="1514"/>
              </w:tabs>
              <w:spacing w:line="320" w:lineRule="exact"/>
              <w:rPr>
                <w:rFonts w:ascii="Arial" w:hAnsi="Arial" w:cs="Arial"/>
                <w:sz w:val="18"/>
                <w:szCs w:val="18"/>
                <w:lang w:val="en-GB" w:eastAsia="en-GB"/>
              </w:rPr>
            </w:pPr>
          </w:p>
        </w:tc>
        <w:tc>
          <w:tcPr>
            <w:tcW w:w="983" w:type="pct"/>
            <w:gridSpan w:val="2"/>
            <w:vAlign w:val="bottom"/>
          </w:tcPr>
          <w:p w14:paraId="6862333E" w14:textId="77777777" w:rsidR="003234E1" w:rsidRPr="00C9299F" w:rsidRDefault="003234E1" w:rsidP="003234E1">
            <w:pPr>
              <w:tabs>
                <w:tab w:val="decimal" w:pos="1514"/>
              </w:tabs>
              <w:spacing w:line="360" w:lineRule="exact"/>
              <w:rPr>
                <w:rFonts w:ascii="Arial" w:hAnsi="Arial" w:cs="Arial"/>
                <w:sz w:val="18"/>
                <w:szCs w:val="18"/>
                <w:lang w:val="en-GB" w:eastAsia="en-GB"/>
              </w:rPr>
            </w:pPr>
          </w:p>
        </w:tc>
        <w:tc>
          <w:tcPr>
            <w:tcW w:w="984" w:type="pct"/>
            <w:vAlign w:val="bottom"/>
          </w:tcPr>
          <w:p w14:paraId="1A54B27C" w14:textId="5D8CC0F0" w:rsidR="003234E1" w:rsidRPr="00C9299F" w:rsidRDefault="003234E1" w:rsidP="003234E1">
            <w:pPr>
              <w:tabs>
                <w:tab w:val="decimal" w:pos="1514"/>
              </w:tabs>
              <w:spacing w:line="360" w:lineRule="exact"/>
              <w:rPr>
                <w:rFonts w:ascii="Arial" w:hAnsi="Arial" w:cs="Arial"/>
                <w:sz w:val="18"/>
                <w:szCs w:val="18"/>
                <w:lang w:val="en-GB" w:eastAsia="en-GB"/>
              </w:rPr>
            </w:pPr>
            <w:r w:rsidRPr="00783005">
              <w:rPr>
                <w:rFonts w:ascii="Arial" w:hAnsi="Arial" w:cs="Arial"/>
                <w:sz w:val="18"/>
                <w:szCs w:val="18"/>
                <w:lang w:val="en-GB" w:eastAsia="en-GB"/>
              </w:rPr>
              <w:t>63,627,368</w:t>
            </w:r>
          </w:p>
        </w:tc>
      </w:tr>
      <w:tr w:rsidR="00783005" w:rsidRPr="00C9299F" w14:paraId="5957A313" w14:textId="77777777" w:rsidTr="00783005">
        <w:trPr>
          <w:trHeight w:val="288"/>
        </w:trPr>
        <w:tc>
          <w:tcPr>
            <w:tcW w:w="2050" w:type="pct"/>
            <w:shd w:val="clear" w:color="auto" w:fill="auto"/>
            <w:vAlign w:val="center"/>
          </w:tcPr>
          <w:p w14:paraId="1C570D82" w14:textId="5D6E63A6" w:rsidR="00783005" w:rsidRPr="00C9299F" w:rsidRDefault="00783005" w:rsidP="00783005">
            <w:pPr>
              <w:spacing w:line="360" w:lineRule="exact"/>
              <w:ind w:left="254" w:hanging="254"/>
              <w:rPr>
                <w:rFonts w:ascii="Arial" w:hAnsi="Arial" w:cs="Arial"/>
                <w:sz w:val="18"/>
                <w:szCs w:val="18"/>
              </w:rPr>
            </w:pPr>
            <w:r>
              <w:rPr>
                <w:rFonts w:ascii="Arial" w:hAnsi="Arial" w:cs="Arial"/>
                <w:sz w:val="18"/>
                <w:szCs w:val="18"/>
              </w:rPr>
              <w:t>Gain</w:t>
            </w:r>
            <w:r w:rsidRPr="0043192B">
              <w:rPr>
                <w:rFonts w:ascii="Arial" w:hAnsi="Arial" w:cs="Arial"/>
                <w:sz w:val="18"/>
                <w:szCs w:val="18"/>
              </w:rPr>
              <w:t xml:space="preserve"> on financial instruments</w:t>
            </w:r>
          </w:p>
        </w:tc>
        <w:tc>
          <w:tcPr>
            <w:tcW w:w="983" w:type="pct"/>
            <w:vAlign w:val="bottom"/>
          </w:tcPr>
          <w:p w14:paraId="52ADFFAE" w14:textId="77777777" w:rsidR="00783005" w:rsidRPr="00C9299F" w:rsidRDefault="00783005" w:rsidP="00783005">
            <w:pPr>
              <w:tabs>
                <w:tab w:val="decimal" w:pos="1514"/>
              </w:tabs>
              <w:spacing w:line="320" w:lineRule="exact"/>
              <w:rPr>
                <w:rFonts w:ascii="Arial" w:hAnsi="Arial" w:cs="Arial"/>
                <w:sz w:val="18"/>
                <w:szCs w:val="18"/>
                <w:lang w:val="en-GB" w:eastAsia="en-GB"/>
              </w:rPr>
            </w:pPr>
          </w:p>
        </w:tc>
        <w:tc>
          <w:tcPr>
            <w:tcW w:w="983" w:type="pct"/>
            <w:gridSpan w:val="2"/>
            <w:vAlign w:val="bottom"/>
          </w:tcPr>
          <w:p w14:paraId="78368CAD" w14:textId="77777777" w:rsidR="00783005" w:rsidRPr="00C9299F" w:rsidRDefault="00783005" w:rsidP="00783005">
            <w:pPr>
              <w:tabs>
                <w:tab w:val="decimal" w:pos="1514"/>
              </w:tabs>
              <w:spacing w:line="360" w:lineRule="exact"/>
              <w:rPr>
                <w:rFonts w:ascii="Arial" w:hAnsi="Arial" w:cs="Arial"/>
                <w:sz w:val="18"/>
                <w:szCs w:val="18"/>
                <w:lang w:val="en-GB" w:eastAsia="en-GB"/>
              </w:rPr>
            </w:pPr>
          </w:p>
        </w:tc>
        <w:tc>
          <w:tcPr>
            <w:tcW w:w="984" w:type="pct"/>
            <w:vAlign w:val="bottom"/>
          </w:tcPr>
          <w:p w14:paraId="5FBFBA36" w14:textId="57F8C361" w:rsidR="00783005" w:rsidRPr="00C9299F" w:rsidRDefault="00783005" w:rsidP="00783005">
            <w:pPr>
              <w:tabs>
                <w:tab w:val="decimal" w:pos="1514"/>
              </w:tabs>
              <w:spacing w:line="360" w:lineRule="exact"/>
              <w:rPr>
                <w:rFonts w:ascii="Arial" w:hAnsi="Arial" w:cs="Arial"/>
                <w:sz w:val="18"/>
                <w:szCs w:val="18"/>
                <w:lang w:val="en-GB" w:eastAsia="en-GB"/>
              </w:rPr>
            </w:pPr>
            <w:r w:rsidRPr="00783005">
              <w:rPr>
                <w:rFonts w:ascii="Arial" w:hAnsi="Arial" w:cs="Arial"/>
                <w:sz w:val="18"/>
                <w:szCs w:val="18"/>
                <w:lang w:val="en-GB" w:eastAsia="en-GB"/>
              </w:rPr>
              <w:t>663,660</w:t>
            </w:r>
          </w:p>
        </w:tc>
      </w:tr>
      <w:tr w:rsidR="00783005" w:rsidRPr="00C9299F" w14:paraId="3F02DED7" w14:textId="77777777" w:rsidTr="00783005">
        <w:trPr>
          <w:trHeight w:val="300"/>
        </w:trPr>
        <w:tc>
          <w:tcPr>
            <w:tcW w:w="2050" w:type="pct"/>
            <w:vAlign w:val="center"/>
          </w:tcPr>
          <w:p w14:paraId="1217FA9A" w14:textId="6F045713" w:rsidR="00783005" w:rsidRPr="00C9299F" w:rsidRDefault="00783005" w:rsidP="00783005">
            <w:pPr>
              <w:spacing w:line="360" w:lineRule="exact"/>
              <w:ind w:left="254" w:hanging="254"/>
              <w:rPr>
                <w:rFonts w:ascii="Arial" w:hAnsi="Arial" w:cs="Arial"/>
                <w:sz w:val="18"/>
                <w:szCs w:val="18"/>
              </w:rPr>
            </w:pPr>
            <w:r w:rsidRPr="0043192B">
              <w:rPr>
                <w:rFonts w:ascii="Arial" w:hAnsi="Arial" w:cs="Arial"/>
                <w:sz w:val="18"/>
                <w:szCs w:val="18"/>
              </w:rPr>
              <w:t xml:space="preserve">Fair value </w:t>
            </w:r>
            <w:r>
              <w:rPr>
                <w:rFonts w:ascii="Arial" w:hAnsi="Arial" w:cs="Arial"/>
                <w:sz w:val="18"/>
                <w:szCs w:val="18"/>
              </w:rPr>
              <w:t>loss</w:t>
            </w:r>
            <w:r w:rsidRPr="0043192B">
              <w:rPr>
                <w:rFonts w:ascii="Arial" w:hAnsi="Arial" w:cs="Arial"/>
                <w:sz w:val="18"/>
                <w:szCs w:val="18"/>
              </w:rPr>
              <w:t xml:space="preserve"> on financial instruments</w:t>
            </w:r>
          </w:p>
        </w:tc>
        <w:tc>
          <w:tcPr>
            <w:tcW w:w="983" w:type="pct"/>
            <w:vAlign w:val="bottom"/>
          </w:tcPr>
          <w:p w14:paraId="3CF5B299" w14:textId="77777777" w:rsidR="00783005" w:rsidRPr="00C9299F" w:rsidRDefault="00783005" w:rsidP="00783005">
            <w:pPr>
              <w:tabs>
                <w:tab w:val="decimal" w:pos="1514"/>
              </w:tabs>
              <w:spacing w:line="320" w:lineRule="exact"/>
              <w:rPr>
                <w:rFonts w:ascii="Arial" w:hAnsi="Arial" w:cs="Arial"/>
                <w:sz w:val="18"/>
                <w:szCs w:val="18"/>
                <w:lang w:val="en-GB" w:eastAsia="en-GB"/>
              </w:rPr>
            </w:pPr>
          </w:p>
        </w:tc>
        <w:tc>
          <w:tcPr>
            <w:tcW w:w="983" w:type="pct"/>
            <w:gridSpan w:val="2"/>
            <w:vAlign w:val="bottom"/>
          </w:tcPr>
          <w:p w14:paraId="38D16A74" w14:textId="77777777" w:rsidR="00783005" w:rsidRPr="00C9299F" w:rsidRDefault="00783005" w:rsidP="00783005">
            <w:pPr>
              <w:tabs>
                <w:tab w:val="decimal" w:pos="1514"/>
              </w:tabs>
              <w:spacing w:line="360" w:lineRule="exact"/>
              <w:rPr>
                <w:rFonts w:ascii="Arial" w:hAnsi="Arial" w:cs="Arial"/>
                <w:sz w:val="18"/>
                <w:szCs w:val="18"/>
                <w:lang w:val="en-GB" w:eastAsia="en-GB"/>
              </w:rPr>
            </w:pPr>
          </w:p>
        </w:tc>
        <w:tc>
          <w:tcPr>
            <w:tcW w:w="984" w:type="pct"/>
            <w:vAlign w:val="bottom"/>
          </w:tcPr>
          <w:p w14:paraId="54EDB9EF" w14:textId="401EB359" w:rsidR="00783005" w:rsidRPr="00C9299F" w:rsidRDefault="00783005" w:rsidP="00783005">
            <w:pPr>
              <w:tabs>
                <w:tab w:val="decimal" w:pos="1514"/>
              </w:tabs>
              <w:spacing w:line="360" w:lineRule="exact"/>
              <w:rPr>
                <w:rFonts w:ascii="Arial" w:hAnsi="Arial" w:cs="Arial"/>
                <w:sz w:val="18"/>
                <w:szCs w:val="18"/>
                <w:lang w:val="en-GB" w:eastAsia="en-GB"/>
              </w:rPr>
            </w:pPr>
            <w:r w:rsidRPr="00783005">
              <w:rPr>
                <w:rFonts w:ascii="Arial" w:hAnsi="Arial" w:cs="Arial"/>
                <w:sz w:val="18"/>
                <w:szCs w:val="18"/>
                <w:lang w:val="en-GB" w:eastAsia="en-GB"/>
              </w:rPr>
              <w:t>(49,309,910)</w:t>
            </w:r>
          </w:p>
        </w:tc>
      </w:tr>
      <w:tr w:rsidR="00783005" w:rsidRPr="00C9299F" w14:paraId="3EF9D159" w14:textId="77777777" w:rsidTr="00783005">
        <w:trPr>
          <w:trHeight w:val="300"/>
        </w:trPr>
        <w:tc>
          <w:tcPr>
            <w:tcW w:w="2050" w:type="pct"/>
            <w:vAlign w:val="center"/>
          </w:tcPr>
          <w:p w14:paraId="6C2BAFDA" w14:textId="212372C6" w:rsidR="00783005" w:rsidRPr="00C9299F" w:rsidRDefault="00783005" w:rsidP="00783005">
            <w:pPr>
              <w:spacing w:line="360" w:lineRule="exact"/>
              <w:ind w:left="254" w:hanging="254"/>
              <w:rPr>
                <w:rFonts w:ascii="Arial" w:hAnsi="Arial" w:cs="Arial"/>
                <w:sz w:val="18"/>
                <w:szCs w:val="18"/>
              </w:rPr>
            </w:pPr>
            <w:r>
              <w:rPr>
                <w:rFonts w:ascii="Arial" w:hAnsi="Arial" w:cs="Arial"/>
                <w:sz w:val="18"/>
                <w:szCs w:val="18"/>
              </w:rPr>
              <w:t>R</w:t>
            </w:r>
            <w:r w:rsidRPr="007E6888">
              <w:rPr>
                <w:rFonts w:ascii="Arial" w:hAnsi="Arial" w:cs="Arial"/>
                <w:sz w:val="18"/>
                <w:szCs w:val="18"/>
              </w:rPr>
              <w:t>eversal</w:t>
            </w:r>
            <w:r>
              <w:rPr>
                <w:rFonts w:ascii="Arial" w:hAnsi="Arial" w:cs="Arial"/>
                <w:sz w:val="18"/>
                <w:szCs w:val="18"/>
              </w:rPr>
              <w:t xml:space="preserve"> of e</w:t>
            </w:r>
            <w:r w:rsidRPr="007E6888">
              <w:rPr>
                <w:rFonts w:ascii="Arial" w:hAnsi="Arial" w:cs="Arial"/>
                <w:sz w:val="18"/>
                <w:szCs w:val="18"/>
              </w:rPr>
              <w:t xml:space="preserve">xpected credit loss </w:t>
            </w:r>
          </w:p>
        </w:tc>
        <w:tc>
          <w:tcPr>
            <w:tcW w:w="983" w:type="pct"/>
            <w:vAlign w:val="bottom"/>
          </w:tcPr>
          <w:p w14:paraId="63061E8D" w14:textId="77777777" w:rsidR="00783005" w:rsidRPr="00C9299F" w:rsidRDefault="00783005" w:rsidP="00783005">
            <w:pPr>
              <w:tabs>
                <w:tab w:val="decimal" w:pos="1514"/>
              </w:tabs>
              <w:spacing w:line="320" w:lineRule="exact"/>
              <w:rPr>
                <w:rFonts w:ascii="Arial" w:hAnsi="Arial" w:cs="Arial"/>
                <w:sz w:val="18"/>
                <w:szCs w:val="18"/>
                <w:lang w:val="en-GB" w:eastAsia="en-GB"/>
              </w:rPr>
            </w:pPr>
          </w:p>
        </w:tc>
        <w:tc>
          <w:tcPr>
            <w:tcW w:w="983" w:type="pct"/>
            <w:gridSpan w:val="2"/>
            <w:vAlign w:val="bottom"/>
          </w:tcPr>
          <w:p w14:paraId="7CCEF7D6" w14:textId="77777777" w:rsidR="00783005" w:rsidRPr="00C9299F" w:rsidRDefault="00783005" w:rsidP="00783005">
            <w:pPr>
              <w:tabs>
                <w:tab w:val="decimal" w:pos="1514"/>
              </w:tabs>
              <w:spacing w:line="360" w:lineRule="exact"/>
              <w:rPr>
                <w:rFonts w:ascii="Arial" w:hAnsi="Arial" w:cs="Arial"/>
                <w:sz w:val="18"/>
                <w:szCs w:val="18"/>
                <w:lang w:val="en-GB" w:eastAsia="en-GB"/>
              </w:rPr>
            </w:pPr>
          </w:p>
        </w:tc>
        <w:tc>
          <w:tcPr>
            <w:tcW w:w="984" w:type="pct"/>
            <w:vAlign w:val="bottom"/>
          </w:tcPr>
          <w:p w14:paraId="2B06CD2C" w14:textId="62DF0859" w:rsidR="00783005" w:rsidRPr="00C9299F" w:rsidRDefault="00783005" w:rsidP="00783005">
            <w:pPr>
              <w:tabs>
                <w:tab w:val="decimal" w:pos="1514"/>
              </w:tabs>
              <w:spacing w:line="360" w:lineRule="exact"/>
              <w:rPr>
                <w:rFonts w:ascii="Arial" w:hAnsi="Arial" w:cs="Arial"/>
                <w:sz w:val="18"/>
                <w:szCs w:val="18"/>
                <w:lang w:val="en-GB" w:eastAsia="en-GB"/>
              </w:rPr>
            </w:pPr>
            <w:r w:rsidRPr="00783005">
              <w:rPr>
                <w:rFonts w:ascii="Arial" w:hAnsi="Arial" w:cs="Arial"/>
                <w:sz w:val="18"/>
                <w:szCs w:val="18"/>
                <w:lang w:val="en-GB" w:eastAsia="en-GB"/>
              </w:rPr>
              <w:t>301,976</w:t>
            </w:r>
          </w:p>
        </w:tc>
      </w:tr>
      <w:tr w:rsidR="00783005" w:rsidRPr="00C9299F" w14:paraId="39C67228" w14:textId="77777777" w:rsidTr="00783005">
        <w:trPr>
          <w:trHeight w:val="300"/>
        </w:trPr>
        <w:tc>
          <w:tcPr>
            <w:tcW w:w="2050" w:type="pct"/>
            <w:vAlign w:val="center"/>
          </w:tcPr>
          <w:p w14:paraId="10E11E4C" w14:textId="0AB1ADD7" w:rsidR="00783005" w:rsidRPr="00C9299F" w:rsidRDefault="00783005" w:rsidP="00783005">
            <w:pPr>
              <w:spacing w:line="360" w:lineRule="exact"/>
              <w:ind w:left="254" w:hanging="254"/>
              <w:rPr>
                <w:rFonts w:ascii="Arial" w:hAnsi="Arial" w:cs="Arial"/>
                <w:sz w:val="18"/>
                <w:szCs w:val="18"/>
              </w:rPr>
            </w:pPr>
            <w:r w:rsidRPr="0043192B">
              <w:rPr>
                <w:rFonts w:ascii="Arial" w:hAnsi="Arial" w:cs="Arial"/>
                <w:sz w:val="18"/>
                <w:szCs w:val="18"/>
              </w:rPr>
              <w:t>Other finance costs</w:t>
            </w:r>
          </w:p>
        </w:tc>
        <w:tc>
          <w:tcPr>
            <w:tcW w:w="983" w:type="pct"/>
            <w:vAlign w:val="bottom"/>
          </w:tcPr>
          <w:p w14:paraId="275410B8" w14:textId="77777777" w:rsidR="00783005" w:rsidRPr="00C9299F" w:rsidRDefault="00783005" w:rsidP="00783005">
            <w:pPr>
              <w:tabs>
                <w:tab w:val="decimal" w:pos="1514"/>
              </w:tabs>
              <w:spacing w:line="320" w:lineRule="exact"/>
              <w:rPr>
                <w:rFonts w:ascii="Arial" w:hAnsi="Arial" w:cs="Arial"/>
                <w:sz w:val="18"/>
                <w:szCs w:val="18"/>
                <w:lang w:val="en-GB" w:eastAsia="en-GB"/>
              </w:rPr>
            </w:pPr>
          </w:p>
        </w:tc>
        <w:tc>
          <w:tcPr>
            <w:tcW w:w="983" w:type="pct"/>
            <w:gridSpan w:val="2"/>
            <w:vAlign w:val="bottom"/>
          </w:tcPr>
          <w:p w14:paraId="5F1224C7" w14:textId="77777777" w:rsidR="00783005" w:rsidRPr="00C9299F" w:rsidRDefault="00783005" w:rsidP="00783005">
            <w:pPr>
              <w:tabs>
                <w:tab w:val="decimal" w:pos="1514"/>
              </w:tabs>
              <w:spacing w:line="360" w:lineRule="exact"/>
              <w:rPr>
                <w:rFonts w:ascii="Arial" w:hAnsi="Arial" w:cs="Arial"/>
                <w:sz w:val="18"/>
                <w:szCs w:val="18"/>
                <w:lang w:val="en-GB" w:eastAsia="en-GB"/>
              </w:rPr>
            </w:pPr>
          </w:p>
        </w:tc>
        <w:tc>
          <w:tcPr>
            <w:tcW w:w="984" w:type="pct"/>
            <w:vAlign w:val="bottom"/>
          </w:tcPr>
          <w:p w14:paraId="5619E080" w14:textId="1C6AF73D" w:rsidR="00783005" w:rsidRPr="00C9299F" w:rsidRDefault="00783005" w:rsidP="00783005">
            <w:pPr>
              <w:tabs>
                <w:tab w:val="decimal" w:pos="1514"/>
              </w:tabs>
              <w:spacing w:line="360" w:lineRule="exact"/>
              <w:rPr>
                <w:rFonts w:ascii="Arial" w:hAnsi="Arial" w:cs="Arial"/>
                <w:sz w:val="18"/>
                <w:szCs w:val="18"/>
                <w:lang w:val="en-GB" w:eastAsia="en-GB"/>
              </w:rPr>
            </w:pPr>
            <w:r w:rsidRPr="00783005">
              <w:rPr>
                <w:rFonts w:ascii="Arial" w:hAnsi="Arial" w:cs="Arial"/>
                <w:sz w:val="18"/>
                <w:szCs w:val="18"/>
                <w:lang w:val="en-GB" w:eastAsia="en-GB"/>
              </w:rPr>
              <w:t>(594,164)</w:t>
            </w:r>
          </w:p>
        </w:tc>
      </w:tr>
      <w:tr w:rsidR="00783005" w:rsidRPr="00C9299F" w14:paraId="1D20AE4B" w14:textId="77777777" w:rsidTr="00783005">
        <w:trPr>
          <w:trHeight w:val="300"/>
        </w:trPr>
        <w:tc>
          <w:tcPr>
            <w:tcW w:w="2050" w:type="pct"/>
            <w:vAlign w:val="center"/>
          </w:tcPr>
          <w:p w14:paraId="0D163257" w14:textId="48573368" w:rsidR="00783005" w:rsidRPr="0043192B" w:rsidRDefault="00783005" w:rsidP="00783005">
            <w:pPr>
              <w:overflowPunct/>
              <w:autoSpaceDE/>
              <w:autoSpaceDN/>
              <w:adjustRightInd/>
              <w:spacing w:line="360" w:lineRule="exact"/>
              <w:textAlignment w:val="auto"/>
              <w:rPr>
                <w:rFonts w:ascii="Arial" w:hAnsi="Arial" w:cs="Arial"/>
                <w:sz w:val="18"/>
                <w:szCs w:val="18"/>
              </w:rPr>
            </w:pPr>
            <w:r w:rsidRPr="0043192B">
              <w:rPr>
                <w:rFonts w:ascii="Arial" w:hAnsi="Arial" w:cs="Arial"/>
                <w:sz w:val="18"/>
                <w:szCs w:val="18"/>
              </w:rPr>
              <w:t>Other operating expenses</w:t>
            </w:r>
          </w:p>
        </w:tc>
        <w:tc>
          <w:tcPr>
            <w:tcW w:w="983" w:type="pct"/>
            <w:vAlign w:val="bottom"/>
          </w:tcPr>
          <w:p w14:paraId="2795E3DC" w14:textId="77777777" w:rsidR="00783005" w:rsidRPr="00C9299F" w:rsidRDefault="00783005" w:rsidP="00783005">
            <w:pPr>
              <w:tabs>
                <w:tab w:val="decimal" w:pos="1514"/>
              </w:tabs>
              <w:spacing w:line="320" w:lineRule="exact"/>
              <w:rPr>
                <w:rFonts w:ascii="Arial" w:hAnsi="Arial" w:cs="Arial"/>
                <w:sz w:val="18"/>
                <w:szCs w:val="18"/>
                <w:lang w:val="en-GB" w:eastAsia="en-GB"/>
              </w:rPr>
            </w:pPr>
          </w:p>
        </w:tc>
        <w:tc>
          <w:tcPr>
            <w:tcW w:w="983" w:type="pct"/>
            <w:gridSpan w:val="2"/>
            <w:vAlign w:val="bottom"/>
          </w:tcPr>
          <w:p w14:paraId="3C5347DD" w14:textId="77777777" w:rsidR="00783005" w:rsidRPr="00C9299F" w:rsidRDefault="00783005" w:rsidP="00783005">
            <w:pPr>
              <w:tabs>
                <w:tab w:val="decimal" w:pos="1514"/>
              </w:tabs>
              <w:spacing w:line="360" w:lineRule="exact"/>
              <w:rPr>
                <w:rFonts w:ascii="Arial" w:hAnsi="Arial" w:cs="Arial"/>
                <w:sz w:val="18"/>
                <w:szCs w:val="18"/>
                <w:lang w:val="en-GB" w:eastAsia="en-GB"/>
              </w:rPr>
            </w:pPr>
          </w:p>
        </w:tc>
        <w:tc>
          <w:tcPr>
            <w:tcW w:w="984" w:type="pct"/>
            <w:vAlign w:val="bottom"/>
          </w:tcPr>
          <w:p w14:paraId="61F8B410" w14:textId="45AAD6F8" w:rsidR="00783005" w:rsidRPr="00C9299F" w:rsidRDefault="00783005" w:rsidP="00783005">
            <w:pPr>
              <w:tabs>
                <w:tab w:val="decimal" w:pos="1514"/>
              </w:tabs>
              <w:spacing w:line="360" w:lineRule="exact"/>
              <w:rPr>
                <w:rFonts w:ascii="Arial" w:hAnsi="Arial" w:cs="Arial"/>
                <w:sz w:val="18"/>
                <w:szCs w:val="18"/>
                <w:lang w:val="en-GB" w:eastAsia="en-GB"/>
              </w:rPr>
            </w:pPr>
            <w:r w:rsidRPr="00783005">
              <w:rPr>
                <w:rFonts w:ascii="Arial" w:hAnsi="Arial" w:cs="Arial"/>
                <w:sz w:val="18"/>
                <w:szCs w:val="18"/>
                <w:lang w:val="en-GB" w:eastAsia="en-GB"/>
              </w:rPr>
              <w:t>(49,243,127)</w:t>
            </w:r>
          </w:p>
        </w:tc>
      </w:tr>
      <w:tr w:rsidR="00783005" w:rsidRPr="00C9299F" w14:paraId="17FD3767" w14:textId="77777777" w:rsidTr="00783005">
        <w:trPr>
          <w:trHeight w:val="300"/>
        </w:trPr>
        <w:tc>
          <w:tcPr>
            <w:tcW w:w="2050" w:type="pct"/>
            <w:vAlign w:val="center"/>
          </w:tcPr>
          <w:p w14:paraId="09CB3CFB" w14:textId="688C725C" w:rsidR="00783005" w:rsidRPr="0043192B" w:rsidRDefault="00783005" w:rsidP="00783005">
            <w:pPr>
              <w:spacing w:line="360" w:lineRule="exact"/>
              <w:ind w:left="254" w:right="-107" w:hanging="254"/>
              <w:rPr>
                <w:rFonts w:ascii="Arial" w:hAnsi="Arial" w:cs="Arial"/>
                <w:sz w:val="18"/>
                <w:szCs w:val="18"/>
              </w:rPr>
            </w:pPr>
            <w:r w:rsidRPr="0043192B">
              <w:rPr>
                <w:rFonts w:ascii="Arial" w:hAnsi="Arial" w:cs="Arial"/>
                <w:sz w:val="18"/>
                <w:szCs w:val="18"/>
              </w:rPr>
              <w:t>Share of</w:t>
            </w:r>
            <w:r>
              <w:rPr>
                <w:rFonts w:ascii="Arial" w:hAnsi="Arial" w:cs="Arial"/>
                <w:sz w:val="18"/>
                <w:szCs w:val="18"/>
              </w:rPr>
              <w:t xml:space="preserve"> </w:t>
            </w:r>
            <w:r w:rsidRPr="0043192B">
              <w:rPr>
                <w:rFonts w:ascii="Arial" w:hAnsi="Arial" w:cs="Arial"/>
                <w:sz w:val="18"/>
                <w:szCs w:val="18"/>
              </w:rPr>
              <w:t>loss from investments in associates</w:t>
            </w:r>
          </w:p>
        </w:tc>
        <w:tc>
          <w:tcPr>
            <w:tcW w:w="983" w:type="pct"/>
            <w:vAlign w:val="bottom"/>
          </w:tcPr>
          <w:p w14:paraId="54EF1278" w14:textId="77777777" w:rsidR="00783005" w:rsidRPr="00C9299F" w:rsidRDefault="00783005" w:rsidP="00783005">
            <w:pPr>
              <w:tabs>
                <w:tab w:val="decimal" w:pos="1514"/>
              </w:tabs>
              <w:spacing w:line="320" w:lineRule="exact"/>
              <w:rPr>
                <w:rFonts w:ascii="Arial" w:hAnsi="Arial" w:cs="Arial"/>
                <w:sz w:val="18"/>
                <w:szCs w:val="18"/>
                <w:lang w:val="en-GB" w:eastAsia="en-GB"/>
              </w:rPr>
            </w:pPr>
          </w:p>
        </w:tc>
        <w:tc>
          <w:tcPr>
            <w:tcW w:w="983" w:type="pct"/>
            <w:gridSpan w:val="2"/>
            <w:vAlign w:val="bottom"/>
          </w:tcPr>
          <w:p w14:paraId="72A462A7" w14:textId="77777777" w:rsidR="00783005" w:rsidRPr="00C9299F" w:rsidRDefault="00783005" w:rsidP="00783005">
            <w:pPr>
              <w:tabs>
                <w:tab w:val="decimal" w:pos="1514"/>
              </w:tabs>
              <w:spacing w:line="360" w:lineRule="exact"/>
              <w:rPr>
                <w:rFonts w:ascii="Arial" w:hAnsi="Arial" w:cs="Arial"/>
                <w:sz w:val="18"/>
                <w:szCs w:val="18"/>
                <w:lang w:val="en-GB" w:eastAsia="en-GB"/>
              </w:rPr>
            </w:pPr>
          </w:p>
        </w:tc>
        <w:tc>
          <w:tcPr>
            <w:tcW w:w="984" w:type="pct"/>
            <w:vAlign w:val="bottom"/>
          </w:tcPr>
          <w:p w14:paraId="27699170" w14:textId="63305F0D" w:rsidR="00783005" w:rsidRPr="00C9299F" w:rsidRDefault="00783005" w:rsidP="00783005">
            <w:pPr>
              <w:tabs>
                <w:tab w:val="decimal" w:pos="1514"/>
              </w:tabs>
              <w:spacing w:line="360" w:lineRule="exact"/>
              <w:rPr>
                <w:rFonts w:ascii="Arial" w:hAnsi="Arial" w:cs="Arial"/>
                <w:sz w:val="18"/>
                <w:szCs w:val="18"/>
                <w:lang w:val="en-GB" w:eastAsia="en-GB"/>
              </w:rPr>
            </w:pPr>
            <w:r w:rsidRPr="00783005">
              <w:rPr>
                <w:rFonts w:ascii="Arial" w:hAnsi="Arial" w:cs="Arial"/>
                <w:sz w:val="18"/>
                <w:szCs w:val="18"/>
                <w:cs/>
                <w:lang w:val="en-GB" w:eastAsia="en-GB"/>
              </w:rPr>
              <w:t>(521</w:t>
            </w:r>
            <w:r w:rsidRPr="00783005">
              <w:rPr>
                <w:rFonts w:ascii="Arial" w:hAnsi="Arial" w:cs="Arial"/>
                <w:sz w:val="18"/>
                <w:szCs w:val="18"/>
                <w:lang w:val="en-GB" w:eastAsia="en-GB"/>
              </w:rPr>
              <w:t>,</w:t>
            </w:r>
            <w:r w:rsidRPr="00783005">
              <w:rPr>
                <w:rFonts w:ascii="Arial" w:hAnsi="Arial" w:cs="Arial"/>
                <w:sz w:val="18"/>
                <w:szCs w:val="18"/>
                <w:cs/>
                <w:lang w:val="en-GB" w:eastAsia="en-GB"/>
              </w:rPr>
              <w:t>848)</w:t>
            </w:r>
          </w:p>
        </w:tc>
      </w:tr>
      <w:tr w:rsidR="00783005" w:rsidRPr="00C9299F" w14:paraId="5D6D50ED" w14:textId="77777777" w:rsidTr="00783005">
        <w:trPr>
          <w:trHeight w:val="300"/>
        </w:trPr>
        <w:tc>
          <w:tcPr>
            <w:tcW w:w="2050" w:type="pct"/>
            <w:vAlign w:val="center"/>
          </w:tcPr>
          <w:p w14:paraId="6843295B" w14:textId="410B9F79" w:rsidR="00783005" w:rsidRPr="00D42963" w:rsidRDefault="00783005" w:rsidP="00783005">
            <w:pPr>
              <w:spacing w:line="360" w:lineRule="exact"/>
              <w:ind w:left="254" w:hanging="254"/>
              <w:rPr>
                <w:rFonts w:ascii="Arial" w:hAnsi="Arial" w:cs="Arial"/>
                <w:b/>
                <w:bCs/>
                <w:sz w:val="18"/>
                <w:szCs w:val="18"/>
              </w:rPr>
            </w:pPr>
            <w:r w:rsidRPr="0043192B">
              <w:rPr>
                <w:rFonts w:ascii="Arial" w:hAnsi="Arial" w:cs="Arial"/>
                <w:sz w:val="18"/>
                <w:szCs w:val="18"/>
              </w:rPr>
              <w:t>Other income</w:t>
            </w:r>
          </w:p>
        </w:tc>
        <w:tc>
          <w:tcPr>
            <w:tcW w:w="983" w:type="pct"/>
            <w:vAlign w:val="bottom"/>
          </w:tcPr>
          <w:p w14:paraId="73967813" w14:textId="77777777" w:rsidR="00783005" w:rsidRPr="00C9299F" w:rsidRDefault="00783005" w:rsidP="00783005">
            <w:pPr>
              <w:tabs>
                <w:tab w:val="decimal" w:pos="1514"/>
              </w:tabs>
              <w:spacing w:line="320" w:lineRule="exact"/>
              <w:rPr>
                <w:rFonts w:ascii="Arial" w:hAnsi="Arial" w:cs="Arial"/>
                <w:sz w:val="18"/>
                <w:szCs w:val="18"/>
                <w:lang w:val="en-GB" w:eastAsia="en-GB"/>
              </w:rPr>
            </w:pPr>
          </w:p>
        </w:tc>
        <w:tc>
          <w:tcPr>
            <w:tcW w:w="983" w:type="pct"/>
            <w:gridSpan w:val="2"/>
            <w:vAlign w:val="bottom"/>
          </w:tcPr>
          <w:p w14:paraId="6E895FF2" w14:textId="77777777" w:rsidR="00783005" w:rsidRPr="00C9299F" w:rsidRDefault="00783005" w:rsidP="00783005">
            <w:pPr>
              <w:tabs>
                <w:tab w:val="decimal" w:pos="1514"/>
              </w:tabs>
              <w:spacing w:line="360" w:lineRule="exact"/>
              <w:rPr>
                <w:rFonts w:ascii="Arial" w:hAnsi="Arial" w:cs="Arial"/>
                <w:sz w:val="18"/>
                <w:szCs w:val="18"/>
                <w:lang w:val="en-GB" w:eastAsia="en-GB"/>
              </w:rPr>
            </w:pPr>
          </w:p>
        </w:tc>
        <w:tc>
          <w:tcPr>
            <w:tcW w:w="984" w:type="pct"/>
            <w:vAlign w:val="bottom"/>
          </w:tcPr>
          <w:p w14:paraId="2732A83F" w14:textId="1B0D4BCC" w:rsidR="00783005" w:rsidRPr="00C9299F" w:rsidRDefault="00783005" w:rsidP="00783005">
            <w:pPr>
              <w:pBdr>
                <w:bottom w:val="single" w:sz="4" w:space="1" w:color="auto"/>
              </w:pBdr>
              <w:tabs>
                <w:tab w:val="decimal" w:pos="1514"/>
              </w:tabs>
              <w:spacing w:line="360" w:lineRule="exact"/>
              <w:rPr>
                <w:rFonts w:ascii="Arial" w:hAnsi="Arial" w:cs="Arial"/>
                <w:sz w:val="18"/>
                <w:szCs w:val="18"/>
                <w:lang w:val="en-GB" w:eastAsia="en-GB"/>
              </w:rPr>
            </w:pPr>
            <w:r w:rsidRPr="00783005">
              <w:rPr>
                <w:rFonts w:ascii="Arial" w:hAnsi="Arial" w:cs="Arial"/>
                <w:sz w:val="18"/>
                <w:szCs w:val="18"/>
                <w:lang w:val="en-GB" w:eastAsia="en-GB"/>
              </w:rPr>
              <w:t>1,215,217</w:t>
            </w:r>
          </w:p>
        </w:tc>
      </w:tr>
      <w:tr w:rsidR="00783005" w:rsidRPr="00C9299F" w14:paraId="4F27DD72" w14:textId="77777777" w:rsidTr="00783005">
        <w:trPr>
          <w:trHeight w:val="300"/>
        </w:trPr>
        <w:tc>
          <w:tcPr>
            <w:tcW w:w="2050" w:type="pct"/>
            <w:vAlign w:val="center"/>
          </w:tcPr>
          <w:p w14:paraId="45C67E59" w14:textId="53B5B17C" w:rsidR="00783005" w:rsidRPr="0043192B" w:rsidRDefault="00783005" w:rsidP="00783005">
            <w:pPr>
              <w:spacing w:line="360" w:lineRule="exact"/>
              <w:ind w:left="254" w:hanging="254"/>
              <w:rPr>
                <w:rFonts w:ascii="Arial" w:hAnsi="Arial" w:cs="Arial"/>
                <w:sz w:val="18"/>
                <w:szCs w:val="18"/>
              </w:rPr>
            </w:pPr>
            <w:r>
              <w:rPr>
                <w:rFonts w:ascii="Arial" w:hAnsi="Arial" w:cs="Browallia New"/>
                <w:b/>
                <w:bCs/>
                <w:sz w:val="18"/>
                <w:szCs w:val="22"/>
              </w:rPr>
              <w:t>Loss</w:t>
            </w:r>
            <w:r w:rsidRPr="00D42963">
              <w:rPr>
                <w:rFonts w:ascii="Arial" w:hAnsi="Arial" w:cs="Arial"/>
                <w:b/>
                <w:bCs/>
                <w:sz w:val="18"/>
                <w:szCs w:val="18"/>
              </w:rPr>
              <w:t xml:space="preserve"> before income tax expenses</w:t>
            </w:r>
          </w:p>
        </w:tc>
        <w:tc>
          <w:tcPr>
            <w:tcW w:w="983" w:type="pct"/>
            <w:vAlign w:val="bottom"/>
          </w:tcPr>
          <w:p w14:paraId="6AE9E589" w14:textId="77777777" w:rsidR="00783005" w:rsidRPr="00C9299F" w:rsidRDefault="00783005" w:rsidP="00783005">
            <w:pPr>
              <w:tabs>
                <w:tab w:val="decimal" w:pos="1514"/>
              </w:tabs>
              <w:spacing w:line="320" w:lineRule="exact"/>
              <w:rPr>
                <w:rFonts w:ascii="Arial" w:hAnsi="Arial" w:cs="Arial"/>
                <w:sz w:val="18"/>
                <w:szCs w:val="18"/>
                <w:lang w:val="en-GB" w:eastAsia="en-GB"/>
              </w:rPr>
            </w:pPr>
          </w:p>
        </w:tc>
        <w:tc>
          <w:tcPr>
            <w:tcW w:w="983" w:type="pct"/>
            <w:gridSpan w:val="2"/>
            <w:vAlign w:val="bottom"/>
          </w:tcPr>
          <w:p w14:paraId="2A17A45E" w14:textId="77777777" w:rsidR="00783005" w:rsidRPr="00C9299F" w:rsidRDefault="00783005" w:rsidP="00783005">
            <w:pPr>
              <w:tabs>
                <w:tab w:val="decimal" w:pos="1514"/>
              </w:tabs>
              <w:spacing w:line="360" w:lineRule="exact"/>
              <w:rPr>
                <w:rFonts w:ascii="Arial" w:hAnsi="Arial" w:cs="Arial"/>
                <w:sz w:val="18"/>
                <w:szCs w:val="18"/>
                <w:lang w:val="en-GB" w:eastAsia="en-GB"/>
              </w:rPr>
            </w:pPr>
          </w:p>
        </w:tc>
        <w:tc>
          <w:tcPr>
            <w:tcW w:w="984" w:type="pct"/>
            <w:vAlign w:val="bottom"/>
          </w:tcPr>
          <w:p w14:paraId="68097DB1" w14:textId="69163E18" w:rsidR="00783005" w:rsidRPr="00C9299F" w:rsidRDefault="00783005" w:rsidP="00783005">
            <w:pPr>
              <w:tabs>
                <w:tab w:val="decimal" w:pos="1514"/>
              </w:tabs>
              <w:spacing w:line="360" w:lineRule="exact"/>
              <w:rPr>
                <w:rFonts w:ascii="Arial" w:hAnsi="Arial" w:cs="Arial"/>
                <w:sz w:val="18"/>
                <w:szCs w:val="18"/>
                <w:lang w:val="en-GB" w:eastAsia="en-GB"/>
              </w:rPr>
            </w:pPr>
            <w:r w:rsidRPr="00783005">
              <w:rPr>
                <w:rFonts w:ascii="Arial" w:hAnsi="Arial" w:cs="Arial"/>
                <w:sz w:val="18"/>
                <w:szCs w:val="18"/>
                <w:lang w:val="en-GB" w:eastAsia="en-GB"/>
              </w:rPr>
              <w:t>(525,918,690)</w:t>
            </w:r>
          </w:p>
        </w:tc>
      </w:tr>
      <w:tr w:rsidR="00783005" w:rsidRPr="00C9299F" w14:paraId="5BA06F20" w14:textId="77777777" w:rsidTr="00783005">
        <w:trPr>
          <w:trHeight w:val="300"/>
        </w:trPr>
        <w:tc>
          <w:tcPr>
            <w:tcW w:w="2050" w:type="pct"/>
            <w:vAlign w:val="center"/>
          </w:tcPr>
          <w:p w14:paraId="476738B4" w14:textId="38595B52" w:rsidR="00783005" w:rsidRPr="00D42963" w:rsidRDefault="00783005" w:rsidP="00783005">
            <w:pPr>
              <w:spacing w:line="360" w:lineRule="exact"/>
              <w:ind w:left="254" w:hanging="254"/>
              <w:rPr>
                <w:rFonts w:ascii="Arial" w:hAnsi="Arial" w:cs="Arial"/>
                <w:b/>
                <w:bCs/>
                <w:sz w:val="18"/>
                <w:szCs w:val="18"/>
              </w:rPr>
            </w:pPr>
            <w:r w:rsidRPr="00694A3C">
              <w:rPr>
                <w:rFonts w:ascii="Arial" w:hAnsi="Arial" w:cs="Arial"/>
                <w:sz w:val="18"/>
                <w:szCs w:val="18"/>
              </w:rPr>
              <w:t xml:space="preserve">Income tax </w:t>
            </w:r>
            <w:r>
              <w:rPr>
                <w:rFonts w:ascii="Arial" w:hAnsi="Arial" w:cs="Arial"/>
                <w:sz w:val="18"/>
                <w:szCs w:val="18"/>
              </w:rPr>
              <w:t>revenue</w:t>
            </w:r>
          </w:p>
        </w:tc>
        <w:tc>
          <w:tcPr>
            <w:tcW w:w="983" w:type="pct"/>
            <w:vAlign w:val="bottom"/>
          </w:tcPr>
          <w:p w14:paraId="5DF72682" w14:textId="77777777" w:rsidR="00783005" w:rsidRPr="00C9299F" w:rsidRDefault="00783005" w:rsidP="00783005">
            <w:pPr>
              <w:tabs>
                <w:tab w:val="decimal" w:pos="1514"/>
              </w:tabs>
              <w:spacing w:line="320" w:lineRule="exact"/>
              <w:rPr>
                <w:rFonts w:ascii="Arial" w:hAnsi="Arial" w:cs="Arial"/>
                <w:sz w:val="18"/>
                <w:szCs w:val="18"/>
                <w:lang w:val="en-GB" w:eastAsia="en-GB"/>
              </w:rPr>
            </w:pPr>
          </w:p>
        </w:tc>
        <w:tc>
          <w:tcPr>
            <w:tcW w:w="983" w:type="pct"/>
            <w:gridSpan w:val="2"/>
            <w:vAlign w:val="bottom"/>
          </w:tcPr>
          <w:p w14:paraId="6D8D3040" w14:textId="77777777" w:rsidR="00783005" w:rsidRPr="00C9299F" w:rsidRDefault="00783005" w:rsidP="00783005">
            <w:pPr>
              <w:tabs>
                <w:tab w:val="decimal" w:pos="1514"/>
              </w:tabs>
              <w:spacing w:line="360" w:lineRule="exact"/>
              <w:rPr>
                <w:rFonts w:ascii="Arial" w:hAnsi="Arial" w:cs="Arial"/>
                <w:sz w:val="18"/>
                <w:szCs w:val="18"/>
                <w:lang w:val="en-GB" w:eastAsia="en-GB"/>
              </w:rPr>
            </w:pPr>
          </w:p>
        </w:tc>
        <w:tc>
          <w:tcPr>
            <w:tcW w:w="984" w:type="pct"/>
            <w:vAlign w:val="bottom"/>
          </w:tcPr>
          <w:p w14:paraId="5C80FE16" w14:textId="12D105C7" w:rsidR="00783005" w:rsidRPr="00C9299F" w:rsidRDefault="00783005" w:rsidP="00783005">
            <w:pPr>
              <w:pBdr>
                <w:bottom w:val="single" w:sz="4" w:space="1" w:color="auto"/>
              </w:pBdr>
              <w:tabs>
                <w:tab w:val="decimal" w:pos="1514"/>
              </w:tabs>
              <w:spacing w:line="360" w:lineRule="exact"/>
              <w:rPr>
                <w:rFonts w:ascii="Arial" w:hAnsi="Arial" w:cs="Arial"/>
                <w:sz w:val="18"/>
                <w:szCs w:val="18"/>
                <w:lang w:val="en-GB" w:eastAsia="en-GB"/>
              </w:rPr>
            </w:pPr>
            <w:r w:rsidRPr="00783005">
              <w:rPr>
                <w:rFonts w:ascii="Arial" w:hAnsi="Arial" w:cs="Arial"/>
                <w:sz w:val="18"/>
                <w:szCs w:val="18"/>
                <w:lang w:val="en-GB" w:eastAsia="en-GB"/>
              </w:rPr>
              <w:t>106,988,061</w:t>
            </w:r>
          </w:p>
        </w:tc>
      </w:tr>
      <w:tr w:rsidR="00783005" w:rsidRPr="00C9299F" w14:paraId="66D1FE2D" w14:textId="77777777" w:rsidTr="00783005">
        <w:trPr>
          <w:trHeight w:val="300"/>
        </w:trPr>
        <w:tc>
          <w:tcPr>
            <w:tcW w:w="2050" w:type="pct"/>
            <w:vAlign w:val="center"/>
          </w:tcPr>
          <w:p w14:paraId="09BFC048" w14:textId="713FF13E" w:rsidR="00783005" w:rsidRDefault="00783005" w:rsidP="00783005">
            <w:pPr>
              <w:spacing w:line="360" w:lineRule="exact"/>
              <w:ind w:left="254" w:hanging="254"/>
              <w:rPr>
                <w:rFonts w:ascii="Arial" w:hAnsi="Arial" w:cs="Arial"/>
                <w:b/>
                <w:bCs/>
                <w:sz w:val="18"/>
                <w:szCs w:val="18"/>
              </w:rPr>
            </w:pPr>
            <w:r>
              <w:rPr>
                <w:rFonts w:ascii="Arial" w:hAnsi="Arial" w:cs="Arial"/>
                <w:b/>
                <w:bCs/>
                <w:sz w:val="18"/>
                <w:szCs w:val="18"/>
              </w:rPr>
              <w:t>Loss</w:t>
            </w:r>
            <w:r w:rsidRPr="00D42963">
              <w:rPr>
                <w:rFonts w:ascii="Arial" w:hAnsi="Arial" w:cs="Arial"/>
                <w:b/>
                <w:bCs/>
                <w:sz w:val="18"/>
                <w:szCs w:val="18"/>
              </w:rPr>
              <w:t xml:space="preserve"> for the period</w:t>
            </w:r>
          </w:p>
        </w:tc>
        <w:tc>
          <w:tcPr>
            <w:tcW w:w="983" w:type="pct"/>
            <w:vAlign w:val="bottom"/>
          </w:tcPr>
          <w:p w14:paraId="1C4048E0" w14:textId="77777777" w:rsidR="00783005" w:rsidRPr="00C9299F" w:rsidRDefault="00783005" w:rsidP="00783005">
            <w:pPr>
              <w:tabs>
                <w:tab w:val="decimal" w:pos="1514"/>
              </w:tabs>
              <w:spacing w:line="320" w:lineRule="exact"/>
              <w:rPr>
                <w:rFonts w:ascii="Arial" w:hAnsi="Arial" w:cs="Arial"/>
                <w:sz w:val="18"/>
                <w:szCs w:val="18"/>
                <w:lang w:val="en-GB" w:eastAsia="en-GB"/>
              </w:rPr>
            </w:pPr>
          </w:p>
        </w:tc>
        <w:tc>
          <w:tcPr>
            <w:tcW w:w="983" w:type="pct"/>
            <w:gridSpan w:val="2"/>
            <w:vAlign w:val="bottom"/>
          </w:tcPr>
          <w:p w14:paraId="69386E1F" w14:textId="77777777" w:rsidR="00783005" w:rsidRPr="00C9299F" w:rsidRDefault="00783005" w:rsidP="00783005">
            <w:pPr>
              <w:tabs>
                <w:tab w:val="decimal" w:pos="1514"/>
              </w:tabs>
              <w:spacing w:line="360" w:lineRule="exact"/>
              <w:rPr>
                <w:rFonts w:ascii="Arial" w:hAnsi="Arial" w:cs="Arial"/>
                <w:sz w:val="18"/>
                <w:szCs w:val="18"/>
                <w:lang w:val="en-GB" w:eastAsia="en-GB"/>
              </w:rPr>
            </w:pPr>
          </w:p>
        </w:tc>
        <w:tc>
          <w:tcPr>
            <w:tcW w:w="984" w:type="pct"/>
            <w:vAlign w:val="bottom"/>
          </w:tcPr>
          <w:p w14:paraId="34E596AB" w14:textId="1C1A0A61" w:rsidR="00783005" w:rsidRPr="007E6888" w:rsidRDefault="00783005" w:rsidP="00783005">
            <w:pPr>
              <w:pBdr>
                <w:bottom w:val="double" w:sz="4" w:space="1" w:color="auto"/>
              </w:pBdr>
              <w:tabs>
                <w:tab w:val="decimal" w:pos="1514"/>
              </w:tabs>
              <w:spacing w:line="360" w:lineRule="exact"/>
              <w:rPr>
                <w:rFonts w:ascii="Arial" w:hAnsi="Arial" w:cs="Arial"/>
                <w:sz w:val="18"/>
                <w:szCs w:val="18"/>
                <w:lang w:val="en-GB" w:eastAsia="en-GB"/>
              </w:rPr>
            </w:pPr>
            <w:r w:rsidRPr="00783005">
              <w:rPr>
                <w:rFonts w:ascii="Arial" w:hAnsi="Arial" w:cs="Arial"/>
                <w:sz w:val="18"/>
                <w:szCs w:val="18"/>
                <w:lang w:val="en-GB" w:eastAsia="en-GB"/>
              </w:rPr>
              <w:t>(418,930,629)</w:t>
            </w:r>
          </w:p>
        </w:tc>
      </w:tr>
    </w:tbl>
    <w:p w14:paraId="5D4816BC" w14:textId="77777777" w:rsidR="000A08FE" w:rsidRDefault="000A08FE">
      <w:pPr>
        <w:overflowPunct/>
        <w:autoSpaceDE/>
        <w:autoSpaceDN/>
        <w:adjustRightInd/>
        <w:textAlignment w:val="auto"/>
        <w:rPr>
          <w:rFonts w:ascii="Arial" w:hAnsi="Arial" w:cs="Arial"/>
          <w:sz w:val="22"/>
          <w:szCs w:val="22"/>
        </w:rPr>
      </w:pPr>
      <w:r w:rsidRPr="00F022B0">
        <w:rPr>
          <w:rFonts w:ascii="Arial" w:hAnsi="Arial" w:cs="Arial"/>
          <w:sz w:val="22"/>
          <w:szCs w:val="22"/>
        </w:rPr>
        <w:br w:type="page"/>
      </w:r>
    </w:p>
    <w:tbl>
      <w:tblPr>
        <w:tblStyle w:val="TableGrid"/>
        <w:tblW w:w="4928" w:type="pct"/>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7"/>
        <w:gridCol w:w="1872"/>
        <w:gridCol w:w="936"/>
        <w:gridCol w:w="936"/>
        <w:gridCol w:w="1875"/>
      </w:tblGrid>
      <w:tr w:rsidR="00281785" w:rsidRPr="00C9299F" w14:paraId="356D3E05" w14:textId="77777777" w:rsidTr="003234E1">
        <w:trPr>
          <w:trHeight w:val="307"/>
          <w:tblHeader/>
        </w:trPr>
        <w:tc>
          <w:tcPr>
            <w:tcW w:w="2010" w:type="pct"/>
            <w:vAlign w:val="bottom"/>
            <w:hideMark/>
          </w:tcPr>
          <w:p w14:paraId="14510688" w14:textId="77777777" w:rsidR="00281785" w:rsidRPr="00916532" w:rsidRDefault="00281785" w:rsidP="002A2F1D">
            <w:pPr>
              <w:spacing w:line="360" w:lineRule="exact"/>
              <w:rPr>
                <w:rFonts w:ascii="Arial" w:hAnsi="Arial" w:cs="Arial"/>
                <w:b/>
                <w:bCs/>
                <w:sz w:val="18"/>
                <w:szCs w:val="18"/>
                <w:lang w:eastAsia="en-GB"/>
              </w:rPr>
            </w:pPr>
          </w:p>
        </w:tc>
        <w:tc>
          <w:tcPr>
            <w:tcW w:w="1494" w:type="pct"/>
            <w:gridSpan w:val="2"/>
          </w:tcPr>
          <w:p w14:paraId="03745BC3" w14:textId="77777777" w:rsidR="00281785" w:rsidRPr="00C9299F" w:rsidRDefault="00281785" w:rsidP="002A2F1D">
            <w:pPr>
              <w:keepLines/>
              <w:tabs>
                <w:tab w:val="left" w:pos="614"/>
              </w:tabs>
              <w:spacing w:line="360" w:lineRule="exact"/>
              <w:jc w:val="right"/>
              <w:rPr>
                <w:rFonts w:ascii="Arial" w:hAnsi="Arial" w:cs="Arial"/>
                <w:sz w:val="18"/>
                <w:szCs w:val="18"/>
                <w:cs/>
              </w:rPr>
            </w:pPr>
          </w:p>
        </w:tc>
        <w:tc>
          <w:tcPr>
            <w:tcW w:w="1496" w:type="pct"/>
            <w:gridSpan w:val="2"/>
            <w:vAlign w:val="bottom"/>
          </w:tcPr>
          <w:p w14:paraId="21F0FED7" w14:textId="77777777" w:rsidR="00281785" w:rsidRPr="00C9299F" w:rsidRDefault="00281785" w:rsidP="002A2F1D">
            <w:pPr>
              <w:overflowPunct/>
              <w:autoSpaceDE/>
              <w:autoSpaceDN/>
              <w:adjustRightInd/>
              <w:spacing w:line="360" w:lineRule="exact"/>
              <w:jc w:val="right"/>
              <w:textAlignment w:val="auto"/>
              <w:rPr>
                <w:rFonts w:ascii="Arial" w:hAnsi="Arial" w:cs="Arial"/>
                <w:sz w:val="18"/>
                <w:szCs w:val="18"/>
              </w:rPr>
            </w:pPr>
            <w:r w:rsidRPr="00C9299F">
              <w:rPr>
                <w:rFonts w:ascii="Arial" w:hAnsi="Arial" w:cs="Arial"/>
                <w:sz w:val="18"/>
                <w:szCs w:val="18"/>
                <w:cs/>
              </w:rPr>
              <w:t>(</w:t>
            </w:r>
            <w:r w:rsidRPr="00C9299F">
              <w:rPr>
                <w:rFonts w:ascii="Arial" w:hAnsi="Arial" w:cs="Arial"/>
                <w:sz w:val="18"/>
                <w:szCs w:val="18"/>
              </w:rPr>
              <w:t>Unit</w:t>
            </w:r>
            <w:r w:rsidRPr="00C9299F">
              <w:rPr>
                <w:rFonts w:ascii="Arial" w:hAnsi="Arial" w:cs="Arial"/>
                <w:sz w:val="18"/>
                <w:szCs w:val="18"/>
                <w:cs/>
              </w:rPr>
              <w:t xml:space="preserve">: </w:t>
            </w:r>
            <w:r w:rsidRPr="00C9299F">
              <w:rPr>
                <w:rFonts w:ascii="Arial" w:hAnsi="Arial" w:cs="Arial"/>
                <w:sz w:val="18"/>
                <w:szCs w:val="18"/>
              </w:rPr>
              <w:t>Baht</w:t>
            </w:r>
            <w:r w:rsidRPr="00C9299F">
              <w:rPr>
                <w:rFonts w:ascii="Arial" w:hAnsi="Arial" w:cs="Arial"/>
                <w:sz w:val="18"/>
                <w:szCs w:val="18"/>
                <w:cs/>
              </w:rPr>
              <w:t>)</w:t>
            </w:r>
          </w:p>
        </w:tc>
      </w:tr>
      <w:tr w:rsidR="00281785" w:rsidRPr="00C9299F" w14:paraId="2D569D2C" w14:textId="77777777" w:rsidTr="00430138">
        <w:trPr>
          <w:trHeight w:val="307"/>
          <w:tblHeader/>
        </w:trPr>
        <w:tc>
          <w:tcPr>
            <w:tcW w:w="2010" w:type="pct"/>
          </w:tcPr>
          <w:p w14:paraId="3AF11D55" w14:textId="77777777" w:rsidR="00281785" w:rsidRPr="00C9299F" w:rsidRDefault="00281785" w:rsidP="002A2F1D">
            <w:pPr>
              <w:spacing w:line="360" w:lineRule="exact"/>
              <w:rPr>
                <w:rFonts w:ascii="Arial" w:hAnsi="Arial" w:cs="Arial"/>
                <w:b/>
                <w:bCs/>
                <w:sz w:val="18"/>
                <w:szCs w:val="18"/>
                <w:lang w:val="en-GB" w:eastAsia="en-GB"/>
              </w:rPr>
            </w:pPr>
          </w:p>
        </w:tc>
        <w:tc>
          <w:tcPr>
            <w:tcW w:w="2990" w:type="pct"/>
            <w:gridSpan w:val="4"/>
          </w:tcPr>
          <w:p w14:paraId="4EFF25B6" w14:textId="77777777" w:rsidR="00281785" w:rsidRPr="00C9299F" w:rsidRDefault="00281785" w:rsidP="002A2F1D">
            <w:pPr>
              <w:pBdr>
                <w:bottom w:val="single" w:sz="6" w:space="0" w:color="auto"/>
                <w:between w:val="single" w:sz="6" w:space="1" w:color="auto"/>
              </w:pBdr>
              <w:spacing w:line="360" w:lineRule="exact"/>
              <w:jc w:val="center"/>
              <w:rPr>
                <w:rFonts w:ascii="Arial" w:hAnsi="Arial" w:cs="Arial"/>
                <w:sz w:val="18"/>
                <w:szCs w:val="18"/>
                <w:lang w:val="en-GB" w:eastAsia="en-GB"/>
              </w:rPr>
            </w:pPr>
            <w:r w:rsidRPr="00916532">
              <w:rPr>
                <w:rFonts w:ascii="Arial" w:hAnsi="Arial" w:cs="Arial"/>
                <w:sz w:val="18"/>
                <w:szCs w:val="18"/>
              </w:rPr>
              <w:t>Financial statements in which the equity method is applied</w:t>
            </w:r>
          </w:p>
        </w:tc>
      </w:tr>
      <w:tr w:rsidR="00281785" w:rsidRPr="00C9299F" w14:paraId="69A3896F" w14:textId="77777777" w:rsidTr="00430138">
        <w:trPr>
          <w:trHeight w:val="307"/>
          <w:tblHeader/>
        </w:trPr>
        <w:tc>
          <w:tcPr>
            <w:tcW w:w="2010" w:type="pct"/>
          </w:tcPr>
          <w:p w14:paraId="6ED86398" w14:textId="77777777" w:rsidR="00281785" w:rsidRPr="00C9299F" w:rsidRDefault="00281785" w:rsidP="002A2F1D">
            <w:pPr>
              <w:spacing w:line="360" w:lineRule="exact"/>
              <w:rPr>
                <w:rFonts w:ascii="Arial" w:hAnsi="Arial" w:cs="Arial"/>
                <w:b/>
                <w:bCs/>
                <w:sz w:val="18"/>
                <w:szCs w:val="18"/>
                <w:lang w:val="en-GB" w:eastAsia="en-GB"/>
              </w:rPr>
            </w:pPr>
            <w:r w:rsidRPr="00C9299F">
              <w:rPr>
                <w:rFonts w:ascii="Arial" w:hAnsi="Arial" w:cs="Arial"/>
                <w:b/>
                <w:bCs/>
                <w:sz w:val="18"/>
                <w:szCs w:val="18"/>
                <w:lang w:val="en-GB" w:eastAsia="en-GB"/>
              </w:rPr>
              <w:t xml:space="preserve"> </w:t>
            </w:r>
          </w:p>
        </w:tc>
        <w:tc>
          <w:tcPr>
            <w:tcW w:w="2990" w:type="pct"/>
            <w:gridSpan w:val="4"/>
          </w:tcPr>
          <w:p w14:paraId="7E71AA69" w14:textId="13FF0364" w:rsidR="00281785" w:rsidRPr="00916532" w:rsidRDefault="00281785" w:rsidP="002A2F1D">
            <w:pPr>
              <w:pBdr>
                <w:bottom w:val="single" w:sz="6" w:space="0" w:color="auto"/>
                <w:between w:val="single" w:sz="6" w:space="1" w:color="auto"/>
              </w:pBdr>
              <w:spacing w:line="360" w:lineRule="exact"/>
              <w:jc w:val="center"/>
              <w:rPr>
                <w:rFonts w:ascii="Arial" w:hAnsi="Arial" w:cs="Arial"/>
                <w:sz w:val="18"/>
                <w:szCs w:val="18"/>
                <w:cs/>
              </w:rPr>
            </w:pPr>
            <w:r w:rsidRPr="00916532">
              <w:rPr>
                <w:rFonts w:ascii="Arial" w:hAnsi="Arial" w:cs="Arial"/>
                <w:sz w:val="18"/>
                <w:szCs w:val="18"/>
              </w:rPr>
              <w:t xml:space="preserve">For the </w:t>
            </w:r>
            <w:r>
              <w:rPr>
                <w:rFonts w:ascii="Arial" w:hAnsi="Arial" w:cs="Arial"/>
                <w:sz w:val="18"/>
                <w:szCs w:val="18"/>
              </w:rPr>
              <w:t>six</w:t>
            </w:r>
            <w:r w:rsidRPr="00916532">
              <w:rPr>
                <w:rFonts w:ascii="Arial" w:hAnsi="Arial" w:cs="Arial"/>
                <w:sz w:val="18"/>
                <w:szCs w:val="18"/>
              </w:rPr>
              <w:t xml:space="preserve">-month periods ended </w:t>
            </w:r>
            <w:r>
              <w:rPr>
                <w:rFonts w:ascii="Arial" w:hAnsi="Arial" w:cs="Arial"/>
                <w:sz w:val="18"/>
                <w:szCs w:val="18"/>
              </w:rPr>
              <w:t>30 June</w:t>
            </w:r>
            <w:r w:rsidRPr="00916532">
              <w:rPr>
                <w:rFonts w:ascii="Arial" w:hAnsi="Arial" w:cs="Arial"/>
                <w:sz w:val="18"/>
                <w:szCs w:val="18"/>
              </w:rPr>
              <w:t xml:space="preserve"> 202</w:t>
            </w:r>
            <w:r>
              <w:rPr>
                <w:rFonts w:ascii="Arial" w:hAnsi="Arial" w:cs="Arial"/>
                <w:sz w:val="18"/>
                <w:szCs w:val="18"/>
              </w:rPr>
              <w:t>4</w:t>
            </w:r>
          </w:p>
        </w:tc>
      </w:tr>
      <w:tr w:rsidR="00281785" w:rsidRPr="00C9299F" w14:paraId="15BECEED" w14:textId="77777777" w:rsidTr="003234E1">
        <w:trPr>
          <w:trHeight w:val="153"/>
          <w:tblHeader/>
        </w:trPr>
        <w:tc>
          <w:tcPr>
            <w:tcW w:w="2010" w:type="pct"/>
          </w:tcPr>
          <w:p w14:paraId="41DC5AF0" w14:textId="77777777" w:rsidR="00281785" w:rsidRPr="00C9299F" w:rsidDel="00C95427" w:rsidRDefault="00281785" w:rsidP="002A2F1D">
            <w:pPr>
              <w:spacing w:line="360" w:lineRule="exact"/>
              <w:rPr>
                <w:rFonts w:ascii="Arial" w:hAnsi="Arial" w:cs="Arial"/>
                <w:b/>
                <w:bCs/>
                <w:sz w:val="18"/>
                <w:szCs w:val="18"/>
                <w:cs/>
                <w:lang w:val="en-GB" w:eastAsia="en-GB"/>
              </w:rPr>
            </w:pPr>
          </w:p>
        </w:tc>
        <w:tc>
          <w:tcPr>
            <w:tcW w:w="996" w:type="pct"/>
          </w:tcPr>
          <w:p w14:paraId="3D998D71" w14:textId="77777777" w:rsidR="00281785" w:rsidRPr="00916532" w:rsidRDefault="00281785" w:rsidP="002A2F1D">
            <w:pPr>
              <w:keepLines/>
              <w:pBdr>
                <w:bottom w:val="single" w:sz="6" w:space="0" w:color="auto"/>
                <w:between w:val="single" w:sz="6" w:space="1" w:color="auto"/>
              </w:pBdr>
              <w:spacing w:line="360" w:lineRule="exact"/>
              <w:jc w:val="center"/>
              <w:rPr>
                <w:rFonts w:ascii="Arial" w:hAnsi="Arial" w:cs="Arial"/>
                <w:sz w:val="18"/>
                <w:szCs w:val="18"/>
                <w:cs/>
              </w:rPr>
            </w:pPr>
            <w:r w:rsidRPr="00916532">
              <w:rPr>
                <w:rFonts w:ascii="Arial" w:hAnsi="Arial" w:cs="Arial"/>
                <w:sz w:val="18"/>
                <w:szCs w:val="18"/>
              </w:rPr>
              <w:t>Motor</w:t>
            </w:r>
          </w:p>
        </w:tc>
        <w:tc>
          <w:tcPr>
            <w:tcW w:w="996" w:type="pct"/>
            <w:gridSpan w:val="2"/>
          </w:tcPr>
          <w:p w14:paraId="46D4033D" w14:textId="77777777" w:rsidR="00281785" w:rsidRPr="00916532" w:rsidRDefault="00281785" w:rsidP="002A2F1D">
            <w:pPr>
              <w:keepLines/>
              <w:pBdr>
                <w:bottom w:val="single" w:sz="6" w:space="0" w:color="auto"/>
                <w:between w:val="single" w:sz="6" w:space="1" w:color="auto"/>
              </w:pBdr>
              <w:spacing w:line="360" w:lineRule="exact"/>
              <w:jc w:val="center"/>
              <w:rPr>
                <w:rFonts w:ascii="Arial" w:hAnsi="Arial" w:cs="Arial"/>
                <w:sz w:val="18"/>
                <w:szCs w:val="18"/>
                <w:cs/>
              </w:rPr>
            </w:pPr>
            <w:r w:rsidRPr="00916532">
              <w:rPr>
                <w:rFonts w:ascii="Arial" w:hAnsi="Arial" w:cs="Arial"/>
                <w:sz w:val="18"/>
                <w:szCs w:val="18"/>
              </w:rPr>
              <w:t>Others</w:t>
            </w:r>
          </w:p>
        </w:tc>
        <w:tc>
          <w:tcPr>
            <w:tcW w:w="998" w:type="pct"/>
            <w:vAlign w:val="bottom"/>
          </w:tcPr>
          <w:p w14:paraId="4E8D172C" w14:textId="77777777" w:rsidR="00281785" w:rsidRPr="00916532" w:rsidRDefault="00281785" w:rsidP="002A2F1D">
            <w:pPr>
              <w:keepLines/>
              <w:pBdr>
                <w:bottom w:val="single" w:sz="6" w:space="0" w:color="auto"/>
                <w:between w:val="single" w:sz="6" w:space="1" w:color="auto"/>
              </w:pBdr>
              <w:tabs>
                <w:tab w:val="left" w:pos="614"/>
              </w:tabs>
              <w:spacing w:line="360" w:lineRule="exact"/>
              <w:jc w:val="center"/>
              <w:rPr>
                <w:rFonts w:ascii="Arial" w:hAnsi="Arial" w:cs="Arial"/>
                <w:sz w:val="18"/>
                <w:szCs w:val="18"/>
                <w:cs/>
              </w:rPr>
            </w:pPr>
            <w:r w:rsidRPr="00916532">
              <w:rPr>
                <w:rFonts w:ascii="Arial" w:hAnsi="Arial" w:cs="Arial"/>
                <w:sz w:val="18"/>
                <w:szCs w:val="18"/>
              </w:rPr>
              <w:t>Total</w:t>
            </w:r>
          </w:p>
        </w:tc>
      </w:tr>
      <w:tr w:rsidR="00281785" w:rsidRPr="00C9299F" w14:paraId="5303D9B9" w14:textId="77777777" w:rsidTr="003234E1">
        <w:trPr>
          <w:trHeight w:val="307"/>
        </w:trPr>
        <w:tc>
          <w:tcPr>
            <w:tcW w:w="2010" w:type="pct"/>
          </w:tcPr>
          <w:p w14:paraId="541508B4" w14:textId="77777777" w:rsidR="00281785" w:rsidRPr="00C9299F" w:rsidRDefault="00281785" w:rsidP="002A2F1D">
            <w:pPr>
              <w:spacing w:line="360" w:lineRule="exact"/>
              <w:ind w:left="254" w:hanging="254"/>
              <w:rPr>
                <w:rFonts w:ascii="Arial" w:hAnsi="Arial" w:cs="Arial"/>
                <w:b/>
                <w:bCs/>
                <w:sz w:val="18"/>
                <w:szCs w:val="18"/>
                <w:cs/>
              </w:rPr>
            </w:pPr>
            <w:r w:rsidRPr="00C9299F">
              <w:rPr>
                <w:rFonts w:ascii="Arial" w:hAnsi="Arial" w:cs="Arial"/>
                <w:b/>
                <w:bCs/>
                <w:sz w:val="18"/>
                <w:szCs w:val="18"/>
              </w:rPr>
              <w:t>Insurance revenue</w:t>
            </w:r>
          </w:p>
        </w:tc>
        <w:tc>
          <w:tcPr>
            <w:tcW w:w="996" w:type="pct"/>
            <w:vAlign w:val="bottom"/>
          </w:tcPr>
          <w:p w14:paraId="45FBBA7B" w14:textId="77777777" w:rsidR="00281785" w:rsidRPr="007E6888" w:rsidRDefault="00281785" w:rsidP="002A2F1D">
            <w:pPr>
              <w:tabs>
                <w:tab w:val="decimal" w:pos="1514"/>
              </w:tabs>
              <w:spacing w:line="360" w:lineRule="exact"/>
              <w:rPr>
                <w:rFonts w:ascii="Arial" w:hAnsi="Arial" w:cs="Arial"/>
                <w:sz w:val="18"/>
                <w:szCs w:val="18"/>
                <w:lang w:val="en-GB" w:eastAsia="en-GB"/>
              </w:rPr>
            </w:pPr>
          </w:p>
        </w:tc>
        <w:tc>
          <w:tcPr>
            <w:tcW w:w="996" w:type="pct"/>
            <w:gridSpan w:val="2"/>
            <w:vAlign w:val="bottom"/>
          </w:tcPr>
          <w:p w14:paraId="652DD966" w14:textId="77777777" w:rsidR="00281785" w:rsidRPr="007E6888" w:rsidRDefault="00281785" w:rsidP="002A2F1D">
            <w:pPr>
              <w:tabs>
                <w:tab w:val="decimal" w:pos="1514"/>
              </w:tabs>
              <w:spacing w:line="360" w:lineRule="exact"/>
              <w:rPr>
                <w:rFonts w:ascii="Arial" w:hAnsi="Arial" w:cs="Arial"/>
                <w:sz w:val="18"/>
                <w:szCs w:val="18"/>
                <w:lang w:val="en-GB" w:eastAsia="en-GB"/>
              </w:rPr>
            </w:pPr>
          </w:p>
        </w:tc>
        <w:tc>
          <w:tcPr>
            <w:tcW w:w="998" w:type="pct"/>
            <w:vAlign w:val="bottom"/>
          </w:tcPr>
          <w:p w14:paraId="2AF9FA4B" w14:textId="77777777" w:rsidR="00281785" w:rsidRPr="007E6888" w:rsidRDefault="00281785" w:rsidP="002A2F1D">
            <w:pPr>
              <w:tabs>
                <w:tab w:val="decimal" w:pos="1514"/>
              </w:tabs>
              <w:spacing w:line="360" w:lineRule="exact"/>
              <w:rPr>
                <w:rFonts w:ascii="Arial" w:hAnsi="Arial" w:cs="Arial"/>
                <w:sz w:val="18"/>
                <w:szCs w:val="18"/>
                <w:cs/>
                <w:lang w:val="en-GB" w:eastAsia="en-GB"/>
              </w:rPr>
            </w:pPr>
          </w:p>
        </w:tc>
      </w:tr>
      <w:tr w:rsidR="00430138" w:rsidRPr="00C9299F" w14:paraId="203A326D" w14:textId="77777777" w:rsidTr="003234E1">
        <w:trPr>
          <w:trHeight w:val="320"/>
        </w:trPr>
        <w:tc>
          <w:tcPr>
            <w:tcW w:w="2010" w:type="pct"/>
          </w:tcPr>
          <w:p w14:paraId="55C47D2D" w14:textId="77777777" w:rsidR="00430138" w:rsidRPr="00C9299F" w:rsidRDefault="00430138" w:rsidP="00430138">
            <w:pPr>
              <w:spacing w:line="360" w:lineRule="exact"/>
              <w:ind w:left="254" w:hanging="254"/>
              <w:rPr>
                <w:rFonts w:ascii="Arial" w:hAnsi="Arial" w:cs="Arial"/>
                <w:sz w:val="18"/>
                <w:szCs w:val="18"/>
              </w:rPr>
            </w:pPr>
            <w:r w:rsidRPr="0043192B">
              <w:rPr>
                <w:rFonts w:ascii="Arial" w:hAnsi="Arial" w:cs="Arial"/>
                <w:sz w:val="18"/>
                <w:szCs w:val="18"/>
              </w:rPr>
              <w:t>Insurance revenue</w:t>
            </w:r>
          </w:p>
        </w:tc>
        <w:tc>
          <w:tcPr>
            <w:tcW w:w="996" w:type="pct"/>
            <w:vAlign w:val="bottom"/>
          </w:tcPr>
          <w:p w14:paraId="6E03018F" w14:textId="54D9F5D2" w:rsidR="00430138" w:rsidRPr="00C9299F" w:rsidRDefault="00430138" w:rsidP="00430138">
            <w:pP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1,215,642,861</w:t>
            </w:r>
          </w:p>
        </w:tc>
        <w:tc>
          <w:tcPr>
            <w:tcW w:w="996" w:type="pct"/>
            <w:gridSpan w:val="2"/>
            <w:vAlign w:val="bottom"/>
          </w:tcPr>
          <w:p w14:paraId="045FBF77" w14:textId="48B855D3" w:rsidR="00430138" w:rsidRPr="00C9299F" w:rsidRDefault="00430138" w:rsidP="00430138">
            <w:pPr>
              <w:tabs>
                <w:tab w:val="decimal" w:pos="1514"/>
              </w:tabs>
              <w:spacing w:line="320" w:lineRule="exact"/>
              <w:rPr>
                <w:rFonts w:ascii="Arial" w:hAnsi="Arial" w:cs="Arial"/>
                <w:sz w:val="18"/>
                <w:szCs w:val="18"/>
                <w:lang w:val="en-GB" w:eastAsia="en-GB"/>
              </w:rPr>
            </w:pPr>
            <w:r w:rsidRPr="00430138">
              <w:rPr>
                <w:rFonts w:ascii="Arial" w:hAnsi="Arial" w:cs="Arial"/>
                <w:sz w:val="18"/>
                <w:szCs w:val="18"/>
                <w:cs/>
                <w:lang w:val="en-GB" w:eastAsia="en-GB"/>
              </w:rPr>
              <w:t>694</w:t>
            </w:r>
            <w:r w:rsidRPr="00430138">
              <w:rPr>
                <w:rFonts w:ascii="Arial" w:hAnsi="Arial" w:cs="Arial"/>
                <w:sz w:val="18"/>
                <w:szCs w:val="18"/>
                <w:lang w:val="en-GB" w:eastAsia="en-GB"/>
              </w:rPr>
              <w:t>,</w:t>
            </w:r>
            <w:r w:rsidRPr="00430138">
              <w:rPr>
                <w:rFonts w:ascii="Arial" w:hAnsi="Arial" w:cs="Arial"/>
                <w:sz w:val="18"/>
                <w:szCs w:val="18"/>
                <w:cs/>
                <w:lang w:val="en-GB" w:eastAsia="en-GB"/>
              </w:rPr>
              <w:t>866</w:t>
            </w:r>
            <w:r w:rsidRPr="00430138">
              <w:rPr>
                <w:rFonts w:ascii="Arial" w:hAnsi="Arial" w:cs="Arial"/>
                <w:sz w:val="18"/>
                <w:szCs w:val="18"/>
                <w:lang w:val="en-GB" w:eastAsia="en-GB"/>
              </w:rPr>
              <w:t>,</w:t>
            </w:r>
            <w:r w:rsidRPr="00430138">
              <w:rPr>
                <w:rFonts w:ascii="Arial" w:hAnsi="Arial" w:cs="Arial"/>
                <w:sz w:val="18"/>
                <w:szCs w:val="18"/>
                <w:cs/>
                <w:lang w:val="en-GB" w:eastAsia="en-GB"/>
              </w:rPr>
              <w:t>8</w:t>
            </w:r>
            <w:r w:rsidRPr="00430138">
              <w:rPr>
                <w:rFonts w:ascii="Arial" w:hAnsi="Arial" w:cs="Arial" w:hint="cs"/>
                <w:sz w:val="18"/>
                <w:szCs w:val="18"/>
                <w:cs/>
                <w:lang w:val="en-GB" w:eastAsia="en-GB"/>
              </w:rPr>
              <w:t>59</w:t>
            </w:r>
          </w:p>
        </w:tc>
        <w:tc>
          <w:tcPr>
            <w:tcW w:w="998" w:type="pct"/>
            <w:vAlign w:val="bottom"/>
          </w:tcPr>
          <w:p w14:paraId="6840FD16" w14:textId="35E9A37B" w:rsidR="00430138" w:rsidRPr="00C9299F" w:rsidRDefault="00430138" w:rsidP="00430138">
            <w:pPr>
              <w:tabs>
                <w:tab w:val="decimal" w:pos="1514"/>
              </w:tabs>
              <w:spacing w:line="320" w:lineRule="exact"/>
              <w:rPr>
                <w:rFonts w:ascii="Arial" w:hAnsi="Arial" w:cs="Arial"/>
                <w:sz w:val="18"/>
                <w:szCs w:val="18"/>
                <w:lang w:val="en-GB" w:eastAsia="en-GB"/>
              </w:rPr>
            </w:pPr>
            <w:r w:rsidRPr="00430138">
              <w:rPr>
                <w:rFonts w:ascii="Arial" w:hAnsi="Arial" w:cs="Arial"/>
                <w:sz w:val="18"/>
                <w:szCs w:val="18"/>
                <w:cs/>
                <w:lang w:val="en-GB" w:eastAsia="en-GB"/>
              </w:rPr>
              <w:t>1</w:t>
            </w:r>
            <w:r w:rsidRPr="00430138">
              <w:rPr>
                <w:rFonts w:ascii="Arial" w:hAnsi="Arial" w:cs="Arial"/>
                <w:sz w:val="18"/>
                <w:szCs w:val="18"/>
                <w:lang w:val="en-GB" w:eastAsia="en-GB"/>
              </w:rPr>
              <w:t>,</w:t>
            </w:r>
            <w:r w:rsidRPr="00430138">
              <w:rPr>
                <w:rFonts w:ascii="Arial" w:hAnsi="Arial" w:cs="Arial"/>
                <w:sz w:val="18"/>
                <w:szCs w:val="18"/>
                <w:cs/>
                <w:lang w:val="en-GB" w:eastAsia="en-GB"/>
              </w:rPr>
              <w:t>910</w:t>
            </w:r>
            <w:r w:rsidRPr="00430138">
              <w:rPr>
                <w:rFonts w:ascii="Arial" w:hAnsi="Arial" w:cs="Arial"/>
                <w:sz w:val="18"/>
                <w:szCs w:val="18"/>
                <w:lang w:val="en-GB" w:eastAsia="en-GB"/>
              </w:rPr>
              <w:t>,</w:t>
            </w:r>
            <w:r w:rsidRPr="00430138">
              <w:rPr>
                <w:rFonts w:ascii="Arial" w:hAnsi="Arial" w:cs="Arial"/>
                <w:sz w:val="18"/>
                <w:szCs w:val="18"/>
                <w:cs/>
                <w:lang w:val="en-GB" w:eastAsia="en-GB"/>
              </w:rPr>
              <w:t>509</w:t>
            </w:r>
            <w:r w:rsidRPr="00430138">
              <w:rPr>
                <w:rFonts w:ascii="Arial" w:hAnsi="Arial" w:cs="Arial"/>
                <w:sz w:val="18"/>
                <w:szCs w:val="18"/>
                <w:lang w:val="en-GB" w:eastAsia="en-GB"/>
              </w:rPr>
              <w:t>,</w:t>
            </w:r>
            <w:r w:rsidRPr="00430138">
              <w:rPr>
                <w:rFonts w:ascii="Arial" w:hAnsi="Arial" w:cs="Arial"/>
                <w:sz w:val="18"/>
                <w:szCs w:val="18"/>
                <w:cs/>
                <w:lang w:val="en-GB" w:eastAsia="en-GB"/>
              </w:rPr>
              <w:t>72</w:t>
            </w:r>
            <w:r w:rsidR="00E9551D">
              <w:rPr>
                <w:rFonts w:ascii="Arial" w:hAnsi="Arial" w:cs="Arial"/>
                <w:sz w:val="18"/>
                <w:szCs w:val="18"/>
                <w:lang w:val="en-GB" w:eastAsia="en-GB"/>
              </w:rPr>
              <w:t>0</w:t>
            </w:r>
          </w:p>
        </w:tc>
      </w:tr>
      <w:tr w:rsidR="00430138" w:rsidRPr="00C9299F" w14:paraId="558440C1" w14:textId="77777777" w:rsidTr="003234E1">
        <w:trPr>
          <w:trHeight w:val="320"/>
        </w:trPr>
        <w:tc>
          <w:tcPr>
            <w:tcW w:w="2010" w:type="pct"/>
          </w:tcPr>
          <w:p w14:paraId="73AD359E" w14:textId="77777777" w:rsidR="00430138" w:rsidRPr="00C9299F" w:rsidRDefault="00430138" w:rsidP="00430138">
            <w:pPr>
              <w:spacing w:line="360" w:lineRule="exact"/>
              <w:ind w:left="254" w:hanging="254"/>
              <w:rPr>
                <w:rFonts w:ascii="Arial" w:hAnsi="Arial" w:cs="Arial"/>
                <w:sz w:val="18"/>
                <w:szCs w:val="18"/>
              </w:rPr>
            </w:pPr>
            <w:r w:rsidRPr="0043192B">
              <w:rPr>
                <w:rFonts w:ascii="Arial" w:hAnsi="Arial" w:cs="Arial"/>
                <w:sz w:val="18"/>
                <w:szCs w:val="18"/>
              </w:rPr>
              <w:t>Insurance service expenses</w:t>
            </w:r>
          </w:p>
        </w:tc>
        <w:tc>
          <w:tcPr>
            <w:tcW w:w="996" w:type="pct"/>
            <w:vAlign w:val="bottom"/>
          </w:tcPr>
          <w:p w14:paraId="56EEED2D" w14:textId="307312D9" w:rsidR="00430138" w:rsidRPr="00C9299F" w:rsidRDefault="00430138" w:rsidP="00430138">
            <w:pP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(1,275,502,460)</w:t>
            </w:r>
          </w:p>
        </w:tc>
        <w:tc>
          <w:tcPr>
            <w:tcW w:w="996" w:type="pct"/>
            <w:gridSpan w:val="2"/>
            <w:vAlign w:val="bottom"/>
          </w:tcPr>
          <w:p w14:paraId="270DBE14" w14:textId="49A6EA8B" w:rsidR="00430138" w:rsidRPr="00C9299F" w:rsidRDefault="00430138" w:rsidP="00430138">
            <w:pP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(542,084,660)</w:t>
            </w:r>
          </w:p>
        </w:tc>
        <w:tc>
          <w:tcPr>
            <w:tcW w:w="998" w:type="pct"/>
            <w:vAlign w:val="bottom"/>
          </w:tcPr>
          <w:p w14:paraId="5541B9DD" w14:textId="2380BCED" w:rsidR="00430138" w:rsidRPr="00C9299F" w:rsidRDefault="00430138" w:rsidP="00430138">
            <w:pPr>
              <w:tabs>
                <w:tab w:val="decimal" w:pos="1514"/>
              </w:tabs>
              <w:spacing w:line="320" w:lineRule="exact"/>
              <w:rPr>
                <w:rFonts w:ascii="Arial" w:hAnsi="Arial" w:cs="Arial"/>
                <w:sz w:val="18"/>
                <w:szCs w:val="18"/>
                <w:lang w:val="en-GB" w:eastAsia="en-GB"/>
              </w:rPr>
            </w:pPr>
            <w:r w:rsidRPr="00430138">
              <w:rPr>
                <w:rFonts w:ascii="Arial" w:hAnsi="Arial" w:cs="Arial"/>
                <w:sz w:val="18"/>
                <w:szCs w:val="18"/>
                <w:cs/>
                <w:lang w:val="en-GB" w:eastAsia="en-GB"/>
              </w:rPr>
              <w:t>(1</w:t>
            </w:r>
            <w:r w:rsidRPr="00430138">
              <w:rPr>
                <w:rFonts w:ascii="Arial" w:hAnsi="Arial" w:cs="Arial"/>
                <w:sz w:val="18"/>
                <w:szCs w:val="18"/>
                <w:lang w:val="en-GB" w:eastAsia="en-GB"/>
              </w:rPr>
              <w:t>,</w:t>
            </w:r>
            <w:r w:rsidRPr="00430138">
              <w:rPr>
                <w:rFonts w:ascii="Arial" w:hAnsi="Arial" w:cs="Arial"/>
                <w:sz w:val="18"/>
                <w:szCs w:val="18"/>
                <w:cs/>
                <w:lang w:val="en-GB" w:eastAsia="en-GB"/>
              </w:rPr>
              <w:t>817</w:t>
            </w:r>
            <w:r w:rsidRPr="00430138">
              <w:rPr>
                <w:rFonts w:ascii="Arial" w:hAnsi="Arial" w:cs="Arial"/>
                <w:sz w:val="18"/>
                <w:szCs w:val="18"/>
                <w:lang w:val="en-GB" w:eastAsia="en-GB"/>
              </w:rPr>
              <w:t>,</w:t>
            </w:r>
            <w:r w:rsidRPr="00430138">
              <w:rPr>
                <w:rFonts w:ascii="Arial" w:hAnsi="Arial" w:cs="Arial"/>
                <w:sz w:val="18"/>
                <w:szCs w:val="18"/>
                <w:cs/>
                <w:lang w:val="en-GB" w:eastAsia="en-GB"/>
              </w:rPr>
              <w:t>587</w:t>
            </w:r>
            <w:r w:rsidRPr="00430138">
              <w:rPr>
                <w:rFonts w:ascii="Arial" w:hAnsi="Arial" w:cs="Arial"/>
                <w:sz w:val="18"/>
                <w:szCs w:val="18"/>
                <w:lang w:val="en-GB" w:eastAsia="en-GB"/>
              </w:rPr>
              <w:t>,</w:t>
            </w:r>
            <w:r w:rsidRPr="00430138">
              <w:rPr>
                <w:rFonts w:ascii="Arial" w:hAnsi="Arial" w:cs="Arial"/>
                <w:sz w:val="18"/>
                <w:szCs w:val="18"/>
                <w:cs/>
                <w:lang w:val="en-GB" w:eastAsia="en-GB"/>
              </w:rPr>
              <w:t>120)</w:t>
            </w:r>
          </w:p>
        </w:tc>
      </w:tr>
      <w:tr w:rsidR="00430138" w:rsidRPr="00C9299F" w14:paraId="7E45B51D" w14:textId="77777777" w:rsidTr="003234E1">
        <w:trPr>
          <w:trHeight w:val="320"/>
        </w:trPr>
        <w:tc>
          <w:tcPr>
            <w:tcW w:w="2010" w:type="pct"/>
            <w:hideMark/>
          </w:tcPr>
          <w:p w14:paraId="4DB5146A" w14:textId="77777777" w:rsidR="00430138" w:rsidRPr="00C9299F" w:rsidRDefault="00430138" w:rsidP="00430138">
            <w:pPr>
              <w:spacing w:line="360" w:lineRule="exact"/>
              <w:ind w:left="254" w:hanging="254"/>
              <w:rPr>
                <w:rFonts w:ascii="Arial" w:hAnsi="Arial" w:cs="Arial"/>
                <w:sz w:val="18"/>
                <w:szCs w:val="18"/>
              </w:rPr>
            </w:pPr>
            <w:r w:rsidRPr="0043192B">
              <w:rPr>
                <w:rFonts w:ascii="Arial" w:hAnsi="Arial" w:cs="Arial"/>
                <w:sz w:val="18"/>
                <w:szCs w:val="18"/>
              </w:rPr>
              <w:t>Net expenses from reinsurance contracts held</w:t>
            </w:r>
          </w:p>
        </w:tc>
        <w:tc>
          <w:tcPr>
            <w:tcW w:w="996" w:type="pct"/>
            <w:vAlign w:val="bottom"/>
          </w:tcPr>
          <w:p w14:paraId="36DCFA5A" w14:textId="1CDC8F31" w:rsidR="00430138" w:rsidRPr="00C9299F" w:rsidRDefault="00430138" w:rsidP="00430138">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(1,045,909)</w:t>
            </w:r>
          </w:p>
        </w:tc>
        <w:tc>
          <w:tcPr>
            <w:tcW w:w="996" w:type="pct"/>
            <w:gridSpan w:val="2"/>
            <w:vAlign w:val="bottom"/>
          </w:tcPr>
          <w:p w14:paraId="567D3259" w14:textId="546DFC07" w:rsidR="00430138" w:rsidRPr="00C9299F" w:rsidRDefault="00430138" w:rsidP="00430138">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cs/>
                <w:lang w:val="en-GB" w:eastAsia="en-GB"/>
              </w:rPr>
              <w:t>(68</w:t>
            </w:r>
            <w:r w:rsidRPr="00430138">
              <w:rPr>
                <w:rFonts w:ascii="Arial" w:hAnsi="Arial" w:cs="Arial"/>
                <w:sz w:val="18"/>
                <w:szCs w:val="18"/>
                <w:lang w:val="en-GB" w:eastAsia="en-GB"/>
              </w:rPr>
              <w:t>,</w:t>
            </w:r>
            <w:r w:rsidRPr="00430138">
              <w:rPr>
                <w:rFonts w:ascii="Arial" w:hAnsi="Arial" w:cs="Arial"/>
                <w:sz w:val="18"/>
                <w:szCs w:val="18"/>
                <w:cs/>
                <w:lang w:val="en-GB" w:eastAsia="en-GB"/>
              </w:rPr>
              <w:t>576</w:t>
            </w:r>
            <w:r w:rsidRPr="00430138">
              <w:rPr>
                <w:rFonts w:ascii="Arial" w:hAnsi="Arial" w:cs="Arial"/>
                <w:sz w:val="18"/>
                <w:szCs w:val="18"/>
                <w:lang w:val="en-GB" w:eastAsia="en-GB"/>
              </w:rPr>
              <w:t>,</w:t>
            </w:r>
            <w:r w:rsidRPr="00430138">
              <w:rPr>
                <w:rFonts w:ascii="Arial" w:hAnsi="Arial" w:cs="Arial"/>
                <w:sz w:val="18"/>
                <w:szCs w:val="18"/>
                <w:cs/>
                <w:lang w:val="en-GB" w:eastAsia="en-GB"/>
              </w:rPr>
              <w:t>84</w:t>
            </w:r>
            <w:r w:rsidRPr="00430138">
              <w:rPr>
                <w:rFonts w:ascii="Arial" w:hAnsi="Arial" w:cs="Arial" w:hint="cs"/>
                <w:sz w:val="18"/>
                <w:szCs w:val="18"/>
                <w:cs/>
                <w:lang w:val="en-GB" w:eastAsia="en-GB"/>
              </w:rPr>
              <w:t>7</w:t>
            </w:r>
            <w:r w:rsidRPr="00430138">
              <w:rPr>
                <w:rFonts w:ascii="Arial" w:hAnsi="Arial" w:cs="Arial"/>
                <w:sz w:val="18"/>
                <w:szCs w:val="18"/>
                <w:cs/>
                <w:lang w:val="en-GB" w:eastAsia="en-GB"/>
              </w:rPr>
              <w:t>)</w:t>
            </w:r>
          </w:p>
        </w:tc>
        <w:tc>
          <w:tcPr>
            <w:tcW w:w="998" w:type="pct"/>
            <w:vAlign w:val="bottom"/>
          </w:tcPr>
          <w:p w14:paraId="1C017081" w14:textId="07A8985B" w:rsidR="00430138" w:rsidRPr="00C9299F" w:rsidRDefault="00430138" w:rsidP="00430138">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cs/>
                <w:lang w:val="en-GB" w:eastAsia="en-GB"/>
              </w:rPr>
              <w:t>(69</w:t>
            </w:r>
            <w:r w:rsidRPr="00430138">
              <w:rPr>
                <w:rFonts w:ascii="Arial" w:hAnsi="Arial" w:cs="Arial"/>
                <w:sz w:val="18"/>
                <w:szCs w:val="18"/>
                <w:lang w:val="en-GB" w:eastAsia="en-GB"/>
              </w:rPr>
              <w:t>,</w:t>
            </w:r>
            <w:r w:rsidRPr="00430138">
              <w:rPr>
                <w:rFonts w:ascii="Arial" w:hAnsi="Arial" w:cs="Arial"/>
                <w:sz w:val="18"/>
                <w:szCs w:val="18"/>
                <w:cs/>
                <w:lang w:val="en-GB" w:eastAsia="en-GB"/>
              </w:rPr>
              <w:t>622</w:t>
            </w:r>
            <w:r w:rsidRPr="00430138">
              <w:rPr>
                <w:rFonts w:ascii="Arial" w:hAnsi="Arial" w:cs="Arial"/>
                <w:sz w:val="18"/>
                <w:szCs w:val="18"/>
                <w:lang w:val="en-GB" w:eastAsia="en-GB"/>
              </w:rPr>
              <w:t>,</w:t>
            </w:r>
            <w:r w:rsidRPr="00430138">
              <w:rPr>
                <w:rFonts w:ascii="Arial" w:hAnsi="Arial" w:cs="Arial"/>
                <w:sz w:val="18"/>
                <w:szCs w:val="18"/>
                <w:cs/>
                <w:lang w:val="en-GB" w:eastAsia="en-GB"/>
              </w:rPr>
              <w:t>75</w:t>
            </w:r>
            <w:r w:rsidR="00E9551D">
              <w:rPr>
                <w:rFonts w:ascii="Arial" w:hAnsi="Arial" w:cs="Arial"/>
                <w:sz w:val="18"/>
                <w:szCs w:val="18"/>
                <w:lang w:val="en-GB" w:eastAsia="en-GB"/>
              </w:rPr>
              <w:t>6</w:t>
            </w:r>
            <w:r w:rsidRPr="00430138">
              <w:rPr>
                <w:rFonts w:ascii="Arial" w:hAnsi="Arial" w:cs="Arial"/>
                <w:sz w:val="18"/>
                <w:szCs w:val="18"/>
                <w:cs/>
                <w:lang w:val="en-GB" w:eastAsia="en-GB"/>
              </w:rPr>
              <w:t>)</w:t>
            </w:r>
          </w:p>
        </w:tc>
      </w:tr>
      <w:tr w:rsidR="00430138" w:rsidRPr="00C9299F" w14:paraId="338894C6" w14:textId="77777777" w:rsidTr="003234E1">
        <w:trPr>
          <w:trHeight w:val="307"/>
        </w:trPr>
        <w:tc>
          <w:tcPr>
            <w:tcW w:w="2010" w:type="pct"/>
            <w:vAlign w:val="center"/>
            <w:hideMark/>
          </w:tcPr>
          <w:p w14:paraId="534218D6" w14:textId="77777777" w:rsidR="00430138" w:rsidRPr="0043192B" w:rsidRDefault="00430138" w:rsidP="00430138">
            <w:pPr>
              <w:spacing w:line="360" w:lineRule="exact"/>
              <w:ind w:left="254" w:hanging="254"/>
              <w:rPr>
                <w:rFonts w:ascii="Arial" w:hAnsi="Arial" w:cs="Arial"/>
                <w:b/>
                <w:bCs/>
                <w:sz w:val="18"/>
                <w:szCs w:val="18"/>
              </w:rPr>
            </w:pPr>
            <w:r w:rsidRPr="0043192B">
              <w:rPr>
                <w:rFonts w:ascii="Arial" w:hAnsi="Arial" w:cs="Arial"/>
                <w:b/>
                <w:bCs/>
                <w:sz w:val="18"/>
                <w:szCs w:val="18"/>
              </w:rPr>
              <w:t>Insurance service result</w:t>
            </w:r>
          </w:p>
        </w:tc>
        <w:tc>
          <w:tcPr>
            <w:tcW w:w="996" w:type="pct"/>
            <w:vAlign w:val="bottom"/>
          </w:tcPr>
          <w:p w14:paraId="29BFBAF6" w14:textId="02A434E7" w:rsidR="00430138" w:rsidRPr="00C9299F" w:rsidRDefault="00430138" w:rsidP="00430138">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(60,905,508)</w:t>
            </w:r>
          </w:p>
        </w:tc>
        <w:tc>
          <w:tcPr>
            <w:tcW w:w="996" w:type="pct"/>
            <w:gridSpan w:val="2"/>
            <w:vAlign w:val="bottom"/>
          </w:tcPr>
          <w:p w14:paraId="3B743474" w14:textId="708E44E7" w:rsidR="00430138" w:rsidRPr="00C9299F" w:rsidRDefault="00430138" w:rsidP="00430138">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cs/>
                <w:lang w:val="en-GB" w:eastAsia="en-GB"/>
              </w:rPr>
              <w:t>84</w:t>
            </w:r>
            <w:r w:rsidRPr="00430138">
              <w:rPr>
                <w:rFonts w:ascii="Arial" w:hAnsi="Arial" w:cs="Arial"/>
                <w:sz w:val="18"/>
                <w:szCs w:val="18"/>
                <w:lang w:val="en-GB" w:eastAsia="en-GB"/>
              </w:rPr>
              <w:t>,</w:t>
            </w:r>
            <w:r w:rsidRPr="00430138">
              <w:rPr>
                <w:rFonts w:ascii="Arial" w:hAnsi="Arial" w:cs="Arial"/>
                <w:sz w:val="18"/>
                <w:szCs w:val="18"/>
                <w:cs/>
                <w:lang w:val="en-GB" w:eastAsia="en-GB"/>
              </w:rPr>
              <w:t>205</w:t>
            </w:r>
            <w:r w:rsidRPr="00430138">
              <w:rPr>
                <w:rFonts w:ascii="Arial" w:hAnsi="Arial" w:cs="Arial"/>
                <w:sz w:val="18"/>
                <w:szCs w:val="18"/>
                <w:lang w:val="en-GB" w:eastAsia="en-GB"/>
              </w:rPr>
              <w:t>,</w:t>
            </w:r>
            <w:r w:rsidRPr="00430138">
              <w:rPr>
                <w:rFonts w:ascii="Arial" w:hAnsi="Arial" w:cs="Arial"/>
                <w:sz w:val="18"/>
                <w:szCs w:val="18"/>
                <w:cs/>
                <w:lang w:val="en-GB" w:eastAsia="en-GB"/>
              </w:rPr>
              <w:t>352</w:t>
            </w:r>
          </w:p>
        </w:tc>
        <w:tc>
          <w:tcPr>
            <w:tcW w:w="998" w:type="pct"/>
            <w:vAlign w:val="bottom"/>
          </w:tcPr>
          <w:p w14:paraId="740D0BBF" w14:textId="1CF63A99" w:rsidR="00430138" w:rsidRPr="00C9299F" w:rsidRDefault="00430138" w:rsidP="00430138">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23,299,844</w:t>
            </w:r>
          </w:p>
        </w:tc>
      </w:tr>
      <w:tr w:rsidR="00430138" w:rsidRPr="00C9299F" w14:paraId="7C9B798D" w14:textId="77777777" w:rsidTr="003234E1">
        <w:trPr>
          <w:trHeight w:val="300"/>
        </w:trPr>
        <w:tc>
          <w:tcPr>
            <w:tcW w:w="2010" w:type="pct"/>
            <w:vAlign w:val="center"/>
          </w:tcPr>
          <w:p w14:paraId="19C04979" w14:textId="77777777" w:rsidR="00430138" w:rsidRPr="0043192B" w:rsidRDefault="00430138" w:rsidP="00430138">
            <w:pPr>
              <w:spacing w:line="360" w:lineRule="exact"/>
              <w:ind w:left="254" w:hanging="254"/>
              <w:rPr>
                <w:rFonts w:ascii="Arial" w:hAnsi="Arial" w:cs="Arial"/>
                <w:b/>
                <w:bCs/>
                <w:sz w:val="18"/>
                <w:szCs w:val="18"/>
              </w:rPr>
            </w:pPr>
            <w:r>
              <w:rPr>
                <w:rFonts w:ascii="Arial" w:hAnsi="Arial" w:cs="Arial"/>
                <w:b/>
                <w:bCs/>
                <w:sz w:val="18"/>
                <w:szCs w:val="18"/>
              </w:rPr>
              <w:t>I</w:t>
            </w:r>
            <w:r w:rsidRPr="0043192B">
              <w:rPr>
                <w:rFonts w:ascii="Arial" w:hAnsi="Arial" w:cs="Arial"/>
                <w:b/>
                <w:bCs/>
                <w:sz w:val="18"/>
                <w:szCs w:val="18"/>
              </w:rPr>
              <w:t>nsurance finance expenses</w:t>
            </w:r>
          </w:p>
        </w:tc>
        <w:tc>
          <w:tcPr>
            <w:tcW w:w="996" w:type="pct"/>
            <w:vAlign w:val="bottom"/>
          </w:tcPr>
          <w:p w14:paraId="00CF5CC2" w14:textId="77777777" w:rsidR="00430138" w:rsidRPr="00C9299F" w:rsidRDefault="00430138" w:rsidP="00430138">
            <w:pPr>
              <w:tabs>
                <w:tab w:val="decimal" w:pos="1514"/>
              </w:tabs>
              <w:spacing w:line="320" w:lineRule="exact"/>
              <w:rPr>
                <w:rFonts w:ascii="Arial" w:hAnsi="Arial" w:cs="Arial"/>
                <w:sz w:val="18"/>
                <w:szCs w:val="18"/>
                <w:lang w:val="en-GB" w:eastAsia="en-GB"/>
              </w:rPr>
            </w:pPr>
          </w:p>
        </w:tc>
        <w:tc>
          <w:tcPr>
            <w:tcW w:w="996" w:type="pct"/>
            <w:gridSpan w:val="2"/>
            <w:vAlign w:val="bottom"/>
          </w:tcPr>
          <w:p w14:paraId="2E2641FD" w14:textId="77777777" w:rsidR="00430138" w:rsidRPr="00C9299F" w:rsidRDefault="00430138" w:rsidP="00430138">
            <w:pPr>
              <w:tabs>
                <w:tab w:val="decimal" w:pos="1514"/>
              </w:tabs>
              <w:spacing w:line="320" w:lineRule="exact"/>
              <w:rPr>
                <w:rFonts w:ascii="Arial" w:hAnsi="Arial" w:cs="Arial"/>
                <w:sz w:val="18"/>
                <w:szCs w:val="18"/>
                <w:lang w:val="en-GB" w:eastAsia="en-GB"/>
              </w:rPr>
            </w:pPr>
          </w:p>
        </w:tc>
        <w:tc>
          <w:tcPr>
            <w:tcW w:w="998" w:type="pct"/>
            <w:vAlign w:val="bottom"/>
          </w:tcPr>
          <w:p w14:paraId="0CBE53A4" w14:textId="77777777" w:rsidR="00430138" w:rsidRPr="00C9299F" w:rsidRDefault="00430138" w:rsidP="00430138">
            <w:pPr>
              <w:tabs>
                <w:tab w:val="decimal" w:pos="1514"/>
              </w:tabs>
              <w:spacing w:line="320" w:lineRule="exact"/>
              <w:rPr>
                <w:rFonts w:ascii="Arial" w:hAnsi="Arial" w:cs="Arial"/>
                <w:sz w:val="18"/>
                <w:szCs w:val="18"/>
                <w:lang w:val="en-GB" w:eastAsia="en-GB"/>
              </w:rPr>
            </w:pPr>
          </w:p>
        </w:tc>
      </w:tr>
      <w:tr w:rsidR="00430138" w:rsidRPr="00C9299F" w14:paraId="52D7AFF7" w14:textId="77777777" w:rsidTr="003234E1">
        <w:trPr>
          <w:trHeight w:val="300"/>
        </w:trPr>
        <w:tc>
          <w:tcPr>
            <w:tcW w:w="2010" w:type="pct"/>
            <w:vAlign w:val="center"/>
          </w:tcPr>
          <w:p w14:paraId="73931CE7" w14:textId="77777777" w:rsidR="00430138" w:rsidRPr="0043192B" w:rsidRDefault="00430138" w:rsidP="00430138">
            <w:pPr>
              <w:spacing w:line="360" w:lineRule="exact"/>
              <w:ind w:left="254" w:hanging="254"/>
              <w:rPr>
                <w:rFonts w:ascii="Arial" w:hAnsi="Arial" w:cs="Arial"/>
                <w:sz w:val="18"/>
                <w:szCs w:val="18"/>
              </w:rPr>
            </w:pPr>
            <w:r w:rsidRPr="0043192B">
              <w:rPr>
                <w:rFonts w:ascii="Arial" w:hAnsi="Arial" w:cs="Arial"/>
                <w:sz w:val="18"/>
                <w:szCs w:val="18"/>
              </w:rPr>
              <w:t>Finance expenses from insurance contracts issued</w:t>
            </w:r>
          </w:p>
        </w:tc>
        <w:tc>
          <w:tcPr>
            <w:tcW w:w="996" w:type="pct"/>
            <w:vAlign w:val="bottom"/>
          </w:tcPr>
          <w:p w14:paraId="6DC8CA1E" w14:textId="2D32C08C" w:rsidR="00430138" w:rsidRPr="00C9299F" w:rsidRDefault="00430138" w:rsidP="00430138">
            <w:pP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(8,316,639)</w:t>
            </w:r>
          </w:p>
        </w:tc>
        <w:tc>
          <w:tcPr>
            <w:tcW w:w="996" w:type="pct"/>
            <w:gridSpan w:val="2"/>
            <w:vAlign w:val="bottom"/>
          </w:tcPr>
          <w:p w14:paraId="4AFED902" w14:textId="0F1180D9" w:rsidR="00430138" w:rsidRPr="00C9299F" w:rsidRDefault="00430138" w:rsidP="00430138">
            <w:pPr>
              <w:tabs>
                <w:tab w:val="decimal" w:pos="1514"/>
              </w:tabs>
              <w:spacing w:line="320" w:lineRule="exact"/>
              <w:rPr>
                <w:rFonts w:ascii="Arial" w:hAnsi="Arial" w:cs="Arial"/>
                <w:sz w:val="18"/>
                <w:szCs w:val="18"/>
                <w:lang w:val="en-GB" w:eastAsia="en-GB"/>
              </w:rPr>
            </w:pPr>
            <w:r w:rsidRPr="00430138">
              <w:rPr>
                <w:rFonts w:ascii="Arial" w:hAnsi="Arial" w:cs="Arial"/>
                <w:sz w:val="18"/>
                <w:szCs w:val="18"/>
                <w:cs/>
                <w:lang w:val="en-GB" w:eastAsia="en-GB"/>
              </w:rPr>
              <w:t>(2</w:t>
            </w:r>
            <w:r w:rsidRPr="00430138">
              <w:rPr>
                <w:rFonts w:ascii="Arial" w:hAnsi="Arial" w:cs="Arial"/>
                <w:sz w:val="18"/>
                <w:szCs w:val="18"/>
                <w:lang w:val="en-GB" w:eastAsia="en-GB"/>
              </w:rPr>
              <w:t>,</w:t>
            </w:r>
            <w:r w:rsidRPr="00430138">
              <w:rPr>
                <w:rFonts w:ascii="Arial" w:hAnsi="Arial" w:cs="Arial"/>
                <w:sz w:val="18"/>
                <w:szCs w:val="18"/>
                <w:cs/>
                <w:lang w:val="en-GB" w:eastAsia="en-GB"/>
              </w:rPr>
              <w:t>814</w:t>
            </w:r>
            <w:r w:rsidRPr="00430138">
              <w:rPr>
                <w:rFonts w:ascii="Arial" w:hAnsi="Arial" w:cs="Arial"/>
                <w:sz w:val="18"/>
                <w:szCs w:val="18"/>
                <w:lang w:val="en-GB" w:eastAsia="en-GB"/>
              </w:rPr>
              <w:t>,</w:t>
            </w:r>
            <w:r w:rsidRPr="00430138">
              <w:rPr>
                <w:rFonts w:ascii="Arial" w:hAnsi="Arial" w:cs="Arial"/>
                <w:sz w:val="18"/>
                <w:szCs w:val="18"/>
                <w:cs/>
                <w:lang w:val="en-GB" w:eastAsia="en-GB"/>
              </w:rPr>
              <w:t>041)</w:t>
            </w:r>
          </w:p>
        </w:tc>
        <w:tc>
          <w:tcPr>
            <w:tcW w:w="998" w:type="pct"/>
            <w:vAlign w:val="bottom"/>
          </w:tcPr>
          <w:p w14:paraId="2DD80229" w14:textId="2D88AAF9" w:rsidR="00430138" w:rsidRPr="00C9299F" w:rsidRDefault="00430138" w:rsidP="00430138">
            <w:pP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(11,130,680)</w:t>
            </w:r>
          </w:p>
        </w:tc>
      </w:tr>
      <w:tr w:rsidR="00430138" w:rsidRPr="00C9299F" w14:paraId="2FC77700" w14:textId="77777777" w:rsidTr="003234E1">
        <w:trPr>
          <w:trHeight w:val="300"/>
        </w:trPr>
        <w:tc>
          <w:tcPr>
            <w:tcW w:w="2010" w:type="pct"/>
            <w:vAlign w:val="center"/>
          </w:tcPr>
          <w:p w14:paraId="3786851A" w14:textId="22487616" w:rsidR="00430138" w:rsidRPr="0043192B" w:rsidRDefault="00430138" w:rsidP="00430138">
            <w:pPr>
              <w:spacing w:line="360" w:lineRule="exact"/>
              <w:ind w:left="254" w:hanging="254"/>
              <w:rPr>
                <w:rFonts w:ascii="Arial" w:hAnsi="Arial" w:cs="Arial"/>
                <w:sz w:val="18"/>
                <w:szCs w:val="18"/>
              </w:rPr>
            </w:pPr>
            <w:r w:rsidRPr="0043192B">
              <w:rPr>
                <w:rFonts w:ascii="Arial" w:hAnsi="Arial" w:cs="Arial"/>
                <w:sz w:val="18"/>
                <w:szCs w:val="18"/>
              </w:rPr>
              <w:t xml:space="preserve">Finance </w:t>
            </w:r>
            <w:r w:rsidR="00E9551D">
              <w:rPr>
                <w:rFonts w:ascii="Arial" w:hAnsi="Arial" w:cs="Arial"/>
                <w:sz w:val="18"/>
                <w:szCs w:val="18"/>
              </w:rPr>
              <w:t>income</w:t>
            </w:r>
            <w:r w:rsidRPr="0043192B">
              <w:rPr>
                <w:rFonts w:ascii="Arial" w:hAnsi="Arial" w:cs="Arial"/>
                <w:sz w:val="18"/>
                <w:szCs w:val="18"/>
              </w:rPr>
              <w:t xml:space="preserve"> from reinsurance contracts held</w:t>
            </w:r>
          </w:p>
        </w:tc>
        <w:tc>
          <w:tcPr>
            <w:tcW w:w="996" w:type="pct"/>
            <w:vAlign w:val="bottom"/>
          </w:tcPr>
          <w:p w14:paraId="3EACFF47" w14:textId="6F13D763" w:rsidR="00430138" w:rsidRPr="00C9299F" w:rsidRDefault="00430138" w:rsidP="00430138">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cs/>
                <w:lang w:val="en-GB" w:eastAsia="en-GB"/>
              </w:rPr>
              <w:t>65</w:t>
            </w:r>
            <w:r w:rsidRPr="00430138">
              <w:rPr>
                <w:rFonts w:ascii="Arial" w:hAnsi="Arial" w:cs="Arial"/>
                <w:sz w:val="18"/>
                <w:szCs w:val="18"/>
                <w:lang w:val="en-GB" w:eastAsia="en-GB"/>
              </w:rPr>
              <w:t>,</w:t>
            </w:r>
            <w:r w:rsidRPr="00430138">
              <w:rPr>
                <w:rFonts w:ascii="Arial" w:hAnsi="Arial" w:cs="Arial"/>
                <w:sz w:val="18"/>
                <w:szCs w:val="18"/>
                <w:cs/>
                <w:lang w:val="en-GB" w:eastAsia="en-GB"/>
              </w:rPr>
              <w:t>030</w:t>
            </w:r>
          </w:p>
        </w:tc>
        <w:tc>
          <w:tcPr>
            <w:tcW w:w="996" w:type="pct"/>
            <w:gridSpan w:val="2"/>
            <w:vAlign w:val="bottom"/>
          </w:tcPr>
          <w:p w14:paraId="0DCA0F8D" w14:textId="673AF55C" w:rsidR="00430138" w:rsidRPr="00C9299F" w:rsidRDefault="00430138" w:rsidP="00430138">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cs/>
                <w:lang w:val="en-GB" w:eastAsia="en-GB"/>
              </w:rPr>
              <w:t>2</w:t>
            </w:r>
            <w:r w:rsidRPr="00430138">
              <w:rPr>
                <w:rFonts w:ascii="Arial" w:hAnsi="Arial" w:cs="Arial"/>
                <w:sz w:val="18"/>
                <w:szCs w:val="18"/>
                <w:lang w:val="en-GB" w:eastAsia="en-GB"/>
              </w:rPr>
              <w:t>,</w:t>
            </w:r>
            <w:r w:rsidRPr="00430138">
              <w:rPr>
                <w:rFonts w:ascii="Arial" w:hAnsi="Arial" w:cs="Arial"/>
                <w:sz w:val="18"/>
                <w:szCs w:val="18"/>
                <w:cs/>
                <w:lang w:val="en-GB" w:eastAsia="en-GB"/>
              </w:rPr>
              <w:t>834</w:t>
            </w:r>
            <w:r w:rsidRPr="00430138">
              <w:rPr>
                <w:rFonts w:ascii="Arial" w:hAnsi="Arial" w:cs="Arial"/>
                <w:sz w:val="18"/>
                <w:szCs w:val="18"/>
                <w:lang w:val="en-GB" w:eastAsia="en-GB"/>
              </w:rPr>
              <w:t>,</w:t>
            </w:r>
            <w:r w:rsidRPr="00430138">
              <w:rPr>
                <w:rFonts w:ascii="Arial" w:hAnsi="Arial" w:cs="Arial"/>
                <w:sz w:val="18"/>
                <w:szCs w:val="18"/>
                <w:cs/>
                <w:lang w:val="en-GB" w:eastAsia="en-GB"/>
              </w:rPr>
              <w:t>612</w:t>
            </w:r>
          </w:p>
        </w:tc>
        <w:tc>
          <w:tcPr>
            <w:tcW w:w="998" w:type="pct"/>
            <w:vAlign w:val="bottom"/>
          </w:tcPr>
          <w:p w14:paraId="1BC35603" w14:textId="5BE3C920" w:rsidR="00430138" w:rsidRPr="00C9299F" w:rsidRDefault="00430138" w:rsidP="00430138">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2,899,642</w:t>
            </w:r>
          </w:p>
        </w:tc>
      </w:tr>
      <w:tr w:rsidR="00430138" w:rsidRPr="00C9299F" w14:paraId="44A0D63A" w14:textId="77777777" w:rsidTr="003234E1">
        <w:trPr>
          <w:trHeight w:val="300"/>
        </w:trPr>
        <w:tc>
          <w:tcPr>
            <w:tcW w:w="2010" w:type="pct"/>
            <w:vAlign w:val="center"/>
          </w:tcPr>
          <w:p w14:paraId="122D0089" w14:textId="77777777" w:rsidR="00430138" w:rsidRPr="0043192B" w:rsidRDefault="00430138" w:rsidP="00430138">
            <w:pPr>
              <w:spacing w:line="360" w:lineRule="exact"/>
              <w:ind w:left="254" w:hanging="254"/>
              <w:rPr>
                <w:rFonts w:ascii="Arial" w:hAnsi="Arial" w:cs="Arial"/>
                <w:sz w:val="18"/>
                <w:szCs w:val="18"/>
              </w:rPr>
            </w:pPr>
            <w:r w:rsidRPr="0043192B">
              <w:rPr>
                <w:rFonts w:ascii="Arial" w:hAnsi="Arial" w:cs="Arial"/>
                <w:b/>
                <w:bCs/>
                <w:sz w:val="18"/>
                <w:szCs w:val="18"/>
              </w:rPr>
              <w:t xml:space="preserve">Net insurance finance </w:t>
            </w:r>
            <w:r>
              <w:rPr>
                <w:rFonts w:ascii="Arial" w:hAnsi="Arial" w:cs="Arial"/>
                <w:b/>
                <w:bCs/>
                <w:sz w:val="18"/>
                <w:szCs w:val="18"/>
              </w:rPr>
              <w:t>income (</w:t>
            </w:r>
            <w:r w:rsidRPr="0043192B">
              <w:rPr>
                <w:rFonts w:ascii="Arial" w:hAnsi="Arial" w:cs="Arial"/>
                <w:b/>
                <w:bCs/>
                <w:sz w:val="18"/>
                <w:szCs w:val="18"/>
              </w:rPr>
              <w:t>expenses</w:t>
            </w:r>
            <w:r>
              <w:rPr>
                <w:rFonts w:ascii="Arial" w:hAnsi="Arial" w:cs="Arial"/>
                <w:b/>
                <w:bCs/>
                <w:sz w:val="18"/>
                <w:szCs w:val="18"/>
              </w:rPr>
              <w:t>)</w:t>
            </w:r>
          </w:p>
        </w:tc>
        <w:tc>
          <w:tcPr>
            <w:tcW w:w="996" w:type="pct"/>
            <w:vAlign w:val="bottom"/>
          </w:tcPr>
          <w:p w14:paraId="637A50D3" w14:textId="4CA7B062" w:rsidR="00430138" w:rsidRPr="00C9299F" w:rsidRDefault="00430138" w:rsidP="00430138">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cs/>
                <w:lang w:val="en-GB" w:eastAsia="en-GB"/>
              </w:rPr>
              <w:t>(8</w:t>
            </w:r>
            <w:r w:rsidRPr="00430138">
              <w:rPr>
                <w:rFonts w:ascii="Arial" w:hAnsi="Arial" w:cs="Arial"/>
                <w:sz w:val="18"/>
                <w:szCs w:val="18"/>
                <w:lang w:val="en-GB" w:eastAsia="en-GB"/>
              </w:rPr>
              <w:t>,</w:t>
            </w:r>
            <w:r w:rsidRPr="00430138">
              <w:rPr>
                <w:rFonts w:ascii="Arial" w:hAnsi="Arial" w:cs="Arial"/>
                <w:sz w:val="18"/>
                <w:szCs w:val="18"/>
                <w:cs/>
                <w:lang w:val="en-GB" w:eastAsia="en-GB"/>
              </w:rPr>
              <w:t>251</w:t>
            </w:r>
            <w:r w:rsidRPr="00430138">
              <w:rPr>
                <w:rFonts w:ascii="Arial" w:hAnsi="Arial" w:cs="Arial"/>
                <w:sz w:val="18"/>
                <w:szCs w:val="18"/>
                <w:lang w:val="en-GB" w:eastAsia="en-GB"/>
              </w:rPr>
              <w:t>,</w:t>
            </w:r>
            <w:r w:rsidRPr="00430138">
              <w:rPr>
                <w:rFonts w:ascii="Arial" w:hAnsi="Arial" w:cs="Arial"/>
                <w:sz w:val="18"/>
                <w:szCs w:val="18"/>
                <w:cs/>
                <w:lang w:val="en-GB" w:eastAsia="en-GB"/>
              </w:rPr>
              <w:t>609)</w:t>
            </w:r>
          </w:p>
        </w:tc>
        <w:tc>
          <w:tcPr>
            <w:tcW w:w="996" w:type="pct"/>
            <w:gridSpan w:val="2"/>
            <w:vAlign w:val="bottom"/>
          </w:tcPr>
          <w:p w14:paraId="667B8C50" w14:textId="58267EAF" w:rsidR="00430138" w:rsidRPr="00C9299F" w:rsidRDefault="00430138" w:rsidP="00430138">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20,571</w:t>
            </w:r>
          </w:p>
        </w:tc>
        <w:tc>
          <w:tcPr>
            <w:tcW w:w="998" w:type="pct"/>
            <w:vAlign w:val="bottom"/>
          </w:tcPr>
          <w:p w14:paraId="2CC2B4DA" w14:textId="57D6ECAB" w:rsidR="00430138" w:rsidRPr="00C9299F" w:rsidRDefault="00430138" w:rsidP="00430138">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(8,231,038)</w:t>
            </w:r>
          </w:p>
        </w:tc>
      </w:tr>
      <w:tr w:rsidR="00430138" w:rsidRPr="00C9299F" w14:paraId="425394B1" w14:textId="77777777" w:rsidTr="003234E1">
        <w:trPr>
          <w:trHeight w:val="300"/>
        </w:trPr>
        <w:tc>
          <w:tcPr>
            <w:tcW w:w="2010" w:type="pct"/>
            <w:vAlign w:val="center"/>
          </w:tcPr>
          <w:p w14:paraId="69475066" w14:textId="77777777" w:rsidR="00430138" w:rsidRPr="007E6888" w:rsidRDefault="00430138" w:rsidP="00430138">
            <w:pPr>
              <w:spacing w:line="360" w:lineRule="exact"/>
              <w:ind w:left="254" w:hanging="254"/>
              <w:rPr>
                <w:rFonts w:ascii="Arial" w:hAnsi="Arial" w:cs="Arial"/>
                <w:sz w:val="18"/>
                <w:szCs w:val="18"/>
                <w:highlight w:val="yellow"/>
              </w:rPr>
            </w:pPr>
            <w:r>
              <w:rPr>
                <w:rFonts w:ascii="Arial" w:hAnsi="Arial" w:cs="Arial"/>
                <w:b/>
                <w:bCs/>
                <w:sz w:val="18"/>
                <w:szCs w:val="18"/>
              </w:rPr>
              <w:t>Gain (</w:t>
            </w:r>
            <w:r w:rsidRPr="00166739">
              <w:rPr>
                <w:rFonts w:ascii="Arial" w:hAnsi="Arial" w:cs="Arial"/>
                <w:b/>
                <w:bCs/>
                <w:sz w:val="18"/>
                <w:szCs w:val="18"/>
              </w:rPr>
              <w:t>Loss</w:t>
            </w:r>
            <w:r>
              <w:rPr>
                <w:rFonts w:ascii="Arial" w:hAnsi="Arial" w:cs="Arial"/>
                <w:b/>
                <w:bCs/>
                <w:sz w:val="18"/>
                <w:szCs w:val="18"/>
              </w:rPr>
              <w:t>)</w:t>
            </w:r>
            <w:r w:rsidRPr="00166739">
              <w:rPr>
                <w:rFonts w:ascii="Arial" w:hAnsi="Arial" w:cs="Arial"/>
                <w:b/>
                <w:bCs/>
                <w:sz w:val="18"/>
                <w:szCs w:val="18"/>
              </w:rPr>
              <w:t xml:space="preserve"> from Insurance service</w:t>
            </w:r>
          </w:p>
        </w:tc>
        <w:tc>
          <w:tcPr>
            <w:tcW w:w="996" w:type="pct"/>
            <w:vAlign w:val="bottom"/>
          </w:tcPr>
          <w:p w14:paraId="6FE45762" w14:textId="6B4247F1" w:rsidR="00430138" w:rsidRPr="00C9299F" w:rsidRDefault="00430138" w:rsidP="00430138">
            <w:pPr>
              <w:pBdr>
                <w:bottom w:val="doub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cs/>
                <w:lang w:val="en-GB" w:eastAsia="en-GB"/>
              </w:rPr>
              <w:t>(69</w:t>
            </w:r>
            <w:r w:rsidRPr="00430138">
              <w:rPr>
                <w:rFonts w:ascii="Arial" w:hAnsi="Arial" w:cs="Arial"/>
                <w:sz w:val="18"/>
                <w:szCs w:val="18"/>
                <w:lang w:val="en-GB" w:eastAsia="en-GB"/>
              </w:rPr>
              <w:t>,</w:t>
            </w:r>
            <w:r w:rsidRPr="00430138">
              <w:rPr>
                <w:rFonts w:ascii="Arial" w:hAnsi="Arial" w:cs="Arial"/>
                <w:sz w:val="18"/>
                <w:szCs w:val="18"/>
                <w:cs/>
                <w:lang w:val="en-GB" w:eastAsia="en-GB"/>
              </w:rPr>
              <w:t>157</w:t>
            </w:r>
            <w:r w:rsidRPr="00430138">
              <w:rPr>
                <w:rFonts w:ascii="Arial" w:hAnsi="Arial" w:cs="Arial"/>
                <w:sz w:val="18"/>
                <w:szCs w:val="18"/>
                <w:lang w:val="en-GB" w:eastAsia="en-GB"/>
              </w:rPr>
              <w:t>,</w:t>
            </w:r>
            <w:r w:rsidRPr="00430138">
              <w:rPr>
                <w:rFonts w:ascii="Arial" w:hAnsi="Arial" w:cs="Arial"/>
                <w:sz w:val="18"/>
                <w:szCs w:val="18"/>
                <w:cs/>
                <w:lang w:val="en-GB" w:eastAsia="en-GB"/>
              </w:rPr>
              <w:t>117)</w:t>
            </w:r>
          </w:p>
        </w:tc>
        <w:tc>
          <w:tcPr>
            <w:tcW w:w="996" w:type="pct"/>
            <w:gridSpan w:val="2"/>
            <w:vAlign w:val="bottom"/>
          </w:tcPr>
          <w:p w14:paraId="25F92DE2" w14:textId="68CED100" w:rsidR="00430138" w:rsidRPr="00C9299F" w:rsidRDefault="00430138" w:rsidP="00430138">
            <w:pPr>
              <w:pBdr>
                <w:bottom w:val="doub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cs/>
                <w:lang w:val="en-GB" w:eastAsia="en-GB"/>
              </w:rPr>
              <w:t>84</w:t>
            </w:r>
            <w:r w:rsidRPr="00430138">
              <w:rPr>
                <w:rFonts w:ascii="Arial" w:hAnsi="Arial" w:cs="Arial"/>
                <w:sz w:val="18"/>
                <w:szCs w:val="18"/>
                <w:lang w:val="en-GB" w:eastAsia="en-GB"/>
              </w:rPr>
              <w:t>,</w:t>
            </w:r>
            <w:r w:rsidRPr="00430138">
              <w:rPr>
                <w:rFonts w:ascii="Arial" w:hAnsi="Arial" w:cs="Arial"/>
                <w:sz w:val="18"/>
                <w:szCs w:val="18"/>
                <w:cs/>
                <w:lang w:val="en-GB" w:eastAsia="en-GB"/>
              </w:rPr>
              <w:t>225</w:t>
            </w:r>
            <w:r w:rsidRPr="00430138">
              <w:rPr>
                <w:rFonts w:ascii="Arial" w:hAnsi="Arial" w:cs="Arial"/>
                <w:sz w:val="18"/>
                <w:szCs w:val="18"/>
                <w:lang w:val="en-GB" w:eastAsia="en-GB"/>
              </w:rPr>
              <w:t>,</w:t>
            </w:r>
            <w:r w:rsidRPr="00430138">
              <w:rPr>
                <w:rFonts w:ascii="Arial" w:hAnsi="Arial" w:cs="Arial"/>
                <w:sz w:val="18"/>
                <w:szCs w:val="18"/>
                <w:cs/>
                <w:lang w:val="en-GB" w:eastAsia="en-GB"/>
              </w:rPr>
              <w:t>923</w:t>
            </w:r>
          </w:p>
        </w:tc>
        <w:tc>
          <w:tcPr>
            <w:tcW w:w="998" w:type="pct"/>
            <w:vAlign w:val="bottom"/>
          </w:tcPr>
          <w:p w14:paraId="63620480" w14:textId="42A311B2" w:rsidR="00430138" w:rsidRPr="00C9299F" w:rsidRDefault="00430138" w:rsidP="00430138">
            <w:pP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15,068,80</w:t>
            </w:r>
            <w:r w:rsidR="00E9551D">
              <w:rPr>
                <w:rFonts w:ascii="Arial" w:hAnsi="Arial" w:cs="Arial"/>
                <w:sz w:val="18"/>
                <w:szCs w:val="18"/>
                <w:lang w:val="en-GB" w:eastAsia="en-GB"/>
              </w:rPr>
              <w:t>6</w:t>
            </w:r>
          </w:p>
        </w:tc>
      </w:tr>
      <w:tr w:rsidR="003234E1" w:rsidRPr="00C9299F" w14:paraId="17EAE625" w14:textId="77777777" w:rsidTr="003234E1">
        <w:trPr>
          <w:trHeight w:val="300"/>
        </w:trPr>
        <w:tc>
          <w:tcPr>
            <w:tcW w:w="2010" w:type="pct"/>
            <w:vAlign w:val="center"/>
          </w:tcPr>
          <w:p w14:paraId="1B7C1D40" w14:textId="1C510397" w:rsidR="003234E1" w:rsidRPr="00C9299F" w:rsidRDefault="003234E1" w:rsidP="003234E1">
            <w:pPr>
              <w:spacing w:line="360" w:lineRule="exact"/>
              <w:ind w:left="254" w:hanging="254"/>
              <w:rPr>
                <w:rFonts w:ascii="Arial" w:hAnsi="Arial" w:cs="Arial"/>
                <w:sz w:val="18"/>
                <w:szCs w:val="18"/>
              </w:rPr>
            </w:pPr>
            <w:r>
              <w:rPr>
                <w:rFonts w:ascii="Arial" w:hAnsi="Arial" w:cs="Arial"/>
                <w:sz w:val="18"/>
                <w:szCs w:val="18"/>
              </w:rPr>
              <w:t>Net i</w:t>
            </w:r>
            <w:r w:rsidRPr="007E6888">
              <w:rPr>
                <w:rFonts w:ascii="Arial" w:hAnsi="Arial" w:cs="Arial"/>
                <w:sz w:val="18"/>
                <w:szCs w:val="18"/>
              </w:rPr>
              <w:t>nvestment income</w:t>
            </w:r>
          </w:p>
        </w:tc>
        <w:tc>
          <w:tcPr>
            <w:tcW w:w="996" w:type="pct"/>
            <w:vAlign w:val="bottom"/>
          </w:tcPr>
          <w:p w14:paraId="037AD6A7" w14:textId="77777777" w:rsidR="003234E1" w:rsidRPr="00C9299F" w:rsidRDefault="003234E1" w:rsidP="003234E1">
            <w:pPr>
              <w:tabs>
                <w:tab w:val="decimal" w:pos="1514"/>
              </w:tabs>
              <w:spacing w:line="320" w:lineRule="exact"/>
              <w:rPr>
                <w:rFonts w:ascii="Arial" w:hAnsi="Arial" w:cs="Arial"/>
                <w:sz w:val="18"/>
                <w:szCs w:val="18"/>
                <w:lang w:val="en-GB" w:eastAsia="en-GB"/>
              </w:rPr>
            </w:pPr>
          </w:p>
        </w:tc>
        <w:tc>
          <w:tcPr>
            <w:tcW w:w="996" w:type="pct"/>
            <w:gridSpan w:val="2"/>
            <w:vAlign w:val="bottom"/>
          </w:tcPr>
          <w:p w14:paraId="1A897333" w14:textId="77777777" w:rsidR="003234E1" w:rsidRPr="00C9299F" w:rsidRDefault="003234E1" w:rsidP="003234E1">
            <w:pPr>
              <w:tabs>
                <w:tab w:val="decimal" w:pos="1514"/>
              </w:tabs>
              <w:spacing w:line="320" w:lineRule="exact"/>
              <w:rPr>
                <w:rFonts w:ascii="Arial" w:hAnsi="Arial" w:cs="Arial"/>
                <w:sz w:val="18"/>
                <w:szCs w:val="18"/>
                <w:lang w:val="en-GB" w:eastAsia="en-GB"/>
              </w:rPr>
            </w:pPr>
          </w:p>
        </w:tc>
        <w:tc>
          <w:tcPr>
            <w:tcW w:w="998" w:type="pct"/>
            <w:vAlign w:val="bottom"/>
          </w:tcPr>
          <w:p w14:paraId="26153DA7" w14:textId="41F369CF" w:rsidR="003234E1" w:rsidRPr="00C9299F" w:rsidRDefault="003234E1" w:rsidP="003234E1">
            <w:pP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63,748,473</w:t>
            </w:r>
          </w:p>
        </w:tc>
      </w:tr>
      <w:tr w:rsidR="00430138" w:rsidRPr="00C9299F" w14:paraId="18BFDE85" w14:textId="77777777" w:rsidTr="003234E1">
        <w:trPr>
          <w:trHeight w:val="288"/>
        </w:trPr>
        <w:tc>
          <w:tcPr>
            <w:tcW w:w="2010" w:type="pct"/>
            <w:shd w:val="clear" w:color="auto" w:fill="auto"/>
            <w:vAlign w:val="center"/>
          </w:tcPr>
          <w:p w14:paraId="298BCEF1" w14:textId="77777777" w:rsidR="00430138" w:rsidRPr="00C9299F" w:rsidRDefault="00430138" w:rsidP="00430138">
            <w:pPr>
              <w:spacing w:line="360" w:lineRule="exact"/>
              <w:ind w:left="254" w:hanging="254"/>
              <w:rPr>
                <w:rFonts w:ascii="Arial" w:hAnsi="Arial" w:cs="Arial"/>
                <w:sz w:val="18"/>
                <w:szCs w:val="18"/>
              </w:rPr>
            </w:pPr>
            <w:r w:rsidRPr="0043192B">
              <w:rPr>
                <w:rFonts w:ascii="Arial" w:hAnsi="Arial" w:cs="Arial"/>
                <w:sz w:val="18"/>
                <w:szCs w:val="18"/>
              </w:rPr>
              <w:t>Losses on financial instruments</w:t>
            </w:r>
          </w:p>
        </w:tc>
        <w:tc>
          <w:tcPr>
            <w:tcW w:w="996" w:type="pct"/>
            <w:vAlign w:val="bottom"/>
          </w:tcPr>
          <w:p w14:paraId="738EC18C" w14:textId="77777777" w:rsidR="00430138" w:rsidRPr="00C9299F" w:rsidRDefault="00430138" w:rsidP="00430138">
            <w:pPr>
              <w:tabs>
                <w:tab w:val="decimal" w:pos="1514"/>
              </w:tabs>
              <w:spacing w:line="320" w:lineRule="exact"/>
              <w:rPr>
                <w:rFonts w:ascii="Arial" w:hAnsi="Arial" w:cs="Arial"/>
                <w:sz w:val="18"/>
                <w:szCs w:val="18"/>
                <w:lang w:val="en-GB" w:eastAsia="en-GB"/>
              </w:rPr>
            </w:pPr>
          </w:p>
        </w:tc>
        <w:tc>
          <w:tcPr>
            <w:tcW w:w="996" w:type="pct"/>
            <w:gridSpan w:val="2"/>
            <w:vAlign w:val="bottom"/>
          </w:tcPr>
          <w:p w14:paraId="46A41B6F" w14:textId="77777777" w:rsidR="00430138" w:rsidRPr="00C9299F" w:rsidRDefault="00430138" w:rsidP="00430138">
            <w:pPr>
              <w:tabs>
                <w:tab w:val="decimal" w:pos="1514"/>
              </w:tabs>
              <w:spacing w:line="320" w:lineRule="exact"/>
              <w:rPr>
                <w:rFonts w:ascii="Arial" w:hAnsi="Arial" w:cs="Arial"/>
                <w:sz w:val="18"/>
                <w:szCs w:val="18"/>
                <w:lang w:val="en-GB" w:eastAsia="en-GB"/>
              </w:rPr>
            </w:pPr>
          </w:p>
        </w:tc>
        <w:tc>
          <w:tcPr>
            <w:tcW w:w="998" w:type="pct"/>
            <w:vAlign w:val="bottom"/>
          </w:tcPr>
          <w:p w14:paraId="20BD49AB" w14:textId="322F12E0" w:rsidR="00430138" w:rsidRPr="00C9299F" w:rsidRDefault="00430138" w:rsidP="00430138">
            <w:pP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(10,078,581)</w:t>
            </w:r>
          </w:p>
        </w:tc>
      </w:tr>
      <w:tr w:rsidR="00430138" w:rsidRPr="00C9299F" w14:paraId="12947C43" w14:textId="77777777" w:rsidTr="003234E1">
        <w:trPr>
          <w:trHeight w:val="300"/>
        </w:trPr>
        <w:tc>
          <w:tcPr>
            <w:tcW w:w="2010" w:type="pct"/>
            <w:vAlign w:val="center"/>
          </w:tcPr>
          <w:p w14:paraId="13C84D0A" w14:textId="77777777" w:rsidR="00430138" w:rsidRPr="00C9299F" w:rsidRDefault="00430138" w:rsidP="00430138">
            <w:pPr>
              <w:spacing w:line="360" w:lineRule="exact"/>
              <w:ind w:left="254" w:hanging="254"/>
              <w:rPr>
                <w:rFonts w:ascii="Arial" w:hAnsi="Arial" w:cs="Arial"/>
                <w:sz w:val="18"/>
                <w:szCs w:val="18"/>
              </w:rPr>
            </w:pPr>
            <w:r w:rsidRPr="0043192B">
              <w:rPr>
                <w:rFonts w:ascii="Arial" w:hAnsi="Arial" w:cs="Arial"/>
                <w:sz w:val="18"/>
                <w:szCs w:val="18"/>
              </w:rPr>
              <w:t xml:space="preserve">Fair value </w:t>
            </w:r>
            <w:r>
              <w:rPr>
                <w:rFonts w:ascii="Arial" w:hAnsi="Arial" w:cs="Arial"/>
                <w:sz w:val="18"/>
                <w:szCs w:val="18"/>
              </w:rPr>
              <w:t>loss</w:t>
            </w:r>
            <w:r w:rsidRPr="0043192B">
              <w:rPr>
                <w:rFonts w:ascii="Arial" w:hAnsi="Arial" w:cs="Arial"/>
                <w:sz w:val="18"/>
                <w:szCs w:val="18"/>
              </w:rPr>
              <w:t xml:space="preserve"> on financial instruments</w:t>
            </w:r>
          </w:p>
        </w:tc>
        <w:tc>
          <w:tcPr>
            <w:tcW w:w="996" w:type="pct"/>
            <w:vAlign w:val="bottom"/>
          </w:tcPr>
          <w:p w14:paraId="06403F5E" w14:textId="77777777" w:rsidR="00430138" w:rsidRPr="00C9299F" w:rsidRDefault="00430138" w:rsidP="00430138">
            <w:pPr>
              <w:tabs>
                <w:tab w:val="decimal" w:pos="1514"/>
              </w:tabs>
              <w:spacing w:line="320" w:lineRule="exact"/>
              <w:rPr>
                <w:rFonts w:ascii="Arial" w:hAnsi="Arial" w:cs="Arial"/>
                <w:sz w:val="18"/>
                <w:szCs w:val="18"/>
                <w:lang w:val="en-GB" w:eastAsia="en-GB"/>
              </w:rPr>
            </w:pPr>
          </w:p>
        </w:tc>
        <w:tc>
          <w:tcPr>
            <w:tcW w:w="996" w:type="pct"/>
            <w:gridSpan w:val="2"/>
            <w:vAlign w:val="bottom"/>
          </w:tcPr>
          <w:p w14:paraId="69CBBE9B" w14:textId="77777777" w:rsidR="00430138" w:rsidRPr="00C9299F" w:rsidRDefault="00430138" w:rsidP="00430138">
            <w:pPr>
              <w:tabs>
                <w:tab w:val="decimal" w:pos="1514"/>
              </w:tabs>
              <w:spacing w:line="320" w:lineRule="exact"/>
              <w:rPr>
                <w:rFonts w:ascii="Arial" w:hAnsi="Arial" w:cs="Arial"/>
                <w:sz w:val="18"/>
                <w:szCs w:val="18"/>
                <w:lang w:val="en-GB" w:eastAsia="en-GB"/>
              </w:rPr>
            </w:pPr>
          </w:p>
        </w:tc>
        <w:tc>
          <w:tcPr>
            <w:tcW w:w="998" w:type="pct"/>
            <w:vAlign w:val="bottom"/>
          </w:tcPr>
          <w:p w14:paraId="485C28C2" w14:textId="52F3EBB3" w:rsidR="00430138" w:rsidRPr="00C9299F" w:rsidRDefault="00430138" w:rsidP="00430138">
            <w:pP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(87,014)</w:t>
            </w:r>
          </w:p>
        </w:tc>
      </w:tr>
      <w:tr w:rsidR="00430138" w:rsidRPr="00C9299F" w14:paraId="309CD414" w14:textId="77777777" w:rsidTr="003234E1">
        <w:trPr>
          <w:trHeight w:val="300"/>
        </w:trPr>
        <w:tc>
          <w:tcPr>
            <w:tcW w:w="2010" w:type="pct"/>
            <w:vAlign w:val="center"/>
          </w:tcPr>
          <w:p w14:paraId="656FCB63" w14:textId="4834C371" w:rsidR="00430138" w:rsidRPr="00C9299F" w:rsidRDefault="00E9551D" w:rsidP="00430138">
            <w:pPr>
              <w:spacing w:line="360" w:lineRule="exact"/>
              <w:ind w:left="254" w:hanging="254"/>
              <w:rPr>
                <w:rFonts w:ascii="Arial" w:hAnsi="Arial" w:cs="Arial"/>
                <w:sz w:val="18"/>
                <w:szCs w:val="18"/>
              </w:rPr>
            </w:pPr>
            <w:r>
              <w:rPr>
                <w:rFonts w:ascii="Arial" w:hAnsi="Arial" w:cs="Arial"/>
                <w:sz w:val="18"/>
                <w:szCs w:val="18"/>
              </w:rPr>
              <w:t>E</w:t>
            </w:r>
            <w:r w:rsidR="00430138" w:rsidRPr="007E6888">
              <w:rPr>
                <w:rFonts w:ascii="Arial" w:hAnsi="Arial" w:cs="Arial"/>
                <w:sz w:val="18"/>
                <w:szCs w:val="18"/>
              </w:rPr>
              <w:t xml:space="preserve">xpected credit loss </w:t>
            </w:r>
          </w:p>
        </w:tc>
        <w:tc>
          <w:tcPr>
            <w:tcW w:w="996" w:type="pct"/>
            <w:vAlign w:val="bottom"/>
          </w:tcPr>
          <w:p w14:paraId="0CDA85E3" w14:textId="77777777" w:rsidR="00430138" w:rsidRPr="00C9299F" w:rsidRDefault="00430138" w:rsidP="00430138">
            <w:pPr>
              <w:tabs>
                <w:tab w:val="decimal" w:pos="1514"/>
              </w:tabs>
              <w:spacing w:line="320" w:lineRule="exact"/>
              <w:rPr>
                <w:rFonts w:ascii="Arial" w:hAnsi="Arial" w:cs="Arial"/>
                <w:sz w:val="18"/>
                <w:szCs w:val="18"/>
                <w:lang w:val="en-GB" w:eastAsia="en-GB"/>
              </w:rPr>
            </w:pPr>
          </w:p>
        </w:tc>
        <w:tc>
          <w:tcPr>
            <w:tcW w:w="996" w:type="pct"/>
            <w:gridSpan w:val="2"/>
            <w:vAlign w:val="bottom"/>
          </w:tcPr>
          <w:p w14:paraId="364EFEAD" w14:textId="77777777" w:rsidR="00430138" w:rsidRPr="00C9299F" w:rsidRDefault="00430138" w:rsidP="00430138">
            <w:pPr>
              <w:tabs>
                <w:tab w:val="decimal" w:pos="1514"/>
              </w:tabs>
              <w:spacing w:line="320" w:lineRule="exact"/>
              <w:rPr>
                <w:rFonts w:ascii="Arial" w:hAnsi="Arial" w:cs="Arial"/>
                <w:sz w:val="18"/>
                <w:szCs w:val="18"/>
                <w:lang w:val="en-GB" w:eastAsia="en-GB"/>
              </w:rPr>
            </w:pPr>
          </w:p>
        </w:tc>
        <w:tc>
          <w:tcPr>
            <w:tcW w:w="998" w:type="pct"/>
            <w:vAlign w:val="bottom"/>
          </w:tcPr>
          <w:p w14:paraId="0F8D08F2" w14:textId="72A60113" w:rsidR="00430138" w:rsidRPr="00C9299F" w:rsidRDefault="00430138" w:rsidP="00430138">
            <w:pP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(428,65</w:t>
            </w:r>
            <w:r w:rsidRPr="00430138">
              <w:rPr>
                <w:rFonts w:ascii="Arial" w:hAnsi="Arial" w:cs="Arial" w:hint="cs"/>
                <w:sz w:val="18"/>
                <w:szCs w:val="18"/>
                <w:cs/>
                <w:lang w:val="en-GB" w:eastAsia="en-GB"/>
              </w:rPr>
              <w:t>7</w:t>
            </w:r>
            <w:r w:rsidRPr="00430138">
              <w:rPr>
                <w:rFonts w:ascii="Arial" w:hAnsi="Arial" w:cs="Arial"/>
                <w:sz w:val="18"/>
                <w:szCs w:val="18"/>
                <w:lang w:val="en-GB" w:eastAsia="en-GB"/>
              </w:rPr>
              <w:t>)</w:t>
            </w:r>
          </w:p>
        </w:tc>
      </w:tr>
      <w:tr w:rsidR="00430138" w:rsidRPr="00C9299F" w14:paraId="184ABDB7" w14:textId="77777777" w:rsidTr="003234E1">
        <w:trPr>
          <w:trHeight w:val="300"/>
        </w:trPr>
        <w:tc>
          <w:tcPr>
            <w:tcW w:w="2010" w:type="pct"/>
            <w:vAlign w:val="center"/>
          </w:tcPr>
          <w:p w14:paraId="0B80C488" w14:textId="77777777" w:rsidR="00430138" w:rsidRPr="00C9299F" w:rsidRDefault="00430138" w:rsidP="00430138">
            <w:pPr>
              <w:spacing w:line="360" w:lineRule="exact"/>
              <w:ind w:left="254" w:hanging="254"/>
              <w:rPr>
                <w:rFonts w:ascii="Arial" w:hAnsi="Arial" w:cs="Arial"/>
                <w:sz w:val="18"/>
                <w:szCs w:val="18"/>
              </w:rPr>
            </w:pPr>
            <w:r w:rsidRPr="0043192B">
              <w:rPr>
                <w:rFonts w:ascii="Arial" w:hAnsi="Arial" w:cs="Arial"/>
                <w:sz w:val="18"/>
                <w:szCs w:val="18"/>
              </w:rPr>
              <w:t>Other finance costs</w:t>
            </w:r>
          </w:p>
        </w:tc>
        <w:tc>
          <w:tcPr>
            <w:tcW w:w="996" w:type="pct"/>
            <w:vAlign w:val="bottom"/>
          </w:tcPr>
          <w:p w14:paraId="660050E6" w14:textId="77777777" w:rsidR="00430138" w:rsidRPr="00C9299F" w:rsidRDefault="00430138" w:rsidP="00430138">
            <w:pPr>
              <w:tabs>
                <w:tab w:val="decimal" w:pos="1514"/>
              </w:tabs>
              <w:spacing w:line="320" w:lineRule="exact"/>
              <w:rPr>
                <w:rFonts w:ascii="Arial" w:hAnsi="Arial" w:cs="Arial"/>
                <w:sz w:val="18"/>
                <w:szCs w:val="18"/>
                <w:lang w:val="en-GB" w:eastAsia="en-GB"/>
              </w:rPr>
            </w:pPr>
          </w:p>
        </w:tc>
        <w:tc>
          <w:tcPr>
            <w:tcW w:w="996" w:type="pct"/>
            <w:gridSpan w:val="2"/>
            <w:vAlign w:val="bottom"/>
          </w:tcPr>
          <w:p w14:paraId="352C69F0" w14:textId="77777777" w:rsidR="00430138" w:rsidRPr="00C9299F" w:rsidRDefault="00430138" w:rsidP="00430138">
            <w:pPr>
              <w:tabs>
                <w:tab w:val="decimal" w:pos="1514"/>
              </w:tabs>
              <w:spacing w:line="320" w:lineRule="exact"/>
              <w:rPr>
                <w:rFonts w:ascii="Arial" w:hAnsi="Arial" w:cs="Arial"/>
                <w:sz w:val="18"/>
                <w:szCs w:val="18"/>
                <w:lang w:val="en-GB" w:eastAsia="en-GB"/>
              </w:rPr>
            </w:pPr>
          </w:p>
        </w:tc>
        <w:tc>
          <w:tcPr>
            <w:tcW w:w="998" w:type="pct"/>
            <w:vAlign w:val="bottom"/>
          </w:tcPr>
          <w:p w14:paraId="03E8E2A0" w14:textId="658427F1" w:rsidR="00430138" w:rsidRPr="00C9299F" w:rsidRDefault="00430138" w:rsidP="00430138">
            <w:pP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(702,147)</w:t>
            </w:r>
          </w:p>
        </w:tc>
      </w:tr>
      <w:tr w:rsidR="00430138" w:rsidRPr="00C9299F" w14:paraId="351D56ED" w14:textId="77777777" w:rsidTr="003234E1">
        <w:trPr>
          <w:trHeight w:val="300"/>
        </w:trPr>
        <w:tc>
          <w:tcPr>
            <w:tcW w:w="2010" w:type="pct"/>
            <w:vAlign w:val="center"/>
          </w:tcPr>
          <w:p w14:paraId="065CC1B1" w14:textId="77777777" w:rsidR="00430138" w:rsidRPr="0043192B" w:rsidRDefault="00430138" w:rsidP="00430138">
            <w:pPr>
              <w:overflowPunct/>
              <w:autoSpaceDE/>
              <w:autoSpaceDN/>
              <w:adjustRightInd/>
              <w:spacing w:line="360" w:lineRule="exact"/>
              <w:textAlignment w:val="auto"/>
              <w:rPr>
                <w:rFonts w:ascii="Arial" w:hAnsi="Arial" w:cs="Arial"/>
                <w:sz w:val="18"/>
                <w:szCs w:val="18"/>
              </w:rPr>
            </w:pPr>
            <w:r w:rsidRPr="0043192B">
              <w:rPr>
                <w:rFonts w:ascii="Arial" w:hAnsi="Arial" w:cs="Arial"/>
                <w:sz w:val="18"/>
                <w:szCs w:val="18"/>
              </w:rPr>
              <w:t>Other operating expenses</w:t>
            </w:r>
          </w:p>
        </w:tc>
        <w:tc>
          <w:tcPr>
            <w:tcW w:w="996" w:type="pct"/>
            <w:vAlign w:val="bottom"/>
          </w:tcPr>
          <w:p w14:paraId="2F7F5D39" w14:textId="77777777" w:rsidR="00430138" w:rsidRPr="00C9299F" w:rsidRDefault="00430138" w:rsidP="00430138">
            <w:pPr>
              <w:tabs>
                <w:tab w:val="decimal" w:pos="1514"/>
              </w:tabs>
              <w:spacing w:line="320" w:lineRule="exact"/>
              <w:rPr>
                <w:rFonts w:ascii="Arial" w:hAnsi="Arial" w:cs="Arial"/>
                <w:sz w:val="18"/>
                <w:szCs w:val="18"/>
                <w:lang w:val="en-GB" w:eastAsia="en-GB"/>
              </w:rPr>
            </w:pPr>
          </w:p>
        </w:tc>
        <w:tc>
          <w:tcPr>
            <w:tcW w:w="996" w:type="pct"/>
            <w:gridSpan w:val="2"/>
            <w:vAlign w:val="bottom"/>
          </w:tcPr>
          <w:p w14:paraId="442816D8" w14:textId="77777777" w:rsidR="00430138" w:rsidRPr="00C9299F" w:rsidRDefault="00430138" w:rsidP="00430138">
            <w:pPr>
              <w:tabs>
                <w:tab w:val="decimal" w:pos="1514"/>
              </w:tabs>
              <w:spacing w:line="320" w:lineRule="exact"/>
              <w:rPr>
                <w:rFonts w:ascii="Arial" w:hAnsi="Arial" w:cs="Arial"/>
                <w:sz w:val="18"/>
                <w:szCs w:val="18"/>
                <w:lang w:val="en-GB" w:eastAsia="en-GB"/>
              </w:rPr>
            </w:pPr>
          </w:p>
        </w:tc>
        <w:tc>
          <w:tcPr>
            <w:tcW w:w="998" w:type="pct"/>
            <w:vAlign w:val="bottom"/>
          </w:tcPr>
          <w:p w14:paraId="51012CB7" w14:textId="19FD3413" w:rsidR="00430138" w:rsidRPr="00C9299F" w:rsidRDefault="00430138" w:rsidP="00430138">
            <w:pP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(58,595,189)</w:t>
            </w:r>
          </w:p>
        </w:tc>
      </w:tr>
      <w:tr w:rsidR="00430138" w:rsidRPr="00C9299F" w14:paraId="31BC7231" w14:textId="77777777" w:rsidTr="003234E1">
        <w:trPr>
          <w:trHeight w:val="300"/>
        </w:trPr>
        <w:tc>
          <w:tcPr>
            <w:tcW w:w="2010" w:type="pct"/>
            <w:vAlign w:val="center"/>
          </w:tcPr>
          <w:p w14:paraId="419C91E6" w14:textId="77777777" w:rsidR="00430138" w:rsidRPr="0043192B" w:rsidRDefault="00430138" w:rsidP="00430138">
            <w:pPr>
              <w:spacing w:line="360" w:lineRule="exact"/>
              <w:ind w:left="254" w:hanging="254"/>
              <w:rPr>
                <w:rFonts w:ascii="Arial" w:hAnsi="Arial" w:cs="Arial"/>
                <w:sz w:val="18"/>
                <w:szCs w:val="18"/>
              </w:rPr>
            </w:pPr>
            <w:r w:rsidRPr="0043192B">
              <w:rPr>
                <w:rFonts w:ascii="Arial" w:hAnsi="Arial" w:cs="Arial"/>
                <w:sz w:val="18"/>
                <w:szCs w:val="18"/>
              </w:rPr>
              <w:t>Share of</w:t>
            </w:r>
            <w:r>
              <w:rPr>
                <w:rFonts w:ascii="Arial" w:hAnsi="Arial" w:cs="Arial"/>
                <w:sz w:val="18"/>
                <w:szCs w:val="18"/>
              </w:rPr>
              <w:t xml:space="preserve"> </w:t>
            </w:r>
            <w:r w:rsidRPr="0043192B">
              <w:rPr>
                <w:rFonts w:ascii="Arial" w:hAnsi="Arial" w:cs="Arial"/>
                <w:sz w:val="18"/>
                <w:szCs w:val="18"/>
              </w:rPr>
              <w:t>loss from investments in associates</w:t>
            </w:r>
          </w:p>
        </w:tc>
        <w:tc>
          <w:tcPr>
            <w:tcW w:w="996" w:type="pct"/>
            <w:vAlign w:val="bottom"/>
          </w:tcPr>
          <w:p w14:paraId="2E95E931" w14:textId="77777777" w:rsidR="00430138" w:rsidRPr="00C9299F" w:rsidRDefault="00430138" w:rsidP="00430138">
            <w:pPr>
              <w:tabs>
                <w:tab w:val="decimal" w:pos="1514"/>
              </w:tabs>
              <w:spacing w:line="320" w:lineRule="exact"/>
              <w:rPr>
                <w:rFonts w:ascii="Arial" w:hAnsi="Arial" w:cs="Arial"/>
                <w:sz w:val="18"/>
                <w:szCs w:val="18"/>
                <w:lang w:val="en-GB" w:eastAsia="en-GB"/>
              </w:rPr>
            </w:pPr>
          </w:p>
        </w:tc>
        <w:tc>
          <w:tcPr>
            <w:tcW w:w="996" w:type="pct"/>
            <w:gridSpan w:val="2"/>
            <w:vAlign w:val="bottom"/>
          </w:tcPr>
          <w:p w14:paraId="481FBEF6" w14:textId="77777777" w:rsidR="00430138" w:rsidRPr="00C9299F" w:rsidRDefault="00430138" w:rsidP="00430138">
            <w:pPr>
              <w:tabs>
                <w:tab w:val="decimal" w:pos="1514"/>
              </w:tabs>
              <w:spacing w:line="320" w:lineRule="exact"/>
              <w:rPr>
                <w:rFonts w:ascii="Arial" w:hAnsi="Arial" w:cs="Arial"/>
                <w:sz w:val="18"/>
                <w:szCs w:val="18"/>
                <w:lang w:val="en-GB" w:eastAsia="en-GB"/>
              </w:rPr>
            </w:pPr>
          </w:p>
        </w:tc>
        <w:tc>
          <w:tcPr>
            <w:tcW w:w="998" w:type="pct"/>
            <w:vAlign w:val="bottom"/>
          </w:tcPr>
          <w:p w14:paraId="04EDCC1F" w14:textId="21C3897B" w:rsidR="00430138" w:rsidRPr="00C9299F" w:rsidRDefault="00430138" w:rsidP="00430138">
            <w:pPr>
              <w:tabs>
                <w:tab w:val="decimal" w:pos="1514"/>
              </w:tabs>
              <w:spacing w:line="320" w:lineRule="exact"/>
              <w:rPr>
                <w:rFonts w:ascii="Arial" w:hAnsi="Arial" w:cs="Arial"/>
                <w:sz w:val="18"/>
                <w:szCs w:val="18"/>
                <w:lang w:val="en-GB" w:eastAsia="en-GB"/>
              </w:rPr>
            </w:pPr>
            <w:r w:rsidRPr="00430138">
              <w:rPr>
                <w:rFonts w:ascii="Arial" w:hAnsi="Arial" w:cs="Arial"/>
                <w:sz w:val="18"/>
                <w:szCs w:val="18"/>
                <w:cs/>
                <w:lang w:val="en-GB" w:eastAsia="en-GB"/>
              </w:rPr>
              <w:t>(1</w:t>
            </w:r>
            <w:r w:rsidRPr="00430138">
              <w:rPr>
                <w:rFonts w:ascii="Arial" w:hAnsi="Arial" w:cs="Arial"/>
                <w:sz w:val="18"/>
                <w:szCs w:val="18"/>
                <w:lang w:val="en-GB" w:eastAsia="en-GB"/>
              </w:rPr>
              <w:t>,</w:t>
            </w:r>
            <w:r w:rsidRPr="00430138">
              <w:rPr>
                <w:rFonts w:ascii="Arial" w:hAnsi="Arial" w:cs="Arial"/>
                <w:sz w:val="18"/>
                <w:szCs w:val="18"/>
                <w:cs/>
                <w:lang w:val="en-GB" w:eastAsia="en-GB"/>
              </w:rPr>
              <w:t>032</w:t>
            </w:r>
            <w:r w:rsidRPr="00430138">
              <w:rPr>
                <w:rFonts w:ascii="Arial" w:hAnsi="Arial" w:cs="Arial"/>
                <w:sz w:val="18"/>
                <w:szCs w:val="18"/>
                <w:lang w:val="en-GB" w:eastAsia="en-GB"/>
              </w:rPr>
              <w:t>,</w:t>
            </w:r>
            <w:r w:rsidRPr="00430138">
              <w:rPr>
                <w:rFonts w:ascii="Arial" w:hAnsi="Arial" w:cs="Arial"/>
                <w:sz w:val="18"/>
                <w:szCs w:val="18"/>
                <w:cs/>
                <w:lang w:val="en-GB" w:eastAsia="en-GB"/>
              </w:rPr>
              <w:t>905)</w:t>
            </w:r>
          </w:p>
        </w:tc>
      </w:tr>
      <w:tr w:rsidR="00430138" w:rsidRPr="00C9299F" w14:paraId="066FF12A" w14:textId="77777777" w:rsidTr="003234E1">
        <w:trPr>
          <w:trHeight w:val="300"/>
        </w:trPr>
        <w:tc>
          <w:tcPr>
            <w:tcW w:w="2010" w:type="pct"/>
            <w:vAlign w:val="center"/>
          </w:tcPr>
          <w:p w14:paraId="25758CBB" w14:textId="77777777" w:rsidR="00430138" w:rsidRPr="00D42963" w:rsidRDefault="00430138" w:rsidP="00430138">
            <w:pPr>
              <w:spacing w:line="360" w:lineRule="exact"/>
              <w:ind w:left="254" w:hanging="254"/>
              <w:rPr>
                <w:rFonts w:ascii="Arial" w:hAnsi="Arial" w:cs="Arial"/>
                <w:b/>
                <w:bCs/>
                <w:sz w:val="18"/>
                <w:szCs w:val="18"/>
              </w:rPr>
            </w:pPr>
            <w:r w:rsidRPr="0043192B">
              <w:rPr>
                <w:rFonts w:ascii="Arial" w:hAnsi="Arial" w:cs="Arial"/>
                <w:sz w:val="18"/>
                <w:szCs w:val="18"/>
              </w:rPr>
              <w:t>Other income</w:t>
            </w:r>
          </w:p>
        </w:tc>
        <w:tc>
          <w:tcPr>
            <w:tcW w:w="996" w:type="pct"/>
            <w:vAlign w:val="bottom"/>
          </w:tcPr>
          <w:p w14:paraId="29A4ADFD" w14:textId="77777777" w:rsidR="00430138" w:rsidRPr="00C9299F" w:rsidRDefault="00430138" w:rsidP="00430138">
            <w:pPr>
              <w:tabs>
                <w:tab w:val="decimal" w:pos="1514"/>
              </w:tabs>
              <w:spacing w:line="320" w:lineRule="exact"/>
              <w:rPr>
                <w:rFonts w:ascii="Arial" w:hAnsi="Arial" w:cs="Arial"/>
                <w:sz w:val="18"/>
                <w:szCs w:val="18"/>
                <w:lang w:val="en-GB" w:eastAsia="en-GB"/>
              </w:rPr>
            </w:pPr>
          </w:p>
        </w:tc>
        <w:tc>
          <w:tcPr>
            <w:tcW w:w="996" w:type="pct"/>
            <w:gridSpan w:val="2"/>
            <w:vAlign w:val="bottom"/>
          </w:tcPr>
          <w:p w14:paraId="2DB38466" w14:textId="77777777" w:rsidR="00430138" w:rsidRPr="00C9299F" w:rsidRDefault="00430138" w:rsidP="00430138">
            <w:pPr>
              <w:tabs>
                <w:tab w:val="decimal" w:pos="1514"/>
              </w:tabs>
              <w:spacing w:line="320" w:lineRule="exact"/>
              <w:rPr>
                <w:rFonts w:ascii="Arial" w:hAnsi="Arial" w:cs="Arial"/>
                <w:sz w:val="18"/>
                <w:szCs w:val="18"/>
                <w:lang w:val="en-GB" w:eastAsia="en-GB"/>
              </w:rPr>
            </w:pPr>
          </w:p>
        </w:tc>
        <w:tc>
          <w:tcPr>
            <w:tcW w:w="998" w:type="pct"/>
            <w:vAlign w:val="bottom"/>
          </w:tcPr>
          <w:p w14:paraId="5AEB0D74" w14:textId="657DFF96" w:rsidR="00430138" w:rsidRPr="00C9299F" w:rsidRDefault="00430138" w:rsidP="00430138">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3,225,880</w:t>
            </w:r>
          </w:p>
        </w:tc>
      </w:tr>
      <w:tr w:rsidR="00430138" w:rsidRPr="00C9299F" w14:paraId="5C24C125" w14:textId="77777777" w:rsidTr="003234E1">
        <w:trPr>
          <w:trHeight w:val="300"/>
        </w:trPr>
        <w:tc>
          <w:tcPr>
            <w:tcW w:w="2010" w:type="pct"/>
            <w:vAlign w:val="center"/>
          </w:tcPr>
          <w:p w14:paraId="0F837974" w14:textId="77777777" w:rsidR="00430138" w:rsidRPr="0043192B" w:rsidRDefault="00430138" w:rsidP="00430138">
            <w:pPr>
              <w:spacing w:line="360" w:lineRule="exact"/>
              <w:ind w:left="254" w:hanging="254"/>
              <w:rPr>
                <w:rFonts w:ascii="Arial" w:hAnsi="Arial" w:cs="Arial"/>
                <w:sz w:val="18"/>
                <w:szCs w:val="18"/>
              </w:rPr>
            </w:pPr>
            <w:r>
              <w:rPr>
                <w:rFonts w:ascii="Arial" w:hAnsi="Arial" w:cs="Browallia New"/>
                <w:b/>
                <w:bCs/>
                <w:sz w:val="18"/>
                <w:szCs w:val="22"/>
              </w:rPr>
              <w:t>Gain</w:t>
            </w:r>
            <w:r w:rsidRPr="00D42963">
              <w:rPr>
                <w:rFonts w:ascii="Arial" w:hAnsi="Arial" w:cs="Arial"/>
                <w:b/>
                <w:bCs/>
                <w:sz w:val="18"/>
                <w:szCs w:val="18"/>
              </w:rPr>
              <w:t xml:space="preserve"> before income tax expenses</w:t>
            </w:r>
          </w:p>
        </w:tc>
        <w:tc>
          <w:tcPr>
            <w:tcW w:w="996" w:type="pct"/>
            <w:vAlign w:val="bottom"/>
          </w:tcPr>
          <w:p w14:paraId="41D71C86" w14:textId="77777777" w:rsidR="00430138" w:rsidRPr="00C9299F" w:rsidRDefault="00430138" w:rsidP="00430138">
            <w:pPr>
              <w:tabs>
                <w:tab w:val="decimal" w:pos="1514"/>
              </w:tabs>
              <w:spacing w:line="320" w:lineRule="exact"/>
              <w:rPr>
                <w:rFonts w:ascii="Arial" w:hAnsi="Arial" w:cs="Arial"/>
                <w:sz w:val="18"/>
                <w:szCs w:val="18"/>
                <w:lang w:val="en-GB" w:eastAsia="en-GB"/>
              </w:rPr>
            </w:pPr>
          </w:p>
        </w:tc>
        <w:tc>
          <w:tcPr>
            <w:tcW w:w="996" w:type="pct"/>
            <w:gridSpan w:val="2"/>
            <w:vAlign w:val="bottom"/>
          </w:tcPr>
          <w:p w14:paraId="746E2229" w14:textId="77777777" w:rsidR="00430138" w:rsidRPr="00C9299F" w:rsidRDefault="00430138" w:rsidP="00430138">
            <w:pPr>
              <w:tabs>
                <w:tab w:val="decimal" w:pos="1514"/>
              </w:tabs>
              <w:spacing w:line="320" w:lineRule="exact"/>
              <w:rPr>
                <w:rFonts w:ascii="Arial" w:hAnsi="Arial" w:cs="Arial"/>
                <w:sz w:val="18"/>
                <w:szCs w:val="18"/>
                <w:lang w:val="en-GB" w:eastAsia="en-GB"/>
              </w:rPr>
            </w:pPr>
          </w:p>
        </w:tc>
        <w:tc>
          <w:tcPr>
            <w:tcW w:w="998" w:type="pct"/>
            <w:vAlign w:val="bottom"/>
          </w:tcPr>
          <w:p w14:paraId="402164CC" w14:textId="2B3A9720" w:rsidR="00430138" w:rsidRPr="00C9299F" w:rsidRDefault="00430138" w:rsidP="00430138">
            <w:pPr>
              <w:tabs>
                <w:tab w:val="decimal" w:pos="1514"/>
              </w:tabs>
              <w:spacing w:line="320" w:lineRule="exact"/>
              <w:rPr>
                <w:rFonts w:ascii="Arial" w:hAnsi="Arial" w:cs="Arial"/>
                <w:sz w:val="18"/>
                <w:szCs w:val="18"/>
                <w:lang w:val="en-GB" w:eastAsia="en-GB"/>
              </w:rPr>
            </w:pPr>
            <w:r w:rsidRPr="00430138">
              <w:rPr>
                <w:rFonts w:ascii="Arial" w:hAnsi="Arial" w:cs="Arial" w:hint="cs"/>
                <w:sz w:val="18"/>
                <w:szCs w:val="18"/>
                <w:cs/>
                <w:lang w:val="en-GB" w:eastAsia="en-GB"/>
              </w:rPr>
              <w:t>11</w:t>
            </w:r>
            <w:r w:rsidRPr="00430138">
              <w:rPr>
                <w:rFonts w:ascii="Arial" w:hAnsi="Arial" w:cs="Arial" w:hint="cs"/>
                <w:sz w:val="18"/>
                <w:szCs w:val="18"/>
                <w:lang w:val="en-GB" w:eastAsia="en-GB"/>
              </w:rPr>
              <w:t>,</w:t>
            </w:r>
            <w:r w:rsidRPr="00430138">
              <w:rPr>
                <w:rFonts w:ascii="Arial" w:hAnsi="Arial" w:cs="Arial" w:hint="cs"/>
                <w:sz w:val="18"/>
                <w:szCs w:val="18"/>
                <w:cs/>
                <w:lang w:val="en-GB" w:eastAsia="en-GB"/>
              </w:rPr>
              <w:t>118</w:t>
            </w:r>
            <w:r w:rsidRPr="00430138">
              <w:rPr>
                <w:rFonts w:ascii="Arial" w:hAnsi="Arial" w:cs="Arial" w:hint="cs"/>
                <w:sz w:val="18"/>
                <w:szCs w:val="18"/>
                <w:lang w:val="en-GB" w:eastAsia="en-GB"/>
              </w:rPr>
              <w:t>,</w:t>
            </w:r>
            <w:r w:rsidRPr="00430138">
              <w:rPr>
                <w:rFonts w:ascii="Arial" w:hAnsi="Arial" w:cs="Arial" w:hint="cs"/>
                <w:sz w:val="18"/>
                <w:szCs w:val="18"/>
                <w:cs/>
                <w:lang w:val="en-GB" w:eastAsia="en-GB"/>
              </w:rPr>
              <w:t xml:space="preserve">666 </w:t>
            </w:r>
          </w:p>
        </w:tc>
      </w:tr>
      <w:tr w:rsidR="00430138" w:rsidRPr="00C9299F" w14:paraId="58E64B79" w14:textId="77777777" w:rsidTr="003234E1">
        <w:trPr>
          <w:trHeight w:val="300"/>
        </w:trPr>
        <w:tc>
          <w:tcPr>
            <w:tcW w:w="2010" w:type="pct"/>
            <w:vAlign w:val="center"/>
          </w:tcPr>
          <w:p w14:paraId="09129CE2" w14:textId="77777777" w:rsidR="00430138" w:rsidRPr="00D42963" w:rsidRDefault="00430138" w:rsidP="00430138">
            <w:pPr>
              <w:spacing w:line="360" w:lineRule="exact"/>
              <w:ind w:left="254" w:hanging="254"/>
              <w:rPr>
                <w:rFonts w:ascii="Arial" w:hAnsi="Arial" w:cs="Arial"/>
                <w:b/>
                <w:bCs/>
                <w:sz w:val="18"/>
                <w:szCs w:val="18"/>
              </w:rPr>
            </w:pPr>
            <w:r w:rsidRPr="00694A3C">
              <w:rPr>
                <w:rFonts w:ascii="Arial" w:hAnsi="Arial" w:cs="Arial"/>
                <w:sz w:val="18"/>
                <w:szCs w:val="18"/>
              </w:rPr>
              <w:t xml:space="preserve">Income tax </w:t>
            </w:r>
            <w:r>
              <w:rPr>
                <w:rFonts w:ascii="Arial" w:hAnsi="Arial" w:cs="Arial"/>
                <w:sz w:val="18"/>
                <w:szCs w:val="18"/>
              </w:rPr>
              <w:t>expense</w:t>
            </w:r>
          </w:p>
        </w:tc>
        <w:tc>
          <w:tcPr>
            <w:tcW w:w="996" w:type="pct"/>
            <w:vAlign w:val="bottom"/>
          </w:tcPr>
          <w:p w14:paraId="2A1947EB" w14:textId="77777777" w:rsidR="00430138" w:rsidRPr="00C9299F" w:rsidRDefault="00430138" w:rsidP="00430138">
            <w:pPr>
              <w:tabs>
                <w:tab w:val="decimal" w:pos="1514"/>
              </w:tabs>
              <w:spacing w:line="320" w:lineRule="exact"/>
              <w:rPr>
                <w:rFonts w:ascii="Arial" w:hAnsi="Arial" w:cs="Arial"/>
                <w:sz w:val="18"/>
                <w:szCs w:val="18"/>
                <w:lang w:val="en-GB" w:eastAsia="en-GB"/>
              </w:rPr>
            </w:pPr>
          </w:p>
        </w:tc>
        <w:tc>
          <w:tcPr>
            <w:tcW w:w="996" w:type="pct"/>
            <w:gridSpan w:val="2"/>
            <w:vAlign w:val="bottom"/>
          </w:tcPr>
          <w:p w14:paraId="26E8D698" w14:textId="77777777" w:rsidR="00430138" w:rsidRPr="00C9299F" w:rsidRDefault="00430138" w:rsidP="00430138">
            <w:pPr>
              <w:tabs>
                <w:tab w:val="decimal" w:pos="1514"/>
              </w:tabs>
              <w:spacing w:line="320" w:lineRule="exact"/>
              <w:rPr>
                <w:rFonts w:ascii="Arial" w:hAnsi="Arial" w:cs="Arial"/>
                <w:sz w:val="18"/>
                <w:szCs w:val="18"/>
                <w:lang w:val="en-GB" w:eastAsia="en-GB"/>
              </w:rPr>
            </w:pPr>
          </w:p>
        </w:tc>
        <w:tc>
          <w:tcPr>
            <w:tcW w:w="998" w:type="pct"/>
            <w:vAlign w:val="bottom"/>
          </w:tcPr>
          <w:p w14:paraId="4D7D3EFD" w14:textId="7247D354" w:rsidR="00430138" w:rsidRPr="00C9299F" w:rsidRDefault="00430138" w:rsidP="00430138">
            <w:pPr>
              <w:pBdr>
                <w:bottom w:val="sing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(4,533,628)</w:t>
            </w:r>
          </w:p>
        </w:tc>
      </w:tr>
      <w:tr w:rsidR="00430138" w:rsidRPr="00C9299F" w14:paraId="2A673E9B" w14:textId="77777777" w:rsidTr="003234E1">
        <w:trPr>
          <w:trHeight w:val="300"/>
        </w:trPr>
        <w:tc>
          <w:tcPr>
            <w:tcW w:w="2010" w:type="pct"/>
            <w:vAlign w:val="center"/>
          </w:tcPr>
          <w:p w14:paraId="15EA3973" w14:textId="77777777" w:rsidR="00430138" w:rsidRDefault="00430138" w:rsidP="00430138">
            <w:pPr>
              <w:spacing w:line="360" w:lineRule="exact"/>
              <w:ind w:left="254" w:hanging="254"/>
              <w:rPr>
                <w:rFonts w:ascii="Arial" w:hAnsi="Arial" w:cs="Arial"/>
                <w:b/>
                <w:bCs/>
                <w:sz w:val="18"/>
                <w:szCs w:val="18"/>
              </w:rPr>
            </w:pPr>
            <w:r>
              <w:rPr>
                <w:rFonts w:ascii="Arial" w:hAnsi="Arial" w:cs="Arial"/>
                <w:b/>
                <w:bCs/>
                <w:sz w:val="18"/>
                <w:szCs w:val="18"/>
              </w:rPr>
              <w:t>Gain</w:t>
            </w:r>
            <w:r w:rsidRPr="00D42963">
              <w:rPr>
                <w:rFonts w:ascii="Arial" w:hAnsi="Arial" w:cs="Arial"/>
                <w:b/>
                <w:bCs/>
                <w:sz w:val="18"/>
                <w:szCs w:val="18"/>
              </w:rPr>
              <w:t xml:space="preserve"> for the period</w:t>
            </w:r>
          </w:p>
        </w:tc>
        <w:tc>
          <w:tcPr>
            <w:tcW w:w="996" w:type="pct"/>
            <w:vAlign w:val="bottom"/>
          </w:tcPr>
          <w:p w14:paraId="55AAB81C" w14:textId="77777777" w:rsidR="00430138" w:rsidRPr="00C9299F" w:rsidRDefault="00430138" w:rsidP="00430138">
            <w:pPr>
              <w:tabs>
                <w:tab w:val="decimal" w:pos="1514"/>
              </w:tabs>
              <w:spacing w:line="320" w:lineRule="exact"/>
              <w:rPr>
                <w:rFonts w:ascii="Arial" w:hAnsi="Arial" w:cs="Arial"/>
                <w:sz w:val="18"/>
                <w:szCs w:val="18"/>
                <w:lang w:val="en-GB" w:eastAsia="en-GB"/>
              </w:rPr>
            </w:pPr>
          </w:p>
        </w:tc>
        <w:tc>
          <w:tcPr>
            <w:tcW w:w="996" w:type="pct"/>
            <w:gridSpan w:val="2"/>
            <w:vAlign w:val="bottom"/>
          </w:tcPr>
          <w:p w14:paraId="1165E104" w14:textId="77777777" w:rsidR="00430138" w:rsidRPr="00C9299F" w:rsidRDefault="00430138" w:rsidP="00430138">
            <w:pPr>
              <w:tabs>
                <w:tab w:val="decimal" w:pos="1514"/>
              </w:tabs>
              <w:spacing w:line="320" w:lineRule="exact"/>
              <w:rPr>
                <w:rFonts w:ascii="Arial" w:hAnsi="Arial" w:cs="Arial"/>
                <w:sz w:val="18"/>
                <w:szCs w:val="18"/>
                <w:lang w:val="en-GB" w:eastAsia="en-GB"/>
              </w:rPr>
            </w:pPr>
          </w:p>
        </w:tc>
        <w:tc>
          <w:tcPr>
            <w:tcW w:w="998" w:type="pct"/>
            <w:vAlign w:val="bottom"/>
          </w:tcPr>
          <w:p w14:paraId="0C761DF0" w14:textId="67D505AE" w:rsidR="00430138" w:rsidRPr="007E6888" w:rsidRDefault="00430138" w:rsidP="00430138">
            <w:pPr>
              <w:pBdr>
                <w:bottom w:val="double" w:sz="4" w:space="1" w:color="auto"/>
              </w:pBdr>
              <w:tabs>
                <w:tab w:val="decimal" w:pos="1514"/>
              </w:tabs>
              <w:spacing w:line="320" w:lineRule="exact"/>
              <w:rPr>
                <w:rFonts w:ascii="Arial" w:hAnsi="Arial" w:cs="Arial"/>
                <w:sz w:val="18"/>
                <w:szCs w:val="18"/>
                <w:lang w:val="en-GB" w:eastAsia="en-GB"/>
              </w:rPr>
            </w:pPr>
            <w:r w:rsidRPr="00430138">
              <w:rPr>
                <w:rFonts w:ascii="Arial" w:hAnsi="Arial" w:cs="Arial"/>
                <w:sz w:val="18"/>
                <w:szCs w:val="18"/>
                <w:lang w:val="en-GB" w:eastAsia="en-GB"/>
              </w:rPr>
              <w:t xml:space="preserve">6,585,038 </w:t>
            </w:r>
          </w:p>
        </w:tc>
      </w:tr>
    </w:tbl>
    <w:p w14:paraId="52C2C01D" w14:textId="77777777" w:rsidR="00281785" w:rsidRPr="00F022B0" w:rsidRDefault="00281785">
      <w:pPr>
        <w:overflowPunct/>
        <w:autoSpaceDE/>
        <w:autoSpaceDN/>
        <w:adjustRightInd/>
        <w:textAlignment w:val="auto"/>
        <w:rPr>
          <w:rFonts w:ascii="Arial" w:hAnsi="Arial" w:cs="Arial"/>
          <w:sz w:val="22"/>
          <w:szCs w:val="22"/>
        </w:rPr>
      </w:pPr>
    </w:p>
    <w:p w14:paraId="3E8F38EF" w14:textId="77777777" w:rsidR="00C67038" w:rsidRDefault="00C67038">
      <w:pPr>
        <w:overflowPunct/>
        <w:autoSpaceDE/>
        <w:autoSpaceDN/>
        <w:adjustRightInd/>
        <w:textAlignment w:val="auto"/>
        <w:rPr>
          <w:rFonts w:ascii="Arial" w:hAnsi="Arial" w:cs="Arial"/>
          <w:sz w:val="22"/>
          <w:szCs w:val="22"/>
        </w:rPr>
      </w:pPr>
      <w:r>
        <w:rPr>
          <w:rFonts w:ascii="Arial" w:hAnsi="Arial" w:cs="Arial"/>
          <w:sz w:val="22"/>
          <w:szCs w:val="22"/>
        </w:rPr>
        <w:br w:type="page"/>
      </w:r>
    </w:p>
    <w:p w14:paraId="3FA32D82" w14:textId="68346EE5" w:rsidR="007A6434" w:rsidRPr="00F022B0" w:rsidRDefault="007A6434" w:rsidP="007A6434">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F022B0">
        <w:rPr>
          <w:rFonts w:ascii="Arial" w:hAnsi="Arial" w:cs="Arial"/>
          <w:sz w:val="22"/>
          <w:szCs w:val="22"/>
        </w:rPr>
        <w:lastRenderedPageBreak/>
        <w:tab/>
        <w:t xml:space="preserve">Segment assets and liabilities of the Company’s operating segments as </w:t>
      </w:r>
      <w:proofErr w:type="gramStart"/>
      <w:r w:rsidRPr="00F022B0">
        <w:rPr>
          <w:rFonts w:ascii="Arial" w:hAnsi="Arial" w:cs="Arial"/>
          <w:sz w:val="22"/>
          <w:szCs w:val="22"/>
        </w:rPr>
        <w:t>at</w:t>
      </w:r>
      <w:proofErr w:type="gramEnd"/>
      <w:r w:rsidRPr="00F022B0">
        <w:rPr>
          <w:rFonts w:ascii="Arial" w:hAnsi="Arial" w:cs="Arial"/>
          <w:sz w:val="22"/>
          <w:szCs w:val="22"/>
        </w:rPr>
        <w:t xml:space="preserve"> </w:t>
      </w:r>
      <w:r w:rsidR="00E5044F">
        <w:rPr>
          <w:rFonts w:ascii="Arial" w:hAnsi="Arial" w:cs="Arial"/>
          <w:sz w:val="22"/>
          <w:szCs w:val="22"/>
        </w:rPr>
        <w:t>30 June</w:t>
      </w:r>
      <w:r w:rsidR="001F68C7" w:rsidRPr="00F022B0">
        <w:rPr>
          <w:rFonts w:ascii="Arial" w:hAnsi="Arial" w:cs="Arial"/>
          <w:sz w:val="22"/>
          <w:szCs w:val="22"/>
        </w:rPr>
        <w:t xml:space="preserve"> </w:t>
      </w:r>
      <w:r w:rsidR="0062162C">
        <w:rPr>
          <w:rFonts w:ascii="Arial" w:hAnsi="Arial" w:cs="Arial"/>
          <w:sz w:val="22"/>
          <w:szCs w:val="22"/>
        </w:rPr>
        <w:t>2025</w:t>
      </w:r>
      <w:r w:rsidRPr="00F022B0">
        <w:rPr>
          <w:rFonts w:ascii="Arial" w:hAnsi="Arial" w:cs="Arial"/>
          <w:sz w:val="22"/>
          <w:szCs w:val="22"/>
        </w:rPr>
        <w:t xml:space="preserve"> and 31 December </w:t>
      </w:r>
      <w:r w:rsidR="0062162C">
        <w:rPr>
          <w:rFonts w:ascii="Arial" w:hAnsi="Arial" w:cs="Arial"/>
          <w:sz w:val="22"/>
          <w:szCs w:val="22"/>
        </w:rPr>
        <w:t>2024</w:t>
      </w:r>
      <w:r w:rsidRPr="00F022B0">
        <w:rPr>
          <w:rFonts w:ascii="Arial" w:hAnsi="Arial" w:cs="Arial"/>
          <w:sz w:val="22"/>
          <w:szCs w:val="22"/>
        </w:rPr>
        <w:t xml:space="preserve"> are as follows:</w:t>
      </w:r>
    </w:p>
    <w:p w14:paraId="7215A466" w14:textId="50489FB4" w:rsidR="007A6434" w:rsidRPr="00F022B0" w:rsidRDefault="007A6434" w:rsidP="007A6434">
      <w:pPr>
        <w:tabs>
          <w:tab w:val="left" w:pos="720"/>
          <w:tab w:val="left" w:pos="2160"/>
        </w:tabs>
        <w:spacing w:before="240" w:line="300" w:lineRule="exact"/>
        <w:ind w:left="547" w:right="-187" w:hanging="547"/>
        <w:jc w:val="right"/>
        <w:rPr>
          <w:rFonts w:ascii="Arial" w:hAnsi="Arial" w:cs="Arial"/>
          <w:sz w:val="14"/>
          <w:szCs w:val="14"/>
        </w:rPr>
      </w:pPr>
      <w:r w:rsidRPr="00F022B0">
        <w:rPr>
          <w:rFonts w:ascii="Arial" w:hAnsi="Arial" w:cs="Arial"/>
          <w:sz w:val="14"/>
          <w:szCs w:val="14"/>
        </w:rPr>
        <w:t>(Unit: Baht)</w:t>
      </w:r>
    </w:p>
    <w:tbl>
      <w:tblPr>
        <w:tblW w:w="9285" w:type="dxa"/>
        <w:tblInd w:w="558" w:type="dxa"/>
        <w:tblLayout w:type="fixed"/>
        <w:tblLook w:val="0000" w:firstRow="0" w:lastRow="0" w:firstColumn="0" w:lastColumn="0" w:noHBand="0" w:noVBand="0"/>
      </w:tblPr>
      <w:tblGrid>
        <w:gridCol w:w="1710"/>
        <w:gridCol w:w="1508"/>
        <w:gridCol w:w="1508"/>
        <w:gridCol w:w="1509"/>
        <w:gridCol w:w="1508"/>
        <w:gridCol w:w="1509"/>
        <w:gridCol w:w="33"/>
      </w:tblGrid>
      <w:tr w:rsidR="007A6434" w:rsidRPr="0089675B" w14:paraId="1B285FA6" w14:textId="77777777" w:rsidTr="00B06EF0">
        <w:tc>
          <w:tcPr>
            <w:tcW w:w="1710" w:type="dxa"/>
            <w:vAlign w:val="bottom"/>
          </w:tcPr>
          <w:p w14:paraId="4350C488" w14:textId="77777777" w:rsidR="007A6434" w:rsidRPr="0089675B" w:rsidRDefault="007A6434" w:rsidP="0089675B">
            <w:pPr>
              <w:tabs>
                <w:tab w:val="left" w:pos="900"/>
                <w:tab w:val="left" w:pos="2880"/>
              </w:tabs>
              <w:spacing w:line="280" w:lineRule="exact"/>
              <w:rPr>
                <w:rFonts w:ascii="Arial" w:hAnsi="Arial" w:cs="Arial"/>
                <w:sz w:val="14"/>
                <w:szCs w:val="14"/>
                <w:cs/>
              </w:rPr>
            </w:pPr>
          </w:p>
        </w:tc>
        <w:tc>
          <w:tcPr>
            <w:tcW w:w="7575" w:type="dxa"/>
            <w:gridSpan w:val="6"/>
            <w:vAlign w:val="bottom"/>
          </w:tcPr>
          <w:p w14:paraId="0C906968" w14:textId="77777777" w:rsidR="007A6434" w:rsidRPr="0089675B" w:rsidRDefault="007A6434" w:rsidP="0089675B">
            <w:pPr>
              <w:pBdr>
                <w:bottom w:val="single" w:sz="4" w:space="1" w:color="auto"/>
              </w:pBdr>
              <w:spacing w:line="280" w:lineRule="exact"/>
              <w:ind w:right="-43"/>
              <w:jc w:val="center"/>
              <w:rPr>
                <w:rFonts w:ascii="Arial" w:hAnsi="Arial" w:cs="Arial"/>
                <w:sz w:val="14"/>
                <w:szCs w:val="14"/>
              </w:rPr>
            </w:pPr>
            <w:r w:rsidRPr="0089675B">
              <w:rPr>
                <w:rFonts w:ascii="Arial" w:hAnsi="Arial" w:cs="Arial"/>
                <w:sz w:val="14"/>
                <w:szCs w:val="14"/>
              </w:rPr>
              <w:t>Financial statements in which the equity method is applied</w:t>
            </w:r>
          </w:p>
        </w:tc>
      </w:tr>
      <w:tr w:rsidR="00D1427B" w:rsidRPr="0089675B" w14:paraId="38661A82" w14:textId="77777777" w:rsidTr="0089675B">
        <w:trPr>
          <w:gridAfter w:val="1"/>
          <w:wAfter w:w="33" w:type="dxa"/>
        </w:trPr>
        <w:tc>
          <w:tcPr>
            <w:tcW w:w="1710" w:type="dxa"/>
            <w:vAlign w:val="bottom"/>
          </w:tcPr>
          <w:p w14:paraId="76EA24DD" w14:textId="77777777" w:rsidR="00D1427B" w:rsidRPr="0089675B" w:rsidRDefault="00D1427B" w:rsidP="0089675B">
            <w:pPr>
              <w:tabs>
                <w:tab w:val="left" w:pos="900"/>
                <w:tab w:val="left" w:pos="2880"/>
              </w:tabs>
              <w:spacing w:line="280" w:lineRule="exact"/>
              <w:rPr>
                <w:rFonts w:ascii="Arial" w:hAnsi="Arial" w:cs="Arial"/>
                <w:sz w:val="14"/>
                <w:szCs w:val="14"/>
                <w:cs/>
              </w:rPr>
            </w:pPr>
          </w:p>
        </w:tc>
        <w:tc>
          <w:tcPr>
            <w:tcW w:w="1508" w:type="dxa"/>
            <w:vAlign w:val="bottom"/>
          </w:tcPr>
          <w:p w14:paraId="0F953005" w14:textId="3056A6E3" w:rsidR="00D1427B" w:rsidRPr="0089675B" w:rsidRDefault="00D1427B" w:rsidP="0089675B">
            <w:pPr>
              <w:pBdr>
                <w:bottom w:val="single" w:sz="4" w:space="1" w:color="auto"/>
              </w:pBdr>
              <w:spacing w:line="280" w:lineRule="exact"/>
              <w:ind w:right="-43"/>
              <w:jc w:val="center"/>
              <w:rPr>
                <w:rFonts w:ascii="Arial" w:hAnsi="Arial" w:cs="Arial"/>
                <w:sz w:val="14"/>
                <w:szCs w:val="14"/>
              </w:rPr>
            </w:pPr>
            <w:r w:rsidRPr="0089675B">
              <w:rPr>
                <w:rFonts w:ascii="Arial" w:hAnsi="Arial" w:cs="Arial"/>
                <w:sz w:val="14"/>
                <w:szCs w:val="14"/>
              </w:rPr>
              <w:t>Motor</w:t>
            </w:r>
          </w:p>
        </w:tc>
        <w:tc>
          <w:tcPr>
            <w:tcW w:w="1508" w:type="dxa"/>
            <w:vAlign w:val="bottom"/>
          </w:tcPr>
          <w:p w14:paraId="1C465D22" w14:textId="4BDF0B3C" w:rsidR="00D1427B" w:rsidRPr="0089675B" w:rsidRDefault="00D1427B" w:rsidP="0089675B">
            <w:pPr>
              <w:pBdr>
                <w:bottom w:val="single" w:sz="4" w:space="1" w:color="auto"/>
              </w:pBdr>
              <w:spacing w:line="280" w:lineRule="exact"/>
              <w:ind w:right="-43"/>
              <w:jc w:val="center"/>
              <w:rPr>
                <w:rFonts w:ascii="Arial" w:hAnsi="Arial" w:cs="Arial"/>
                <w:sz w:val="14"/>
                <w:szCs w:val="14"/>
              </w:rPr>
            </w:pPr>
            <w:r w:rsidRPr="0089675B">
              <w:rPr>
                <w:rFonts w:ascii="Arial" w:hAnsi="Arial" w:cs="Arial"/>
                <w:sz w:val="14"/>
                <w:szCs w:val="14"/>
              </w:rPr>
              <w:t>Others</w:t>
            </w:r>
          </w:p>
        </w:tc>
        <w:tc>
          <w:tcPr>
            <w:tcW w:w="1509" w:type="dxa"/>
            <w:vAlign w:val="bottom"/>
          </w:tcPr>
          <w:p w14:paraId="526FAEFA" w14:textId="77777777" w:rsidR="00D1427B" w:rsidRPr="0089675B" w:rsidRDefault="00D1427B" w:rsidP="0089675B">
            <w:pPr>
              <w:pBdr>
                <w:bottom w:val="single" w:sz="4" w:space="1" w:color="auto"/>
              </w:pBdr>
              <w:spacing w:line="280" w:lineRule="exact"/>
              <w:ind w:right="-43"/>
              <w:jc w:val="center"/>
              <w:rPr>
                <w:rFonts w:ascii="Arial" w:hAnsi="Arial" w:cs="Arial"/>
                <w:sz w:val="14"/>
                <w:szCs w:val="14"/>
              </w:rPr>
            </w:pPr>
            <w:r w:rsidRPr="0089675B">
              <w:rPr>
                <w:rFonts w:ascii="Arial" w:hAnsi="Arial" w:cs="Arial"/>
                <w:sz w:val="14"/>
                <w:szCs w:val="14"/>
              </w:rPr>
              <w:t>Total segments</w:t>
            </w:r>
          </w:p>
        </w:tc>
        <w:tc>
          <w:tcPr>
            <w:tcW w:w="1508" w:type="dxa"/>
            <w:vAlign w:val="bottom"/>
          </w:tcPr>
          <w:p w14:paraId="21988D8E" w14:textId="77777777" w:rsidR="00D1427B" w:rsidRPr="0089675B" w:rsidRDefault="00D1427B" w:rsidP="0089675B">
            <w:pPr>
              <w:pBdr>
                <w:bottom w:val="single" w:sz="4" w:space="1" w:color="auto"/>
              </w:pBdr>
              <w:spacing w:line="280" w:lineRule="exact"/>
              <w:ind w:right="-43"/>
              <w:jc w:val="center"/>
              <w:rPr>
                <w:rFonts w:ascii="Arial" w:hAnsi="Arial" w:cs="Arial"/>
                <w:sz w:val="14"/>
                <w:szCs w:val="14"/>
              </w:rPr>
            </w:pPr>
            <w:r w:rsidRPr="0089675B">
              <w:rPr>
                <w:rFonts w:ascii="Arial" w:hAnsi="Arial" w:cs="Arial"/>
                <w:sz w:val="14"/>
                <w:szCs w:val="14"/>
              </w:rPr>
              <w:t>Unallocated</w:t>
            </w:r>
          </w:p>
        </w:tc>
        <w:tc>
          <w:tcPr>
            <w:tcW w:w="1509" w:type="dxa"/>
            <w:vAlign w:val="bottom"/>
          </w:tcPr>
          <w:p w14:paraId="747B472A" w14:textId="77777777" w:rsidR="00D1427B" w:rsidRPr="0089675B" w:rsidRDefault="00D1427B" w:rsidP="0089675B">
            <w:pPr>
              <w:pBdr>
                <w:bottom w:val="single" w:sz="4" w:space="1" w:color="auto"/>
              </w:pBdr>
              <w:spacing w:line="280" w:lineRule="exact"/>
              <w:ind w:right="-43"/>
              <w:jc w:val="center"/>
              <w:rPr>
                <w:rFonts w:ascii="Arial" w:hAnsi="Arial" w:cs="Arial"/>
                <w:sz w:val="14"/>
                <w:szCs w:val="14"/>
              </w:rPr>
            </w:pPr>
            <w:r w:rsidRPr="0089675B">
              <w:rPr>
                <w:rFonts w:ascii="Arial" w:hAnsi="Arial" w:cs="Arial"/>
                <w:sz w:val="14"/>
                <w:szCs w:val="14"/>
              </w:rPr>
              <w:t>Total</w:t>
            </w:r>
          </w:p>
        </w:tc>
      </w:tr>
      <w:tr w:rsidR="00D1427B" w:rsidRPr="0089675B" w14:paraId="139963EA" w14:textId="77777777" w:rsidTr="0089675B">
        <w:trPr>
          <w:gridAfter w:val="1"/>
          <w:wAfter w:w="33" w:type="dxa"/>
          <w:trHeight w:val="80"/>
        </w:trPr>
        <w:tc>
          <w:tcPr>
            <w:tcW w:w="1710" w:type="dxa"/>
            <w:vAlign w:val="bottom"/>
          </w:tcPr>
          <w:p w14:paraId="4013B7A1" w14:textId="77777777" w:rsidR="00D1427B" w:rsidRPr="0089675B" w:rsidRDefault="00D1427B" w:rsidP="0089675B">
            <w:pPr>
              <w:tabs>
                <w:tab w:val="left" w:pos="900"/>
                <w:tab w:val="left" w:pos="2880"/>
              </w:tabs>
              <w:spacing w:line="280" w:lineRule="exact"/>
              <w:rPr>
                <w:rFonts w:ascii="Arial" w:hAnsi="Arial" w:cs="Arial"/>
                <w:b/>
                <w:bCs/>
                <w:sz w:val="14"/>
                <w:szCs w:val="14"/>
                <w:cs/>
              </w:rPr>
            </w:pPr>
            <w:r w:rsidRPr="0089675B">
              <w:rPr>
                <w:rFonts w:ascii="Arial" w:hAnsi="Arial" w:cs="Arial"/>
                <w:b/>
                <w:bCs/>
                <w:sz w:val="14"/>
                <w:szCs w:val="14"/>
              </w:rPr>
              <w:t>Assets</w:t>
            </w:r>
          </w:p>
        </w:tc>
        <w:tc>
          <w:tcPr>
            <w:tcW w:w="1508" w:type="dxa"/>
            <w:vAlign w:val="bottom"/>
          </w:tcPr>
          <w:p w14:paraId="4F78837D" w14:textId="77777777" w:rsidR="00D1427B" w:rsidRPr="0089675B" w:rsidRDefault="00D1427B" w:rsidP="00DF3EAE">
            <w:pPr>
              <w:tabs>
                <w:tab w:val="decimal" w:pos="1219"/>
              </w:tabs>
              <w:spacing w:line="280" w:lineRule="exact"/>
              <w:ind w:right="-43"/>
              <w:rPr>
                <w:rFonts w:ascii="Arial" w:hAnsi="Arial" w:cs="Arial"/>
                <w:sz w:val="14"/>
                <w:szCs w:val="14"/>
              </w:rPr>
            </w:pPr>
          </w:p>
        </w:tc>
        <w:tc>
          <w:tcPr>
            <w:tcW w:w="1508" w:type="dxa"/>
            <w:vAlign w:val="bottom"/>
          </w:tcPr>
          <w:p w14:paraId="12C45C91" w14:textId="77777777" w:rsidR="00D1427B" w:rsidRPr="0089675B" w:rsidRDefault="00D1427B" w:rsidP="00DF3EAE">
            <w:pPr>
              <w:tabs>
                <w:tab w:val="decimal" w:pos="1219"/>
              </w:tabs>
              <w:spacing w:line="280" w:lineRule="exact"/>
              <w:ind w:right="-43"/>
              <w:rPr>
                <w:rFonts w:ascii="Arial" w:hAnsi="Arial" w:cs="Arial"/>
                <w:sz w:val="14"/>
                <w:szCs w:val="14"/>
              </w:rPr>
            </w:pPr>
          </w:p>
        </w:tc>
        <w:tc>
          <w:tcPr>
            <w:tcW w:w="1509" w:type="dxa"/>
            <w:vAlign w:val="bottom"/>
          </w:tcPr>
          <w:p w14:paraId="121FE505" w14:textId="77777777" w:rsidR="00D1427B" w:rsidRPr="0089675B" w:rsidRDefault="00D1427B" w:rsidP="00DF3EAE">
            <w:pPr>
              <w:tabs>
                <w:tab w:val="decimal" w:pos="1219"/>
              </w:tabs>
              <w:spacing w:line="280" w:lineRule="exact"/>
              <w:ind w:right="-43"/>
              <w:rPr>
                <w:rFonts w:ascii="Arial" w:hAnsi="Arial" w:cs="Arial"/>
                <w:sz w:val="14"/>
                <w:szCs w:val="14"/>
              </w:rPr>
            </w:pPr>
          </w:p>
        </w:tc>
        <w:tc>
          <w:tcPr>
            <w:tcW w:w="1508" w:type="dxa"/>
            <w:vAlign w:val="bottom"/>
          </w:tcPr>
          <w:p w14:paraId="6CA1A916" w14:textId="77777777" w:rsidR="00D1427B" w:rsidRPr="0089675B" w:rsidRDefault="00D1427B" w:rsidP="00DF3EAE">
            <w:pPr>
              <w:tabs>
                <w:tab w:val="decimal" w:pos="1219"/>
              </w:tabs>
              <w:spacing w:line="280" w:lineRule="exact"/>
              <w:ind w:right="-43"/>
              <w:rPr>
                <w:rFonts w:ascii="Arial" w:hAnsi="Arial" w:cs="Arial"/>
                <w:sz w:val="14"/>
                <w:szCs w:val="14"/>
              </w:rPr>
            </w:pPr>
          </w:p>
        </w:tc>
        <w:tc>
          <w:tcPr>
            <w:tcW w:w="1509" w:type="dxa"/>
            <w:vAlign w:val="bottom"/>
          </w:tcPr>
          <w:p w14:paraId="10E09AA5" w14:textId="77777777" w:rsidR="00D1427B" w:rsidRPr="0089675B" w:rsidRDefault="00D1427B" w:rsidP="00DF3EAE">
            <w:pPr>
              <w:tabs>
                <w:tab w:val="decimal" w:pos="1219"/>
              </w:tabs>
              <w:spacing w:line="280" w:lineRule="exact"/>
              <w:ind w:right="-43"/>
              <w:rPr>
                <w:rFonts w:ascii="Arial" w:hAnsi="Arial" w:cs="Arial"/>
                <w:sz w:val="14"/>
                <w:szCs w:val="14"/>
              </w:rPr>
            </w:pPr>
          </w:p>
        </w:tc>
      </w:tr>
      <w:tr w:rsidR="00783005" w:rsidRPr="0089675B" w14:paraId="301B209A" w14:textId="77777777" w:rsidTr="007E05D0">
        <w:trPr>
          <w:gridAfter w:val="1"/>
          <w:wAfter w:w="33" w:type="dxa"/>
        </w:trPr>
        <w:tc>
          <w:tcPr>
            <w:tcW w:w="1710" w:type="dxa"/>
            <w:vAlign w:val="bottom"/>
          </w:tcPr>
          <w:p w14:paraId="7E9AD5C8" w14:textId="405C4D6A" w:rsidR="00783005" w:rsidRPr="0089675B" w:rsidRDefault="00783005" w:rsidP="00783005">
            <w:pPr>
              <w:tabs>
                <w:tab w:val="left" w:pos="900"/>
                <w:tab w:val="left" w:pos="2880"/>
              </w:tabs>
              <w:spacing w:line="280" w:lineRule="exact"/>
              <w:ind w:right="-108"/>
              <w:rPr>
                <w:rFonts w:ascii="Arial" w:hAnsi="Arial" w:cs="Arial"/>
                <w:sz w:val="14"/>
                <w:szCs w:val="14"/>
                <w:cs/>
              </w:rPr>
            </w:pPr>
            <w:r w:rsidRPr="0089675B">
              <w:rPr>
                <w:rFonts w:ascii="Arial" w:hAnsi="Arial" w:cs="Arial"/>
                <w:sz w:val="14"/>
                <w:szCs w:val="14"/>
              </w:rPr>
              <w:t xml:space="preserve">As </w:t>
            </w:r>
            <w:proofErr w:type="gramStart"/>
            <w:r w:rsidRPr="0089675B">
              <w:rPr>
                <w:rFonts w:ascii="Arial" w:hAnsi="Arial" w:cs="Arial"/>
                <w:sz w:val="14"/>
                <w:szCs w:val="14"/>
              </w:rPr>
              <w:t>at</w:t>
            </w:r>
            <w:proofErr w:type="gramEnd"/>
            <w:r w:rsidRPr="0089675B">
              <w:rPr>
                <w:rFonts w:ascii="Arial" w:hAnsi="Arial" w:cs="Arial"/>
                <w:sz w:val="14"/>
                <w:szCs w:val="14"/>
              </w:rPr>
              <w:t xml:space="preserve"> </w:t>
            </w:r>
            <w:r>
              <w:rPr>
                <w:rFonts w:ascii="Arial" w:hAnsi="Arial" w:cs="Arial"/>
                <w:sz w:val="14"/>
                <w:szCs w:val="14"/>
              </w:rPr>
              <w:t>30 June</w:t>
            </w:r>
            <w:r w:rsidRPr="0089675B">
              <w:rPr>
                <w:rFonts w:ascii="Arial" w:hAnsi="Arial" w:cs="Arial"/>
                <w:sz w:val="14"/>
                <w:szCs w:val="14"/>
              </w:rPr>
              <w:t xml:space="preserve"> 2025</w:t>
            </w:r>
          </w:p>
        </w:tc>
        <w:tc>
          <w:tcPr>
            <w:tcW w:w="1508" w:type="dxa"/>
          </w:tcPr>
          <w:p w14:paraId="15084854" w14:textId="2D56C91F" w:rsidR="00783005" w:rsidRPr="00082A49" w:rsidRDefault="00783005" w:rsidP="00783005">
            <w:pPr>
              <w:pBdr>
                <w:bottom w:val="double" w:sz="4" w:space="1" w:color="auto"/>
              </w:pBdr>
              <w:tabs>
                <w:tab w:val="decimal" w:pos="1219"/>
              </w:tabs>
              <w:spacing w:line="280" w:lineRule="exact"/>
              <w:ind w:right="-43"/>
              <w:rPr>
                <w:rFonts w:ascii="Arial" w:hAnsi="Arial" w:cs="Arial"/>
                <w:sz w:val="14"/>
                <w:szCs w:val="14"/>
              </w:rPr>
            </w:pPr>
            <w:r w:rsidRPr="00430138">
              <w:rPr>
                <w:rFonts w:ascii="Arial" w:hAnsi="Arial" w:cs="Arial"/>
                <w:sz w:val="14"/>
                <w:szCs w:val="14"/>
              </w:rPr>
              <w:t>9,836,722</w:t>
            </w:r>
          </w:p>
        </w:tc>
        <w:tc>
          <w:tcPr>
            <w:tcW w:w="1508" w:type="dxa"/>
          </w:tcPr>
          <w:p w14:paraId="1063F758" w14:textId="70DB5937" w:rsidR="00783005" w:rsidRPr="00082A49" w:rsidRDefault="00783005" w:rsidP="00783005">
            <w:pPr>
              <w:pBdr>
                <w:bottom w:val="double" w:sz="4" w:space="1" w:color="auto"/>
              </w:pBdr>
              <w:tabs>
                <w:tab w:val="decimal" w:pos="1219"/>
              </w:tabs>
              <w:spacing w:line="280" w:lineRule="exact"/>
              <w:ind w:right="-43"/>
              <w:rPr>
                <w:rFonts w:ascii="Arial" w:hAnsi="Arial" w:cs="Arial"/>
                <w:sz w:val="14"/>
                <w:szCs w:val="14"/>
              </w:rPr>
            </w:pPr>
            <w:r w:rsidRPr="00783005">
              <w:rPr>
                <w:rFonts w:ascii="Arial" w:hAnsi="Arial" w:cs="Arial"/>
                <w:sz w:val="14"/>
                <w:szCs w:val="14"/>
              </w:rPr>
              <w:t>978,597,194</w:t>
            </w:r>
          </w:p>
        </w:tc>
        <w:tc>
          <w:tcPr>
            <w:tcW w:w="1509" w:type="dxa"/>
          </w:tcPr>
          <w:p w14:paraId="6614A32A" w14:textId="0D2C80FB" w:rsidR="00783005" w:rsidRPr="00082A49" w:rsidRDefault="00783005" w:rsidP="00783005">
            <w:pPr>
              <w:pBdr>
                <w:bottom w:val="double" w:sz="4" w:space="1" w:color="auto"/>
              </w:pBdr>
              <w:tabs>
                <w:tab w:val="decimal" w:pos="1219"/>
              </w:tabs>
              <w:spacing w:line="280" w:lineRule="exact"/>
              <w:ind w:right="-43"/>
              <w:rPr>
                <w:rFonts w:ascii="Arial" w:hAnsi="Arial" w:cs="Arial"/>
                <w:sz w:val="14"/>
                <w:szCs w:val="14"/>
              </w:rPr>
            </w:pPr>
            <w:r w:rsidRPr="00783005">
              <w:rPr>
                <w:rFonts w:ascii="Arial" w:hAnsi="Arial" w:cs="Arial"/>
                <w:sz w:val="14"/>
                <w:szCs w:val="14"/>
              </w:rPr>
              <w:t>988,433,916</w:t>
            </w:r>
          </w:p>
        </w:tc>
        <w:tc>
          <w:tcPr>
            <w:tcW w:w="1508" w:type="dxa"/>
          </w:tcPr>
          <w:p w14:paraId="40C464F0" w14:textId="25A121DF" w:rsidR="00783005" w:rsidRPr="00082A49" w:rsidRDefault="00783005" w:rsidP="00783005">
            <w:pPr>
              <w:pBdr>
                <w:bottom w:val="double" w:sz="4" w:space="1" w:color="auto"/>
              </w:pBdr>
              <w:tabs>
                <w:tab w:val="decimal" w:pos="1219"/>
              </w:tabs>
              <w:spacing w:line="280" w:lineRule="exact"/>
              <w:ind w:right="-43"/>
              <w:rPr>
                <w:rFonts w:ascii="Arial" w:hAnsi="Arial" w:cs="Arial"/>
                <w:sz w:val="14"/>
                <w:szCs w:val="14"/>
              </w:rPr>
            </w:pPr>
            <w:r w:rsidRPr="00783005">
              <w:rPr>
                <w:rFonts w:ascii="Arial" w:hAnsi="Arial" w:cs="Arial"/>
                <w:sz w:val="14"/>
                <w:szCs w:val="14"/>
              </w:rPr>
              <w:t>4,237,780,234</w:t>
            </w:r>
          </w:p>
        </w:tc>
        <w:tc>
          <w:tcPr>
            <w:tcW w:w="1509" w:type="dxa"/>
          </w:tcPr>
          <w:p w14:paraId="49612D7E" w14:textId="76CC32B2" w:rsidR="00783005" w:rsidRPr="00082A49" w:rsidRDefault="00783005" w:rsidP="00783005">
            <w:pPr>
              <w:pBdr>
                <w:bottom w:val="double" w:sz="4" w:space="1" w:color="auto"/>
              </w:pBdr>
              <w:tabs>
                <w:tab w:val="decimal" w:pos="1219"/>
              </w:tabs>
              <w:spacing w:line="280" w:lineRule="exact"/>
              <w:ind w:right="-43"/>
              <w:rPr>
                <w:rFonts w:ascii="Arial" w:hAnsi="Arial" w:cs="Arial"/>
                <w:sz w:val="14"/>
                <w:szCs w:val="14"/>
              </w:rPr>
            </w:pPr>
            <w:r w:rsidRPr="00783005">
              <w:rPr>
                <w:rFonts w:ascii="Arial" w:hAnsi="Arial" w:cs="Arial"/>
                <w:sz w:val="14"/>
                <w:szCs w:val="14"/>
              </w:rPr>
              <w:t>5,226,214,150</w:t>
            </w:r>
          </w:p>
        </w:tc>
      </w:tr>
      <w:tr w:rsidR="00430138" w:rsidRPr="0089675B" w14:paraId="76736966" w14:textId="77777777" w:rsidTr="0089675B">
        <w:trPr>
          <w:gridAfter w:val="1"/>
          <w:wAfter w:w="33" w:type="dxa"/>
        </w:trPr>
        <w:tc>
          <w:tcPr>
            <w:tcW w:w="1710" w:type="dxa"/>
            <w:vAlign w:val="bottom"/>
          </w:tcPr>
          <w:p w14:paraId="1BBE8804" w14:textId="2133FB36" w:rsidR="00430138" w:rsidRPr="0089675B" w:rsidRDefault="00430138" w:rsidP="00430138">
            <w:pPr>
              <w:tabs>
                <w:tab w:val="left" w:pos="900"/>
                <w:tab w:val="left" w:pos="2880"/>
              </w:tabs>
              <w:spacing w:line="280" w:lineRule="exact"/>
              <w:ind w:left="142" w:right="-108" w:hanging="142"/>
              <w:rPr>
                <w:rFonts w:ascii="Arial" w:hAnsi="Arial" w:cs="Arial"/>
                <w:sz w:val="14"/>
                <w:szCs w:val="14"/>
              </w:rPr>
            </w:pPr>
            <w:r w:rsidRPr="0089675B">
              <w:rPr>
                <w:rFonts w:ascii="Arial" w:hAnsi="Arial" w:cs="Arial"/>
                <w:sz w:val="14"/>
                <w:szCs w:val="14"/>
              </w:rPr>
              <w:t xml:space="preserve">As </w:t>
            </w:r>
            <w:proofErr w:type="gramStart"/>
            <w:r w:rsidRPr="0089675B">
              <w:rPr>
                <w:rFonts w:ascii="Arial" w:hAnsi="Arial" w:cs="Arial"/>
                <w:sz w:val="14"/>
                <w:szCs w:val="14"/>
              </w:rPr>
              <w:t>at</w:t>
            </w:r>
            <w:proofErr w:type="gramEnd"/>
            <w:r w:rsidRPr="0089675B">
              <w:rPr>
                <w:rFonts w:ascii="Arial" w:hAnsi="Arial" w:cs="Arial"/>
                <w:sz w:val="14"/>
                <w:szCs w:val="14"/>
              </w:rPr>
              <w:t xml:space="preserve"> 31 December 2024 </w:t>
            </w:r>
          </w:p>
        </w:tc>
        <w:tc>
          <w:tcPr>
            <w:tcW w:w="1508" w:type="dxa"/>
            <w:vAlign w:val="bottom"/>
          </w:tcPr>
          <w:p w14:paraId="7774D3A5" w14:textId="42B0AC5C" w:rsidR="00430138" w:rsidRPr="00082A49" w:rsidRDefault="00430138" w:rsidP="00430138">
            <w:pPr>
              <w:pBdr>
                <w:bottom w:val="double" w:sz="4" w:space="1" w:color="auto"/>
              </w:pBdr>
              <w:tabs>
                <w:tab w:val="decimal" w:pos="1219"/>
              </w:tabs>
              <w:spacing w:line="280" w:lineRule="exact"/>
              <w:ind w:right="-43"/>
              <w:rPr>
                <w:rFonts w:ascii="Arial" w:hAnsi="Arial" w:cs="Arial"/>
                <w:sz w:val="14"/>
                <w:szCs w:val="14"/>
              </w:rPr>
            </w:pPr>
            <w:r w:rsidRPr="00430138">
              <w:rPr>
                <w:rFonts w:ascii="Arial" w:hAnsi="Arial" w:cs="Arial"/>
                <w:sz w:val="14"/>
                <w:szCs w:val="14"/>
              </w:rPr>
              <w:t>10,425,037</w:t>
            </w:r>
          </w:p>
        </w:tc>
        <w:tc>
          <w:tcPr>
            <w:tcW w:w="1508" w:type="dxa"/>
            <w:vAlign w:val="bottom"/>
          </w:tcPr>
          <w:p w14:paraId="69312761" w14:textId="07306472" w:rsidR="00430138" w:rsidRPr="00082A49" w:rsidRDefault="00430138" w:rsidP="00430138">
            <w:pPr>
              <w:pBdr>
                <w:bottom w:val="double" w:sz="4" w:space="1" w:color="auto"/>
              </w:pBdr>
              <w:tabs>
                <w:tab w:val="decimal" w:pos="1219"/>
              </w:tabs>
              <w:spacing w:line="280" w:lineRule="exact"/>
              <w:ind w:right="-43"/>
              <w:rPr>
                <w:rFonts w:ascii="Arial" w:hAnsi="Arial" w:cs="Arial"/>
                <w:sz w:val="14"/>
                <w:szCs w:val="14"/>
              </w:rPr>
            </w:pPr>
            <w:r w:rsidRPr="00430138">
              <w:rPr>
                <w:rFonts w:ascii="Arial" w:hAnsi="Arial" w:cs="Arial"/>
                <w:sz w:val="14"/>
                <w:szCs w:val="14"/>
              </w:rPr>
              <w:t>275,763,102</w:t>
            </w:r>
          </w:p>
        </w:tc>
        <w:tc>
          <w:tcPr>
            <w:tcW w:w="1509" w:type="dxa"/>
            <w:vAlign w:val="bottom"/>
          </w:tcPr>
          <w:p w14:paraId="1DC0B44B" w14:textId="5E630764" w:rsidR="00430138" w:rsidRPr="00082A49" w:rsidRDefault="00430138" w:rsidP="00430138">
            <w:pPr>
              <w:pBdr>
                <w:bottom w:val="double" w:sz="4" w:space="1" w:color="auto"/>
              </w:pBdr>
              <w:tabs>
                <w:tab w:val="decimal" w:pos="1219"/>
              </w:tabs>
              <w:spacing w:line="280" w:lineRule="exact"/>
              <w:ind w:right="-43"/>
              <w:rPr>
                <w:rFonts w:ascii="Arial" w:hAnsi="Arial" w:cs="Arial"/>
                <w:sz w:val="14"/>
                <w:szCs w:val="14"/>
              </w:rPr>
            </w:pPr>
            <w:r w:rsidRPr="00430138">
              <w:rPr>
                <w:rFonts w:ascii="Arial" w:hAnsi="Arial" w:cs="Arial"/>
                <w:sz w:val="14"/>
                <w:szCs w:val="14"/>
              </w:rPr>
              <w:t>286,188,139</w:t>
            </w:r>
          </w:p>
        </w:tc>
        <w:tc>
          <w:tcPr>
            <w:tcW w:w="1508" w:type="dxa"/>
            <w:vAlign w:val="bottom"/>
          </w:tcPr>
          <w:p w14:paraId="04D164FC" w14:textId="09AE1FF7" w:rsidR="00430138" w:rsidRPr="00082A49" w:rsidRDefault="00430138" w:rsidP="00430138">
            <w:pPr>
              <w:pBdr>
                <w:bottom w:val="double" w:sz="4" w:space="1" w:color="auto"/>
              </w:pBdr>
              <w:tabs>
                <w:tab w:val="decimal" w:pos="1219"/>
              </w:tabs>
              <w:spacing w:line="280" w:lineRule="exact"/>
              <w:ind w:right="-43"/>
              <w:rPr>
                <w:rFonts w:ascii="Arial" w:hAnsi="Arial" w:cs="Arial"/>
                <w:sz w:val="14"/>
                <w:szCs w:val="14"/>
              </w:rPr>
            </w:pPr>
            <w:r w:rsidRPr="00430138">
              <w:rPr>
                <w:rFonts w:ascii="Arial" w:hAnsi="Arial" w:cs="Arial"/>
                <w:sz w:val="14"/>
                <w:szCs w:val="14"/>
              </w:rPr>
              <w:t>4,380,039,441</w:t>
            </w:r>
          </w:p>
        </w:tc>
        <w:tc>
          <w:tcPr>
            <w:tcW w:w="1509" w:type="dxa"/>
            <w:vAlign w:val="bottom"/>
          </w:tcPr>
          <w:p w14:paraId="701BD2D0" w14:textId="25AB0C22" w:rsidR="00430138" w:rsidRPr="00082A49" w:rsidRDefault="00430138" w:rsidP="00430138">
            <w:pPr>
              <w:pBdr>
                <w:bottom w:val="double" w:sz="4" w:space="1" w:color="auto"/>
              </w:pBdr>
              <w:tabs>
                <w:tab w:val="decimal" w:pos="1219"/>
              </w:tabs>
              <w:spacing w:line="280" w:lineRule="exact"/>
              <w:ind w:right="-43"/>
              <w:rPr>
                <w:rFonts w:ascii="Arial" w:hAnsi="Arial" w:cs="Arial"/>
                <w:sz w:val="14"/>
                <w:szCs w:val="14"/>
              </w:rPr>
            </w:pPr>
            <w:r w:rsidRPr="00430138">
              <w:rPr>
                <w:rFonts w:ascii="Arial" w:hAnsi="Arial" w:cs="Arial"/>
                <w:sz w:val="14"/>
                <w:szCs w:val="14"/>
              </w:rPr>
              <w:t>4,666,227,580</w:t>
            </w:r>
          </w:p>
        </w:tc>
      </w:tr>
      <w:tr w:rsidR="00430138" w:rsidRPr="0089675B" w14:paraId="77F5E374" w14:textId="77777777" w:rsidTr="0089675B">
        <w:trPr>
          <w:gridAfter w:val="1"/>
          <w:wAfter w:w="33" w:type="dxa"/>
        </w:trPr>
        <w:tc>
          <w:tcPr>
            <w:tcW w:w="1710" w:type="dxa"/>
            <w:vAlign w:val="bottom"/>
          </w:tcPr>
          <w:p w14:paraId="449F675D" w14:textId="77777777" w:rsidR="00430138" w:rsidRPr="0089675B" w:rsidRDefault="00430138" w:rsidP="00430138">
            <w:pPr>
              <w:tabs>
                <w:tab w:val="left" w:pos="900"/>
                <w:tab w:val="left" w:pos="2880"/>
              </w:tabs>
              <w:spacing w:line="280" w:lineRule="exact"/>
              <w:ind w:right="-108"/>
              <w:rPr>
                <w:rFonts w:ascii="Arial" w:hAnsi="Arial" w:cs="Arial"/>
                <w:b/>
                <w:bCs/>
                <w:sz w:val="14"/>
                <w:szCs w:val="14"/>
                <w:cs/>
              </w:rPr>
            </w:pPr>
            <w:r w:rsidRPr="0089675B">
              <w:rPr>
                <w:rFonts w:ascii="Arial" w:hAnsi="Arial" w:cs="Arial"/>
                <w:b/>
                <w:bCs/>
                <w:sz w:val="14"/>
                <w:szCs w:val="14"/>
              </w:rPr>
              <w:t>Liabilities</w:t>
            </w:r>
          </w:p>
        </w:tc>
        <w:tc>
          <w:tcPr>
            <w:tcW w:w="1508" w:type="dxa"/>
            <w:vAlign w:val="bottom"/>
          </w:tcPr>
          <w:p w14:paraId="324D379F" w14:textId="77777777" w:rsidR="00430138" w:rsidRPr="00082A49" w:rsidRDefault="00430138" w:rsidP="00430138">
            <w:pPr>
              <w:tabs>
                <w:tab w:val="decimal" w:pos="1219"/>
              </w:tabs>
              <w:spacing w:line="280" w:lineRule="exact"/>
              <w:ind w:right="-43"/>
              <w:rPr>
                <w:rFonts w:ascii="Arial" w:hAnsi="Arial" w:cs="Arial"/>
                <w:sz w:val="14"/>
                <w:szCs w:val="14"/>
              </w:rPr>
            </w:pPr>
          </w:p>
        </w:tc>
        <w:tc>
          <w:tcPr>
            <w:tcW w:w="1508" w:type="dxa"/>
            <w:vAlign w:val="bottom"/>
          </w:tcPr>
          <w:p w14:paraId="0698CAD7" w14:textId="77777777" w:rsidR="00430138" w:rsidRPr="00082A49" w:rsidRDefault="00430138" w:rsidP="00430138">
            <w:pPr>
              <w:tabs>
                <w:tab w:val="decimal" w:pos="1219"/>
              </w:tabs>
              <w:spacing w:line="280" w:lineRule="exact"/>
              <w:ind w:right="-43"/>
              <w:rPr>
                <w:rFonts w:ascii="Arial" w:hAnsi="Arial" w:cs="Arial"/>
                <w:sz w:val="14"/>
                <w:szCs w:val="14"/>
              </w:rPr>
            </w:pPr>
          </w:p>
        </w:tc>
        <w:tc>
          <w:tcPr>
            <w:tcW w:w="1509" w:type="dxa"/>
            <w:vAlign w:val="bottom"/>
          </w:tcPr>
          <w:p w14:paraId="2EAA4C16" w14:textId="77777777" w:rsidR="00430138" w:rsidRPr="00082A49" w:rsidRDefault="00430138" w:rsidP="00430138">
            <w:pPr>
              <w:tabs>
                <w:tab w:val="decimal" w:pos="1219"/>
              </w:tabs>
              <w:spacing w:line="280" w:lineRule="exact"/>
              <w:ind w:right="-43"/>
              <w:rPr>
                <w:rFonts w:ascii="Arial" w:hAnsi="Arial" w:cs="Arial"/>
                <w:sz w:val="14"/>
                <w:szCs w:val="14"/>
                <w:cs/>
              </w:rPr>
            </w:pPr>
          </w:p>
        </w:tc>
        <w:tc>
          <w:tcPr>
            <w:tcW w:w="1508" w:type="dxa"/>
            <w:vAlign w:val="bottom"/>
          </w:tcPr>
          <w:p w14:paraId="5635A163" w14:textId="77777777" w:rsidR="00430138" w:rsidRPr="00082A49" w:rsidRDefault="00430138" w:rsidP="00430138">
            <w:pPr>
              <w:tabs>
                <w:tab w:val="decimal" w:pos="1219"/>
              </w:tabs>
              <w:spacing w:line="280" w:lineRule="exact"/>
              <w:ind w:right="-43"/>
              <w:rPr>
                <w:rFonts w:ascii="Arial" w:hAnsi="Arial" w:cs="Arial"/>
                <w:sz w:val="14"/>
                <w:szCs w:val="14"/>
              </w:rPr>
            </w:pPr>
          </w:p>
        </w:tc>
        <w:tc>
          <w:tcPr>
            <w:tcW w:w="1509" w:type="dxa"/>
            <w:vAlign w:val="bottom"/>
          </w:tcPr>
          <w:p w14:paraId="627D320C" w14:textId="77777777" w:rsidR="00430138" w:rsidRPr="00082A49" w:rsidRDefault="00430138" w:rsidP="00430138">
            <w:pPr>
              <w:tabs>
                <w:tab w:val="decimal" w:pos="1219"/>
              </w:tabs>
              <w:spacing w:line="280" w:lineRule="exact"/>
              <w:ind w:right="-43"/>
              <w:rPr>
                <w:rFonts w:ascii="Arial" w:hAnsi="Arial" w:cs="Arial"/>
                <w:sz w:val="14"/>
                <w:szCs w:val="14"/>
              </w:rPr>
            </w:pPr>
          </w:p>
        </w:tc>
      </w:tr>
      <w:tr w:rsidR="00430138" w:rsidRPr="0089675B" w14:paraId="72EC444B" w14:textId="77777777" w:rsidTr="007E05D0">
        <w:trPr>
          <w:gridAfter w:val="1"/>
          <w:wAfter w:w="33" w:type="dxa"/>
        </w:trPr>
        <w:tc>
          <w:tcPr>
            <w:tcW w:w="1710" w:type="dxa"/>
            <w:vAlign w:val="bottom"/>
          </w:tcPr>
          <w:p w14:paraId="2F23C4F7" w14:textId="58B2A9C7" w:rsidR="00430138" w:rsidRPr="0089675B" w:rsidRDefault="00430138" w:rsidP="00430138">
            <w:pPr>
              <w:tabs>
                <w:tab w:val="left" w:pos="900"/>
                <w:tab w:val="left" w:pos="2880"/>
              </w:tabs>
              <w:spacing w:line="280" w:lineRule="exact"/>
              <w:ind w:right="-108"/>
              <w:rPr>
                <w:rFonts w:ascii="Arial" w:hAnsi="Arial" w:cs="Arial"/>
                <w:sz w:val="14"/>
                <w:szCs w:val="14"/>
                <w:cs/>
              </w:rPr>
            </w:pPr>
            <w:r w:rsidRPr="0089675B">
              <w:rPr>
                <w:rFonts w:ascii="Arial" w:hAnsi="Arial" w:cs="Arial"/>
                <w:sz w:val="14"/>
                <w:szCs w:val="14"/>
              </w:rPr>
              <w:t xml:space="preserve">As </w:t>
            </w:r>
            <w:proofErr w:type="gramStart"/>
            <w:r w:rsidRPr="0089675B">
              <w:rPr>
                <w:rFonts w:ascii="Arial" w:hAnsi="Arial" w:cs="Arial"/>
                <w:sz w:val="14"/>
                <w:szCs w:val="14"/>
              </w:rPr>
              <w:t>at</w:t>
            </w:r>
            <w:proofErr w:type="gramEnd"/>
            <w:r w:rsidRPr="0089675B">
              <w:rPr>
                <w:rFonts w:ascii="Arial" w:hAnsi="Arial" w:cs="Arial"/>
                <w:sz w:val="14"/>
                <w:szCs w:val="14"/>
              </w:rPr>
              <w:t xml:space="preserve"> </w:t>
            </w:r>
            <w:r>
              <w:rPr>
                <w:rFonts w:ascii="Arial" w:hAnsi="Arial" w:cs="Arial"/>
                <w:sz w:val="14"/>
                <w:szCs w:val="14"/>
              </w:rPr>
              <w:t>30 June</w:t>
            </w:r>
            <w:r w:rsidRPr="0089675B">
              <w:rPr>
                <w:rFonts w:ascii="Arial" w:hAnsi="Arial" w:cs="Arial"/>
                <w:sz w:val="14"/>
                <w:szCs w:val="14"/>
              </w:rPr>
              <w:t xml:space="preserve"> 2025</w:t>
            </w:r>
          </w:p>
        </w:tc>
        <w:tc>
          <w:tcPr>
            <w:tcW w:w="1508" w:type="dxa"/>
            <w:vAlign w:val="center"/>
          </w:tcPr>
          <w:p w14:paraId="0A47F9E5" w14:textId="2DFD4234" w:rsidR="00430138" w:rsidRPr="00082A49" w:rsidRDefault="00430138" w:rsidP="00430138">
            <w:pPr>
              <w:pBdr>
                <w:bottom w:val="double" w:sz="4" w:space="1" w:color="auto"/>
              </w:pBdr>
              <w:tabs>
                <w:tab w:val="decimal" w:pos="1219"/>
              </w:tabs>
              <w:spacing w:line="280" w:lineRule="exact"/>
              <w:ind w:right="-43"/>
              <w:rPr>
                <w:rFonts w:ascii="Arial" w:hAnsi="Arial" w:cs="Arial"/>
                <w:sz w:val="14"/>
                <w:szCs w:val="14"/>
              </w:rPr>
            </w:pPr>
            <w:r w:rsidRPr="00430138">
              <w:rPr>
                <w:rFonts w:ascii="Arial" w:hAnsi="Arial" w:cs="Arial"/>
                <w:sz w:val="14"/>
                <w:szCs w:val="14"/>
              </w:rPr>
              <w:t>1,331,005,822</w:t>
            </w:r>
          </w:p>
        </w:tc>
        <w:tc>
          <w:tcPr>
            <w:tcW w:w="1508" w:type="dxa"/>
            <w:vAlign w:val="center"/>
          </w:tcPr>
          <w:p w14:paraId="1872A361" w14:textId="67E1942A" w:rsidR="00430138" w:rsidRPr="00082A49" w:rsidRDefault="00430138" w:rsidP="00430138">
            <w:pPr>
              <w:pBdr>
                <w:bottom w:val="double" w:sz="4" w:space="1" w:color="auto"/>
              </w:pBdr>
              <w:tabs>
                <w:tab w:val="decimal" w:pos="1219"/>
              </w:tabs>
              <w:spacing w:line="280" w:lineRule="exact"/>
              <w:ind w:right="-43"/>
              <w:rPr>
                <w:rFonts w:ascii="Arial" w:hAnsi="Arial" w:cs="Arial"/>
                <w:sz w:val="14"/>
                <w:szCs w:val="14"/>
              </w:rPr>
            </w:pPr>
            <w:r w:rsidRPr="00430138">
              <w:rPr>
                <w:rFonts w:ascii="Arial" w:hAnsi="Arial" w:cs="Arial"/>
                <w:sz w:val="14"/>
                <w:szCs w:val="14"/>
              </w:rPr>
              <w:t>1,841,413,382</w:t>
            </w:r>
          </w:p>
        </w:tc>
        <w:tc>
          <w:tcPr>
            <w:tcW w:w="1509" w:type="dxa"/>
            <w:vAlign w:val="center"/>
          </w:tcPr>
          <w:p w14:paraId="00F28C4B" w14:textId="53FDEFD7" w:rsidR="00430138" w:rsidRPr="00082A49" w:rsidRDefault="00430138" w:rsidP="00430138">
            <w:pPr>
              <w:pBdr>
                <w:bottom w:val="double" w:sz="4" w:space="1" w:color="auto"/>
              </w:pBdr>
              <w:tabs>
                <w:tab w:val="decimal" w:pos="1219"/>
              </w:tabs>
              <w:spacing w:line="280" w:lineRule="exact"/>
              <w:ind w:right="-43"/>
              <w:rPr>
                <w:rFonts w:ascii="Arial" w:hAnsi="Arial" w:cs="Arial"/>
                <w:sz w:val="14"/>
                <w:szCs w:val="14"/>
              </w:rPr>
            </w:pPr>
            <w:r w:rsidRPr="00430138">
              <w:rPr>
                <w:rFonts w:ascii="Arial" w:hAnsi="Arial" w:cs="Arial"/>
                <w:sz w:val="14"/>
                <w:szCs w:val="14"/>
              </w:rPr>
              <w:t>3,172,419,204</w:t>
            </w:r>
          </w:p>
        </w:tc>
        <w:tc>
          <w:tcPr>
            <w:tcW w:w="1508" w:type="dxa"/>
            <w:vAlign w:val="center"/>
          </w:tcPr>
          <w:p w14:paraId="73FCDABB" w14:textId="4FE6EA1D" w:rsidR="00430138" w:rsidRPr="00082A49" w:rsidRDefault="00430138" w:rsidP="00430138">
            <w:pPr>
              <w:pBdr>
                <w:bottom w:val="double" w:sz="4" w:space="1" w:color="auto"/>
              </w:pBdr>
              <w:tabs>
                <w:tab w:val="decimal" w:pos="1219"/>
              </w:tabs>
              <w:spacing w:line="280" w:lineRule="exact"/>
              <w:ind w:right="-43"/>
              <w:rPr>
                <w:rFonts w:ascii="Arial" w:hAnsi="Arial" w:cs="Arial"/>
                <w:sz w:val="14"/>
                <w:szCs w:val="14"/>
              </w:rPr>
            </w:pPr>
            <w:r w:rsidRPr="00430138">
              <w:rPr>
                <w:rFonts w:ascii="Arial" w:hAnsi="Arial" w:cs="Arial"/>
                <w:sz w:val="14"/>
                <w:szCs w:val="14"/>
              </w:rPr>
              <w:t>283,814,252</w:t>
            </w:r>
          </w:p>
        </w:tc>
        <w:tc>
          <w:tcPr>
            <w:tcW w:w="1509" w:type="dxa"/>
            <w:vAlign w:val="center"/>
          </w:tcPr>
          <w:p w14:paraId="46602EB2" w14:textId="68B040A9" w:rsidR="00430138" w:rsidRPr="00082A49" w:rsidRDefault="00430138" w:rsidP="00430138">
            <w:pPr>
              <w:pBdr>
                <w:bottom w:val="double" w:sz="4" w:space="1" w:color="auto"/>
              </w:pBdr>
              <w:tabs>
                <w:tab w:val="decimal" w:pos="1219"/>
              </w:tabs>
              <w:spacing w:line="280" w:lineRule="exact"/>
              <w:ind w:right="-43"/>
              <w:rPr>
                <w:rFonts w:ascii="Arial" w:hAnsi="Arial" w:cs="Arial"/>
                <w:sz w:val="14"/>
                <w:szCs w:val="14"/>
              </w:rPr>
            </w:pPr>
            <w:r w:rsidRPr="00430138">
              <w:rPr>
                <w:rFonts w:ascii="Arial" w:hAnsi="Arial" w:cs="Arial"/>
                <w:sz w:val="14"/>
                <w:szCs w:val="14"/>
              </w:rPr>
              <w:t>3,456,233,456</w:t>
            </w:r>
          </w:p>
        </w:tc>
      </w:tr>
      <w:tr w:rsidR="00430138" w:rsidRPr="0089675B" w14:paraId="2273F050" w14:textId="77777777" w:rsidTr="0089675B">
        <w:trPr>
          <w:gridAfter w:val="1"/>
          <w:wAfter w:w="33" w:type="dxa"/>
        </w:trPr>
        <w:tc>
          <w:tcPr>
            <w:tcW w:w="1710" w:type="dxa"/>
            <w:vAlign w:val="bottom"/>
          </w:tcPr>
          <w:p w14:paraId="6D04E515" w14:textId="6239161D" w:rsidR="00430138" w:rsidRPr="0089675B" w:rsidRDefault="00430138" w:rsidP="00430138">
            <w:pPr>
              <w:tabs>
                <w:tab w:val="left" w:pos="900"/>
                <w:tab w:val="left" w:pos="2880"/>
              </w:tabs>
              <w:spacing w:line="280" w:lineRule="exact"/>
              <w:ind w:left="142" w:right="-108" w:hanging="142"/>
              <w:rPr>
                <w:rFonts w:ascii="Arial" w:hAnsi="Arial" w:cs="Arial"/>
                <w:sz w:val="14"/>
                <w:szCs w:val="14"/>
              </w:rPr>
            </w:pPr>
            <w:r w:rsidRPr="0089675B">
              <w:rPr>
                <w:rFonts w:ascii="Arial" w:hAnsi="Arial" w:cs="Arial"/>
                <w:sz w:val="14"/>
                <w:szCs w:val="14"/>
              </w:rPr>
              <w:t xml:space="preserve">As </w:t>
            </w:r>
            <w:proofErr w:type="gramStart"/>
            <w:r w:rsidRPr="0089675B">
              <w:rPr>
                <w:rFonts w:ascii="Arial" w:hAnsi="Arial" w:cs="Arial"/>
                <w:sz w:val="14"/>
                <w:szCs w:val="14"/>
              </w:rPr>
              <w:t>at</w:t>
            </w:r>
            <w:proofErr w:type="gramEnd"/>
            <w:r w:rsidRPr="0089675B">
              <w:rPr>
                <w:rFonts w:ascii="Arial" w:hAnsi="Arial" w:cs="Arial"/>
                <w:sz w:val="14"/>
                <w:szCs w:val="14"/>
              </w:rPr>
              <w:t xml:space="preserve"> 31 December 2024 </w:t>
            </w:r>
          </w:p>
        </w:tc>
        <w:tc>
          <w:tcPr>
            <w:tcW w:w="1508" w:type="dxa"/>
            <w:vAlign w:val="bottom"/>
          </w:tcPr>
          <w:p w14:paraId="6FD54FEF" w14:textId="74DD0D2F" w:rsidR="00430138" w:rsidRPr="00082A49" w:rsidRDefault="00430138" w:rsidP="00430138">
            <w:pPr>
              <w:pBdr>
                <w:bottom w:val="double" w:sz="4" w:space="1" w:color="auto"/>
              </w:pBdr>
              <w:tabs>
                <w:tab w:val="decimal" w:pos="1219"/>
              </w:tabs>
              <w:spacing w:line="280" w:lineRule="exact"/>
              <w:ind w:right="-43"/>
              <w:rPr>
                <w:rFonts w:ascii="Arial" w:hAnsi="Arial" w:cs="Arial"/>
                <w:sz w:val="14"/>
                <w:szCs w:val="14"/>
                <w:cs/>
              </w:rPr>
            </w:pPr>
            <w:r>
              <w:rPr>
                <w:rFonts w:ascii="Arial" w:hAnsi="Arial" w:cs="Arial"/>
                <w:sz w:val="14"/>
                <w:szCs w:val="14"/>
              </w:rPr>
              <w:t>1,346,533,849</w:t>
            </w:r>
          </w:p>
        </w:tc>
        <w:tc>
          <w:tcPr>
            <w:tcW w:w="1508" w:type="dxa"/>
            <w:vAlign w:val="bottom"/>
          </w:tcPr>
          <w:p w14:paraId="7D99CCDD" w14:textId="789B479F" w:rsidR="00430138" w:rsidRPr="00082A49" w:rsidRDefault="00430138" w:rsidP="00430138">
            <w:pPr>
              <w:pBdr>
                <w:bottom w:val="double" w:sz="4" w:space="1" w:color="auto"/>
              </w:pBdr>
              <w:tabs>
                <w:tab w:val="decimal" w:pos="1219"/>
              </w:tabs>
              <w:spacing w:line="280" w:lineRule="exact"/>
              <w:ind w:right="-43"/>
              <w:rPr>
                <w:rFonts w:ascii="Arial" w:hAnsi="Arial" w:cs="Arial"/>
                <w:sz w:val="14"/>
                <w:szCs w:val="14"/>
              </w:rPr>
            </w:pPr>
            <w:r w:rsidRPr="00082A49">
              <w:rPr>
                <w:rFonts w:ascii="Arial" w:hAnsi="Arial" w:cs="Arial"/>
                <w:sz w:val="14"/>
                <w:szCs w:val="14"/>
              </w:rPr>
              <w:t>819,563,313</w:t>
            </w:r>
          </w:p>
        </w:tc>
        <w:tc>
          <w:tcPr>
            <w:tcW w:w="1509" w:type="dxa"/>
            <w:vAlign w:val="bottom"/>
          </w:tcPr>
          <w:p w14:paraId="105539E4" w14:textId="3B8B0EE0" w:rsidR="00430138" w:rsidRPr="00082A49" w:rsidRDefault="00430138" w:rsidP="00430138">
            <w:pPr>
              <w:pBdr>
                <w:bottom w:val="double" w:sz="4" w:space="1" w:color="auto"/>
              </w:pBdr>
              <w:tabs>
                <w:tab w:val="decimal" w:pos="1219"/>
              </w:tabs>
              <w:spacing w:line="280" w:lineRule="exact"/>
              <w:ind w:right="-43"/>
              <w:rPr>
                <w:rFonts w:ascii="Arial" w:hAnsi="Arial" w:cs="Arial"/>
                <w:sz w:val="14"/>
                <w:szCs w:val="14"/>
              </w:rPr>
            </w:pPr>
            <w:r w:rsidRPr="00082A49">
              <w:rPr>
                <w:rFonts w:ascii="Arial" w:hAnsi="Arial" w:cs="Arial"/>
                <w:sz w:val="14"/>
                <w:szCs w:val="14"/>
              </w:rPr>
              <w:t>2,166,097,162</w:t>
            </w:r>
          </w:p>
        </w:tc>
        <w:tc>
          <w:tcPr>
            <w:tcW w:w="1508" w:type="dxa"/>
            <w:vAlign w:val="bottom"/>
          </w:tcPr>
          <w:p w14:paraId="309AA031" w14:textId="3BFB99C5" w:rsidR="00430138" w:rsidRPr="00082A49" w:rsidRDefault="00430138" w:rsidP="00430138">
            <w:pPr>
              <w:pBdr>
                <w:bottom w:val="double" w:sz="4" w:space="1" w:color="auto"/>
              </w:pBdr>
              <w:tabs>
                <w:tab w:val="decimal" w:pos="1219"/>
              </w:tabs>
              <w:spacing w:line="280" w:lineRule="exact"/>
              <w:ind w:right="-43"/>
              <w:rPr>
                <w:rFonts w:ascii="Arial" w:hAnsi="Arial" w:cs="Arial"/>
                <w:sz w:val="14"/>
                <w:szCs w:val="14"/>
              </w:rPr>
            </w:pPr>
            <w:r w:rsidRPr="00082A49">
              <w:rPr>
                <w:rFonts w:ascii="Arial" w:hAnsi="Arial" w:cs="Arial"/>
                <w:sz w:val="14"/>
                <w:szCs w:val="14"/>
              </w:rPr>
              <w:t xml:space="preserve"> 279,100,438 </w:t>
            </w:r>
          </w:p>
        </w:tc>
        <w:tc>
          <w:tcPr>
            <w:tcW w:w="1509" w:type="dxa"/>
            <w:vAlign w:val="bottom"/>
          </w:tcPr>
          <w:p w14:paraId="370052C4" w14:textId="44DB7747" w:rsidR="00430138" w:rsidRPr="00082A49" w:rsidRDefault="00430138" w:rsidP="00430138">
            <w:pPr>
              <w:pBdr>
                <w:bottom w:val="double" w:sz="4" w:space="1" w:color="auto"/>
              </w:pBdr>
              <w:tabs>
                <w:tab w:val="decimal" w:pos="1219"/>
              </w:tabs>
              <w:spacing w:line="280" w:lineRule="exact"/>
              <w:ind w:right="-43"/>
              <w:rPr>
                <w:rFonts w:ascii="Arial" w:hAnsi="Arial" w:cs="Arial"/>
                <w:sz w:val="14"/>
                <w:szCs w:val="14"/>
              </w:rPr>
            </w:pPr>
            <w:r w:rsidRPr="00082A49">
              <w:rPr>
                <w:rFonts w:ascii="Arial" w:hAnsi="Arial" w:cs="Arial"/>
                <w:sz w:val="14"/>
                <w:szCs w:val="14"/>
              </w:rPr>
              <w:t>2,445,197,600</w:t>
            </w:r>
          </w:p>
        </w:tc>
      </w:tr>
    </w:tbl>
    <w:p w14:paraId="1B5E4BA9" w14:textId="6CEEB954" w:rsidR="00036C14" w:rsidRPr="00F022B0" w:rsidRDefault="00036C14" w:rsidP="007A6434">
      <w:pPr>
        <w:tabs>
          <w:tab w:val="left" w:pos="2160"/>
          <w:tab w:val="right" w:pos="7200"/>
          <w:tab w:val="right" w:pos="9000"/>
        </w:tabs>
        <w:spacing w:before="240" w:after="120" w:line="380" w:lineRule="exact"/>
        <w:ind w:left="547" w:right="-43" w:hanging="547"/>
        <w:jc w:val="thaiDistribute"/>
        <w:rPr>
          <w:rFonts w:ascii="Arial" w:hAnsi="Arial" w:cs="Arial"/>
        </w:rPr>
      </w:pPr>
      <w:r w:rsidRPr="00F022B0">
        <w:rPr>
          <w:rFonts w:ascii="Arial" w:hAnsi="Arial" w:cs="Arial"/>
        </w:rPr>
        <w:tab/>
      </w:r>
      <w:r w:rsidRPr="00F022B0">
        <w:rPr>
          <w:rFonts w:ascii="Arial" w:hAnsi="Arial" w:cs="Arial"/>
          <w:b/>
          <w:bCs/>
          <w:sz w:val="22"/>
          <w:szCs w:val="22"/>
        </w:rPr>
        <w:t>Geographic information</w:t>
      </w:r>
    </w:p>
    <w:p w14:paraId="0B893FE1" w14:textId="77777777" w:rsidR="00036C14" w:rsidRPr="00F022B0" w:rsidRDefault="00036C14" w:rsidP="00036C14">
      <w:pPr>
        <w:tabs>
          <w:tab w:val="left" w:pos="2160"/>
          <w:tab w:val="right" w:pos="7280"/>
          <w:tab w:val="right" w:pos="8540"/>
        </w:tabs>
        <w:spacing w:before="120" w:after="120" w:line="380" w:lineRule="exact"/>
        <w:ind w:left="547"/>
        <w:jc w:val="thaiDistribute"/>
        <w:rPr>
          <w:rFonts w:ascii="Arial" w:hAnsi="Arial" w:cs="Arial"/>
          <w:sz w:val="22"/>
          <w:szCs w:val="22"/>
        </w:rPr>
      </w:pPr>
      <w:r w:rsidRPr="00F022B0">
        <w:rPr>
          <w:rFonts w:ascii="Arial" w:hAnsi="Arial" w:cs="Arial"/>
          <w:sz w:val="22"/>
          <w:szCs w:val="22"/>
        </w:rPr>
        <w:t xml:space="preserve">The Company is operated its business in Thailand only, as a result, </w:t>
      </w:r>
      <w:proofErr w:type="gramStart"/>
      <w:r w:rsidRPr="00F022B0">
        <w:rPr>
          <w:rFonts w:ascii="Arial" w:hAnsi="Arial" w:cs="Arial"/>
          <w:sz w:val="22"/>
          <w:szCs w:val="22"/>
        </w:rPr>
        <w:t>all of</w:t>
      </w:r>
      <w:proofErr w:type="gramEnd"/>
      <w:r w:rsidRPr="00F022B0">
        <w:rPr>
          <w:rFonts w:ascii="Arial" w:hAnsi="Arial" w:cs="Arial"/>
          <w:sz w:val="22"/>
          <w:szCs w:val="22"/>
        </w:rPr>
        <w:t xml:space="preserve"> the revenues and assets as reflected in these financial statements pertain to the </w:t>
      </w:r>
      <w:proofErr w:type="gramStart"/>
      <w:r w:rsidRPr="00F022B0">
        <w:rPr>
          <w:rFonts w:ascii="Arial" w:hAnsi="Arial" w:cs="Arial"/>
          <w:sz w:val="22"/>
          <w:szCs w:val="22"/>
        </w:rPr>
        <w:t>aforementioned geographical</w:t>
      </w:r>
      <w:proofErr w:type="gramEnd"/>
      <w:r w:rsidRPr="00F022B0">
        <w:rPr>
          <w:rFonts w:ascii="Arial" w:hAnsi="Arial" w:cs="Arial"/>
          <w:sz w:val="22"/>
          <w:szCs w:val="22"/>
        </w:rPr>
        <w:t xml:space="preserve"> reportable.</w:t>
      </w:r>
    </w:p>
    <w:p w14:paraId="033F836B" w14:textId="5F7A38B2" w:rsidR="003F6CAB" w:rsidRPr="00F022B0" w:rsidRDefault="003F6CAB" w:rsidP="003F6CAB">
      <w:pPr>
        <w:tabs>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F022B0">
        <w:rPr>
          <w:rFonts w:ascii="Arial" w:hAnsi="Arial" w:cs="Arial"/>
          <w:b/>
          <w:bCs/>
          <w:sz w:val="22"/>
          <w:szCs w:val="22"/>
        </w:rPr>
        <w:tab/>
        <w:t xml:space="preserve">Major </w:t>
      </w:r>
      <w:r w:rsidR="00200478" w:rsidRPr="00F022B0">
        <w:rPr>
          <w:rFonts w:ascii="Arial" w:hAnsi="Arial" w:cs="Arial"/>
          <w:b/>
          <w:bCs/>
          <w:sz w:val="22"/>
          <w:szCs w:val="22"/>
        </w:rPr>
        <w:t>brokers</w:t>
      </w:r>
      <w:r w:rsidRPr="00F022B0">
        <w:rPr>
          <w:rFonts w:ascii="Arial" w:hAnsi="Arial" w:cs="Arial"/>
          <w:b/>
          <w:bCs/>
          <w:sz w:val="22"/>
          <w:szCs w:val="22"/>
        </w:rPr>
        <w:t xml:space="preserve"> information</w:t>
      </w:r>
    </w:p>
    <w:p w14:paraId="3C791AD3" w14:textId="0A656104" w:rsidR="000A08FE" w:rsidRDefault="00D55CB1" w:rsidP="000A08FE">
      <w:pPr>
        <w:tabs>
          <w:tab w:val="left" w:pos="720"/>
          <w:tab w:val="left" w:pos="2160"/>
        </w:tabs>
        <w:spacing w:before="120" w:after="120" w:line="380" w:lineRule="exact"/>
        <w:ind w:left="547" w:hanging="547"/>
        <w:jc w:val="both"/>
        <w:rPr>
          <w:rFonts w:ascii="Arial" w:eastAsia="Arial Unicode MS" w:hAnsi="Arial" w:cs="Arial"/>
          <w:sz w:val="22"/>
          <w:szCs w:val="22"/>
        </w:rPr>
      </w:pPr>
      <w:r w:rsidRPr="00F022B0">
        <w:rPr>
          <w:rFonts w:ascii="Arial" w:hAnsi="Arial" w:cs="Arial"/>
          <w:sz w:val="22"/>
          <w:szCs w:val="22"/>
        </w:rPr>
        <w:tab/>
      </w:r>
      <w:r w:rsidR="000A08FE" w:rsidRPr="00F022B0">
        <w:rPr>
          <w:rFonts w:ascii="Arial" w:hAnsi="Arial" w:cs="Arial"/>
          <w:sz w:val="22"/>
          <w:szCs w:val="22"/>
        </w:rPr>
        <w:t xml:space="preserve">During the </w:t>
      </w:r>
      <w:r w:rsidR="0062162C">
        <w:rPr>
          <w:rFonts w:ascii="Arial" w:hAnsi="Arial" w:cs="Browallia New"/>
          <w:sz w:val="22"/>
          <w:szCs w:val="28"/>
        </w:rPr>
        <w:t>three-month</w:t>
      </w:r>
      <w:r w:rsidR="00C67038">
        <w:rPr>
          <w:rFonts w:ascii="Arial" w:hAnsi="Arial" w:cs="Browallia New"/>
          <w:sz w:val="22"/>
          <w:szCs w:val="28"/>
        </w:rPr>
        <w:t xml:space="preserve"> and six-month </w:t>
      </w:r>
      <w:r w:rsidR="000A08FE" w:rsidRPr="00F022B0">
        <w:rPr>
          <w:rFonts w:ascii="Arial" w:hAnsi="Arial" w:cs="Browallia New"/>
          <w:sz w:val="22"/>
          <w:szCs w:val="28"/>
        </w:rPr>
        <w:t>periods</w:t>
      </w:r>
      <w:r w:rsidR="000A08FE" w:rsidRPr="00F022B0">
        <w:rPr>
          <w:rFonts w:ascii="Arial" w:hAnsi="Arial" w:cs="Arial"/>
          <w:sz w:val="22"/>
          <w:szCs w:val="22"/>
        </w:rPr>
        <w:t xml:space="preserve"> </w:t>
      </w:r>
      <w:proofErr w:type="gramStart"/>
      <w:r w:rsidR="000A08FE" w:rsidRPr="00F022B0">
        <w:rPr>
          <w:rFonts w:ascii="Arial" w:hAnsi="Arial" w:cs="Arial"/>
          <w:sz w:val="22"/>
          <w:szCs w:val="22"/>
        </w:rPr>
        <w:t>ended</w:t>
      </w:r>
      <w:proofErr w:type="gramEnd"/>
      <w:r w:rsidR="000A08FE" w:rsidRPr="00F022B0">
        <w:rPr>
          <w:rFonts w:ascii="Arial" w:hAnsi="Arial" w:cs="Arial"/>
          <w:sz w:val="22"/>
          <w:szCs w:val="22"/>
        </w:rPr>
        <w:t xml:space="preserve"> </w:t>
      </w:r>
      <w:r w:rsidR="00E5044F">
        <w:rPr>
          <w:rFonts w:ascii="Arial" w:hAnsi="Arial" w:cs="Arial"/>
          <w:sz w:val="22"/>
          <w:szCs w:val="22"/>
        </w:rPr>
        <w:t>30 June</w:t>
      </w:r>
      <w:r w:rsidR="000A08FE" w:rsidRPr="00F022B0">
        <w:rPr>
          <w:rFonts w:ascii="Arial" w:hAnsi="Arial" w:cs="Arial"/>
          <w:sz w:val="22"/>
          <w:szCs w:val="22"/>
        </w:rPr>
        <w:t xml:space="preserve"> </w:t>
      </w:r>
      <w:r w:rsidR="0062162C">
        <w:rPr>
          <w:rFonts w:ascii="Arial" w:hAnsi="Arial" w:cs="Arial"/>
          <w:sz w:val="22"/>
          <w:szCs w:val="22"/>
        </w:rPr>
        <w:t>2025</w:t>
      </w:r>
      <w:r w:rsidR="000A08FE" w:rsidRPr="00F022B0">
        <w:rPr>
          <w:rFonts w:ascii="Arial" w:hAnsi="Arial" w:cs="Arial"/>
          <w:sz w:val="22"/>
          <w:szCs w:val="22"/>
        </w:rPr>
        <w:t xml:space="preserve"> and </w:t>
      </w:r>
      <w:r w:rsidR="0062162C">
        <w:rPr>
          <w:rFonts w:ascii="Arial" w:hAnsi="Arial" w:cs="Arial"/>
          <w:sz w:val="22"/>
          <w:szCs w:val="22"/>
        </w:rPr>
        <w:t>2024</w:t>
      </w:r>
      <w:r w:rsidR="000A08FE" w:rsidRPr="00F022B0">
        <w:rPr>
          <w:rFonts w:ascii="Arial" w:hAnsi="Arial" w:cs="Arial"/>
          <w:sz w:val="22"/>
          <w:szCs w:val="22"/>
        </w:rPr>
        <w:t xml:space="preserve">, the </w:t>
      </w:r>
      <w:r w:rsidR="000A08FE" w:rsidRPr="00F022B0">
        <w:rPr>
          <w:rFonts w:ascii="Arial" w:eastAsia="Arial Unicode MS" w:hAnsi="Arial" w:cs="Arial"/>
          <w:sz w:val="22"/>
          <w:szCs w:val="22"/>
        </w:rPr>
        <w:t>Company had gross premium written</w:t>
      </w:r>
      <w:r w:rsidR="000A08FE" w:rsidRPr="00F022B0">
        <w:rPr>
          <w:rFonts w:ascii="Arial" w:hAnsi="Arial" w:cs="Arial"/>
          <w:sz w:val="22"/>
          <w:szCs w:val="22"/>
        </w:rPr>
        <w:t xml:space="preserve"> </w:t>
      </w:r>
      <w:r w:rsidR="000A08FE" w:rsidRPr="00F022B0">
        <w:rPr>
          <w:rFonts w:ascii="Arial" w:eastAsia="Arial Unicode MS" w:hAnsi="Arial" w:cs="Arial"/>
          <w:sz w:val="22"/>
          <w:szCs w:val="22"/>
        </w:rPr>
        <w:t xml:space="preserve">from </w:t>
      </w:r>
      <w:r w:rsidR="00B44C57">
        <w:rPr>
          <w:rFonts w:ascii="Arial" w:eastAsia="Arial Unicode MS" w:hAnsi="Arial" w:cs="Arial"/>
          <w:sz w:val="22"/>
          <w:szCs w:val="22"/>
        </w:rPr>
        <w:t xml:space="preserve">one </w:t>
      </w:r>
      <w:r w:rsidR="000A08FE" w:rsidRPr="00F022B0">
        <w:rPr>
          <w:rFonts w:ascii="Arial" w:eastAsia="Arial Unicode MS" w:hAnsi="Arial" w:cs="Arial"/>
          <w:sz w:val="22"/>
          <w:szCs w:val="22"/>
        </w:rPr>
        <w:t xml:space="preserve">major </w:t>
      </w:r>
      <w:r w:rsidR="00200478" w:rsidRPr="00F022B0">
        <w:rPr>
          <w:rFonts w:ascii="Arial" w:eastAsia="Arial Unicode MS" w:hAnsi="Arial" w:cs="Arial"/>
          <w:sz w:val="22"/>
          <w:szCs w:val="22"/>
        </w:rPr>
        <w:t>broker</w:t>
      </w:r>
      <w:r w:rsidR="000A08FE" w:rsidRPr="00F022B0">
        <w:rPr>
          <w:rFonts w:ascii="Arial" w:eastAsia="Arial Unicode MS" w:hAnsi="Arial" w:cs="Arial"/>
          <w:sz w:val="22"/>
          <w:szCs w:val="22"/>
        </w:rPr>
        <w:t xml:space="preserve"> as follows:</w:t>
      </w:r>
    </w:p>
    <w:tbl>
      <w:tblPr>
        <w:tblW w:w="9416" w:type="dxa"/>
        <w:tblInd w:w="558" w:type="dxa"/>
        <w:tblCellMar>
          <w:left w:w="0" w:type="dxa"/>
          <w:right w:w="0" w:type="dxa"/>
        </w:tblCellMar>
        <w:tblLook w:val="04A0" w:firstRow="1" w:lastRow="0" w:firstColumn="1" w:lastColumn="0" w:noHBand="0" w:noVBand="1"/>
      </w:tblPr>
      <w:tblGrid>
        <w:gridCol w:w="2430"/>
        <w:gridCol w:w="1746"/>
        <w:gridCol w:w="1747"/>
        <w:gridCol w:w="1746"/>
        <w:gridCol w:w="1747"/>
      </w:tblGrid>
      <w:tr w:rsidR="00C67038" w:rsidRPr="00670AC1" w14:paraId="77C56359" w14:textId="77777777" w:rsidTr="00E56100">
        <w:tc>
          <w:tcPr>
            <w:tcW w:w="9416" w:type="dxa"/>
            <w:gridSpan w:val="5"/>
            <w:tcMar>
              <w:top w:w="0" w:type="dxa"/>
              <w:left w:w="108" w:type="dxa"/>
              <w:bottom w:w="0" w:type="dxa"/>
              <w:right w:w="108" w:type="dxa"/>
            </w:tcMar>
            <w:vAlign w:val="bottom"/>
            <w:hideMark/>
          </w:tcPr>
          <w:p w14:paraId="1BC1E044" w14:textId="77777777" w:rsidR="00C67038" w:rsidRPr="00670AC1" w:rsidRDefault="00C67038" w:rsidP="00E56100">
            <w:pPr>
              <w:spacing w:line="380" w:lineRule="exact"/>
              <w:jc w:val="right"/>
              <w:rPr>
                <w:rFonts w:ascii="Arial" w:hAnsi="Arial" w:cs="Arial"/>
                <w:sz w:val="18"/>
                <w:szCs w:val="18"/>
              </w:rPr>
            </w:pPr>
            <w:r w:rsidRPr="00670AC1">
              <w:rPr>
                <w:rFonts w:ascii="Arial" w:hAnsi="Arial" w:cs="Arial"/>
                <w:sz w:val="18"/>
                <w:szCs w:val="18"/>
              </w:rPr>
              <w:t>(Unit: Baht)</w:t>
            </w:r>
          </w:p>
        </w:tc>
      </w:tr>
      <w:tr w:rsidR="00C67038" w:rsidRPr="00670AC1" w14:paraId="557A47AF" w14:textId="77777777" w:rsidTr="00E56100">
        <w:tc>
          <w:tcPr>
            <w:tcW w:w="2430" w:type="dxa"/>
            <w:tcMar>
              <w:top w:w="0" w:type="dxa"/>
              <w:left w:w="108" w:type="dxa"/>
              <w:bottom w:w="0" w:type="dxa"/>
              <w:right w:w="108" w:type="dxa"/>
            </w:tcMar>
            <w:vAlign w:val="bottom"/>
          </w:tcPr>
          <w:p w14:paraId="6A813495" w14:textId="77777777" w:rsidR="00C67038" w:rsidRPr="00670AC1" w:rsidRDefault="00C67038" w:rsidP="00E56100">
            <w:pPr>
              <w:spacing w:line="380" w:lineRule="exact"/>
              <w:jc w:val="center"/>
              <w:rPr>
                <w:rFonts w:ascii="Arial" w:hAnsi="Arial" w:cs="Arial"/>
                <w:sz w:val="18"/>
                <w:szCs w:val="18"/>
              </w:rPr>
            </w:pPr>
          </w:p>
        </w:tc>
        <w:tc>
          <w:tcPr>
            <w:tcW w:w="3493" w:type="dxa"/>
            <w:gridSpan w:val="2"/>
            <w:vAlign w:val="bottom"/>
            <w:hideMark/>
          </w:tcPr>
          <w:p w14:paraId="79CB1DA7" w14:textId="77777777" w:rsidR="00C67038" w:rsidRPr="00670AC1" w:rsidRDefault="00C67038" w:rsidP="00E56100">
            <w:pPr>
              <w:pBdr>
                <w:bottom w:val="single" w:sz="4" w:space="1" w:color="auto"/>
              </w:pBdr>
              <w:spacing w:line="380" w:lineRule="exact"/>
              <w:ind w:left="122" w:right="90"/>
              <w:jc w:val="center"/>
              <w:rPr>
                <w:rFonts w:ascii="Arial" w:hAnsi="Arial" w:cs="Arial"/>
                <w:sz w:val="18"/>
                <w:szCs w:val="18"/>
              </w:rPr>
            </w:pPr>
            <w:r w:rsidRPr="00670AC1">
              <w:rPr>
                <w:rFonts w:ascii="Arial" w:hAnsi="Arial" w:cs="Arial"/>
                <w:sz w:val="18"/>
                <w:szCs w:val="18"/>
              </w:rPr>
              <w:t>Financial statements in which                        the equity method is applied</w:t>
            </w:r>
          </w:p>
        </w:tc>
        <w:tc>
          <w:tcPr>
            <w:tcW w:w="3493" w:type="dxa"/>
            <w:gridSpan w:val="2"/>
            <w:hideMark/>
          </w:tcPr>
          <w:p w14:paraId="003D9498" w14:textId="77777777" w:rsidR="00C67038" w:rsidRPr="00670AC1" w:rsidRDefault="00C67038" w:rsidP="00E56100">
            <w:pPr>
              <w:pBdr>
                <w:bottom w:val="single" w:sz="4" w:space="1" w:color="auto"/>
              </w:pBdr>
              <w:spacing w:line="380" w:lineRule="exact"/>
              <w:ind w:left="122" w:right="90"/>
              <w:jc w:val="center"/>
              <w:rPr>
                <w:rFonts w:ascii="Arial" w:hAnsi="Arial" w:cs="Arial"/>
                <w:sz w:val="18"/>
                <w:szCs w:val="18"/>
              </w:rPr>
            </w:pPr>
            <w:r w:rsidRPr="00670AC1">
              <w:rPr>
                <w:rFonts w:ascii="Arial" w:hAnsi="Arial" w:cs="Arial"/>
                <w:sz w:val="18"/>
                <w:szCs w:val="18"/>
              </w:rPr>
              <w:t>Financial statements in which                        the equity method is applied</w:t>
            </w:r>
          </w:p>
        </w:tc>
      </w:tr>
      <w:tr w:rsidR="00C67038" w:rsidRPr="00670AC1" w14:paraId="47CF7B4E" w14:textId="77777777" w:rsidTr="00E56100">
        <w:tc>
          <w:tcPr>
            <w:tcW w:w="2430" w:type="dxa"/>
            <w:tcMar>
              <w:top w:w="0" w:type="dxa"/>
              <w:left w:w="108" w:type="dxa"/>
              <w:bottom w:w="0" w:type="dxa"/>
              <w:right w:w="108" w:type="dxa"/>
            </w:tcMar>
            <w:vAlign w:val="bottom"/>
          </w:tcPr>
          <w:p w14:paraId="4F1CF4D1" w14:textId="77777777" w:rsidR="00C67038" w:rsidRPr="00670AC1" w:rsidRDefault="00C67038" w:rsidP="00E56100">
            <w:pPr>
              <w:spacing w:line="380" w:lineRule="exact"/>
              <w:jc w:val="thaiDistribute"/>
              <w:rPr>
                <w:rFonts w:ascii="Arial" w:hAnsi="Arial" w:cs="Arial"/>
                <w:sz w:val="18"/>
                <w:szCs w:val="18"/>
              </w:rPr>
            </w:pPr>
          </w:p>
        </w:tc>
        <w:tc>
          <w:tcPr>
            <w:tcW w:w="3493" w:type="dxa"/>
            <w:gridSpan w:val="2"/>
            <w:vAlign w:val="bottom"/>
            <w:hideMark/>
          </w:tcPr>
          <w:p w14:paraId="24E8E1E6" w14:textId="77777777" w:rsidR="00C67038" w:rsidRPr="00670AC1" w:rsidRDefault="00C67038" w:rsidP="00E56100">
            <w:pPr>
              <w:pBdr>
                <w:bottom w:val="single" w:sz="4" w:space="1" w:color="auto"/>
              </w:pBdr>
              <w:spacing w:line="380" w:lineRule="exact"/>
              <w:ind w:left="122" w:right="90"/>
              <w:jc w:val="center"/>
              <w:rPr>
                <w:rFonts w:ascii="Arial" w:hAnsi="Arial" w:cs="Arial"/>
                <w:sz w:val="18"/>
                <w:szCs w:val="18"/>
              </w:rPr>
            </w:pPr>
            <w:r w:rsidRPr="00670AC1">
              <w:rPr>
                <w:rFonts w:ascii="Arial" w:hAnsi="Arial" w:cs="Arial"/>
                <w:sz w:val="18"/>
                <w:szCs w:val="18"/>
              </w:rPr>
              <w:t xml:space="preserve">For the three-month periods </w:t>
            </w:r>
            <w:proofErr w:type="gramStart"/>
            <w:r w:rsidRPr="00670AC1">
              <w:rPr>
                <w:rFonts w:ascii="Arial" w:hAnsi="Arial" w:cs="Arial"/>
                <w:sz w:val="18"/>
                <w:szCs w:val="18"/>
              </w:rPr>
              <w:t xml:space="preserve">            ended</w:t>
            </w:r>
            <w:proofErr w:type="gramEnd"/>
            <w:r w:rsidRPr="00670AC1">
              <w:rPr>
                <w:rFonts w:ascii="Arial" w:hAnsi="Arial" w:cs="Arial"/>
                <w:sz w:val="18"/>
                <w:szCs w:val="18"/>
              </w:rPr>
              <w:t xml:space="preserve"> 30 June</w:t>
            </w:r>
          </w:p>
        </w:tc>
        <w:tc>
          <w:tcPr>
            <w:tcW w:w="3493" w:type="dxa"/>
            <w:gridSpan w:val="2"/>
            <w:hideMark/>
          </w:tcPr>
          <w:p w14:paraId="152F0495" w14:textId="77777777" w:rsidR="00C67038" w:rsidRPr="00670AC1" w:rsidRDefault="00C67038" w:rsidP="00E56100">
            <w:pPr>
              <w:pBdr>
                <w:bottom w:val="single" w:sz="4" w:space="1" w:color="auto"/>
              </w:pBdr>
              <w:spacing w:line="380" w:lineRule="exact"/>
              <w:ind w:left="122" w:right="90"/>
              <w:jc w:val="center"/>
              <w:rPr>
                <w:rFonts w:ascii="Arial" w:hAnsi="Arial" w:cs="Arial"/>
                <w:sz w:val="18"/>
                <w:szCs w:val="18"/>
                <w:cs/>
              </w:rPr>
            </w:pPr>
            <w:r w:rsidRPr="00670AC1">
              <w:rPr>
                <w:rFonts w:ascii="Arial" w:hAnsi="Arial" w:cs="Arial"/>
                <w:sz w:val="18"/>
                <w:szCs w:val="18"/>
              </w:rPr>
              <w:t xml:space="preserve">For the six-month </w:t>
            </w:r>
            <w:proofErr w:type="gramStart"/>
            <w:r w:rsidRPr="00670AC1">
              <w:rPr>
                <w:rFonts w:ascii="Arial" w:hAnsi="Arial" w:cs="Arial"/>
                <w:sz w:val="18"/>
                <w:szCs w:val="18"/>
              </w:rPr>
              <w:t xml:space="preserve">periods               </w:t>
            </w:r>
            <w:proofErr w:type="gramEnd"/>
            <w:r w:rsidRPr="00670AC1">
              <w:rPr>
                <w:rFonts w:ascii="Arial" w:hAnsi="Arial" w:cs="Arial"/>
                <w:sz w:val="18"/>
                <w:szCs w:val="18"/>
              </w:rPr>
              <w:t xml:space="preserve"> ended 30 June</w:t>
            </w:r>
          </w:p>
        </w:tc>
      </w:tr>
      <w:tr w:rsidR="00C67038" w:rsidRPr="00670AC1" w14:paraId="044DA3BC" w14:textId="77777777" w:rsidTr="00E56100">
        <w:trPr>
          <w:trHeight w:val="80"/>
        </w:trPr>
        <w:tc>
          <w:tcPr>
            <w:tcW w:w="2430" w:type="dxa"/>
            <w:tcMar>
              <w:top w:w="0" w:type="dxa"/>
              <w:left w:w="108" w:type="dxa"/>
              <w:bottom w:w="0" w:type="dxa"/>
              <w:right w:w="108" w:type="dxa"/>
            </w:tcMar>
            <w:vAlign w:val="bottom"/>
          </w:tcPr>
          <w:p w14:paraId="7DBA3B7F" w14:textId="77777777" w:rsidR="00C67038" w:rsidRPr="00670AC1" w:rsidRDefault="00C67038" w:rsidP="00C67038">
            <w:pPr>
              <w:spacing w:line="380" w:lineRule="exact"/>
              <w:jc w:val="thaiDistribute"/>
              <w:rPr>
                <w:rFonts w:ascii="Arial" w:hAnsi="Arial" w:cs="Arial"/>
                <w:sz w:val="18"/>
                <w:szCs w:val="18"/>
                <w:cs/>
              </w:rPr>
            </w:pPr>
          </w:p>
        </w:tc>
        <w:tc>
          <w:tcPr>
            <w:tcW w:w="1746" w:type="dxa"/>
            <w:vAlign w:val="bottom"/>
          </w:tcPr>
          <w:p w14:paraId="6C896102" w14:textId="4E49E6A3" w:rsidR="00C67038" w:rsidRPr="00670AC1" w:rsidRDefault="00C67038" w:rsidP="00C67038">
            <w:pPr>
              <w:pBdr>
                <w:bottom w:val="single" w:sz="4" w:space="1" w:color="auto"/>
              </w:pBdr>
              <w:spacing w:line="380" w:lineRule="exact"/>
              <w:ind w:left="122" w:right="74"/>
              <w:jc w:val="center"/>
              <w:rPr>
                <w:rFonts w:ascii="Arial" w:hAnsi="Arial" w:cs="Arial"/>
                <w:sz w:val="18"/>
                <w:szCs w:val="18"/>
              </w:rPr>
            </w:pPr>
            <w:r>
              <w:rPr>
                <w:rFonts w:ascii="Arial" w:hAnsi="Arial" w:cs="Arial"/>
                <w:sz w:val="18"/>
                <w:szCs w:val="18"/>
              </w:rPr>
              <w:t>2025</w:t>
            </w:r>
          </w:p>
        </w:tc>
        <w:tc>
          <w:tcPr>
            <w:tcW w:w="1747" w:type="dxa"/>
            <w:vAlign w:val="bottom"/>
            <w:hideMark/>
          </w:tcPr>
          <w:p w14:paraId="6D5B7CE4" w14:textId="2556CF3F" w:rsidR="00C67038" w:rsidRPr="00670AC1" w:rsidRDefault="00C67038" w:rsidP="00C67038">
            <w:pPr>
              <w:pBdr>
                <w:bottom w:val="single" w:sz="4" w:space="1" w:color="auto"/>
              </w:pBdr>
              <w:spacing w:line="380" w:lineRule="exact"/>
              <w:ind w:left="122" w:right="74"/>
              <w:jc w:val="center"/>
              <w:rPr>
                <w:rFonts w:ascii="Arial" w:hAnsi="Arial" w:cs="Arial"/>
                <w:sz w:val="18"/>
                <w:szCs w:val="18"/>
              </w:rPr>
            </w:pPr>
            <w:r>
              <w:rPr>
                <w:rFonts w:ascii="Arial" w:hAnsi="Arial" w:cs="Arial"/>
                <w:sz w:val="18"/>
                <w:szCs w:val="18"/>
              </w:rPr>
              <w:t>2024</w:t>
            </w:r>
          </w:p>
        </w:tc>
        <w:tc>
          <w:tcPr>
            <w:tcW w:w="1746" w:type="dxa"/>
            <w:vAlign w:val="bottom"/>
          </w:tcPr>
          <w:p w14:paraId="69D317B5" w14:textId="2489C50B" w:rsidR="00C67038" w:rsidRPr="00670AC1" w:rsidRDefault="00C67038" w:rsidP="00C67038">
            <w:pPr>
              <w:pBdr>
                <w:bottom w:val="single" w:sz="4" w:space="1" w:color="auto"/>
              </w:pBdr>
              <w:spacing w:line="380" w:lineRule="exact"/>
              <w:ind w:left="122" w:right="74"/>
              <w:jc w:val="center"/>
              <w:rPr>
                <w:rFonts w:ascii="Arial" w:hAnsi="Arial" w:cs="Arial"/>
                <w:sz w:val="18"/>
                <w:szCs w:val="18"/>
              </w:rPr>
            </w:pPr>
            <w:r>
              <w:rPr>
                <w:rFonts w:ascii="Arial" w:hAnsi="Arial" w:cs="Arial"/>
                <w:sz w:val="18"/>
                <w:szCs w:val="18"/>
              </w:rPr>
              <w:t>2025</w:t>
            </w:r>
          </w:p>
        </w:tc>
        <w:tc>
          <w:tcPr>
            <w:tcW w:w="1747" w:type="dxa"/>
            <w:vAlign w:val="bottom"/>
            <w:hideMark/>
          </w:tcPr>
          <w:p w14:paraId="624175B6" w14:textId="5DB3D5A8" w:rsidR="00C67038" w:rsidRPr="00670AC1" w:rsidRDefault="00C67038" w:rsidP="00C67038">
            <w:pPr>
              <w:pBdr>
                <w:bottom w:val="single" w:sz="4" w:space="1" w:color="auto"/>
              </w:pBdr>
              <w:spacing w:line="380" w:lineRule="exact"/>
              <w:ind w:left="122" w:right="74"/>
              <w:jc w:val="center"/>
              <w:rPr>
                <w:rFonts w:ascii="Arial" w:hAnsi="Arial" w:cs="Arial"/>
                <w:sz w:val="18"/>
                <w:szCs w:val="18"/>
              </w:rPr>
            </w:pPr>
            <w:r>
              <w:rPr>
                <w:rFonts w:ascii="Arial" w:hAnsi="Arial" w:cs="Arial"/>
                <w:sz w:val="18"/>
                <w:szCs w:val="18"/>
              </w:rPr>
              <w:t>2024</w:t>
            </w:r>
          </w:p>
        </w:tc>
      </w:tr>
      <w:tr w:rsidR="00430138" w:rsidRPr="00670AC1" w14:paraId="4F7795E3" w14:textId="77777777" w:rsidTr="00E56100">
        <w:tc>
          <w:tcPr>
            <w:tcW w:w="2430" w:type="dxa"/>
            <w:tcMar>
              <w:top w:w="0" w:type="dxa"/>
              <w:left w:w="108" w:type="dxa"/>
              <w:bottom w:w="0" w:type="dxa"/>
              <w:right w:w="108" w:type="dxa"/>
            </w:tcMar>
            <w:vAlign w:val="bottom"/>
            <w:hideMark/>
          </w:tcPr>
          <w:p w14:paraId="318F03E4" w14:textId="77777777" w:rsidR="00430138" w:rsidRPr="00670AC1" w:rsidRDefault="00430138" w:rsidP="00430138">
            <w:pPr>
              <w:spacing w:line="380" w:lineRule="exact"/>
              <w:ind w:right="-113"/>
              <w:rPr>
                <w:rFonts w:ascii="Arial" w:hAnsi="Arial" w:cs="Arial"/>
                <w:sz w:val="18"/>
                <w:szCs w:val="18"/>
              </w:rPr>
            </w:pPr>
            <w:r w:rsidRPr="00670AC1">
              <w:rPr>
                <w:rFonts w:ascii="Arial" w:hAnsi="Arial" w:cs="Arial"/>
                <w:sz w:val="18"/>
                <w:szCs w:val="18"/>
              </w:rPr>
              <w:t>Gross premium written</w:t>
            </w:r>
          </w:p>
        </w:tc>
        <w:tc>
          <w:tcPr>
            <w:tcW w:w="1746" w:type="dxa"/>
            <w:vAlign w:val="bottom"/>
          </w:tcPr>
          <w:p w14:paraId="56951C31" w14:textId="1B3E3728" w:rsidR="00430138" w:rsidRPr="00670AC1" w:rsidRDefault="00430138" w:rsidP="00430138">
            <w:pPr>
              <w:tabs>
                <w:tab w:val="decimal" w:pos="1080"/>
              </w:tabs>
              <w:spacing w:line="380" w:lineRule="exact"/>
              <w:ind w:left="-43"/>
              <w:jc w:val="center"/>
              <w:rPr>
                <w:rFonts w:ascii="Arial" w:hAnsi="Arial" w:cs="Arial"/>
                <w:sz w:val="18"/>
                <w:szCs w:val="18"/>
              </w:rPr>
            </w:pPr>
            <w:r w:rsidRPr="00430138">
              <w:rPr>
                <w:rFonts w:ascii="Arial" w:hAnsi="Arial" w:cs="Arial"/>
                <w:sz w:val="18"/>
                <w:szCs w:val="18"/>
              </w:rPr>
              <w:t>75,531,103</w:t>
            </w:r>
          </w:p>
        </w:tc>
        <w:tc>
          <w:tcPr>
            <w:tcW w:w="1747" w:type="dxa"/>
            <w:vAlign w:val="bottom"/>
          </w:tcPr>
          <w:p w14:paraId="31675FE4" w14:textId="16780C35" w:rsidR="00430138" w:rsidRPr="00670AC1" w:rsidRDefault="00430138" w:rsidP="00430138">
            <w:pPr>
              <w:tabs>
                <w:tab w:val="decimal" w:pos="1080"/>
              </w:tabs>
              <w:spacing w:line="380" w:lineRule="exact"/>
              <w:ind w:left="-43"/>
              <w:jc w:val="center"/>
              <w:rPr>
                <w:rFonts w:ascii="Arial" w:hAnsi="Arial" w:cs="Arial"/>
                <w:sz w:val="18"/>
                <w:szCs w:val="18"/>
              </w:rPr>
            </w:pPr>
            <w:r w:rsidRPr="00430138">
              <w:rPr>
                <w:rFonts w:ascii="Arial" w:hAnsi="Arial" w:cs="Arial"/>
                <w:sz w:val="18"/>
                <w:szCs w:val="18"/>
              </w:rPr>
              <w:t>68,808,887</w:t>
            </w:r>
          </w:p>
        </w:tc>
        <w:tc>
          <w:tcPr>
            <w:tcW w:w="1746" w:type="dxa"/>
          </w:tcPr>
          <w:p w14:paraId="65D66A5E" w14:textId="167904EE" w:rsidR="00430138" w:rsidRPr="00670AC1" w:rsidRDefault="00430138" w:rsidP="00430138">
            <w:pPr>
              <w:tabs>
                <w:tab w:val="decimal" w:pos="1080"/>
              </w:tabs>
              <w:spacing w:line="380" w:lineRule="exact"/>
              <w:ind w:left="-43"/>
              <w:jc w:val="center"/>
              <w:rPr>
                <w:rFonts w:ascii="Arial" w:hAnsi="Arial" w:cs="Arial"/>
                <w:sz w:val="18"/>
                <w:szCs w:val="18"/>
              </w:rPr>
            </w:pPr>
            <w:r w:rsidRPr="00430138">
              <w:rPr>
                <w:rFonts w:ascii="Arial" w:hAnsi="Arial" w:cs="Arial"/>
                <w:sz w:val="18"/>
                <w:szCs w:val="18"/>
              </w:rPr>
              <w:t>167,706,933</w:t>
            </w:r>
          </w:p>
        </w:tc>
        <w:tc>
          <w:tcPr>
            <w:tcW w:w="1747" w:type="dxa"/>
          </w:tcPr>
          <w:p w14:paraId="6DBB8F5B" w14:textId="5FB457E7" w:rsidR="00430138" w:rsidRPr="00670AC1" w:rsidRDefault="00430138" w:rsidP="00430138">
            <w:pPr>
              <w:tabs>
                <w:tab w:val="decimal" w:pos="1080"/>
              </w:tabs>
              <w:spacing w:line="380" w:lineRule="exact"/>
              <w:ind w:left="-43"/>
              <w:jc w:val="center"/>
              <w:rPr>
                <w:rFonts w:ascii="Arial" w:hAnsi="Arial" w:cs="Arial"/>
                <w:sz w:val="18"/>
                <w:szCs w:val="18"/>
              </w:rPr>
            </w:pPr>
            <w:r w:rsidRPr="00C406C2">
              <w:rPr>
                <w:rFonts w:ascii="Arial" w:hAnsi="Arial" w:cs="Arial"/>
                <w:sz w:val="18"/>
                <w:szCs w:val="18"/>
              </w:rPr>
              <w:t>152,064,692</w:t>
            </w:r>
          </w:p>
        </w:tc>
      </w:tr>
    </w:tbl>
    <w:p w14:paraId="2318D06C" w14:textId="3968DF22" w:rsidR="00413A16" w:rsidRPr="00F022B0" w:rsidRDefault="00D50E6B" w:rsidP="006F2AB2">
      <w:pPr>
        <w:tabs>
          <w:tab w:val="left" w:pos="198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w:t>
      </w:r>
      <w:r w:rsidR="00281785">
        <w:rPr>
          <w:rFonts w:ascii="Arial" w:hAnsi="Arial" w:cs="Arial"/>
          <w:b/>
          <w:bCs/>
          <w:sz w:val="22"/>
          <w:szCs w:val="22"/>
        </w:rPr>
        <w:t>1</w:t>
      </w:r>
      <w:r w:rsidR="00413A16" w:rsidRPr="00F022B0">
        <w:rPr>
          <w:rFonts w:ascii="Arial" w:hAnsi="Arial" w:cs="Arial"/>
          <w:b/>
          <w:bCs/>
          <w:sz w:val="22"/>
          <w:szCs w:val="22"/>
        </w:rPr>
        <w:t>.</w:t>
      </w:r>
      <w:r w:rsidR="00413A16" w:rsidRPr="00F022B0">
        <w:rPr>
          <w:rFonts w:ascii="Arial" w:hAnsi="Arial" w:cs="Arial"/>
          <w:b/>
          <w:bCs/>
          <w:sz w:val="22"/>
          <w:szCs w:val="22"/>
          <w:cs/>
        </w:rPr>
        <w:tab/>
      </w:r>
      <w:r w:rsidR="000A6E8B" w:rsidRPr="00F022B0">
        <w:rPr>
          <w:rFonts w:ascii="Arial" w:hAnsi="Arial" w:cs="Arial"/>
          <w:b/>
          <w:bCs/>
          <w:sz w:val="22"/>
          <w:szCs w:val="22"/>
        </w:rPr>
        <w:t>Basic e</w:t>
      </w:r>
      <w:r w:rsidR="00413A16" w:rsidRPr="00F022B0">
        <w:rPr>
          <w:rFonts w:ascii="Arial" w:hAnsi="Arial" w:cs="Arial"/>
          <w:b/>
          <w:bCs/>
          <w:sz w:val="22"/>
          <w:szCs w:val="22"/>
        </w:rPr>
        <w:t>arnings</w:t>
      </w:r>
      <w:r w:rsidR="00012684" w:rsidRPr="00F022B0">
        <w:rPr>
          <w:rFonts w:ascii="Arial" w:hAnsi="Arial" w:cs="Arial"/>
          <w:b/>
          <w:bCs/>
          <w:sz w:val="22"/>
          <w:szCs w:val="22"/>
        </w:rPr>
        <w:t xml:space="preserve"> </w:t>
      </w:r>
      <w:r w:rsidR="00290604">
        <w:rPr>
          <w:rFonts w:ascii="Arial" w:hAnsi="Arial" w:cs="Arial"/>
          <w:b/>
          <w:bCs/>
          <w:sz w:val="22"/>
          <w:szCs w:val="22"/>
        </w:rPr>
        <w:t xml:space="preserve">(loss) </w:t>
      </w:r>
      <w:r w:rsidR="00413A16" w:rsidRPr="00F022B0">
        <w:rPr>
          <w:rFonts w:ascii="Arial" w:hAnsi="Arial" w:cs="Arial"/>
          <w:b/>
          <w:bCs/>
          <w:sz w:val="22"/>
          <w:szCs w:val="22"/>
        </w:rPr>
        <w:t>per share</w:t>
      </w:r>
    </w:p>
    <w:p w14:paraId="0E196F6D" w14:textId="78220171" w:rsidR="00290604" w:rsidRDefault="00290604" w:rsidP="00C67038">
      <w:pPr>
        <w:pStyle w:val="Heading1"/>
        <w:spacing w:before="240" w:after="120"/>
        <w:ind w:left="547" w:hanging="7"/>
        <w:jc w:val="thaiDistribute"/>
        <w:rPr>
          <w:rFonts w:ascii="Arial" w:hAnsi="Arial" w:cs="Arial"/>
          <w:sz w:val="22"/>
          <w:szCs w:val="22"/>
          <w:u w:val="none"/>
        </w:rPr>
      </w:pPr>
      <w:r w:rsidRPr="00290604">
        <w:rPr>
          <w:rFonts w:ascii="Arial" w:hAnsi="Arial" w:cs="Arial"/>
          <w:sz w:val="22"/>
          <w:szCs w:val="22"/>
          <w:u w:val="none"/>
        </w:rPr>
        <w:t xml:space="preserve">Basic earnings </w:t>
      </w:r>
      <w:r w:rsidR="0055388A">
        <w:rPr>
          <w:rFonts w:ascii="Arial" w:hAnsi="Arial" w:cs="Arial"/>
          <w:sz w:val="22"/>
          <w:szCs w:val="22"/>
          <w:u w:val="none"/>
        </w:rPr>
        <w:t xml:space="preserve">(loss) </w:t>
      </w:r>
      <w:r w:rsidRPr="00290604">
        <w:rPr>
          <w:rFonts w:ascii="Arial" w:hAnsi="Arial" w:cs="Arial"/>
          <w:sz w:val="22"/>
          <w:szCs w:val="22"/>
          <w:u w:val="none"/>
        </w:rPr>
        <w:t xml:space="preserve">per share </w:t>
      </w:r>
      <w:proofErr w:type="gramStart"/>
      <w:r w:rsidRPr="00290604">
        <w:rPr>
          <w:rFonts w:ascii="Arial" w:hAnsi="Arial" w:cs="Arial"/>
          <w:sz w:val="22"/>
          <w:szCs w:val="22"/>
          <w:u w:val="none"/>
        </w:rPr>
        <w:t>is</w:t>
      </w:r>
      <w:proofErr w:type="gramEnd"/>
      <w:r w:rsidRPr="00290604">
        <w:rPr>
          <w:rFonts w:ascii="Arial" w:hAnsi="Arial" w:cs="Arial"/>
          <w:sz w:val="22"/>
          <w:szCs w:val="22"/>
          <w:u w:val="none"/>
        </w:rPr>
        <w:t xml:space="preserve"> calculated by dividing net profit </w:t>
      </w:r>
      <w:r w:rsidR="0055388A">
        <w:rPr>
          <w:rFonts w:ascii="Arial" w:hAnsi="Arial" w:cs="Arial"/>
          <w:sz w:val="22"/>
          <w:szCs w:val="22"/>
          <w:u w:val="none"/>
        </w:rPr>
        <w:t xml:space="preserve">(loss) </w:t>
      </w:r>
      <w:r w:rsidRPr="00290604">
        <w:rPr>
          <w:rFonts w:ascii="Arial" w:hAnsi="Arial" w:cs="Arial"/>
          <w:sz w:val="22"/>
          <w:szCs w:val="22"/>
          <w:u w:val="none"/>
        </w:rPr>
        <w:t>for the periods (</w:t>
      </w:r>
      <w:proofErr w:type="gramStart"/>
      <w:r w:rsidRPr="00290604">
        <w:rPr>
          <w:rFonts w:ascii="Arial" w:hAnsi="Arial" w:cs="Arial"/>
          <w:sz w:val="22"/>
          <w:szCs w:val="22"/>
          <w:u w:val="none"/>
        </w:rPr>
        <w:t>excluded</w:t>
      </w:r>
      <w:proofErr w:type="gramEnd"/>
      <w:r w:rsidRPr="00290604">
        <w:rPr>
          <w:rFonts w:ascii="Arial" w:hAnsi="Arial" w:cs="Arial"/>
          <w:sz w:val="22"/>
          <w:szCs w:val="22"/>
          <w:u w:val="none"/>
        </w:rPr>
        <w:t xml:space="preserve"> other comprehensive income) by the weighted average number of ordinary shares in issue during the periods.</w:t>
      </w:r>
    </w:p>
    <w:p w14:paraId="59744790" w14:textId="77777777" w:rsidR="00C67038" w:rsidRDefault="00C6703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0CE1155" w14:textId="6D101D58" w:rsidR="00281785" w:rsidRPr="00EC7921" w:rsidRDefault="00281785" w:rsidP="00281785">
      <w:pPr>
        <w:pStyle w:val="BlockText"/>
        <w:tabs>
          <w:tab w:val="clear" w:pos="360"/>
        </w:tabs>
        <w:spacing w:before="240"/>
        <w:ind w:left="547" w:right="-43" w:hanging="547"/>
        <w:rPr>
          <w:rFonts w:ascii="Arial" w:eastAsia="Arial Unicode MS" w:hAnsi="Arial" w:cs="Arial"/>
          <w:b/>
          <w:bCs/>
          <w:sz w:val="22"/>
          <w:szCs w:val="22"/>
        </w:rPr>
      </w:pPr>
      <w:r>
        <w:rPr>
          <w:rFonts w:ascii="Arial" w:eastAsia="Arial Unicode MS" w:hAnsi="Arial" w:cs="Arial"/>
          <w:b/>
          <w:bCs/>
          <w:sz w:val="22"/>
          <w:szCs w:val="22"/>
        </w:rPr>
        <w:lastRenderedPageBreak/>
        <w:t>22</w:t>
      </w:r>
      <w:r w:rsidRPr="00EC7921">
        <w:rPr>
          <w:rFonts w:ascii="Arial" w:eastAsia="Arial Unicode MS" w:hAnsi="Arial" w:cs="Arial"/>
          <w:b/>
          <w:bCs/>
          <w:sz w:val="22"/>
          <w:szCs w:val="22"/>
          <w:cs/>
        </w:rPr>
        <w:t>.</w:t>
      </w:r>
      <w:r w:rsidRPr="00EC7921">
        <w:rPr>
          <w:rFonts w:ascii="Arial" w:eastAsia="Arial Unicode MS" w:hAnsi="Arial" w:cs="Arial"/>
          <w:b/>
          <w:bCs/>
          <w:sz w:val="22"/>
          <w:szCs w:val="22"/>
          <w:cs/>
        </w:rPr>
        <w:tab/>
      </w:r>
      <w:r w:rsidRPr="00EC7921">
        <w:rPr>
          <w:rFonts w:ascii="Arial" w:eastAsia="Arial Unicode MS" w:hAnsi="Arial" w:cs="Arial"/>
          <w:b/>
          <w:bCs/>
          <w:sz w:val="22"/>
          <w:szCs w:val="22"/>
        </w:rPr>
        <w:t>Dividends</w:t>
      </w:r>
    </w:p>
    <w:p w14:paraId="6C7BAC43" w14:textId="1E42A099" w:rsidR="00281785" w:rsidRPr="00EC7921" w:rsidRDefault="00281785" w:rsidP="00281785">
      <w:pPr>
        <w:tabs>
          <w:tab w:val="left" w:pos="2160"/>
        </w:tabs>
        <w:spacing w:before="120" w:after="120" w:line="380" w:lineRule="exact"/>
        <w:ind w:left="547"/>
        <w:jc w:val="thaiDistribute"/>
        <w:rPr>
          <w:rFonts w:ascii="Arial" w:eastAsia="Arial Unicode MS" w:hAnsi="Arial" w:cs="Arial"/>
          <w:sz w:val="22"/>
          <w:szCs w:val="22"/>
        </w:rPr>
      </w:pPr>
      <w:r w:rsidRPr="00EC7921">
        <w:rPr>
          <w:rFonts w:ascii="Arial" w:eastAsia="Arial Unicode MS" w:hAnsi="Arial" w:cs="Arial"/>
          <w:sz w:val="22"/>
          <w:szCs w:val="22"/>
        </w:rPr>
        <w:t>Dividends declared during the</w:t>
      </w:r>
      <w:r>
        <w:rPr>
          <w:rFonts w:ascii="Arial" w:eastAsia="Arial Unicode MS" w:hAnsi="Arial" w:cs="Arial"/>
          <w:sz w:val="22"/>
          <w:szCs w:val="22"/>
        </w:rPr>
        <w:t xml:space="preserve"> six-month periods </w:t>
      </w:r>
      <w:proofErr w:type="gramStart"/>
      <w:r>
        <w:rPr>
          <w:rFonts w:ascii="Arial" w:eastAsia="Arial Unicode MS" w:hAnsi="Arial" w:cs="Arial"/>
          <w:sz w:val="22"/>
          <w:szCs w:val="22"/>
        </w:rPr>
        <w:t>ended</w:t>
      </w:r>
      <w:proofErr w:type="gramEnd"/>
      <w:r>
        <w:rPr>
          <w:rFonts w:ascii="Arial" w:eastAsia="Arial Unicode MS" w:hAnsi="Arial" w:cs="Arial"/>
          <w:sz w:val="22"/>
          <w:szCs w:val="22"/>
        </w:rPr>
        <w:t xml:space="preserve"> 30 June 2024 </w:t>
      </w:r>
      <w:r w:rsidRPr="00EC7921">
        <w:rPr>
          <w:rFonts w:ascii="Arial" w:eastAsia="Arial Unicode MS" w:hAnsi="Arial" w:cs="Arial"/>
          <w:sz w:val="22"/>
          <w:szCs w:val="22"/>
        </w:rPr>
        <w:t>consisted of the following:</w:t>
      </w:r>
    </w:p>
    <w:tbl>
      <w:tblPr>
        <w:tblW w:w="9042" w:type="dxa"/>
        <w:tblInd w:w="558" w:type="dxa"/>
        <w:tblLayout w:type="fixed"/>
        <w:tblLook w:val="04A0" w:firstRow="1" w:lastRow="0" w:firstColumn="1" w:lastColumn="0" w:noHBand="0" w:noVBand="1"/>
      </w:tblPr>
      <w:tblGrid>
        <w:gridCol w:w="3240"/>
        <w:gridCol w:w="2682"/>
        <w:gridCol w:w="1560"/>
        <w:gridCol w:w="1560"/>
      </w:tblGrid>
      <w:tr w:rsidR="00281785" w:rsidRPr="00EC7921" w14:paraId="6CFFC8D5" w14:textId="77777777" w:rsidTr="002A2F1D">
        <w:trPr>
          <w:trHeight w:val="369"/>
        </w:trPr>
        <w:tc>
          <w:tcPr>
            <w:tcW w:w="3240" w:type="dxa"/>
            <w:vAlign w:val="bottom"/>
          </w:tcPr>
          <w:p w14:paraId="5F8C83FE" w14:textId="77777777" w:rsidR="00281785" w:rsidRPr="00EC7921" w:rsidRDefault="00281785" w:rsidP="002A2F1D">
            <w:pPr>
              <w:spacing w:line="340" w:lineRule="exact"/>
              <w:ind w:left="142" w:hanging="142"/>
              <w:rPr>
                <w:rFonts w:ascii="Arial" w:hAnsi="Arial" w:cs="Arial"/>
                <w:b/>
                <w:bCs/>
                <w:sz w:val="18"/>
                <w:szCs w:val="18"/>
              </w:rPr>
            </w:pPr>
          </w:p>
        </w:tc>
        <w:tc>
          <w:tcPr>
            <w:tcW w:w="2682" w:type="dxa"/>
            <w:vAlign w:val="bottom"/>
            <w:hideMark/>
          </w:tcPr>
          <w:p w14:paraId="2CB098A4" w14:textId="77777777" w:rsidR="00281785" w:rsidRPr="00EC7921" w:rsidRDefault="00281785" w:rsidP="002A2F1D">
            <w:pPr>
              <w:pBdr>
                <w:bottom w:val="single" w:sz="4" w:space="1" w:color="auto"/>
              </w:pBdr>
              <w:spacing w:line="340" w:lineRule="exact"/>
              <w:jc w:val="center"/>
              <w:rPr>
                <w:rFonts w:ascii="Arial" w:hAnsi="Arial" w:cs="Arial"/>
                <w:sz w:val="18"/>
                <w:szCs w:val="18"/>
              </w:rPr>
            </w:pPr>
            <w:r w:rsidRPr="00EC7921">
              <w:rPr>
                <w:rFonts w:ascii="Arial" w:hAnsi="Arial" w:cs="Arial"/>
                <w:sz w:val="18"/>
                <w:szCs w:val="18"/>
              </w:rPr>
              <w:t>Approved by</w:t>
            </w:r>
          </w:p>
        </w:tc>
        <w:tc>
          <w:tcPr>
            <w:tcW w:w="1560" w:type="dxa"/>
            <w:vAlign w:val="bottom"/>
            <w:hideMark/>
          </w:tcPr>
          <w:p w14:paraId="0DDC9E9A" w14:textId="77777777" w:rsidR="00281785" w:rsidRPr="00EC7921" w:rsidRDefault="00281785" w:rsidP="002A2F1D">
            <w:pPr>
              <w:pBdr>
                <w:bottom w:val="single" w:sz="4" w:space="1" w:color="auto"/>
              </w:pBdr>
              <w:spacing w:line="340" w:lineRule="exact"/>
              <w:jc w:val="center"/>
              <w:rPr>
                <w:rFonts w:ascii="Arial" w:hAnsi="Arial" w:cs="Arial"/>
                <w:sz w:val="18"/>
                <w:szCs w:val="18"/>
              </w:rPr>
            </w:pPr>
            <w:r w:rsidRPr="00EC7921">
              <w:rPr>
                <w:rFonts w:ascii="Arial" w:hAnsi="Arial" w:cs="Arial"/>
                <w:sz w:val="18"/>
                <w:szCs w:val="18"/>
              </w:rPr>
              <w:t>Total dividends</w:t>
            </w:r>
          </w:p>
        </w:tc>
        <w:tc>
          <w:tcPr>
            <w:tcW w:w="1560" w:type="dxa"/>
            <w:vAlign w:val="bottom"/>
            <w:hideMark/>
          </w:tcPr>
          <w:p w14:paraId="63BD374F" w14:textId="77777777" w:rsidR="00281785" w:rsidRPr="00EC7921" w:rsidRDefault="00281785" w:rsidP="002A2F1D">
            <w:pPr>
              <w:pBdr>
                <w:bottom w:val="single" w:sz="4" w:space="1" w:color="auto"/>
              </w:pBdr>
              <w:spacing w:line="340" w:lineRule="exact"/>
              <w:jc w:val="center"/>
              <w:rPr>
                <w:rFonts w:ascii="Arial" w:hAnsi="Arial" w:cs="Arial"/>
                <w:sz w:val="18"/>
                <w:szCs w:val="18"/>
              </w:rPr>
            </w:pPr>
            <w:r w:rsidRPr="00EC7921">
              <w:rPr>
                <w:rFonts w:ascii="Arial" w:hAnsi="Arial" w:cs="Arial"/>
                <w:sz w:val="18"/>
                <w:szCs w:val="18"/>
              </w:rPr>
              <w:t>Dividends per share</w:t>
            </w:r>
          </w:p>
        </w:tc>
      </w:tr>
      <w:tr w:rsidR="00281785" w:rsidRPr="00EC7921" w14:paraId="414F9C62" w14:textId="77777777" w:rsidTr="002A2F1D">
        <w:tc>
          <w:tcPr>
            <w:tcW w:w="3240" w:type="dxa"/>
            <w:vAlign w:val="bottom"/>
            <w:hideMark/>
          </w:tcPr>
          <w:p w14:paraId="2BC88C3D" w14:textId="77777777" w:rsidR="00281785" w:rsidRPr="00EC7921" w:rsidRDefault="00281785" w:rsidP="002A2F1D">
            <w:pPr>
              <w:spacing w:line="340" w:lineRule="exact"/>
              <w:rPr>
                <w:rFonts w:ascii="Arial" w:hAnsi="Arial" w:cs="Arial"/>
                <w:sz w:val="18"/>
                <w:szCs w:val="18"/>
              </w:rPr>
            </w:pPr>
          </w:p>
        </w:tc>
        <w:tc>
          <w:tcPr>
            <w:tcW w:w="2682" w:type="dxa"/>
            <w:vAlign w:val="bottom"/>
          </w:tcPr>
          <w:p w14:paraId="47B8D98D" w14:textId="77777777" w:rsidR="00281785" w:rsidRPr="00EC7921" w:rsidRDefault="00281785" w:rsidP="002A2F1D">
            <w:pPr>
              <w:spacing w:line="340" w:lineRule="exact"/>
              <w:jc w:val="center"/>
              <w:rPr>
                <w:rFonts w:ascii="Arial" w:hAnsi="Arial" w:cs="Arial"/>
                <w:sz w:val="18"/>
                <w:szCs w:val="18"/>
              </w:rPr>
            </w:pPr>
          </w:p>
        </w:tc>
        <w:tc>
          <w:tcPr>
            <w:tcW w:w="1560" w:type="dxa"/>
            <w:vAlign w:val="bottom"/>
            <w:hideMark/>
          </w:tcPr>
          <w:p w14:paraId="197EC473" w14:textId="77777777" w:rsidR="00281785" w:rsidRPr="00EC7921" w:rsidRDefault="00281785" w:rsidP="002A2F1D">
            <w:pPr>
              <w:spacing w:line="340" w:lineRule="exact"/>
              <w:jc w:val="center"/>
              <w:rPr>
                <w:rFonts w:ascii="Arial" w:hAnsi="Arial" w:cs="Arial"/>
                <w:sz w:val="18"/>
                <w:szCs w:val="18"/>
              </w:rPr>
            </w:pPr>
            <w:r w:rsidRPr="00EC7921">
              <w:rPr>
                <w:rFonts w:ascii="Arial" w:hAnsi="Arial" w:cs="Arial"/>
                <w:sz w:val="18"/>
                <w:szCs w:val="18"/>
              </w:rPr>
              <w:t>(Million Baht)</w:t>
            </w:r>
          </w:p>
        </w:tc>
        <w:tc>
          <w:tcPr>
            <w:tcW w:w="1560" w:type="dxa"/>
            <w:vAlign w:val="bottom"/>
            <w:hideMark/>
          </w:tcPr>
          <w:p w14:paraId="2F433B88" w14:textId="77777777" w:rsidR="00281785" w:rsidRPr="00EC7921" w:rsidRDefault="00281785" w:rsidP="002A2F1D">
            <w:pPr>
              <w:spacing w:line="340" w:lineRule="exact"/>
              <w:jc w:val="center"/>
              <w:rPr>
                <w:rFonts w:ascii="Arial" w:hAnsi="Arial" w:cs="Arial"/>
                <w:sz w:val="18"/>
                <w:szCs w:val="18"/>
              </w:rPr>
            </w:pPr>
            <w:r w:rsidRPr="00EC7921">
              <w:rPr>
                <w:rFonts w:ascii="Arial" w:hAnsi="Arial" w:cs="Arial"/>
                <w:sz w:val="18"/>
                <w:szCs w:val="18"/>
              </w:rPr>
              <w:t>(Baht)</w:t>
            </w:r>
          </w:p>
        </w:tc>
      </w:tr>
      <w:tr w:rsidR="00281785" w:rsidRPr="00EC7921" w14:paraId="39115B82" w14:textId="77777777" w:rsidTr="002A2F1D">
        <w:tc>
          <w:tcPr>
            <w:tcW w:w="3240" w:type="dxa"/>
            <w:hideMark/>
          </w:tcPr>
          <w:p w14:paraId="262F3C7C" w14:textId="77777777" w:rsidR="00281785" w:rsidRPr="00771AF3" w:rsidRDefault="00281785" w:rsidP="002A2F1D">
            <w:pPr>
              <w:spacing w:line="340" w:lineRule="exact"/>
              <w:ind w:left="158" w:hanging="158"/>
              <w:rPr>
                <w:rFonts w:ascii="Arial" w:hAnsi="Arial" w:cs="Arial"/>
                <w:sz w:val="18"/>
                <w:szCs w:val="18"/>
              </w:rPr>
            </w:pPr>
            <w:r w:rsidRPr="00771AF3">
              <w:rPr>
                <w:rFonts w:ascii="Arial" w:hAnsi="Arial" w:cs="Arial"/>
                <w:sz w:val="18"/>
                <w:szCs w:val="18"/>
              </w:rPr>
              <w:t>Annual dividends for 202</w:t>
            </w:r>
            <w:r>
              <w:rPr>
                <w:rFonts w:ascii="Arial" w:hAnsi="Arial" w:cstheme="minorBidi"/>
                <w:sz w:val="18"/>
                <w:szCs w:val="18"/>
              </w:rPr>
              <w:t>3</w:t>
            </w:r>
            <w:r w:rsidRPr="00771AF3">
              <w:rPr>
                <w:rFonts w:ascii="Arial" w:hAnsi="Arial" w:cs="Arial"/>
                <w:sz w:val="18"/>
                <w:szCs w:val="18"/>
              </w:rPr>
              <w:t xml:space="preserve">                                </w:t>
            </w:r>
            <w:proofErr w:type="gramStart"/>
            <w:r w:rsidRPr="00771AF3">
              <w:rPr>
                <w:rFonts w:ascii="Arial" w:hAnsi="Arial" w:cs="Arial"/>
                <w:sz w:val="18"/>
                <w:szCs w:val="18"/>
              </w:rPr>
              <w:t xml:space="preserve">   (</w:t>
            </w:r>
            <w:proofErr w:type="gramEnd"/>
            <w:r w:rsidRPr="00771AF3">
              <w:rPr>
                <w:rFonts w:ascii="Arial" w:hAnsi="Arial" w:cs="Arial"/>
                <w:sz w:val="18"/>
                <w:szCs w:val="18"/>
              </w:rPr>
              <w:t>Cash dividends with the par value at 1</w:t>
            </w:r>
            <w:r>
              <w:rPr>
                <w:rFonts w:ascii="Arial" w:hAnsi="Arial" w:cs="Arial"/>
                <w:sz w:val="18"/>
                <w:szCs w:val="18"/>
              </w:rPr>
              <w:t>.50</w:t>
            </w:r>
            <w:r w:rsidRPr="00771AF3">
              <w:rPr>
                <w:rFonts w:ascii="Arial" w:hAnsi="Arial" w:cs="Arial"/>
                <w:sz w:val="18"/>
                <w:szCs w:val="18"/>
              </w:rPr>
              <w:t xml:space="preserve"> Baht per share and stock dividend at the rate of Baht 0.2</w:t>
            </w:r>
            <w:r>
              <w:rPr>
                <w:rFonts w:ascii="Arial" w:hAnsi="Arial" w:cs="Arial"/>
                <w:sz w:val="18"/>
                <w:szCs w:val="18"/>
              </w:rPr>
              <w:t>7</w:t>
            </w:r>
            <w:r w:rsidRPr="00771AF3">
              <w:rPr>
                <w:rFonts w:ascii="Arial" w:hAnsi="Arial" w:cs="Arial"/>
                <w:sz w:val="18"/>
                <w:szCs w:val="18"/>
              </w:rPr>
              <w:t xml:space="preserve"> per share)</w:t>
            </w:r>
          </w:p>
        </w:tc>
        <w:tc>
          <w:tcPr>
            <w:tcW w:w="2682" w:type="dxa"/>
            <w:hideMark/>
          </w:tcPr>
          <w:p w14:paraId="7D303590" w14:textId="77777777" w:rsidR="00281785" w:rsidRPr="00771AF3" w:rsidRDefault="00281785" w:rsidP="002A2F1D">
            <w:pPr>
              <w:spacing w:line="340" w:lineRule="exact"/>
              <w:ind w:left="158" w:right="-115" w:hanging="158"/>
              <w:rPr>
                <w:rFonts w:ascii="Arial" w:hAnsi="Arial" w:cs="Arial"/>
                <w:sz w:val="18"/>
                <w:szCs w:val="18"/>
              </w:rPr>
            </w:pPr>
            <w:r w:rsidRPr="00771AF3">
              <w:rPr>
                <w:rFonts w:ascii="Arial" w:hAnsi="Arial" w:cs="Arial"/>
                <w:sz w:val="18"/>
                <w:szCs w:val="18"/>
              </w:rPr>
              <w:t>202</w:t>
            </w:r>
            <w:r>
              <w:rPr>
                <w:rFonts w:ascii="Arial" w:hAnsi="Arial" w:cs="Arial"/>
                <w:sz w:val="18"/>
                <w:szCs w:val="18"/>
              </w:rPr>
              <w:t>4</w:t>
            </w:r>
            <w:r w:rsidRPr="00771AF3">
              <w:rPr>
                <w:rFonts w:ascii="Arial" w:hAnsi="Arial" w:cs="Arial"/>
                <w:sz w:val="18"/>
                <w:szCs w:val="18"/>
              </w:rPr>
              <w:t xml:space="preserve"> Annual General Meeting No.9</w:t>
            </w:r>
            <w:r>
              <w:rPr>
                <w:rFonts w:ascii="Arial" w:hAnsi="Arial" w:cs="Arial"/>
                <w:sz w:val="18"/>
                <w:szCs w:val="18"/>
              </w:rPr>
              <w:t>2</w:t>
            </w:r>
            <w:r w:rsidRPr="00771AF3">
              <w:rPr>
                <w:rFonts w:ascii="Arial" w:hAnsi="Arial" w:cs="Arial"/>
                <w:sz w:val="18"/>
                <w:szCs w:val="18"/>
              </w:rPr>
              <w:t xml:space="preserve"> on 2</w:t>
            </w:r>
            <w:r>
              <w:rPr>
                <w:rFonts w:ascii="Arial" w:hAnsi="Arial" w:cs="Arial"/>
                <w:sz w:val="18"/>
                <w:szCs w:val="18"/>
              </w:rPr>
              <w:t>3</w:t>
            </w:r>
            <w:r w:rsidRPr="00771AF3">
              <w:rPr>
                <w:rFonts w:ascii="Arial" w:hAnsi="Arial" w:cs="Arial"/>
                <w:sz w:val="18"/>
                <w:szCs w:val="18"/>
              </w:rPr>
              <w:t xml:space="preserve"> April 202</w:t>
            </w:r>
            <w:r>
              <w:rPr>
                <w:rFonts w:ascii="Arial" w:hAnsi="Arial" w:cs="Arial"/>
                <w:sz w:val="18"/>
                <w:szCs w:val="18"/>
              </w:rPr>
              <w:t>4</w:t>
            </w:r>
          </w:p>
        </w:tc>
        <w:tc>
          <w:tcPr>
            <w:tcW w:w="1560" w:type="dxa"/>
          </w:tcPr>
          <w:p w14:paraId="3D83D152" w14:textId="77777777" w:rsidR="00281785" w:rsidRPr="00771AF3" w:rsidRDefault="00281785" w:rsidP="002A2F1D">
            <w:pPr>
              <w:tabs>
                <w:tab w:val="decimal" w:pos="880"/>
              </w:tabs>
              <w:spacing w:line="340" w:lineRule="exact"/>
              <w:ind w:right="-29"/>
              <w:rPr>
                <w:rFonts w:ascii="Arial" w:hAnsi="Arial" w:cs="Arial"/>
                <w:sz w:val="18"/>
                <w:szCs w:val="18"/>
              </w:rPr>
            </w:pPr>
            <w:r>
              <w:rPr>
                <w:rFonts w:ascii="Arial" w:hAnsi="Arial" w:cs="Arial"/>
                <w:sz w:val="18"/>
                <w:szCs w:val="18"/>
              </w:rPr>
              <w:t>65.5</w:t>
            </w:r>
          </w:p>
        </w:tc>
        <w:tc>
          <w:tcPr>
            <w:tcW w:w="1560" w:type="dxa"/>
          </w:tcPr>
          <w:p w14:paraId="050201F2" w14:textId="77777777" w:rsidR="00281785" w:rsidRPr="00771AF3" w:rsidRDefault="00281785" w:rsidP="002A2F1D">
            <w:pPr>
              <w:tabs>
                <w:tab w:val="decimal" w:pos="880"/>
              </w:tabs>
              <w:spacing w:line="340" w:lineRule="exact"/>
              <w:ind w:right="-29"/>
              <w:rPr>
                <w:rFonts w:ascii="Arial" w:hAnsi="Arial" w:cs="Arial"/>
                <w:sz w:val="18"/>
                <w:szCs w:val="18"/>
              </w:rPr>
            </w:pPr>
            <w:r w:rsidRPr="00771AF3">
              <w:rPr>
                <w:rFonts w:ascii="Arial" w:hAnsi="Arial" w:cs="Arial"/>
                <w:sz w:val="18"/>
                <w:szCs w:val="18"/>
              </w:rPr>
              <w:t>1.</w:t>
            </w:r>
            <w:r>
              <w:rPr>
                <w:rFonts w:ascii="Arial" w:hAnsi="Arial" w:cs="Arial"/>
                <w:sz w:val="18"/>
                <w:szCs w:val="18"/>
              </w:rPr>
              <w:t>77</w:t>
            </w:r>
          </w:p>
        </w:tc>
      </w:tr>
    </w:tbl>
    <w:p w14:paraId="1DB50FCC" w14:textId="1A89A9AB" w:rsidR="007505F9" w:rsidRPr="00F022B0" w:rsidRDefault="00D50E6B" w:rsidP="00BF19B8">
      <w:pPr>
        <w:pStyle w:val="Heading1"/>
        <w:spacing w:before="240" w:after="120"/>
        <w:ind w:left="547" w:hanging="547"/>
        <w:jc w:val="left"/>
        <w:rPr>
          <w:rFonts w:ascii="Arial" w:hAnsi="Arial" w:cs="Arial"/>
          <w:b/>
          <w:bCs/>
          <w:sz w:val="22"/>
          <w:szCs w:val="22"/>
          <w:u w:val="none"/>
        </w:rPr>
      </w:pPr>
      <w:r>
        <w:rPr>
          <w:rFonts w:ascii="Arial" w:hAnsi="Arial" w:cs="Arial"/>
          <w:b/>
          <w:bCs/>
          <w:sz w:val="22"/>
          <w:szCs w:val="22"/>
          <w:u w:val="none"/>
        </w:rPr>
        <w:t>2</w:t>
      </w:r>
      <w:r w:rsidR="00281785">
        <w:rPr>
          <w:rFonts w:ascii="Arial" w:hAnsi="Arial" w:cs="Arial"/>
          <w:b/>
          <w:bCs/>
          <w:sz w:val="22"/>
          <w:szCs w:val="22"/>
          <w:u w:val="none"/>
        </w:rPr>
        <w:t>3</w:t>
      </w:r>
      <w:r w:rsidR="007505F9" w:rsidRPr="00F022B0">
        <w:rPr>
          <w:rFonts w:ascii="Arial" w:hAnsi="Arial" w:cs="Arial"/>
          <w:b/>
          <w:bCs/>
          <w:sz w:val="22"/>
          <w:szCs w:val="22"/>
          <w:u w:val="none"/>
        </w:rPr>
        <w:t>.</w:t>
      </w:r>
      <w:r w:rsidR="007505F9" w:rsidRPr="00F022B0">
        <w:rPr>
          <w:rFonts w:ascii="Arial" w:hAnsi="Arial" w:cs="Arial"/>
          <w:b/>
          <w:bCs/>
          <w:sz w:val="22"/>
          <w:szCs w:val="22"/>
          <w:u w:val="none"/>
        </w:rPr>
        <w:tab/>
      </w:r>
      <w:r w:rsidR="00290604" w:rsidRPr="00290604">
        <w:rPr>
          <w:rFonts w:ascii="Arial" w:hAnsi="Arial" w:cs="Arial"/>
          <w:b/>
          <w:bCs/>
          <w:sz w:val="22"/>
          <w:szCs w:val="22"/>
          <w:u w:val="none"/>
        </w:rPr>
        <w:t>Commitments and contingent liabilities</w:t>
      </w:r>
    </w:p>
    <w:p w14:paraId="21884CC1" w14:textId="17EF6B84" w:rsidR="00500011" w:rsidRPr="00F022B0" w:rsidRDefault="00D50E6B" w:rsidP="0050001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Browallia New"/>
          <w:b/>
          <w:bCs/>
          <w:sz w:val="22"/>
          <w:szCs w:val="28"/>
        </w:rPr>
        <w:t>2</w:t>
      </w:r>
      <w:r w:rsidR="00281785">
        <w:rPr>
          <w:rFonts w:ascii="Arial" w:hAnsi="Arial" w:cs="Browallia New"/>
          <w:b/>
          <w:bCs/>
          <w:sz w:val="22"/>
          <w:szCs w:val="28"/>
        </w:rPr>
        <w:t>3</w:t>
      </w:r>
      <w:r w:rsidR="00500011" w:rsidRPr="00F022B0">
        <w:rPr>
          <w:rFonts w:ascii="Arial" w:hAnsi="Arial" w:cs="Arial"/>
          <w:b/>
          <w:bCs/>
          <w:sz w:val="22"/>
          <w:szCs w:val="22"/>
        </w:rPr>
        <w:t>.1</w:t>
      </w:r>
      <w:r w:rsidR="00500011" w:rsidRPr="00F022B0">
        <w:rPr>
          <w:rFonts w:ascii="Arial" w:hAnsi="Arial" w:cs="Arial"/>
          <w:b/>
          <w:bCs/>
          <w:sz w:val="22"/>
          <w:szCs w:val="22"/>
        </w:rPr>
        <w:tab/>
        <w:t>Leases</w:t>
      </w:r>
      <w:r w:rsidR="00500011" w:rsidRPr="00F022B0">
        <w:rPr>
          <w:rFonts w:ascii="Arial" w:hAnsi="Arial" w:cs="Arial"/>
          <w:b/>
          <w:bCs/>
          <w:sz w:val="22"/>
          <w:szCs w:val="28"/>
        </w:rPr>
        <w:t xml:space="preserve"> </w:t>
      </w:r>
      <w:r w:rsidR="00500011" w:rsidRPr="00F022B0">
        <w:rPr>
          <w:rFonts w:ascii="Arial" w:hAnsi="Arial" w:cs="Arial"/>
          <w:b/>
          <w:bCs/>
          <w:sz w:val="22"/>
          <w:szCs w:val="22"/>
        </w:rPr>
        <w:t>and service agreements commitments</w:t>
      </w:r>
    </w:p>
    <w:p w14:paraId="04F53AFE" w14:textId="2ADAC0EE" w:rsidR="00500011" w:rsidRPr="00F022B0" w:rsidRDefault="00500011" w:rsidP="00500011">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sz w:val="22"/>
          <w:szCs w:val="22"/>
        </w:rPr>
      </w:pPr>
      <w:r w:rsidRPr="00F022B0">
        <w:rPr>
          <w:rFonts w:ascii="Arial" w:hAnsi="Arial" w:cs="Arial"/>
          <w:sz w:val="22"/>
          <w:szCs w:val="22"/>
        </w:rPr>
        <w:tab/>
        <w:t xml:space="preserve">As </w:t>
      </w:r>
      <w:proofErr w:type="gramStart"/>
      <w:r w:rsidRPr="00F022B0">
        <w:rPr>
          <w:rFonts w:ascii="Arial" w:hAnsi="Arial" w:cs="Arial"/>
          <w:sz w:val="22"/>
          <w:szCs w:val="22"/>
        </w:rPr>
        <w:t>at</w:t>
      </w:r>
      <w:proofErr w:type="gramEnd"/>
      <w:r w:rsidRPr="00F022B0">
        <w:rPr>
          <w:rFonts w:ascii="Arial" w:hAnsi="Arial" w:cs="Arial"/>
          <w:sz w:val="22"/>
          <w:szCs w:val="22"/>
        </w:rPr>
        <w:t xml:space="preserve"> </w:t>
      </w:r>
      <w:r w:rsidR="00E5044F">
        <w:rPr>
          <w:rFonts w:ascii="Arial" w:hAnsi="Arial" w:cs="Arial"/>
          <w:sz w:val="22"/>
          <w:szCs w:val="22"/>
        </w:rPr>
        <w:t>30 June</w:t>
      </w:r>
      <w:r w:rsidR="001F68C7" w:rsidRPr="00F022B0">
        <w:rPr>
          <w:rFonts w:ascii="Arial" w:hAnsi="Arial" w:cs="Arial"/>
          <w:sz w:val="22"/>
          <w:szCs w:val="22"/>
        </w:rPr>
        <w:t xml:space="preserve"> </w:t>
      </w:r>
      <w:r w:rsidR="0062162C">
        <w:rPr>
          <w:rFonts w:ascii="Arial" w:hAnsi="Arial" w:cs="Arial"/>
          <w:sz w:val="22"/>
          <w:szCs w:val="22"/>
        </w:rPr>
        <w:t>2025</w:t>
      </w:r>
      <w:r w:rsidRPr="00F022B0">
        <w:rPr>
          <w:rFonts w:ascii="Arial" w:hAnsi="Arial" w:cs="Arial"/>
          <w:sz w:val="22"/>
          <w:szCs w:val="22"/>
        </w:rPr>
        <w:t xml:space="preserve"> and 31 December </w:t>
      </w:r>
      <w:r w:rsidR="0062162C">
        <w:rPr>
          <w:rFonts w:ascii="Arial" w:hAnsi="Arial" w:cs="Arial"/>
          <w:sz w:val="22"/>
          <w:szCs w:val="22"/>
        </w:rPr>
        <w:t>2024</w:t>
      </w:r>
      <w:r w:rsidRPr="00F022B0">
        <w:rPr>
          <w:rFonts w:ascii="Arial" w:hAnsi="Arial" w:cs="Arial"/>
          <w:sz w:val="22"/>
          <w:szCs w:val="22"/>
        </w:rPr>
        <w:t>, future minimum payments required under short-term leases, leases of low-value assets and service agreements were as follows.</w:t>
      </w:r>
    </w:p>
    <w:tbl>
      <w:tblPr>
        <w:tblW w:w="8712" w:type="dxa"/>
        <w:tblInd w:w="828" w:type="dxa"/>
        <w:tblLayout w:type="fixed"/>
        <w:tblLook w:val="01E0" w:firstRow="1" w:lastRow="1" w:firstColumn="1" w:lastColumn="1" w:noHBand="0" w:noVBand="0"/>
      </w:tblPr>
      <w:tblGrid>
        <w:gridCol w:w="3852"/>
        <w:gridCol w:w="2430"/>
        <w:gridCol w:w="2430"/>
      </w:tblGrid>
      <w:tr w:rsidR="00500011" w:rsidRPr="00F022B0" w14:paraId="08DCFB07" w14:textId="77777777" w:rsidTr="00B4052F">
        <w:trPr>
          <w:trHeight w:val="405"/>
        </w:trPr>
        <w:tc>
          <w:tcPr>
            <w:tcW w:w="3852" w:type="dxa"/>
          </w:tcPr>
          <w:p w14:paraId="4EE4E290" w14:textId="77777777" w:rsidR="00500011" w:rsidRPr="00F022B0" w:rsidRDefault="00500011" w:rsidP="00B4052F">
            <w:pPr>
              <w:tabs>
                <w:tab w:val="left" w:pos="2135"/>
              </w:tabs>
              <w:spacing w:line="360" w:lineRule="exact"/>
              <w:ind w:right="-43"/>
              <w:rPr>
                <w:rFonts w:ascii="Arial" w:hAnsi="Arial" w:cs="Arial"/>
                <w:sz w:val="20"/>
                <w:szCs w:val="20"/>
              </w:rPr>
            </w:pPr>
          </w:p>
        </w:tc>
        <w:tc>
          <w:tcPr>
            <w:tcW w:w="2430" w:type="dxa"/>
          </w:tcPr>
          <w:p w14:paraId="3DD4824F" w14:textId="77777777" w:rsidR="00500011" w:rsidRPr="00F022B0" w:rsidRDefault="00500011" w:rsidP="00B4052F">
            <w:pPr>
              <w:spacing w:line="360" w:lineRule="exact"/>
              <w:rPr>
                <w:rFonts w:ascii="Arial" w:hAnsi="Arial" w:cs="Arial"/>
                <w:sz w:val="20"/>
                <w:szCs w:val="20"/>
              </w:rPr>
            </w:pPr>
          </w:p>
        </w:tc>
        <w:tc>
          <w:tcPr>
            <w:tcW w:w="2430" w:type="dxa"/>
            <w:vAlign w:val="bottom"/>
          </w:tcPr>
          <w:p w14:paraId="1C97DBEE" w14:textId="77777777" w:rsidR="00500011" w:rsidRPr="00F022B0" w:rsidRDefault="00500011" w:rsidP="00B4052F">
            <w:pPr>
              <w:tabs>
                <w:tab w:val="left" w:pos="237"/>
                <w:tab w:val="left" w:pos="360"/>
                <w:tab w:val="left" w:pos="525"/>
                <w:tab w:val="left" w:pos="720"/>
                <w:tab w:val="right" w:pos="2289"/>
                <w:tab w:val="left" w:pos="2880"/>
                <w:tab w:val="left" w:pos="5760"/>
                <w:tab w:val="decimal" w:pos="6660"/>
                <w:tab w:val="left" w:pos="7110"/>
                <w:tab w:val="decimal" w:pos="7920"/>
              </w:tabs>
              <w:spacing w:line="360" w:lineRule="exact"/>
              <w:ind w:right="180"/>
              <w:jc w:val="right"/>
              <w:rPr>
                <w:rFonts w:ascii="Arial" w:hAnsi="Arial" w:cs="Arial"/>
                <w:sz w:val="20"/>
                <w:szCs w:val="20"/>
              </w:rPr>
            </w:pPr>
            <w:r w:rsidRPr="00F022B0">
              <w:rPr>
                <w:rFonts w:ascii="Arial" w:hAnsi="Arial" w:cs="Arial"/>
                <w:sz w:val="20"/>
                <w:szCs w:val="20"/>
              </w:rPr>
              <w:t>(Unit: Baht)</w:t>
            </w:r>
          </w:p>
        </w:tc>
      </w:tr>
      <w:tr w:rsidR="00500011" w:rsidRPr="00F022B0" w14:paraId="34247802" w14:textId="77777777" w:rsidTr="00B4052F">
        <w:tc>
          <w:tcPr>
            <w:tcW w:w="3852" w:type="dxa"/>
          </w:tcPr>
          <w:p w14:paraId="2096EC8C" w14:textId="77777777" w:rsidR="00500011" w:rsidRPr="00F022B0" w:rsidRDefault="00500011" w:rsidP="00B4052F">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2430" w:type="dxa"/>
          </w:tcPr>
          <w:p w14:paraId="58FD88C1" w14:textId="144715DB" w:rsidR="00500011" w:rsidRPr="00F022B0" w:rsidRDefault="00E5044F" w:rsidP="00B4052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8"/>
              <w:jc w:val="center"/>
              <w:rPr>
                <w:rFonts w:ascii="Arial" w:hAnsi="Arial" w:cs="Arial"/>
                <w:sz w:val="20"/>
                <w:szCs w:val="20"/>
              </w:rPr>
            </w:pPr>
            <w:r>
              <w:rPr>
                <w:rFonts w:ascii="Arial" w:hAnsi="Arial" w:cs="Arial"/>
                <w:sz w:val="20"/>
                <w:szCs w:val="20"/>
              </w:rPr>
              <w:t>30 June</w:t>
            </w:r>
            <w:r w:rsidR="001F68C7" w:rsidRPr="00F022B0">
              <w:rPr>
                <w:rFonts w:ascii="Arial" w:hAnsi="Arial" w:cs="Arial"/>
                <w:sz w:val="20"/>
                <w:szCs w:val="20"/>
              </w:rPr>
              <w:t xml:space="preserve"> </w:t>
            </w:r>
            <w:r w:rsidR="0062162C">
              <w:rPr>
                <w:rFonts w:ascii="Arial" w:hAnsi="Arial" w:cs="Arial"/>
                <w:sz w:val="20"/>
                <w:szCs w:val="20"/>
              </w:rPr>
              <w:t>2025</w:t>
            </w:r>
          </w:p>
        </w:tc>
        <w:tc>
          <w:tcPr>
            <w:tcW w:w="2430" w:type="dxa"/>
          </w:tcPr>
          <w:p w14:paraId="11744269" w14:textId="7DEA647F" w:rsidR="00500011" w:rsidRPr="00F022B0" w:rsidRDefault="00500011" w:rsidP="00B4052F">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8"/>
              <w:jc w:val="center"/>
              <w:rPr>
                <w:rFonts w:ascii="Arial" w:hAnsi="Arial" w:cs="Arial"/>
                <w:sz w:val="20"/>
                <w:szCs w:val="20"/>
              </w:rPr>
            </w:pPr>
            <w:r w:rsidRPr="00F022B0">
              <w:rPr>
                <w:rFonts w:ascii="Arial" w:hAnsi="Arial" w:cs="Arial"/>
                <w:sz w:val="20"/>
                <w:szCs w:val="20"/>
              </w:rPr>
              <w:t xml:space="preserve">31 December </w:t>
            </w:r>
            <w:r w:rsidR="0062162C">
              <w:rPr>
                <w:rFonts w:ascii="Arial" w:hAnsi="Arial" w:cs="Arial"/>
                <w:sz w:val="20"/>
                <w:szCs w:val="20"/>
              </w:rPr>
              <w:t>2024</w:t>
            </w:r>
          </w:p>
        </w:tc>
      </w:tr>
      <w:tr w:rsidR="00500011" w:rsidRPr="00F022B0" w14:paraId="3C91E93A" w14:textId="77777777" w:rsidTr="00B4052F">
        <w:tc>
          <w:tcPr>
            <w:tcW w:w="3852" w:type="dxa"/>
          </w:tcPr>
          <w:p w14:paraId="761CB19A" w14:textId="77777777" w:rsidR="00500011" w:rsidRPr="00F022B0" w:rsidRDefault="00500011" w:rsidP="00B4052F">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r w:rsidRPr="00F022B0">
              <w:rPr>
                <w:rFonts w:ascii="Arial" w:hAnsi="Arial" w:cs="Arial"/>
                <w:sz w:val="20"/>
                <w:szCs w:val="20"/>
              </w:rPr>
              <w:t>Payable within:</w:t>
            </w:r>
          </w:p>
        </w:tc>
        <w:tc>
          <w:tcPr>
            <w:tcW w:w="2430" w:type="dxa"/>
          </w:tcPr>
          <w:p w14:paraId="45D648B9" w14:textId="77777777" w:rsidR="00500011" w:rsidRPr="00F022B0" w:rsidRDefault="00500011" w:rsidP="00B4052F">
            <w:pPr>
              <w:tabs>
                <w:tab w:val="decimal" w:pos="1865"/>
              </w:tabs>
              <w:spacing w:line="360" w:lineRule="exact"/>
              <w:ind w:right="-43"/>
              <w:rPr>
                <w:rFonts w:ascii="Arial" w:hAnsi="Arial" w:cs="Arial"/>
                <w:sz w:val="20"/>
                <w:szCs w:val="20"/>
              </w:rPr>
            </w:pPr>
          </w:p>
        </w:tc>
        <w:tc>
          <w:tcPr>
            <w:tcW w:w="2430" w:type="dxa"/>
          </w:tcPr>
          <w:p w14:paraId="48B0AAB6" w14:textId="77777777" w:rsidR="00500011" w:rsidRPr="00F022B0" w:rsidRDefault="00500011" w:rsidP="00B4052F">
            <w:pPr>
              <w:tabs>
                <w:tab w:val="decimal" w:pos="1865"/>
              </w:tabs>
              <w:spacing w:line="360" w:lineRule="exact"/>
              <w:ind w:right="-43"/>
              <w:rPr>
                <w:rFonts w:ascii="Arial" w:hAnsi="Arial" w:cs="Arial"/>
                <w:sz w:val="20"/>
                <w:szCs w:val="20"/>
              </w:rPr>
            </w:pPr>
          </w:p>
        </w:tc>
      </w:tr>
      <w:tr w:rsidR="00430138" w:rsidRPr="00F022B0" w14:paraId="7968F582" w14:textId="77777777" w:rsidTr="00B4052F">
        <w:trPr>
          <w:trHeight w:val="70"/>
        </w:trPr>
        <w:tc>
          <w:tcPr>
            <w:tcW w:w="3852" w:type="dxa"/>
          </w:tcPr>
          <w:p w14:paraId="44AD1922" w14:textId="77777777" w:rsidR="00430138" w:rsidRPr="00F022B0" w:rsidRDefault="00430138" w:rsidP="00430138">
            <w:pPr>
              <w:tabs>
                <w:tab w:val="left" w:pos="720"/>
                <w:tab w:val="left" w:pos="2880"/>
                <w:tab w:val="left" w:pos="5760"/>
                <w:tab w:val="decimal" w:pos="6660"/>
                <w:tab w:val="left" w:pos="7110"/>
                <w:tab w:val="decimal" w:pos="7920"/>
              </w:tabs>
              <w:spacing w:line="360" w:lineRule="exact"/>
              <w:ind w:left="522" w:right="-43"/>
              <w:jc w:val="both"/>
              <w:rPr>
                <w:rFonts w:ascii="Arial" w:hAnsi="Arial" w:cs="Arial"/>
                <w:sz w:val="20"/>
                <w:szCs w:val="20"/>
              </w:rPr>
            </w:pPr>
            <w:r w:rsidRPr="00F022B0">
              <w:rPr>
                <w:rFonts w:ascii="Arial" w:hAnsi="Arial" w:cs="Arial"/>
                <w:sz w:val="20"/>
                <w:szCs w:val="20"/>
              </w:rPr>
              <w:t>Within 1 year</w:t>
            </w:r>
          </w:p>
        </w:tc>
        <w:tc>
          <w:tcPr>
            <w:tcW w:w="2430" w:type="dxa"/>
          </w:tcPr>
          <w:p w14:paraId="3FA9F6A2" w14:textId="3569508F" w:rsidR="00430138" w:rsidRPr="00F022B0" w:rsidRDefault="00430138" w:rsidP="00430138">
            <w:pPr>
              <w:tabs>
                <w:tab w:val="decimal" w:pos="1865"/>
              </w:tabs>
              <w:spacing w:line="360" w:lineRule="exact"/>
              <w:ind w:right="-43"/>
              <w:rPr>
                <w:rFonts w:ascii="Arial" w:hAnsi="Arial" w:cs="Arial"/>
                <w:sz w:val="20"/>
                <w:szCs w:val="20"/>
              </w:rPr>
            </w:pPr>
            <w:r w:rsidRPr="00430138">
              <w:rPr>
                <w:rFonts w:ascii="Arial" w:hAnsi="Arial" w:cs="Arial" w:hint="cs"/>
                <w:sz w:val="20"/>
                <w:szCs w:val="20"/>
                <w:cs/>
              </w:rPr>
              <w:t>288,894</w:t>
            </w:r>
          </w:p>
        </w:tc>
        <w:tc>
          <w:tcPr>
            <w:tcW w:w="2430" w:type="dxa"/>
          </w:tcPr>
          <w:p w14:paraId="7667710D" w14:textId="7E174158" w:rsidR="00430138" w:rsidRPr="00F022B0" w:rsidRDefault="00430138" w:rsidP="00430138">
            <w:pPr>
              <w:tabs>
                <w:tab w:val="decimal" w:pos="1865"/>
              </w:tabs>
              <w:spacing w:line="360" w:lineRule="exact"/>
              <w:ind w:right="-43"/>
              <w:rPr>
                <w:rFonts w:ascii="Arial" w:hAnsi="Arial" w:cs="Arial"/>
                <w:sz w:val="20"/>
                <w:szCs w:val="20"/>
              </w:rPr>
            </w:pPr>
            <w:r w:rsidRPr="00442798">
              <w:rPr>
                <w:rFonts w:ascii="Arial" w:hAnsi="Arial" w:cs="Arial"/>
                <w:sz w:val="20"/>
                <w:szCs w:val="20"/>
              </w:rPr>
              <w:t>402,894</w:t>
            </w:r>
          </w:p>
        </w:tc>
      </w:tr>
      <w:tr w:rsidR="00430138" w:rsidRPr="00F022B0" w14:paraId="7F1713C8" w14:textId="77777777" w:rsidTr="00B4052F">
        <w:tc>
          <w:tcPr>
            <w:tcW w:w="3852" w:type="dxa"/>
          </w:tcPr>
          <w:p w14:paraId="4A9F6ABF" w14:textId="77777777" w:rsidR="00430138" w:rsidRPr="00F022B0" w:rsidRDefault="00430138" w:rsidP="00430138">
            <w:pPr>
              <w:tabs>
                <w:tab w:val="left" w:pos="720"/>
                <w:tab w:val="left" w:pos="2880"/>
                <w:tab w:val="left" w:pos="5760"/>
                <w:tab w:val="decimal" w:pos="6660"/>
                <w:tab w:val="left" w:pos="7110"/>
                <w:tab w:val="decimal" w:pos="7920"/>
              </w:tabs>
              <w:spacing w:line="360" w:lineRule="exact"/>
              <w:ind w:left="518" w:right="-43"/>
              <w:jc w:val="both"/>
              <w:rPr>
                <w:rFonts w:ascii="Arial" w:hAnsi="Arial" w:cs="Arial"/>
                <w:sz w:val="20"/>
                <w:szCs w:val="20"/>
              </w:rPr>
            </w:pPr>
            <w:r w:rsidRPr="00F022B0">
              <w:rPr>
                <w:rFonts w:ascii="Arial" w:hAnsi="Arial" w:cs="Arial"/>
                <w:sz w:val="20"/>
                <w:szCs w:val="20"/>
              </w:rPr>
              <w:t>Over 1 to 3 years</w:t>
            </w:r>
          </w:p>
        </w:tc>
        <w:tc>
          <w:tcPr>
            <w:tcW w:w="2430" w:type="dxa"/>
          </w:tcPr>
          <w:p w14:paraId="60CEF83A" w14:textId="24443DF1" w:rsidR="00430138" w:rsidRPr="00F022B0" w:rsidRDefault="00430138" w:rsidP="00430138">
            <w:pPr>
              <w:tabs>
                <w:tab w:val="decimal" w:pos="1865"/>
              </w:tabs>
              <w:spacing w:line="360" w:lineRule="exact"/>
              <w:ind w:right="-43"/>
              <w:rPr>
                <w:rFonts w:ascii="Arial" w:hAnsi="Arial" w:cs="Arial"/>
                <w:sz w:val="20"/>
                <w:szCs w:val="20"/>
              </w:rPr>
            </w:pPr>
            <w:r w:rsidRPr="00430138">
              <w:rPr>
                <w:rFonts w:ascii="Arial" w:hAnsi="Arial" w:cs="Arial"/>
                <w:sz w:val="20"/>
                <w:szCs w:val="20"/>
                <w:cs/>
              </w:rPr>
              <w:t>212</w:t>
            </w:r>
            <w:r w:rsidRPr="00430138">
              <w:rPr>
                <w:rFonts w:ascii="Arial" w:hAnsi="Arial" w:cs="Arial"/>
                <w:sz w:val="20"/>
                <w:szCs w:val="20"/>
              </w:rPr>
              <w:t>,</w:t>
            </w:r>
            <w:r w:rsidRPr="00430138">
              <w:rPr>
                <w:rFonts w:ascii="Arial" w:hAnsi="Arial" w:cs="Arial"/>
                <w:sz w:val="20"/>
                <w:szCs w:val="20"/>
                <w:cs/>
              </w:rPr>
              <w:t>894</w:t>
            </w:r>
          </w:p>
        </w:tc>
        <w:tc>
          <w:tcPr>
            <w:tcW w:w="2430" w:type="dxa"/>
          </w:tcPr>
          <w:p w14:paraId="7F15B6E9" w14:textId="351667D0" w:rsidR="00430138" w:rsidRPr="00F022B0" w:rsidRDefault="00430138" w:rsidP="00430138">
            <w:pPr>
              <w:tabs>
                <w:tab w:val="decimal" w:pos="1865"/>
              </w:tabs>
              <w:spacing w:line="360" w:lineRule="exact"/>
              <w:ind w:right="-43"/>
              <w:rPr>
                <w:rFonts w:ascii="Arial" w:hAnsi="Arial" w:cs="Arial"/>
                <w:sz w:val="20"/>
                <w:szCs w:val="20"/>
              </w:rPr>
            </w:pPr>
            <w:r w:rsidRPr="00442798">
              <w:rPr>
                <w:rFonts w:ascii="Arial" w:hAnsi="Arial" w:cs="Arial"/>
                <w:sz w:val="20"/>
                <w:szCs w:val="20"/>
              </w:rPr>
              <w:t>319,342</w:t>
            </w:r>
          </w:p>
        </w:tc>
      </w:tr>
    </w:tbl>
    <w:p w14:paraId="462BBAE8" w14:textId="689CC8CD" w:rsidR="007505F9" w:rsidRPr="00F022B0" w:rsidRDefault="00D50E6B" w:rsidP="007E0499">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281785">
        <w:rPr>
          <w:rFonts w:ascii="Arial" w:hAnsi="Arial" w:cs="Arial"/>
          <w:b/>
          <w:bCs/>
          <w:sz w:val="22"/>
          <w:szCs w:val="22"/>
        </w:rPr>
        <w:t>3</w:t>
      </w:r>
      <w:r w:rsidR="00B06EF0" w:rsidRPr="00F022B0">
        <w:rPr>
          <w:rFonts w:ascii="Arial" w:hAnsi="Arial" w:cs="Arial"/>
          <w:b/>
          <w:bCs/>
          <w:sz w:val="22"/>
          <w:szCs w:val="22"/>
        </w:rPr>
        <w:t>.</w:t>
      </w:r>
      <w:r w:rsidR="00500011" w:rsidRPr="00F022B0">
        <w:rPr>
          <w:rFonts w:ascii="Arial" w:hAnsi="Arial" w:cs="Arial"/>
          <w:b/>
          <w:bCs/>
          <w:sz w:val="22"/>
          <w:szCs w:val="22"/>
        </w:rPr>
        <w:t>2</w:t>
      </w:r>
      <w:r w:rsidR="007505F9" w:rsidRPr="00F022B0">
        <w:rPr>
          <w:rFonts w:ascii="Arial" w:hAnsi="Arial" w:cs="Arial"/>
          <w:b/>
          <w:bCs/>
          <w:sz w:val="22"/>
          <w:szCs w:val="22"/>
        </w:rPr>
        <w:tab/>
        <w:t>Capital commitments</w:t>
      </w:r>
    </w:p>
    <w:p w14:paraId="16AE4028" w14:textId="3C8AB93E" w:rsidR="007505F9" w:rsidRPr="00F022B0" w:rsidRDefault="007505F9" w:rsidP="0028178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rPr>
      </w:pPr>
      <w:r w:rsidRPr="00F022B0">
        <w:rPr>
          <w:rFonts w:ascii="Arial" w:hAnsi="Arial" w:cs="Arial"/>
          <w:sz w:val="22"/>
          <w:szCs w:val="22"/>
        </w:rPr>
        <w:tab/>
        <w:t xml:space="preserve">As </w:t>
      </w:r>
      <w:proofErr w:type="gramStart"/>
      <w:r w:rsidRPr="00F022B0">
        <w:rPr>
          <w:rFonts w:ascii="Arial" w:hAnsi="Arial" w:cs="Arial"/>
          <w:sz w:val="22"/>
          <w:szCs w:val="22"/>
        </w:rPr>
        <w:t>at</w:t>
      </w:r>
      <w:proofErr w:type="gramEnd"/>
      <w:r w:rsidRPr="00F022B0">
        <w:rPr>
          <w:rFonts w:ascii="Arial" w:hAnsi="Arial" w:cs="Arial"/>
          <w:sz w:val="22"/>
          <w:szCs w:val="22"/>
        </w:rPr>
        <w:t xml:space="preserve"> </w:t>
      </w:r>
      <w:r w:rsidR="00E5044F">
        <w:rPr>
          <w:rFonts w:ascii="Arial" w:hAnsi="Arial" w:cs="Arial"/>
          <w:sz w:val="22"/>
          <w:szCs w:val="22"/>
        </w:rPr>
        <w:t>30 June</w:t>
      </w:r>
      <w:r w:rsidR="001F68C7" w:rsidRPr="00F022B0">
        <w:rPr>
          <w:rFonts w:ascii="Arial" w:hAnsi="Arial" w:cs="Arial"/>
          <w:sz w:val="22"/>
          <w:szCs w:val="22"/>
        </w:rPr>
        <w:t xml:space="preserve"> </w:t>
      </w:r>
      <w:r w:rsidR="0062162C">
        <w:rPr>
          <w:rFonts w:ascii="Arial" w:hAnsi="Arial" w:cs="Arial"/>
          <w:sz w:val="22"/>
          <w:szCs w:val="22"/>
        </w:rPr>
        <w:t>2025</w:t>
      </w:r>
      <w:r w:rsidRPr="00F022B0">
        <w:rPr>
          <w:rFonts w:ascii="Arial" w:hAnsi="Arial" w:cs="Arial"/>
          <w:sz w:val="22"/>
          <w:szCs w:val="22"/>
        </w:rPr>
        <w:t xml:space="preserve">, the Company had capital commitments of approximately Baht </w:t>
      </w:r>
      <w:r w:rsidR="00430138">
        <w:rPr>
          <w:rFonts w:ascii="Arial" w:hAnsi="Arial" w:cs="Arial"/>
          <w:sz w:val="22"/>
          <w:szCs w:val="22"/>
        </w:rPr>
        <w:t>0.6</w:t>
      </w:r>
      <w:r w:rsidRPr="00F022B0">
        <w:rPr>
          <w:rFonts w:ascii="Arial" w:hAnsi="Arial" w:cs="Arial"/>
          <w:sz w:val="22"/>
          <w:szCs w:val="22"/>
        </w:rPr>
        <w:t xml:space="preserve"> million relating to </w:t>
      </w:r>
      <w:r w:rsidR="00B61FCA" w:rsidRPr="00F022B0">
        <w:rPr>
          <w:rFonts w:ascii="Arial" w:hAnsi="Arial" w:cs="Arial"/>
          <w:sz w:val="22"/>
          <w:szCs w:val="22"/>
        </w:rPr>
        <w:t>building improvement, furniture, fixtures and equipment</w:t>
      </w:r>
      <w:r w:rsidR="00083E7E" w:rsidRPr="00F022B0">
        <w:rPr>
          <w:rFonts w:ascii="Arial" w:hAnsi="Arial" w:cs="Arial"/>
          <w:sz w:val="22"/>
          <w:szCs w:val="22"/>
        </w:rPr>
        <w:t xml:space="preserve"> and amounting to Baht </w:t>
      </w:r>
      <w:r w:rsidR="00430138">
        <w:rPr>
          <w:rFonts w:ascii="Arial" w:hAnsi="Arial" w:cs="Arial"/>
          <w:sz w:val="22"/>
          <w:szCs w:val="22"/>
        </w:rPr>
        <w:t xml:space="preserve">         0.8</w:t>
      </w:r>
      <w:r w:rsidR="00083E7E" w:rsidRPr="00F022B0">
        <w:rPr>
          <w:rFonts w:ascii="Arial" w:hAnsi="Arial" w:cs="Arial"/>
          <w:sz w:val="22"/>
          <w:szCs w:val="22"/>
        </w:rPr>
        <w:t xml:space="preserve"> million relating to computer software</w:t>
      </w:r>
      <w:r w:rsidR="000C431D" w:rsidRPr="00F022B0">
        <w:rPr>
          <w:rFonts w:ascii="Arial" w:hAnsi="Arial" w:cs="Arial"/>
          <w:sz w:val="22"/>
          <w:szCs w:val="22"/>
        </w:rPr>
        <w:t xml:space="preserve"> </w:t>
      </w:r>
      <w:r w:rsidR="00B61FCA" w:rsidRPr="00F022B0">
        <w:rPr>
          <w:rFonts w:ascii="Arial" w:hAnsi="Arial" w:cs="Arial"/>
          <w:sz w:val="22"/>
          <w:szCs w:val="22"/>
        </w:rPr>
        <w:t>(</w:t>
      </w:r>
      <w:r w:rsidR="003F4672" w:rsidRPr="00F022B0">
        <w:rPr>
          <w:rFonts w:ascii="Arial" w:hAnsi="Arial" w:cs="Arial"/>
          <w:sz w:val="22"/>
          <w:szCs w:val="22"/>
        </w:rPr>
        <w:t xml:space="preserve">31 December </w:t>
      </w:r>
      <w:r w:rsidR="0062162C">
        <w:rPr>
          <w:rFonts w:ascii="Arial" w:hAnsi="Arial" w:cs="Arial"/>
          <w:sz w:val="22"/>
          <w:szCs w:val="22"/>
        </w:rPr>
        <w:t>2024</w:t>
      </w:r>
      <w:r w:rsidR="003F4672" w:rsidRPr="00F022B0">
        <w:rPr>
          <w:rFonts w:ascii="Arial" w:hAnsi="Arial" w:cs="Arial"/>
          <w:sz w:val="22"/>
          <w:szCs w:val="22"/>
        </w:rPr>
        <w:t>:</w:t>
      </w:r>
      <w:r w:rsidR="0085726B" w:rsidRPr="00F022B0">
        <w:rPr>
          <w:rFonts w:ascii="Arial" w:hAnsi="Arial" w:cs="Arial"/>
          <w:sz w:val="22"/>
          <w:szCs w:val="22"/>
        </w:rPr>
        <w:t xml:space="preserve"> </w:t>
      </w:r>
      <w:r w:rsidR="00B61FCA" w:rsidRPr="00F022B0">
        <w:rPr>
          <w:rFonts w:ascii="Arial" w:hAnsi="Arial" w:cs="Arial"/>
          <w:sz w:val="22"/>
          <w:szCs w:val="22"/>
        </w:rPr>
        <w:t xml:space="preserve">Baht </w:t>
      </w:r>
      <w:r w:rsidR="00442798">
        <w:rPr>
          <w:rFonts w:ascii="Arial" w:hAnsi="Arial" w:cs="Arial"/>
          <w:sz w:val="22"/>
          <w:szCs w:val="22"/>
        </w:rPr>
        <w:t>0</w:t>
      </w:r>
      <w:r w:rsidR="00FA1296" w:rsidRPr="00F022B0">
        <w:rPr>
          <w:rFonts w:ascii="Arial" w:hAnsi="Arial" w:cs="Arial"/>
          <w:sz w:val="22"/>
          <w:szCs w:val="22"/>
        </w:rPr>
        <w:t>.</w:t>
      </w:r>
      <w:r w:rsidR="00442798">
        <w:rPr>
          <w:rFonts w:ascii="Arial" w:hAnsi="Arial" w:cs="Arial"/>
          <w:sz w:val="22"/>
          <w:szCs w:val="22"/>
        </w:rPr>
        <w:t>3</w:t>
      </w:r>
      <w:r w:rsidR="00B61FCA" w:rsidRPr="00F022B0">
        <w:rPr>
          <w:rFonts w:ascii="Arial" w:hAnsi="Arial" w:cs="Arial"/>
          <w:sz w:val="22"/>
          <w:szCs w:val="22"/>
        </w:rPr>
        <w:t xml:space="preserve"> million</w:t>
      </w:r>
      <w:r w:rsidR="00083E7E" w:rsidRPr="00F022B0">
        <w:rPr>
          <w:rFonts w:ascii="Arial" w:hAnsi="Arial" w:cs="Arial"/>
          <w:sz w:val="22"/>
          <w:szCs w:val="22"/>
        </w:rPr>
        <w:t xml:space="preserve"> and Baht </w:t>
      </w:r>
      <w:r w:rsidR="00430138">
        <w:rPr>
          <w:rFonts w:ascii="Arial" w:hAnsi="Arial" w:cs="Arial"/>
          <w:sz w:val="22"/>
          <w:szCs w:val="22"/>
        </w:rPr>
        <w:t xml:space="preserve">                    </w:t>
      </w:r>
      <w:r w:rsidR="00442798">
        <w:rPr>
          <w:rFonts w:ascii="Arial" w:hAnsi="Arial" w:cs="Arial"/>
          <w:sz w:val="22"/>
          <w:szCs w:val="22"/>
        </w:rPr>
        <w:t>5</w:t>
      </w:r>
      <w:r w:rsidR="004A5DB5" w:rsidRPr="00F022B0">
        <w:rPr>
          <w:rFonts w:ascii="Arial" w:hAnsi="Arial" w:cs="Arial"/>
          <w:sz w:val="22"/>
          <w:szCs w:val="22"/>
        </w:rPr>
        <w:t>.3</w:t>
      </w:r>
      <w:r w:rsidR="00083E7E" w:rsidRPr="00F022B0">
        <w:rPr>
          <w:rFonts w:ascii="Arial" w:hAnsi="Arial" w:cs="Arial"/>
          <w:sz w:val="22"/>
          <w:szCs w:val="22"/>
        </w:rPr>
        <w:t xml:space="preserve"> million</w:t>
      </w:r>
      <w:r w:rsidR="00083E7E" w:rsidRPr="00F022B0">
        <w:rPr>
          <w:rFonts w:ascii="Arial" w:eastAsia="Arial Unicode MS" w:hAnsi="Arial" w:cs="Arial"/>
          <w:sz w:val="22"/>
          <w:szCs w:val="22"/>
        </w:rPr>
        <w:t>, respectively</w:t>
      </w:r>
      <w:r w:rsidR="00B61FCA" w:rsidRPr="00F022B0">
        <w:rPr>
          <w:rFonts w:ascii="Arial" w:hAnsi="Arial" w:cs="Arial"/>
          <w:sz w:val="22"/>
          <w:szCs w:val="22"/>
        </w:rPr>
        <w:t>)</w:t>
      </w:r>
      <w:r w:rsidR="000C431D" w:rsidRPr="00F022B0">
        <w:rPr>
          <w:rFonts w:ascii="Arial" w:hAnsi="Arial" w:cs="Arial"/>
          <w:sz w:val="22"/>
          <w:szCs w:val="22"/>
        </w:rPr>
        <w:t>.</w:t>
      </w:r>
    </w:p>
    <w:p w14:paraId="3BE22982" w14:textId="0F481EFC" w:rsidR="007505F9" w:rsidRPr="00F022B0" w:rsidRDefault="00D50E6B" w:rsidP="00281785">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281785">
        <w:rPr>
          <w:rFonts w:ascii="Arial" w:hAnsi="Arial" w:cs="Arial"/>
          <w:b/>
          <w:bCs/>
          <w:sz w:val="22"/>
          <w:szCs w:val="22"/>
        </w:rPr>
        <w:t>3</w:t>
      </w:r>
      <w:r w:rsidR="00B06EF0" w:rsidRPr="00F022B0">
        <w:rPr>
          <w:rFonts w:ascii="Arial" w:hAnsi="Arial" w:cs="Arial"/>
          <w:b/>
          <w:bCs/>
          <w:sz w:val="22"/>
          <w:szCs w:val="22"/>
        </w:rPr>
        <w:t>.</w:t>
      </w:r>
      <w:r w:rsidR="00500011" w:rsidRPr="00F022B0">
        <w:rPr>
          <w:rFonts w:ascii="Arial" w:hAnsi="Arial" w:cs="Arial"/>
          <w:b/>
          <w:bCs/>
          <w:sz w:val="22"/>
          <w:szCs w:val="22"/>
        </w:rPr>
        <w:t>3</w:t>
      </w:r>
      <w:r w:rsidR="007505F9" w:rsidRPr="00F022B0">
        <w:rPr>
          <w:rFonts w:ascii="Arial" w:hAnsi="Arial" w:cs="Arial"/>
          <w:b/>
          <w:bCs/>
          <w:sz w:val="22"/>
          <w:szCs w:val="22"/>
        </w:rPr>
        <w:tab/>
        <w:t>Letter of Guarantees</w:t>
      </w:r>
    </w:p>
    <w:p w14:paraId="6E5F411B" w14:textId="4554A643" w:rsidR="007505F9" w:rsidRPr="00F022B0" w:rsidRDefault="007505F9" w:rsidP="00281785">
      <w:pPr>
        <w:spacing w:before="120" w:after="120" w:line="380" w:lineRule="exact"/>
        <w:ind w:left="547" w:right="43" w:hanging="547"/>
        <w:jc w:val="both"/>
        <w:rPr>
          <w:rFonts w:ascii="Arial" w:hAnsi="Arial" w:cs="Arial"/>
          <w:sz w:val="22"/>
          <w:szCs w:val="22"/>
        </w:rPr>
      </w:pPr>
      <w:r w:rsidRPr="00F022B0">
        <w:rPr>
          <w:rFonts w:ascii="Arial" w:eastAsia="Arial Unicode MS" w:hAnsi="Arial" w:cs="Arial"/>
          <w:b/>
          <w:bCs/>
          <w:sz w:val="22"/>
          <w:szCs w:val="22"/>
        </w:rPr>
        <w:tab/>
      </w:r>
      <w:r w:rsidRPr="00F022B0">
        <w:rPr>
          <w:rFonts w:ascii="Arial" w:eastAsia="Arial Unicode MS" w:hAnsi="Arial" w:cs="Arial"/>
          <w:sz w:val="22"/>
          <w:szCs w:val="22"/>
        </w:rPr>
        <w:t xml:space="preserve">As </w:t>
      </w:r>
      <w:proofErr w:type="gramStart"/>
      <w:r w:rsidRPr="00F022B0">
        <w:rPr>
          <w:rFonts w:ascii="Arial" w:eastAsia="Arial Unicode MS" w:hAnsi="Arial" w:cs="Arial"/>
          <w:sz w:val="22"/>
          <w:szCs w:val="22"/>
        </w:rPr>
        <w:t>at</w:t>
      </w:r>
      <w:proofErr w:type="gramEnd"/>
      <w:r w:rsidRPr="00F022B0">
        <w:rPr>
          <w:rFonts w:ascii="Arial" w:eastAsia="Arial Unicode MS" w:hAnsi="Arial" w:cs="Arial"/>
          <w:sz w:val="22"/>
          <w:szCs w:val="22"/>
        </w:rPr>
        <w:t xml:space="preserve"> </w:t>
      </w:r>
      <w:r w:rsidR="00E5044F">
        <w:rPr>
          <w:rFonts w:ascii="Arial" w:hAnsi="Arial" w:cs="Arial"/>
          <w:sz w:val="22"/>
          <w:szCs w:val="22"/>
        </w:rPr>
        <w:t>30 June</w:t>
      </w:r>
      <w:r w:rsidR="001F68C7" w:rsidRPr="00F022B0">
        <w:rPr>
          <w:rFonts w:ascii="Arial" w:hAnsi="Arial" w:cs="Arial"/>
          <w:sz w:val="22"/>
          <w:szCs w:val="22"/>
        </w:rPr>
        <w:t xml:space="preserve"> </w:t>
      </w:r>
      <w:r w:rsidR="0062162C">
        <w:rPr>
          <w:rFonts w:ascii="Arial" w:hAnsi="Arial" w:cs="Arial"/>
          <w:sz w:val="22"/>
          <w:szCs w:val="22"/>
        </w:rPr>
        <w:t>2025</w:t>
      </w:r>
      <w:r w:rsidRPr="00F022B0">
        <w:rPr>
          <w:rFonts w:ascii="Arial" w:eastAsia="Arial Unicode MS" w:hAnsi="Arial" w:cs="Arial"/>
          <w:sz w:val="22"/>
          <w:szCs w:val="22"/>
        </w:rPr>
        <w:t xml:space="preserve">, there were bank guarantees amounting to Baht </w:t>
      </w:r>
      <w:r w:rsidR="00430138">
        <w:rPr>
          <w:rFonts w:ascii="Arial" w:eastAsia="Arial Unicode MS" w:hAnsi="Arial" w:cs="Arial"/>
          <w:sz w:val="22"/>
          <w:szCs w:val="22"/>
        </w:rPr>
        <w:t>2.2</w:t>
      </w:r>
      <w:r w:rsidRPr="00F022B0">
        <w:rPr>
          <w:rFonts w:ascii="Arial" w:eastAsia="Arial Unicode MS" w:hAnsi="Arial" w:cs="Arial"/>
          <w:sz w:val="22"/>
          <w:szCs w:val="22"/>
        </w:rPr>
        <w:t xml:space="preserve"> million, and a certificate issued in the Company’s name amounting to Baht </w:t>
      </w:r>
      <w:r w:rsidR="00430138">
        <w:rPr>
          <w:rFonts w:ascii="Arial" w:eastAsia="Arial Unicode MS" w:hAnsi="Arial" w:cs="Arial"/>
          <w:sz w:val="22"/>
          <w:szCs w:val="22"/>
        </w:rPr>
        <w:t>3.9</w:t>
      </w:r>
      <w:r w:rsidR="00D3095A" w:rsidRPr="00F022B0">
        <w:rPr>
          <w:rFonts w:ascii="Arial" w:hAnsi="Arial" w:cs="Arial"/>
          <w:sz w:val="22"/>
          <w:szCs w:val="22"/>
        </w:rPr>
        <w:t xml:space="preserve"> </w:t>
      </w:r>
      <w:r w:rsidRPr="00F022B0">
        <w:rPr>
          <w:rFonts w:ascii="Arial" w:eastAsia="Arial Unicode MS" w:hAnsi="Arial" w:cs="Arial"/>
          <w:sz w:val="22"/>
          <w:szCs w:val="22"/>
        </w:rPr>
        <w:t>million, as required in the normal course of the Company’s business (</w:t>
      </w:r>
      <w:r w:rsidR="003F4672" w:rsidRPr="00F022B0">
        <w:rPr>
          <w:rFonts w:ascii="Arial" w:eastAsia="Arial Unicode MS" w:hAnsi="Arial" w:cs="Arial"/>
          <w:sz w:val="22"/>
          <w:szCs w:val="22"/>
        </w:rPr>
        <w:t xml:space="preserve">31 December </w:t>
      </w:r>
      <w:r w:rsidR="0062162C">
        <w:rPr>
          <w:rFonts w:ascii="Arial" w:eastAsia="Arial Unicode MS" w:hAnsi="Arial" w:cs="Arial"/>
          <w:sz w:val="22"/>
          <w:szCs w:val="22"/>
        </w:rPr>
        <w:t>2024</w:t>
      </w:r>
      <w:r w:rsidR="003F4672" w:rsidRPr="00F022B0">
        <w:rPr>
          <w:rFonts w:ascii="Arial" w:eastAsia="Arial Unicode MS" w:hAnsi="Arial" w:cs="Arial"/>
          <w:sz w:val="22"/>
          <w:szCs w:val="22"/>
        </w:rPr>
        <w:t>:</w:t>
      </w:r>
      <w:r w:rsidR="0085726B" w:rsidRPr="00F022B0">
        <w:rPr>
          <w:rFonts w:ascii="Arial" w:eastAsia="Arial Unicode MS" w:hAnsi="Arial" w:cs="Arial"/>
          <w:sz w:val="22"/>
          <w:szCs w:val="22"/>
        </w:rPr>
        <w:t xml:space="preserve"> </w:t>
      </w:r>
      <w:r w:rsidRPr="00F022B0">
        <w:rPr>
          <w:rFonts w:ascii="Arial" w:eastAsia="Arial Unicode MS" w:hAnsi="Arial" w:cs="Arial"/>
          <w:sz w:val="22"/>
          <w:szCs w:val="22"/>
        </w:rPr>
        <w:t>Baht 2.</w:t>
      </w:r>
      <w:r w:rsidR="009E6CAB" w:rsidRPr="00F022B0">
        <w:rPr>
          <w:rFonts w:ascii="Arial" w:eastAsia="Arial Unicode MS" w:hAnsi="Arial" w:cs="Arial"/>
          <w:sz w:val="22"/>
          <w:szCs w:val="22"/>
        </w:rPr>
        <w:t>2</w:t>
      </w:r>
      <w:r w:rsidRPr="00F022B0">
        <w:rPr>
          <w:rFonts w:ascii="Arial" w:eastAsia="Arial Unicode MS" w:hAnsi="Arial" w:cs="Arial"/>
          <w:sz w:val="22"/>
          <w:szCs w:val="22"/>
        </w:rPr>
        <w:t xml:space="preserve"> million and Baht </w:t>
      </w:r>
      <w:r w:rsidR="00442798">
        <w:rPr>
          <w:rFonts w:ascii="Arial" w:eastAsia="Arial Unicode MS" w:hAnsi="Arial" w:cs="Arial"/>
          <w:sz w:val="22"/>
          <w:szCs w:val="22"/>
        </w:rPr>
        <w:t>2</w:t>
      </w:r>
      <w:r w:rsidR="004A5DB5" w:rsidRPr="00F022B0">
        <w:rPr>
          <w:rFonts w:ascii="Arial" w:eastAsia="Arial Unicode MS" w:hAnsi="Arial" w:cs="Arial"/>
          <w:sz w:val="22"/>
          <w:szCs w:val="22"/>
        </w:rPr>
        <w:t>.</w:t>
      </w:r>
      <w:r w:rsidR="00442798">
        <w:rPr>
          <w:rFonts w:ascii="Arial" w:eastAsia="Arial Unicode MS" w:hAnsi="Arial" w:cs="Arial"/>
          <w:sz w:val="22"/>
          <w:szCs w:val="22"/>
        </w:rPr>
        <w:t>8</w:t>
      </w:r>
      <w:r w:rsidRPr="00F022B0">
        <w:rPr>
          <w:rFonts w:ascii="Arial" w:eastAsia="Arial Unicode MS" w:hAnsi="Arial" w:cs="Arial"/>
          <w:sz w:val="22"/>
          <w:szCs w:val="22"/>
        </w:rPr>
        <w:t xml:space="preserve"> million, respectively).</w:t>
      </w:r>
    </w:p>
    <w:p w14:paraId="5DFFA402" w14:textId="77777777" w:rsidR="00281785" w:rsidRDefault="00281785">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751A3B1" w14:textId="2101D2C5" w:rsidR="007505F9" w:rsidRPr="00F022B0" w:rsidRDefault="00D50E6B" w:rsidP="00891F4C">
      <w:pPr>
        <w:spacing w:before="120" w:after="120" w:line="380" w:lineRule="exact"/>
        <w:ind w:left="547" w:right="43" w:hanging="540"/>
        <w:jc w:val="both"/>
        <w:rPr>
          <w:rFonts w:ascii="Arial" w:eastAsia="Arial Unicode MS" w:hAnsi="Arial" w:cs="Arial"/>
          <w:b/>
          <w:bCs/>
          <w:sz w:val="22"/>
          <w:szCs w:val="22"/>
        </w:rPr>
      </w:pPr>
      <w:r>
        <w:rPr>
          <w:rFonts w:ascii="Arial" w:eastAsia="Arial Unicode MS" w:hAnsi="Arial" w:cs="Arial"/>
          <w:b/>
          <w:bCs/>
          <w:sz w:val="22"/>
          <w:szCs w:val="22"/>
        </w:rPr>
        <w:lastRenderedPageBreak/>
        <w:t>2</w:t>
      </w:r>
      <w:r w:rsidR="00281785">
        <w:rPr>
          <w:rFonts w:ascii="Arial" w:eastAsia="Arial Unicode MS" w:hAnsi="Arial" w:cs="Arial"/>
          <w:b/>
          <w:bCs/>
          <w:sz w:val="22"/>
          <w:szCs w:val="22"/>
        </w:rPr>
        <w:t>3</w:t>
      </w:r>
      <w:r w:rsidR="00B06EF0" w:rsidRPr="00F022B0">
        <w:rPr>
          <w:rFonts w:ascii="Arial" w:eastAsia="Arial Unicode MS" w:hAnsi="Arial" w:cs="Arial"/>
          <w:b/>
          <w:bCs/>
          <w:sz w:val="22"/>
          <w:szCs w:val="22"/>
        </w:rPr>
        <w:t>.</w:t>
      </w:r>
      <w:r w:rsidR="00500011" w:rsidRPr="00F022B0">
        <w:rPr>
          <w:rFonts w:ascii="Arial" w:eastAsia="Arial Unicode MS" w:hAnsi="Arial" w:cs="Arial"/>
          <w:b/>
          <w:bCs/>
          <w:sz w:val="22"/>
          <w:szCs w:val="22"/>
        </w:rPr>
        <w:t>4</w:t>
      </w:r>
      <w:r w:rsidR="007505F9" w:rsidRPr="00F022B0">
        <w:rPr>
          <w:rFonts w:ascii="Arial" w:eastAsia="Arial Unicode MS" w:hAnsi="Arial" w:cs="Arial"/>
          <w:b/>
          <w:bCs/>
          <w:sz w:val="22"/>
          <w:szCs w:val="22"/>
        </w:rPr>
        <w:tab/>
        <w:t>Litigation</w:t>
      </w:r>
    </w:p>
    <w:p w14:paraId="03F30936" w14:textId="4F0439F3" w:rsidR="007505F9" w:rsidRPr="00F022B0" w:rsidRDefault="007505F9" w:rsidP="00891F4C">
      <w:pPr>
        <w:tabs>
          <w:tab w:val="left" w:pos="540"/>
          <w:tab w:val="left" w:pos="2160"/>
        </w:tabs>
        <w:spacing w:before="120" w:after="120" w:line="380" w:lineRule="exact"/>
        <w:ind w:left="540"/>
        <w:jc w:val="both"/>
        <w:rPr>
          <w:rFonts w:ascii="Arial" w:hAnsi="Arial" w:cs="Arial"/>
          <w:b/>
          <w:bCs/>
          <w:sz w:val="22"/>
          <w:szCs w:val="22"/>
        </w:rPr>
      </w:pPr>
      <w:r w:rsidRPr="00F022B0">
        <w:rPr>
          <w:rFonts w:ascii="Arial" w:hAnsi="Arial" w:cs="Arial"/>
          <w:sz w:val="22"/>
          <w:szCs w:val="22"/>
        </w:rPr>
        <w:t xml:space="preserve">As </w:t>
      </w:r>
      <w:proofErr w:type="gramStart"/>
      <w:r w:rsidRPr="00F022B0">
        <w:rPr>
          <w:rFonts w:ascii="Arial" w:hAnsi="Arial" w:cs="Arial"/>
          <w:sz w:val="22"/>
          <w:szCs w:val="22"/>
        </w:rPr>
        <w:t>at</w:t>
      </w:r>
      <w:proofErr w:type="gramEnd"/>
      <w:r w:rsidRPr="00F022B0">
        <w:rPr>
          <w:rFonts w:ascii="Arial" w:hAnsi="Arial" w:cs="Arial"/>
          <w:sz w:val="22"/>
          <w:szCs w:val="22"/>
        </w:rPr>
        <w:t xml:space="preserve"> </w:t>
      </w:r>
      <w:r w:rsidR="00E5044F">
        <w:rPr>
          <w:rFonts w:ascii="Arial" w:hAnsi="Arial" w:cs="Arial"/>
          <w:sz w:val="22"/>
          <w:szCs w:val="22"/>
        </w:rPr>
        <w:t>30 June</w:t>
      </w:r>
      <w:r w:rsidR="001F68C7" w:rsidRPr="00F022B0">
        <w:rPr>
          <w:rFonts w:ascii="Arial" w:hAnsi="Arial" w:cs="Arial"/>
          <w:sz w:val="22"/>
          <w:szCs w:val="22"/>
        </w:rPr>
        <w:t xml:space="preserve"> </w:t>
      </w:r>
      <w:r w:rsidR="0062162C">
        <w:rPr>
          <w:rFonts w:ascii="Arial" w:hAnsi="Arial" w:cs="Arial"/>
          <w:sz w:val="22"/>
          <w:szCs w:val="22"/>
        </w:rPr>
        <w:t>2025</w:t>
      </w:r>
      <w:r w:rsidRPr="00F022B0">
        <w:rPr>
          <w:rFonts w:ascii="Arial" w:hAnsi="Arial" w:cs="Arial"/>
          <w:sz w:val="22"/>
          <w:szCs w:val="22"/>
        </w:rPr>
        <w:t xml:space="preserve">, the Company has been sued for damages totaling approximately Baht </w:t>
      </w:r>
      <w:r w:rsidR="002D2173">
        <w:rPr>
          <w:rFonts w:ascii="Arial" w:hAnsi="Arial" w:cs="Arial"/>
          <w:sz w:val="22"/>
          <w:szCs w:val="22"/>
        </w:rPr>
        <w:t>184.7</w:t>
      </w:r>
      <w:r w:rsidRPr="00F022B0">
        <w:rPr>
          <w:rFonts w:ascii="Arial" w:hAnsi="Arial" w:cs="Arial"/>
          <w:sz w:val="22"/>
          <w:szCs w:val="22"/>
        </w:rPr>
        <w:t xml:space="preserve"> million as insurer. The cases have not yet been </w:t>
      </w:r>
      <w:r w:rsidR="001F5094" w:rsidRPr="00F022B0">
        <w:rPr>
          <w:rFonts w:ascii="Arial" w:hAnsi="Arial" w:cs="Arial"/>
          <w:sz w:val="22"/>
          <w:szCs w:val="22"/>
        </w:rPr>
        <w:t>finalised</w:t>
      </w:r>
      <w:r w:rsidRPr="00F022B0">
        <w:rPr>
          <w:rFonts w:ascii="Arial" w:hAnsi="Arial" w:cs="Arial"/>
          <w:sz w:val="22"/>
          <w:szCs w:val="22"/>
        </w:rPr>
        <w:t xml:space="preserve">. However, the Company’s obligations in respect of these lawsuits do not exceed the maximum sum insured per the relevant policies, which is Baht </w:t>
      </w:r>
      <w:r w:rsidR="002D2173">
        <w:rPr>
          <w:rFonts w:ascii="Arial" w:hAnsi="Arial" w:cs="Arial"/>
          <w:sz w:val="22"/>
          <w:szCs w:val="22"/>
        </w:rPr>
        <w:t>141.1</w:t>
      </w:r>
      <w:r w:rsidRPr="00F022B0">
        <w:rPr>
          <w:rFonts w:ascii="Arial" w:hAnsi="Arial" w:cs="Arial"/>
          <w:sz w:val="22"/>
          <w:szCs w:val="22"/>
        </w:rPr>
        <w:t xml:space="preserve"> million, and the Company has set aside reserves for contingent losses amounting to Baht</w:t>
      </w:r>
      <w:r w:rsidR="002D2173">
        <w:rPr>
          <w:rFonts w:ascii="Arial" w:hAnsi="Arial" w:cs="Arial"/>
          <w:sz w:val="22"/>
          <w:szCs w:val="22"/>
        </w:rPr>
        <w:t xml:space="preserve"> 141.1</w:t>
      </w:r>
      <w:r w:rsidRPr="00F022B0">
        <w:rPr>
          <w:rFonts w:ascii="Arial" w:hAnsi="Arial" w:cs="Arial"/>
          <w:sz w:val="22"/>
          <w:szCs w:val="22"/>
        </w:rPr>
        <w:t xml:space="preserve"> million in the financial statements (</w:t>
      </w:r>
      <w:r w:rsidR="003F4672" w:rsidRPr="00F022B0">
        <w:rPr>
          <w:rFonts w:ascii="Arial" w:hAnsi="Arial" w:cs="Arial"/>
          <w:sz w:val="22"/>
          <w:szCs w:val="22"/>
        </w:rPr>
        <w:t xml:space="preserve">31 December </w:t>
      </w:r>
      <w:r w:rsidR="0062162C">
        <w:rPr>
          <w:rFonts w:ascii="Arial" w:hAnsi="Arial" w:cs="Arial"/>
          <w:sz w:val="22"/>
          <w:szCs w:val="22"/>
        </w:rPr>
        <w:t>2024</w:t>
      </w:r>
      <w:r w:rsidR="003F4672" w:rsidRPr="00F022B0">
        <w:rPr>
          <w:rFonts w:ascii="Arial" w:hAnsi="Arial" w:cs="Arial"/>
          <w:sz w:val="22"/>
          <w:szCs w:val="22"/>
        </w:rPr>
        <w:t>:</w:t>
      </w:r>
      <w:r w:rsidR="0085726B" w:rsidRPr="00F022B0">
        <w:rPr>
          <w:rFonts w:ascii="Arial" w:hAnsi="Arial" w:cs="Arial"/>
          <w:sz w:val="22"/>
          <w:szCs w:val="22"/>
        </w:rPr>
        <w:t xml:space="preserve"> </w:t>
      </w:r>
      <w:r w:rsidRPr="00F022B0">
        <w:rPr>
          <w:rFonts w:ascii="Arial" w:hAnsi="Arial" w:cs="Arial"/>
          <w:sz w:val="22"/>
          <w:szCs w:val="22"/>
        </w:rPr>
        <w:t xml:space="preserve">Baht </w:t>
      </w:r>
      <w:r w:rsidR="00F9114B">
        <w:rPr>
          <w:rFonts w:ascii="Arial" w:hAnsi="Arial" w:cs="Arial"/>
          <w:sz w:val="22"/>
          <w:szCs w:val="22"/>
        </w:rPr>
        <w:t>83.1</w:t>
      </w:r>
      <w:r w:rsidRPr="00F022B0">
        <w:rPr>
          <w:rFonts w:ascii="Arial" w:hAnsi="Arial" w:cs="Arial"/>
          <w:sz w:val="22"/>
          <w:szCs w:val="22"/>
        </w:rPr>
        <w:t xml:space="preserve"> million, Baht </w:t>
      </w:r>
      <w:r w:rsidR="00F9114B">
        <w:rPr>
          <w:rFonts w:ascii="Arial" w:hAnsi="Arial" w:cs="Arial"/>
          <w:sz w:val="22"/>
          <w:szCs w:val="22"/>
        </w:rPr>
        <w:t>45.4</w:t>
      </w:r>
      <w:r w:rsidRPr="00F022B0">
        <w:rPr>
          <w:rFonts w:ascii="Arial" w:hAnsi="Arial" w:cs="Arial"/>
          <w:sz w:val="22"/>
          <w:szCs w:val="22"/>
        </w:rPr>
        <w:t xml:space="preserve"> million and Baht </w:t>
      </w:r>
      <w:r w:rsidR="00F9114B">
        <w:rPr>
          <w:rFonts w:ascii="Arial" w:hAnsi="Arial" w:cs="Arial"/>
          <w:sz w:val="22"/>
          <w:szCs w:val="22"/>
        </w:rPr>
        <w:t>45.4</w:t>
      </w:r>
      <w:r w:rsidRPr="00F022B0">
        <w:rPr>
          <w:rFonts w:ascii="Arial" w:hAnsi="Arial" w:cs="Arial"/>
          <w:sz w:val="22"/>
          <w:szCs w:val="22"/>
        </w:rPr>
        <w:t xml:space="preserve"> million, respectively).</w:t>
      </w:r>
    </w:p>
    <w:p w14:paraId="1DF94FA4" w14:textId="425E3245" w:rsidR="00321C35" w:rsidRPr="00F022B0" w:rsidRDefault="00D50E6B" w:rsidP="00891F4C">
      <w:pPr>
        <w:tabs>
          <w:tab w:val="left" w:pos="540"/>
          <w:tab w:val="left" w:pos="2160"/>
        </w:tabs>
        <w:spacing w:before="120" w:after="120" w:line="380" w:lineRule="exact"/>
        <w:jc w:val="both"/>
        <w:rPr>
          <w:rFonts w:ascii="Arial" w:hAnsi="Arial" w:cs="Arial"/>
          <w:b/>
          <w:bCs/>
          <w:sz w:val="22"/>
          <w:szCs w:val="22"/>
        </w:rPr>
      </w:pPr>
      <w:r>
        <w:rPr>
          <w:rFonts w:ascii="Arial" w:hAnsi="Arial" w:cs="Arial"/>
          <w:b/>
          <w:bCs/>
          <w:sz w:val="22"/>
          <w:szCs w:val="22"/>
        </w:rPr>
        <w:t>2</w:t>
      </w:r>
      <w:r w:rsidR="00281785">
        <w:rPr>
          <w:rFonts w:ascii="Arial" w:hAnsi="Arial" w:cs="Arial"/>
          <w:b/>
          <w:bCs/>
          <w:sz w:val="22"/>
          <w:szCs w:val="22"/>
        </w:rPr>
        <w:t>4</w:t>
      </w:r>
      <w:r w:rsidR="00321C35" w:rsidRPr="00F022B0">
        <w:rPr>
          <w:rFonts w:ascii="Arial" w:hAnsi="Arial" w:cs="Arial"/>
          <w:b/>
          <w:bCs/>
          <w:sz w:val="22"/>
          <w:szCs w:val="22"/>
        </w:rPr>
        <w:t>.</w:t>
      </w:r>
      <w:r w:rsidR="00321C35" w:rsidRPr="00F022B0">
        <w:rPr>
          <w:rFonts w:ascii="Arial" w:hAnsi="Arial" w:cs="Arial"/>
          <w:b/>
          <w:bCs/>
          <w:sz w:val="22"/>
          <w:szCs w:val="22"/>
        </w:rPr>
        <w:tab/>
        <w:t>Related party transactions</w:t>
      </w:r>
    </w:p>
    <w:p w14:paraId="0071024D" w14:textId="58BDC666" w:rsidR="00321C35" w:rsidRPr="00F022B0" w:rsidRDefault="00D50E6B" w:rsidP="00891F4C">
      <w:pPr>
        <w:tabs>
          <w:tab w:val="left" w:pos="72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2</w:t>
      </w:r>
      <w:r w:rsidR="00281785">
        <w:rPr>
          <w:rFonts w:ascii="Arial" w:hAnsi="Arial" w:cs="Arial"/>
          <w:b/>
          <w:bCs/>
          <w:sz w:val="22"/>
          <w:szCs w:val="22"/>
        </w:rPr>
        <w:t>4</w:t>
      </w:r>
      <w:r w:rsidR="00321C35" w:rsidRPr="00F022B0">
        <w:rPr>
          <w:rFonts w:ascii="Arial" w:hAnsi="Arial" w:cs="Arial"/>
          <w:b/>
          <w:bCs/>
          <w:sz w:val="22"/>
          <w:szCs w:val="22"/>
        </w:rPr>
        <w:t>.1</w:t>
      </w:r>
      <w:r w:rsidR="00321C35" w:rsidRPr="00F022B0">
        <w:rPr>
          <w:rFonts w:ascii="Arial" w:hAnsi="Arial" w:cs="Arial"/>
          <w:b/>
          <w:bCs/>
          <w:sz w:val="22"/>
          <w:szCs w:val="22"/>
        </w:rPr>
        <w:tab/>
        <w:t>Nature of relationship</w:t>
      </w:r>
    </w:p>
    <w:p w14:paraId="0A71EE89" w14:textId="77777777" w:rsidR="00321C35" w:rsidRPr="00F022B0" w:rsidRDefault="00321C35" w:rsidP="00891F4C">
      <w:pPr>
        <w:tabs>
          <w:tab w:val="left" w:pos="720"/>
          <w:tab w:val="left" w:pos="2160"/>
        </w:tabs>
        <w:spacing w:before="120" w:after="120" w:line="380" w:lineRule="exact"/>
        <w:ind w:left="547" w:hanging="547"/>
        <w:jc w:val="both"/>
        <w:rPr>
          <w:rFonts w:ascii="Arial" w:eastAsia="Arial Unicode MS" w:hAnsi="Arial" w:cs="Arial"/>
          <w:sz w:val="22"/>
          <w:szCs w:val="22"/>
          <w:cs/>
        </w:rPr>
      </w:pPr>
      <w:r w:rsidRPr="00F022B0">
        <w:rPr>
          <w:rFonts w:ascii="Arial" w:eastAsia="Arial Unicode MS" w:hAnsi="Arial" w:cs="Arial"/>
          <w:sz w:val="22"/>
          <w:szCs w:val="22"/>
        </w:rPr>
        <w:tab/>
        <w:t xml:space="preserve">In considering each possible related party relationship, attention is directed to the substance of the relationship, and not merely the legal form. </w:t>
      </w:r>
    </w:p>
    <w:p w14:paraId="4FD8B7D7" w14:textId="5D8E06D2" w:rsidR="00321C35" w:rsidRPr="00F022B0" w:rsidRDefault="00321C35" w:rsidP="00891F4C">
      <w:pPr>
        <w:tabs>
          <w:tab w:val="left" w:pos="720"/>
          <w:tab w:val="left" w:pos="2160"/>
        </w:tabs>
        <w:spacing w:before="120" w:after="120" w:line="380" w:lineRule="exact"/>
        <w:ind w:left="547" w:hanging="547"/>
        <w:jc w:val="both"/>
        <w:rPr>
          <w:rFonts w:ascii="Arial" w:eastAsia="Arial Unicode MS" w:hAnsi="Arial" w:cs="Arial"/>
          <w:sz w:val="22"/>
          <w:szCs w:val="22"/>
        </w:rPr>
      </w:pPr>
      <w:r w:rsidRPr="00F022B0">
        <w:rPr>
          <w:rFonts w:ascii="Arial" w:hAnsi="Arial" w:cs="Arial"/>
          <w:sz w:val="22"/>
          <w:szCs w:val="22"/>
        </w:rPr>
        <w:tab/>
      </w:r>
      <w:r w:rsidRPr="00F022B0">
        <w:rPr>
          <w:rFonts w:ascii="Arial" w:eastAsia="Arial Unicode MS" w:hAnsi="Arial" w:cs="Arial"/>
          <w:sz w:val="22"/>
          <w:szCs w:val="22"/>
        </w:rPr>
        <w:t xml:space="preserve">The relationships between the Company and its related parties are </w:t>
      </w:r>
      <w:r w:rsidR="001E39C4" w:rsidRPr="00F022B0">
        <w:rPr>
          <w:rFonts w:ascii="Arial" w:eastAsia="Arial Unicode MS" w:hAnsi="Arial" w:cs="Arial"/>
          <w:sz w:val="22"/>
          <w:szCs w:val="22"/>
        </w:rPr>
        <w:t>summarised</w:t>
      </w:r>
      <w:r w:rsidRPr="00F022B0">
        <w:rPr>
          <w:rFonts w:ascii="Arial" w:eastAsia="Arial Unicode MS" w:hAnsi="Arial" w:cs="Arial"/>
          <w:sz w:val="22"/>
          <w:szCs w:val="22"/>
        </w:rPr>
        <w:t xml:space="preserve"> below.</w:t>
      </w:r>
    </w:p>
    <w:tbl>
      <w:tblPr>
        <w:tblW w:w="9180" w:type="dxa"/>
        <w:tblInd w:w="450" w:type="dxa"/>
        <w:tblLook w:val="01E0" w:firstRow="1" w:lastRow="1" w:firstColumn="1" w:lastColumn="1" w:noHBand="0" w:noVBand="0"/>
      </w:tblPr>
      <w:tblGrid>
        <w:gridCol w:w="4770"/>
        <w:gridCol w:w="4410"/>
      </w:tblGrid>
      <w:tr w:rsidR="00E0521E" w:rsidRPr="00F022B0" w14:paraId="7C4189F4" w14:textId="77777777" w:rsidTr="00250EF1">
        <w:tc>
          <w:tcPr>
            <w:tcW w:w="4770" w:type="dxa"/>
            <w:vAlign w:val="bottom"/>
          </w:tcPr>
          <w:p w14:paraId="48118FAE" w14:textId="77777777" w:rsidR="00E0521E" w:rsidRPr="00F022B0" w:rsidRDefault="00E0521E" w:rsidP="00767CED">
            <w:pPr>
              <w:pBdr>
                <w:bottom w:val="single" w:sz="4" w:space="1" w:color="auto"/>
              </w:pBdr>
              <w:tabs>
                <w:tab w:val="left" w:pos="900"/>
              </w:tabs>
              <w:spacing w:line="380" w:lineRule="exact"/>
              <w:ind w:right="43"/>
              <w:jc w:val="center"/>
              <w:rPr>
                <w:rFonts w:ascii="Arial" w:eastAsia="Arial Unicode MS" w:hAnsi="Arial" w:cs="Arial"/>
                <w:sz w:val="18"/>
                <w:szCs w:val="18"/>
              </w:rPr>
            </w:pPr>
            <w:r w:rsidRPr="00F022B0">
              <w:rPr>
                <w:rFonts w:ascii="Arial" w:eastAsia="Arial Unicode MS" w:hAnsi="Arial" w:cs="Arial"/>
                <w:sz w:val="18"/>
                <w:szCs w:val="18"/>
              </w:rPr>
              <w:t>Name of related parties</w:t>
            </w:r>
          </w:p>
        </w:tc>
        <w:tc>
          <w:tcPr>
            <w:tcW w:w="4410" w:type="dxa"/>
            <w:vAlign w:val="bottom"/>
          </w:tcPr>
          <w:p w14:paraId="64C1DCD3" w14:textId="77777777" w:rsidR="00E0521E" w:rsidRPr="00F022B0" w:rsidRDefault="00E0521E" w:rsidP="00767CED">
            <w:pPr>
              <w:pBdr>
                <w:bottom w:val="single" w:sz="4" w:space="1" w:color="auto"/>
              </w:pBdr>
              <w:tabs>
                <w:tab w:val="left" w:pos="900"/>
              </w:tabs>
              <w:spacing w:line="380" w:lineRule="exact"/>
              <w:ind w:right="43"/>
              <w:jc w:val="center"/>
              <w:rPr>
                <w:rFonts w:ascii="Arial" w:eastAsia="Arial Unicode MS" w:hAnsi="Arial" w:cs="Arial"/>
                <w:sz w:val="18"/>
                <w:szCs w:val="18"/>
              </w:rPr>
            </w:pPr>
            <w:r w:rsidRPr="00F022B0">
              <w:rPr>
                <w:rFonts w:ascii="Arial" w:eastAsia="Arial Unicode MS" w:hAnsi="Arial" w:cs="Arial"/>
                <w:sz w:val="18"/>
                <w:szCs w:val="18"/>
              </w:rPr>
              <w:t>Nature of relationship</w:t>
            </w:r>
          </w:p>
        </w:tc>
      </w:tr>
      <w:tr w:rsidR="00083E7E" w:rsidRPr="00F022B0" w14:paraId="0C9CBE8F" w14:textId="77777777" w:rsidTr="00250EF1">
        <w:tc>
          <w:tcPr>
            <w:tcW w:w="4770" w:type="dxa"/>
            <w:vAlign w:val="bottom"/>
          </w:tcPr>
          <w:p w14:paraId="52429950" w14:textId="77777777" w:rsidR="00083E7E" w:rsidRPr="00F022B0" w:rsidRDefault="00083E7E" w:rsidP="00767CED">
            <w:pPr>
              <w:tabs>
                <w:tab w:val="left" w:pos="900"/>
              </w:tabs>
              <w:spacing w:line="380" w:lineRule="exact"/>
              <w:ind w:right="43"/>
              <w:rPr>
                <w:rFonts w:ascii="Arial" w:eastAsia="Arial Unicode MS" w:hAnsi="Arial" w:cs="Arial"/>
                <w:sz w:val="18"/>
                <w:szCs w:val="18"/>
              </w:rPr>
            </w:pPr>
            <w:r w:rsidRPr="00F022B0">
              <w:rPr>
                <w:rFonts w:ascii="Arial" w:eastAsia="Arial Unicode MS" w:hAnsi="Arial" w:cs="Arial"/>
                <w:sz w:val="18"/>
                <w:szCs w:val="18"/>
              </w:rPr>
              <w:t>TKI General Insurance Company Limited</w:t>
            </w:r>
          </w:p>
        </w:tc>
        <w:tc>
          <w:tcPr>
            <w:tcW w:w="4410" w:type="dxa"/>
            <w:vAlign w:val="bottom"/>
          </w:tcPr>
          <w:p w14:paraId="60007531" w14:textId="77777777" w:rsidR="00083E7E" w:rsidRPr="00F022B0" w:rsidRDefault="00083E7E" w:rsidP="00767CED">
            <w:pPr>
              <w:tabs>
                <w:tab w:val="left" w:pos="900"/>
              </w:tabs>
              <w:spacing w:line="380" w:lineRule="exact"/>
              <w:ind w:right="43"/>
              <w:rPr>
                <w:rFonts w:ascii="Arial" w:eastAsia="Arial Unicode MS" w:hAnsi="Arial" w:cs="Arial"/>
                <w:sz w:val="18"/>
                <w:szCs w:val="18"/>
              </w:rPr>
            </w:pPr>
            <w:r w:rsidRPr="00F022B0">
              <w:rPr>
                <w:rFonts w:ascii="Arial" w:eastAsia="Arial Unicode MS" w:hAnsi="Arial" w:cs="Arial"/>
                <w:sz w:val="18"/>
                <w:szCs w:val="18"/>
              </w:rPr>
              <w:t>Associated company</w:t>
            </w:r>
          </w:p>
        </w:tc>
      </w:tr>
      <w:tr w:rsidR="00083E7E" w:rsidRPr="00F022B0" w14:paraId="7A5EA90A" w14:textId="77777777" w:rsidTr="00250EF1">
        <w:tc>
          <w:tcPr>
            <w:tcW w:w="4770" w:type="dxa"/>
            <w:vAlign w:val="bottom"/>
          </w:tcPr>
          <w:p w14:paraId="74471AAF" w14:textId="680E741F" w:rsidR="00083E7E" w:rsidRPr="00F022B0" w:rsidRDefault="00083E7E" w:rsidP="00767CED">
            <w:pPr>
              <w:tabs>
                <w:tab w:val="left" w:pos="900"/>
              </w:tabs>
              <w:spacing w:line="380" w:lineRule="exact"/>
              <w:ind w:right="43"/>
              <w:rPr>
                <w:rFonts w:ascii="Arial" w:eastAsia="Arial Unicode MS" w:hAnsi="Arial" w:cs="Arial"/>
                <w:sz w:val="18"/>
                <w:szCs w:val="18"/>
              </w:rPr>
            </w:pPr>
            <w:r w:rsidRPr="00F022B0">
              <w:rPr>
                <w:rFonts w:ascii="Arial" w:eastAsia="Arial Unicode MS" w:hAnsi="Arial" w:cs="Arial"/>
                <w:sz w:val="18"/>
                <w:szCs w:val="18"/>
              </w:rPr>
              <w:t xml:space="preserve">TKI Life Insurance Company </w:t>
            </w:r>
            <w:proofErr w:type="gramStart"/>
            <w:r w:rsidRPr="00F022B0">
              <w:rPr>
                <w:rFonts w:ascii="Arial" w:eastAsia="Arial Unicode MS" w:hAnsi="Arial" w:cs="Arial"/>
                <w:sz w:val="18"/>
                <w:szCs w:val="18"/>
              </w:rPr>
              <w:t>Limited</w:t>
            </w:r>
            <w:r w:rsidR="002529C0" w:rsidRPr="002529C0">
              <w:rPr>
                <w:rFonts w:ascii="Arial" w:eastAsia="Arial Unicode MS" w:hAnsi="Arial" w:cs="Arial"/>
                <w:sz w:val="18"/>
                <w:szCs w:val="18"/>
                <w:vertAlign w:val="superscript"/>
              </w:rPr>
              <w:t>(</w:t>
            </w:r>
            <w:proofErr w:type="gramEnd"/>
            <w:r w:rsidR="002529C0" w:rsidRPr="002529C0">
              <w:rPr>
                <w:rFonts w:ascii="Arial" w:eastAsia="Arial Unicode MS" w:hAnsi="Arial" w:cs="Arial"/>
                <w:sz w:val="18"/>
                <w:szCs w:val="18"/>
                <w:vertAlign w:val="superscript"/>
              </w:rPr>
              <w:t>1)</w:t>
            </w:r>
          </w:p>
        </w:tc>
        <w:tc>
          <w:tcPr>
            <w:tcW w:w="4410" w:type="dxa"/>
            <w:vAlign w:val="bottom"/>
          </w:tcPr>
          <w:p w14:paraId="66D7A841" w14:textId="77777777" w:rsidR="00083E7E" w:rsidRPr="00F022B0" w:rsidRDefault="00083E7E" w:rsidP="00767CED">
            <w:pPr>
              <w:tabs>
                <w:tab w:val="left" w:pos="900"/>
              </w:tabs>
              <w:spacing w:line="380" w:lineRule="exact"/>
              <w:ind w:right="43"/>
              <w:rPr>
                <w:rFonts w:ascii="Arial" w:eastAsia="Arial Unicode MS" w:hAnsi="Arial" w:cs="Arial"/>
                <w:sz w:val="18"/>
                <w:szCs w:val="18"/>
              </w:rPr>
            </w:pPr>
            <w:r w:rsidRPr="00F022B0">
              <w:rPr>
                <w:rFonts w:ascii="Arial" w:eastAsia="Arial Unicode MS" w:hAnsi="Arial" w:cs="Arial"/>
                <w:sz w:val="18"/>
                <w:szCs w:val="18"/>
              </w:rPr>
              <w:t>Associated company</w:t>
            </w:r>
          </w:p>
        </w:tc>
      </w:tr>
      <w:tr w:rsidR="00083E7E" w:rsidRPr="00F022B0" w14:paraId="2962D290" w14:textId="77777777" w:rsidTr="00250EF1">
        <w:tc>
          <w:tcPr>
            <w:tcW w:w="4770" w:type="dxa"/>
          </w:tcPr>
          <w:p w14:paraId="1C87E643"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cs/>
              </w:rPr>
            </w:pPr>
            <w:r w:rsidRPr="00F022B0">
              <w:rPr>
                <w:rFonts w:ascii="Arial" w:eastAsia="Arial Unicode MS" w:hAnsi="Arial" w:cs="Arial"/>
                <w:sz w:val="18"/>
                <w:szCs w:val="18"/>
              </w:rPr>
              <w:t>The United Indemnity Co., Ltd.</w:t>
            </w:r>
          </w:p>
        </w:tc>
        <w:tc>
          <w:tcPr>
            <w:tcW w:w="4410" w:type="dxa"/>
          </w:tcPr>
          <w:p w14:paraId="2499551C" w14:textId="149E775C" w:rsidR="00083E7E" w:rsidRPr="00F022B0" w:rsidRDefault="00083E7E" w:rsidP="00767CED">
            <w:pPr>
              <w:tabs>
                <w:tab w:val="left" w:pos="900"/>
              </w:tabs>
              <w:spacing w:line="380" w:lineRule="exact"/>
              <w:ind w:right="-115"/>
              <w:jc w:val="thaiDistribute"/>
              <w:rPr>
                <w:rFonts w:ascii="Arial" w:eastAsia="Arial Unicode MS" w:hAnsi="Arial" w:cs="Arial"/>
                <w:sz w:val="18"/>
                <w:szCs w:val="18"/>
              </w:rPr>
            </w:pPr>
            <w:r w:rsidRPr="00F022B0">
              <w:rPr>
                <w:rFonts w:ascii="Arial" w:eastAsia="Arial Unicode MS" w:hAnsi="Arial" w:cs="Arial"/>
                <w:sz w:val="18"/>
                <w:szCs w:val="18"/>
              </w:rPr>
              <w:t>7.</w:t>
            </w:r>
            <w:r w:rsidR="00297C63" w:rsidRPr="00F022B0">
              <w:rPr>
                <w:rFonts w:ascii="Arial" w:eastAsia="Arial Unicode MS" w:hAnsi="Arial" w:cs="Arial"/>
                <w:sz w:val="18"/>
                <w:szCs w:val="18"/>
              </w:rPr>
              <w:t>3</w:t>
            </w:r>
            <w:r w:rsidR="00582366">
              <w:rPr>
                <w:rFonts w:ascii="Arial" w:eastAsia="Arial Unicode MS" w:hAnsi="Arial" w:cs="Arial"/>
                <w:sz w:val="18"/>
                <w:szCs w:val="18"/>
              </w:rPr>
              <w:t>9</w:t>
            </w:r>
            <w:r w:rsidRPr="00F022B0">
              <w:rPr>
                <w:rFonts w:ascii="Arial" w:eastAsia="Arial Unicode MS" w:hAnsi="Arial" w:cs="Arial"/>
                <w:sz w:val="18"/>
                <w:szCs w:val="18"/>
              </w:rPr>
              <w:t>% of shares held in the Company</w:t>
            </w:r>
          </w:p>
        </w:tc>
      </w:tr>
      <w:tr w:rsidR="00083E7E" w:rsidRPr="00F022B0" w14:paraId="5F849D15" w14:textId="77777777" w:rsidTr="00250EF1">
        <w:tc>
          <w:tcPr>
            <w:tcW w:w="4770" w:type="dxa"/>
          </w:tcPr>
          <w:p w14:paraId="4F34AB6A" w14:textId="77777777" w:rsidR="00083E7E" w:rsidRPr="00F022B0" w:rsidRDefault="00083E7E" w:rsidP="00767CED">
            <w:pPr>
              <w:tabs>
                <w:tab w:val="left" w:pos="900"/>
              </w:tabs>
              <w:spacing w:line="380" w:lineRule="exact"/>
              <w:ind w:right="-108"/>
              <w:jc w:val="thaiDistribute"/>
              <w:rPr>
                <w:rFonts w:ascii="Arial" w:eastAsia="Arial Unicode MS" w:hAnsi="Arial" w:cs="Arial"/>
                <w:sz w:val="18"/>
                <w:szCs w:val="18"/>
              </w:rPr>
            </w:pPr>
            <w:r w:rsidRPr="00F022B0">
              <w:rPr>
                <w:rFonts w:ascii="Arial" w:eastAsia="Arial Unicode MS" w:hAnsi="Arial" w:cs="Arial"/>
                <w:sz w:val="18"/>
                <w:szCs w:val="18"/>
              </w:rPr>
              <w:t>Thanasarn Sombat (Thai) Company Limited</w:t>
            </w:r>
          </w:p>
        </w:tc>
        <w:tc>
          <w:tcPr>
            <w:tcW w:w="4410" w:type="dxa"/>
          </w:tcPr>
          <w:p w14:paraId="32A0D7D4" w14:textId="66E4A14C" w:rsidR="00083E7E" w:rsidRPr="00F022B0" w:rsidRDefault="00083E7E" w:rsidP="00767CED">
            <w:pPr>
              <w:tabs>
                <w:tab w:val="left" w:pos="900"/>
              </w:tabs>
              <w:spacing w:line="380" w:lineRule="exact"/>
              <w:ind w:left="156" w:right="43" w:hanging="156"/>
              <w:jc w:val="thaiDistribute"/>
              <w:rPr>
                <w:rFonts w:ascii="Arial" w:eastAsia="Arial Unicode MS" w:hAnsi="Arial" w:cs="Arial"/>
                <w:spacing w:val="-2"/>
                <w:sz w:val="18"/>
                <w:szCs w:val="18"/>
              </w:rPr>
            </w:pPr>
            <w:r w:rsidRPr="00F022B0">
              <w:rPr>
                <w:rFonts w:ascii="Arial" w:eastAsia="Arial Unicode MS" w:hAnsi="Arial" w:cs="Arial"/>
                <w:spacing w:val="-2"/>
                <w:sz w:val="18"/>
                <w:szCs w:val="18"/>
              </w:rPr>
              <w:t>5.</w:t>
            </w:r>
            <w:r w:rsidR="00582366">
              <w:rPr>
                <w:rFonts w:ascii="Arial" w:eastAsia="Arial Unicode MS" w:hAnsi="Arial" w:cs="Arial"/>
                <w:spacing w:val="-2"/>
                <w:sz w:val="18"/>
                <w:szCs w:val="18"/>
              </w:rPr>
              <w:t>26</w:t>
            </w:r>
            <w:r w:rsidRPr="00F022B0">
              <w:rPr>
                <w:rFonts w:ascii="Arial" w:eastAsia="Arial Unicode MS" w:hAnsi="Arial" w:cs="Arial"/>
                <w:spacing w:val="-2"/>
                <w:sz w:val="18"/>
                <w:szCs w:val="18"/>
              </w:rPr>
              <w:t>% of shares held in the Company and common directors</w:t>
            </w:r>
          </w:p>
        </w:tc>
      </w:tr>
      <w:tr w:rsidR="00083E7E" w:rsidRPr="00F022B0" w14:paraId="4DBE3386" w14:textId="77777777" w:rsidTr="00250EF1">
        <w:tc>
          <w:tcPr>
            <w:tcW w:w="4770" w:type="dxa"/>
          </w:tcPr>
          <w:p w14:paraId="4216F9AB"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Thai Metal Drum Manufacturing Plc.</w:t>
            </w:r>
          </w:p>
        </w:tc>
        <w:tc>
          <w:tcPr>
            <w:tcW w:w="4410" w:type="dxa"/>
          </w:tcPr>
          <w:p w14:paraId="0674E692" w14:textId="77777777" w:rsidR="00083E7E" w:rsidRPr="00F022B0" w:rsidRDefault="00083E7E" w:rsidP="00767CED">
            <w:pPr>
              <w:tabs>
                <w:tab w:val="left" w:pos="900"/>
              </w:tabs>
              <w:spacing w:line="380" w:lineRule="exact"/>
              <w:ind w:right="-108"/>
              <w:jc w:val="thaiDistribute"/>
              <w:rPr>
                <w:rFonts w:ascii="Arial" w:eastAsia="Arial Unicode MS" w:hAnsi="Arial" w:cs="Arial"/>
                <w:sz w:val="18"/>
                <w:szCs w:val="18"/>
              </w:rPr>
            </w:pPr>
            <w:r w:rsidRPr="00F022B0">
              <w:rPr>
                <w:rFonts w:ascii="Arial" w:eastAsia="Arial Unicode MS" w:hAnsi="Arial" w:cs="Arial"/>
                <w:sz w:val="18"/>
                <w:szCs w:val="18"/>
              </w:rPr>
              <w:t>Common directors and through shareholding</w:t>
            </w:r>
          </w:p>
        </w:tc>
      </w:tr>
      <w:tr w:rsidR="00083E7E" w:rsidRPr="00F022B0" w14:paraId="75522634" w14:textId="77777777" w:rsidTr="00250EF1">
        <w:tc>
          <w:tcPr>
            <w:tcW w:w="4770" w:type="dxa"/>
          </w:tcPr>
          <w:p w14:paraId="14CB7645"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Rangsit Plaza Co., Ltd.</w:t>
            </w:r>
          </w:p>
        </w:tc>
        <w:tc>
          <w:tcPr>
            <w:tcW w:w="4410" w:type="dxa"/>
          </w:tcPr>
          <w:p w14:paraId="5C84FFB2" w14:textId="77777777" w:rsidR="00083E7E" w:rsidRPr="00F022B0" w:rsidRDefault="00083E7E" w:rsidP="00767CED">
            <w:pPr>
              <w:tabs>
                <w:tab w:val="left" w:pos="900"/>
              </w:tabs>
              <w:spacing w:line="380" w:lineRule="exact"/>
              <w:ind w:right="-108"/>
              <w:jc w:val="thaiDistribute"/>
              <w:rPr>
                <w:rFonts w:ascii="Arial" w:eastAsia="Arial Unicode MS" w:hAnsi="Arial" w:cs="Arial"/>
                <w:sz w:val="18"/>
                <w:szCs w:val="18"/>
              </w:rPr>
            </w:pPr>
            <w:r w:rsidRPr="00F022B0">
              <w:rPr>
                <w:rFonts w:ascii="Arial" w:eastAsia="Arial Unicode MS" w:hAnsi="Arial" w:cs="Arial"/>
                <w:sz w:val="18"/>
                <w:szCs w:val="18"/>
              </w:rPr>
              <w:t>Common directors and through shareholding</w:t>
            </w:r>
          </w:p>
        </w:tc>
      </w:tr>
      <w:tr w:rsidR="00083E7E" w:rsidRPr="00F022B0" w14:paraId="016FCA05" w14:textId="77777777" w:rsidTr="00250EF1">
        <w:tc>
          <w:tcPr>
            <w:tcW w:w="4770" w:type="dxa"/>
          </w:tcPr>
          <w:p w14:paraId="6B909139"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Sathorn Thani Co., Ltd.</w:t>
            </w:r>
          </w:p>
        </w:tc>
        <w:tc>
          <w:tcPr>
            <w:tcW w:w="4410" w:type="dxa"/>
          </w:tcPr>
          <w:p w14:paraId="24202D1F" w14:textId="77777777" w:rsidR="00083E7E" w:rsidRPr="00F022B0" w:rsidRDefault="00083E7E" w:rsidP="00767CED">
            <w:pPr>
              <w:tabs>
                <w:tab w:val="left" w:pos="900"/>
              </w:tabs>
              <w:spacing w:line="380" w:lineRule="exact"/>
              <w:ind w:right="-108"/>
              <w:jc w:val="thaiDistribute"/>
              <w:rPr>
                <w:rFonts w:ascii="Arial" w:eastAsia="Arial Unicode MS" w:hAnsi="Arial" w:cs="Arial"/>
                <w:sz w:val="18"/>
                <w:szCs w:val="18"/>
              </w:rPr>
            </w:pPr>
            <w:r w:rsidRPr="00F022B0">
              <w:rPr>
                <w:rFonts w:ascii="Arial" w:eastAsia="Arial Unicode MS" w:hAnsi="Arial" w:cs="Arial"/>
                <w:sz w:val="18"/>
                <w:szCs w:val="18"/>
              </w:rPr>
              <w:t>Common directors and through shareholding</w:t>
            </w:r>
          </w:p>
        </w:tc>
      </w:tr>
      <w:tr w:rsidR="00083E7E" w:rsidRPr="00F022B0" w14:paraId="2793E974" w14:textId="77777777" w:rsidTr="00250EF1">
        <w:tc>
          <w:tcPr>
            <w:tcW w:w="4770" w:type="dxa"/>
          </w:tcPr>
          <w:p w14:paraId="38A5C76E"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Siam Motors Co., Ltd.</w:t>
            </w:r>
          </w:p>
        </w:tc>
        <w:tc>
          <w:tcPr>
            <w:tcW w:w="4410" w:type="dxa"/>
          </w:tcPr>
          <w:p w14:paraId="4AE0A7D8" w14:textId="77777777" w:rsidR="00083E7E" w:rsidRPr="00F022B0" w:rsidRDefault="00083E7E" w:rsidP="00767CED">
            <w:pPr>
              <w:tabs>
                <w:tab w:val="left" w:pos="900"/>
              </w:tabs>
              <w:spacing w:line="380" w:lineRule="exact"/>
              <w:ind w:right="-108"/>
              <w:jc w:val="thaiDistribute"/>
              <w:rPr>
                <w:rFonts w:ascii="Arial" w:eastAsia="Arial Unicode MS" w:hAnsi="Arial" w:cs="Arial"/>
                <w:sz w:val="18"/>
                <w:szCs w:val="18"/>
              </w:rPr>
            </w:pPr>
            <w:r w:rsidRPr="00F022B0">
              <w:rPr>
                <w:rFonts w:ascii="Arial" w:eastAsia="Arial Unicode MS" w:hAnsi="Arial" w:cs="Arial"/>
                <w:sz w:val="18"/>
                <w:szCs w:val="18"/>
              </w:rPr>
              <w:t>Common directors and through shareholding</w:t>
            </w:r>
          </w:p>
        </w:tc>
      </w:tr>
      <w:tr w:rsidR="00083E7E" w:rsidRPr="00F022B0" w14:paraId="423514D8" w14:textId="77777777" w:rsidTr="00250EF1">
        <w:tc>
          <w:tcPr>
            <w:tcW w:w="4770" w:type="dxa"/>
          </w:tcPr>
          <w:p w14:paraId="706FD4C4"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Wanglee Co., Ltd.</w:t>
            </w:r>
          </w:p>
        </w:tc>
        <w:tc>
          <w:tcPr>
            <w:tcW w:w="4410" w:type="dxa"/>
          </w:tcPr>
          <w:p w14:paraId="0D4243F0"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 and through shareholding</w:t>
            </w:r>
          </w:p>
        </w:tc>
      </w:tr>
      <w:tr w:rsidR="00083E7E" w:rsidRPr="00F022B0" w14:paraId="2DF147D5" w14:textId="77777777" w:rsidTr="00250EF1">
        <w:tc>
          <w:tcPr>
            <w:tcW w:w="4770" w:type="dxa"/>
          </w:tcPr>
          <w:p w14:paraId="096D8753" w14:textId="242BC05C"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 xml:space="preserve">Thaire Life Assurance </w:t>
            </w:r>
            <w:proofErr w:type="gramStart"/>
            <w:r w:rsidRPr="00F022B0">
              <w:rPr>
                <w:rFonts w:ascii="Arial" w:eastAsia="Arial Unicode MS" w:hAnsi="Arial" w:cs="Arial"/>
                <w:sz w:val="18"/>
                <w:szCs w:val="18"/>
              </w:rPr>
              <w:t>Plc.</w:t>
            </w:r>
            <w:r w:rsidR="00582366" w:rsidRPr="00F022B0">
              <w:rPr>
                <w:rFonts w:ascii="Arial" w:eastAsia="Arial Unicode MS" w:hAnsi="Arial" w:cs="Arial"/>
                <w:sz w:val="18"/>
                <w:szCs w:val="18"/>
                <w:vertAlign w:val="superscript"/>
              </w:rPr>
              <w:t>(</w:t>
            </w:r>
            <w:proofErr w:type="gramEnd"/>
            <w:r w:rsidR="00582366">
              <w:rPr>
                <w:rFonts w:ascii="Arial" w:eastAsia="Arial Unicode MS" w:hAnsi="Arial" w:cs="Arial"/>
                <w:sz w:val="18"/>
                <w:szCs w:val="18"/>
                <w:vertAlign w:val="superscript"/>
              </w:rPr>
              <w:t>2</w:t>
            </w:r>
            <w:r w:rsidR="00582366" w:rsidRPr="00F022B0">
              <w:rPr>
                <w:rFonts w:ascii="Arial" w:eastAsia="Arial Unicode MS" w:hAnsi="Arial" w:cs="Arial"/>
                <w:sz w:val="18"/>
                <w:szCs w:val="18"/>
                <w:vertAlign w:val="superscript"/>
              </w:rPr>
              <w:t>)</w:t>
            </w:r>
          </w:p>
        </w:tc>
        <w:tc>
          <w:tcPr>
            <w:tcW w:w="4410" w:type="dxa"/>
          </w:tcPr>
          <w:p w14:paraId="49ED415C"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 and through shareholding</w:t>
            </w:r>
          </w:p>
        </w:tc>
      </w:tr>
      <w:tr w:rsidR="00083E7E" w:rsidRPr="00F022B0" w14:paraId="1E6C7964" w14:textId="77777777" w:rsidTr="00250EF1">
        <w:tc>
          <w:tcPr>
            <w:tcW w:w="4770" w:type="dxa"/>
          </w:tcPr>
          <w:p w14:paraId="1C5D6EF4"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Rangsit Ruam Patana Co., Ltd.</w:t>
            </w:r>
          </w:p>
        </w:tc>
        <w:tc>
          <w:tcPr>
            <w:tcW w:w="4410" w:type="dxa"/>
          </w:tcPr>
          <w:p w14:paraId="47763F70" w14:textId="77777777" w:rsidR="00083E7E" w:rsidRPr="00F022B0" w:rsidRDefault="00083E7E" w:rsidP="00767CED">
            <w:pPr>
              <w:tabs>
                <w:tab w:val="left" w:pos="900"/>
              </w:tabs>
              <w:spacing w:line="380" w:lineRule="exact"/>
              <w:ind w:right="-108"/>
              <w:jc w:val="thaiDistribute"/>
              <w:rPr>
                <w:rFonts w:ascii="Arial" w:eastAsia="Arial Unicode MS" w:hAnsi="Arial" w:cs="Arial"/>
                <w:sz w:val="18"/>
                <w:szCs w:val="18"/>
              </w:rPr>
            </w:pPr>
            <w:r w:rsidRPr="00F022B0">
              <w:rPr>
                <w:rFonts w:ascii="Arial" w:eastAsia="Arial Unicode MS" w:hAnsi="Arial" w:cs="Arial"/>
                <w:sz w:val="18"/>
                <w:szCs w:val="18"/>
              </w:rPr>
              <w:t>Common directors and through shareholding</w:t>
            </w:r>
          </w:p>
        </w:tc>
      </w:tr>
      <w:tr w:rsidR="00083E7E" w:rsidRPr="00F022B0" w14:paraId="02978E65" w14:textId="77777777" w:rsidTr="00250EF1">
        <w:tc>
          <w:tcPr>
            <w:tcW w:w="4770" w:type="dxa"/>
          </w:tcPr>
          <w:p w14:paraId="4279B2AA"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 xml:space="preserve">Poon Phol Co., Ltd. </w:t>
            </w:r>
          </w:p>
        </w:tc>
        <w:tc>
          <w:tcPr>
            <w:tcW w:w="4410" w:type="dxa"/>
          </w:tcPr>
          <w:p w14:paraId="51C80C95" w14:textId="77777777" w:rsidR="00083E7E" w:rsidRPr="00F022B0" w:rsidRDefault="00083E7E" w:rsidP="00767CED">
            <w:pPr>
              <w:tabs>
                <w:tab w:val="left" w:pos="900"/>
              </w:tabs>
              <w:spacing w:line="380" w:lineRule="exact"/>
              <w:ind w:right="-108"/>
              <w:jc w:val="thaiDistribute"/>
              <w:rPr>
                <w:rFonts w:ascii="Arial" w:eastAsia="Arial Unicode MS" w:hAnsi="Arial" w:cs="Arial"/>
                <w:sz w:val="18"/>
                <w:szCs w:val="18"/>
              </w:rPr>
            </w:pPr>
            <w:r w:rsidRPr="00F022B0">
              <w:rPr>
                <w:rFonts w:ascii="Arial" w:eastAsia="Arial Unicode MS" w:hAnsi="Arial" w:cs="Arial"/>
                <w:sz w:val="18"/>
                <w:szCs w:val="18"/>
              </w:rPr>
              <w:t>Common directors and through shareholding</w:t>
            </w:r>
          </w:p>
        </w:tc>
      </w:tr>
      <w:tr w:rsidR="00083E7E" w:rsidRPr="00F022B0" w14:paraId="60EB4066" w14:textId="77777777" w:rsidTr="00250EF1">
        <w:tc>
          <w:tcPr>
            <w:tcW w:w="4770" w:type="dxa"/>
          </w:tcPr>
          <w:p w14:paraId="0B3E5924"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Pipatanasin Co., Ltd.</w:t>
            </w:r>
          </w:p>
        </w:tc>
        <w:tc>
          <w:tcPr>
            <w:tcW w:w="4410" w:type="dxa"/>
          </w:tcPr>
          <w:p w14:paraId="71EE6024" w14:textId="77777777" w:rsidR="00083E7E" w:rsidRPr="00F022B0" w:rsidRDefault="00083E7E" w:rsidP="00767CED">
            <w:pPr>
              <w:tabs>
                <w:tab w:val="left" w:pos="900"/>
              </w:tabs>
              <w:spacing w:line="380" w:lineRule="exact"/>
              <w:ind w:right="-108"/>
              <w:jc w:val="thaiDistribute"/>
              <w:rPr>
                <w:rFonts w:ascii="Arial" w:eastAsia="Arial Unicode MS" w:hAnsi="Arial" w:cs="Arial"/>
                <w:sz w:val="18"/>
                <w:szCs w:val="18"/>
              </w:rPr>
            </w:pPr>
            <w:r w:rsidRPr="00F022B0">
              <w:rPr>
                <w:rFonts w:ascii="Arial" w:eastAsia="Arial Unicode MS" w:hAnsi="Arial" w:cs="Arial"/>
                <w:sz w:val="18"/>
                <w:szCs w:val="18"/>
              </w:rPr>
              <w:t>Common directors and through shareholding</w:t>
            </w:r>
          </w:p>
        </w:tc>
      </w:tr>
      <w:tr w:rsidR="00E9551D" w:rsidRPr="00F022B0" w14:paraId="1ACF42F5" w14:textId="77777777" w:rsidTr="00250EF1">
        <w:tc>
          <w:tcPr>
            <w:tcW w:w="4770" w:type="dxa"/>
          </w:tcPr>
          <w:p w14:paraId="45E1EFBE" w14:textId="71126121" w:rsidR="00E9551D" w:rsidRPr="00F022B0" w:rsidRDefault="00E9551D" w:rsidP="00E9551D">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Benjakoon Company Limited</w:t>
            </w:r>
          </w:p>
        </w:tc>
        <w:tc>
          <w:tcPr>
            <w:tcW w:w="4410" w:type="dxa"/>
          </w:tcPr>
          <w:p w14:paraId="07B73740" w14:textId="5BA7D255" w:rsidR="00E9551D" w:rsidRPr="00F022B0" w:rsidRDefault="00E9551D" w:rsidP="00E9551D">
            <w:pPr>
              <w:tabs>
                <w:tab w:val="left" w:pos="900"/>
              </w:tabs>
              <w:spacing w:line="380" w:lineRule="exact"/>
              <w:ind w:right="-108"/>
              <w:jc w:val="thaiDistribute"/>
              <w:rPr>
                <w:rFonts w:ascii="Arial" w:eastAsia="Arial Unicode MS" w:hAnsi="Arial" w:cs="Arial"/>
                <w:sz w:val="18"/>
                <w:szCs w:val="18"/>
              </w:rPr>
            </w:pPr>
            <w:r w:rsidRPr="00F022B0">
              <w:rPr>
                <w:rFonts w:ascii="Arial" w:eastAsia="Arial Unicode MS" w:hAnsi="Arial" w:cs="Arial"/>
                <w:sz w:val="18"/>
                <w:szCs w:val="18"/>
              </w:rPr>
              <w:t>Common directors and through shareholding</w:t>
            </w:r>
          </w:p>
        </w:tc>
      </w:tr>
      <w:tr w:rsidR="00E9551D" w:rsidRPr="00F022B0" w14:paraId="2F7E1704" w14:textId="77777777" w:rsidTr="00250EF1">
        <w:tc>
          <w:tcPr>
            <w:tcW w:w="4770" w:type="dxa"/>
          </w:tcPr>
          <w:p w14:paraId="7BF90EE6" w14:textId="77777777" w:rsidR="00E9551D" w:rsidRPr="00F022B0" w:rsidRDefault="00E9551D" w:rsidP="00E9551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 xml:space="preserve">Varopakorn Plc. </w:t>
            </w:r>
          </w:p>
        </w:tc>
        <w:tc>
          <w:tcPr>
            <w:tcW w:w="4410" w:type="dxa"/>
          </w:tcPr>
          <w:p w14:paraId="1CBD915B" w14:textId="77777777" w:rsidR="00E9551D" w:rsidRPr="00F022B0" w:rsidRDefault="00E9551D" w:rsidP="00E9551D">
            <w:pPr>
              <w:tabs>
                <w:tab w:val="left" w:pos="900"/>
              </w:tabs>
              <w:spacing w:line="380" w:lineRule="exact"/>
              <w:ind w:right="-108"/>
              <w:jc w:val="thaiDistribute"/>
              <w:rPr>
                <w:rFonts w:ascii="Arial" w:eastAsia="Arial Unicode MS" w:hAnsi="Arial" w:cs="Arial"/>
                <w:sz w:val="18"/>
                <w:szCs w:val="18"/>
              </w:rPr>
            </w:pPr>
            <w:r w:rsidRPr="00F022B0">
              <w:rPr>
                <w:rFonts w:ascii="Arial" w:eastAsia="Arial Unicode MS" w:hAnsi="Arial" w:cs="Arial"/>
                <w:sz w:val="18"/>
                <w:szCs w:val="18"/>
              </w:rPr>
              <w:t xml:space="preserve">Common directors </w:t>
            </w:r>
          </w:p>
        </w:tc>
      </w:tr>
      <w:tr w:rsidR="00E9551D" w:rsidRPr="00F022B0" w14:paraId="65D2C9FE" w14:textId="77777777" w:rsidTr="00250EF1">
        <w:tc>
          <w:tcPr>
            <w:tcW w:w="4770" w:type="dxa"/>
          </w:tcPr>
          <w:p w14:paraId="1345CED2" w14:textId="583E5379" w:rsidR="00E9551D" w:rsidRPr="00F022B0" w:rsidRDefault="00E9551D" w:rsidP="00E9551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 xml:space="preserve">Serm Suk </w:t>
            </w:r>
            <w:proofErr w:type="gramStart"/>
            <w:r w:rsidRPr="00F022B0">
              <w:rPr>
                <w:rFonts w:ascii="Arial" w:eastAsia="Arial Unicode MS" w:hAnsi="Arial" w:cs="Arial"/>
                <w:sz w:val="18"/>
                <w:szCs w:val="18"/>
              </w:rPr>
              <w:t>Plc.</w:t>
            </w:r>
            <w:r w:rsidRPr="00F022B0">
              <w:rPr>
                <w:rFonts w:ascii="Arial" w:eastAsia="Arial Unicode MS" w:hAnsi="Arial" w:cs="Arial"/>
                <w:sz w:val="18"/>
                <w:szCs w:val="18"/>
                <w:vertAlign w:val="superscript"/>
              </w:rPr>
              <w:t>(</w:t>
            </w:r>
            <w:proofErr w:type="gramEnd"/>
            <w:r w:rsidR="00582366">
              <w:rPr>
                <w:rFonts w:ascii="Arial" w:eastAsia="Arial Unicode MS" w:hAnsi="Arial" w:cs="Arial"/>
                <w:sz w:val="18"/>
                <w:szCs w:val="18"/>
                <w:vertAlign w:val="superscript"/>
              </w:rPr>
              <w:t>3</w:t>
            </w:r>
            <w:r w:rsidRPr="00F022B0">
              <w:rPr>
                <w:rFonts w:ascii="Arial" w:eastAsia="Arial Unicode MS" w:hAnsi="Arial" w:cs="Arial"/>
                <w:sz w:val="18"/>
                <w:szCs w:val="18"/>
                <w:vertAlign w:val="superscript"/>
              </w:rPr>
              <w:t>)</w:t>
            </w:r>
          </w:p>
        </w:tc>
        <w:tc>
          <w:tcPr>
            <w:tcW w:w="4410" w:type="dxa"/>
          </w:tcPr>
          <w:p w14:paraId="781C0402" w14:textId="77777777" w:rsidR="00E9551D" w:rsidRPr="00F022B0" w:rsidRDefault="00E9551D" w:rsidP="00E9551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E9551D" w:rsidRPr="00F022B0" w14:paraId="3540D8C9" w14:textId="77777777" w:rsidTr="00250EF1">
        <w:tc>
          <w:tcPr>
            <w:tcW w:w="4770" w:type="dxa"/>
          </w:tcPr>
          <w:p w14:paraId="629C0C7C" w14:textId="77777777" w:rsidR="00E9551D" w:rsidRPr="00F022B0" w:rsidRDefault="00E9551D" w:rsidP="00E9551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Chaitip Co., Ltd.</w:t>
            </w:r>
          </w:p>
        </w:tc>
        <w:tc>
          <w:tcPr>
            <w:tcW w:w="4410" w:type="dxa"/>
          </w:tcPr>
          <w:p w14:paraId="1797CA84" w14:textId="77777777" w:rsidR="00E9551D" w:rsidRPr="00F022B0" w:rsidRDefault="00E9551D" w:rsidP="00E9551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E9551D" w:rsidRPr="00F022B0" w14:paraId="6A9E122D" w14:textId="77777777" w:rsidTr="00250EF1">
        <w:tc>
          <w:tcPr>
            <w:tcW w:w="4770" w:type="dxa"/>
          </w:tcPr>
          <w:p w14:paraId="13C95EA7" w14:textId="77777777" w:rsidR="00E9551D" w:rsidRPr="00F022B0" w:rsidRDefault="00E9551D" w:rsidP="00E9551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Alinkij Siam Co., Ltd</w:t>
            </w:r>
          </w:p>
        </w:tc>
        <w:tc>
          <w:tcPr>
            <w:tcW w:w="4410" w:type="dxa"/>
          </w:tcPr>
          <w:p w14:paraId="2F40F905" w14:textId="77777777" w:rsidR="00E9551D" w:rsidRPr="00F022B0" w:rsidRDefault="00E9551D" w:rsidP="00E9551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E9551D" w:rsidRPr="00F022B0" w14:paraId="5E6DE8CD" w14:textId="77777777" w:rsidTr="00250EF1">
        <w:tc>
          <w:tcPr>
            <w:tcW w:w="4770" w:type="dxa"/>
          </w:tcPr>
          <w:p w14:paraId="2E5AA2D9" w14:textId="77777777" w:rsidR="00E9551D" w:rsidRPr="00F022B0" w:rsidRDefault="00E9551D" w:rsidP="00E9551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The Pet Co., Ltd.</w:t>
            </w:r>
          </w:p>
        </w:tc>
        <w:tc>
          <w:tcPr>
            <w:tcW w:w="4410" w:type="dxa"/>
          </w:tcPr>
          <w:p w14:paraId="662617DA" w14:textId="77777777" w:rsidR="00E9551D" w:rsidRPr="00F022B0" w:rsidRDefault="00E9551D" w:rsidP="00E9551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bl>
    <w:p w14:paraId="2585AC62" w14:textId="1D2AF54F" w:rsidR="002529C0" w:rsidRDefault="002529C0" w:rsidP="0045432C">
      <w:pPr>
        <w:pStyle w:val="ListParagraph"/>
        <w:numPr>
          <w:ilvl w:val="0"/>
          <w:numId w:val="3"/>
        </w:numPr>
        <w:spacing w:after="0" w:line="300" w:lineRule="exact"/>
        <w:ind w:left="720" w:right="43" w:hanging="180"/>
        <w:jc w:val="both"/>
        <w:rPr>
          <w:rFonts w:ascii="Arial" w:eastAsia="Arial Unicode MS" w:hAnsi="Arial" w:cs="Arial"/>
          <w:i/>
          <w:iCs/>
          <w:sz w:val="14"/>
          <w:szCs w:val="14"/>
        </w:rPr>
      </w:pPr>
      <w:r w:rsidRPr="002529C0">
        <w:rPr>
          <w:rFonts w:ascii="Arial" w:eastAsia="Arial Unicode MS" w:hAnsi="Arial" w:cs="Arial"/>
          <w:i/>
          <w:iCs/>
          <w:sz w:val="14"/>
          <w:szCs w:val="14"/>
        </w:rPr>
        <w:t xml:space="preserve"> TKI Life Insurance Company Limited registered the change of its name to TKI Investment Company Limited on 25 November </w:t>
      </w:r>
      <w:r w:rsidR="0062162C">
        <w:rPr>
          <w:rFonts w:ascii="Arial" w:eastAsia="Arial Unicode MS" w:hAnsi="Arial" w:cs="Arial"/>
          <w:i/>
          <w:iCs/>
          <w:sz w:val="14"/>
          <w:szCs w:val="14"/>
        </w:rPr>
        <w:t>2025</w:t>
      </w:r>
      <w:r w:rsidRPr="002529C0">
        <w:rPr>
          <w:rFonts w:ascii="Arial" w:eastAsia="Arial Unicode MS" w:hAnsi="Arial" w:cs="Arial"/>
          <w:i/>
          <w:iCs/>
          <w:sz w:val="14"/>
          <w:szCs w:val="14"/>
        </w:rPr>
        <w:t>.</w:t>
      </w:r>
    </w:p>
    <w:p w14:paraId="0C096DD3" w14:textId="1A963476" w:rsidR="00D25490" w:rsidRDefault="00D25490" w:rsidP="0045432C">
      <w:pPr>
        <w:pStyle w:val="ListParagraph"/>
        <w:numPr>
          <w:ilvl w:val="0"/>
          <w:numId w:val="3"/>
        </w:numPr>
        <w:spacing w:after="0" w:line="300" w:lineRule="exact"/>
        <w:ind w:left="720" w:right="43" w:hanging="180"/>
        <w:jc w:val="both"/>
        <w:rPr>
          <w:rFonts w:ascii="Arial" w:eastAsia="Arial Unicode MS" w:hAnsi="Arial" w:cs="Arial"/>
          <w:i/>
          <w:iCs/>
          <w:sz w:val="14"/>
          <w:szCs w:val="14"/>
        </w:rPr>
      </w:pPr>
      <w:r w:rsidRPr="00F022B0">
        <w:rPr>
          <w:rFonts w:ascii="Arial" w:eastAsia="Arial Unicode MS" w:hAnsi="Arial" w:cs="Arial"/>
          <w:i/>
          <w:iCs/>
          <w:sz w:val="14"/>
          <w:szCs w:val="14"/>
        </w:rPr>
        <w:t xml:space="preserve">Since </w:t>
      </w:r>
      <w:r w:rsidR="00582366">
        <w:rPr>
          <w:rFonts w:ascii="Arial" w:eastAsia="Arial Unicode MS" w:hAnsi="Arial" w:cs="Arial"/>
          <w:i/>
          <w:iCs/>
          <w:sz w:val="14"/>
          <w:szCs w:val="14"/>
        </w:rPr>
        <w:t xml:space="preserve">April 2025, it </w:t>
      </w:r>
      <w:proofErr w:type="gramStart"/>
      <w:r w:rsidR="00582366">
        <w:rPr>
          <w:rFonts w:ascii="Arial" w:eastAsia="Arial Unicode MS" w:hAnsi="Arial" w:cs="Arial"/>
          <w:i/>
          <w:iCs/>
          <w:sz w:val="14"/>
          <w:szCs w:val="14"/>
        </w:rPr>
        <w:t>is</w:t>
      </w:r>
      <w:proofErr w:type="gramEnd"/>
      <w:r w:rsidR="00582366">
        <w:rPr>
          <w:rFonts w:ascii="Arial" w:eastAsia="Arial Unicode MS" w:hAnsi="Arial" w:cs="Arial"/>
          <w:i/>
          <w:iCs/>
          <w:sz w:val="14"/>
          <w:szCs w:val="14"/>
        </w:rPr>
        <w:t xml:space="preserve"> not a</w:t>
      </w:r>
      <w:r w:rsidRPr="00F022B0">
        <w:rPr>
          <w:rFonts w:ascii="Arial" w:eastAsia="Arial Unicode MS" w:hAnsi="Arial" w:cs="Arial"/>
          <w:i/>
          <w:iCs/>
          <w:sz w:val="14"/>
          <w:szCs w:val="14"/>
        </w:rPr>
        <w:t xml:space="preserve"> related party.</w:t>
      </w:r>
    </w:p>
    <w:p w14:paraId="479CE104" w14:textId="79267333" w:rsidR="00582366" w:rsidRPr="00F022B0" w:rsidRDefault="00582366" w:rsidP="0045432C">
      <w:pPr>
        <w:pStyle w:val="ListParagraph"/>
        <w:numPr>
          <w:ilvl w:val="0"/>
          <w:numId w:val="3"/>
        </w:numPr>
        <w:spacing w:after="0" w:line="300" w:lineRule="exact"/>
        <w:ind w:left="720" w:right="43" w:hanging="180"/>
        <w:jc w:val="both"/>
        <w:rPr>
          <w:rFonts w:ascii="Arial" w:eastAsia="Arial Unicode MS" w:hAnsi="Arial" w:cs="Arial"/>
          <w:i/>
          <w:iCs/>
          <w:sz w:val="14"/>
          <w:szCs w:val="14"/>
        </w:rPr>
      </w:pPr>
      <w:r w:rsidRPr="00F022B0">
        <w:rPr>
          <w:rFonts w:ascii="Arial" w:eastAsia="Arial Unicode MS" w:hAnsi="Arial" w:cs="Arial"/>
          <w:i/>
          <w:iCs/>
          <w:sz w:val="14"/>
          <w:szCs w:val="14"/>
        </w:rPr>
        <w:t xml:space="preserve">Since </w:t>
      </w:r>
      <w:r>
        <w:rPr>
          <w:rFonts w:ascii="Arial" w:eastAsia="Arial Unicode MS" w:hAnsi="Arial" w:cs="Arial"/>
          <w:i/>
          <w:iCs/>
          <w:sz w:val="14"/>
          <w:szCs w:val="14"/>
        </w:rPr>
        <w:t>December 2024</w:t>
      </w:r>
      <w:r w:rsidRPr="00F022B0">
        <w:rPr>
          <w:rFonts w:ascii="Arial" w:eastAsia="Arial Unicode MS" w:hAnsi="Arial" w:cs="Arial"/>
          <w:i/>
          <w:iCs/>
          <w:sz w:val="14"/>
          <w:szCs w:val="14"/>
        </w:rPr>
        <w:t>, it is not a related party</w:t>
      </w:r>
      <w:r>
        <w:rPr>
          <w:rFonts w:ascii="Arial" w:eastAsia="Arial Unicode MS" w:hAnsi="Arial" w:cs="Arial"/>
          <w:i/>
          <w:iCs/>
          <w:sz w:val="14"/>
          <w:szCs w:val="14"/>
        </w:rPr>
        <w:t>.</w:t>
      </w:r>
    </w:p>
    <w:p w14:paraId="4B0A3964" w14:textId="2D738871" w:rsidR="00D25490" w:rsidRPr="00F022B0" w:rsidRDefault="00D25490">
      <w:r w:rsidRPr="00F022B0">
        <w:br w:type="page"/>
      </w:r>
    </w:p>
    <w:tbl>
      <w:tblPr>
        <w:tblW w:w="9180" w:type="dxa"/>
        <w:tblInd w:w="450" w:type="dxa"/>
        <w:tblLook w:val="01E0" w:firstRow="1" w:lastRow="1" w:firstColumn="1" w:lastColumn="1" w:noHBand="0" w:noVBand="0"/>
      </w:tblPr>
      <w:tblGrid>
        <w:gridCol w:w="4770"/>
        <w:gridCol w:w="4410"/>
      </w:tblGrid>
      <w:tr w:rsidR="00D25490" w:rsidRPr="00F022B0" w14:paraId="1CD2F402" w14:textId="77777777" w:rsidTr="00250EF1">
        <w:tc>
          <w:tcPr>
            <w:tcW w:w="4770" w:type="dxa"/>
          </w:tcPr>
          <w:p w14:paraId="4A2A5675" w14:textId="77777777" w:rsidR="00D25490" w:rsidRPr="00F022B0" w:rsidRDefault="00D25490" w:rsidP="00D25490">
            <w:pPr>
              <w:pBdr>
                <w:bottom w:val="single" w:sz="4" w:space="1" w:color="auto"/>
              </w:pBdr>
              <w:tabs>
                <w:tab w:val="left" w:pos="900"/>
              </w:tabs>
              <w:spacing w:line="380" w:lineRule="exact"/>
              <w:ind w:right="43"/>
              <w:jc w:val="center"/>
              <w:rPr>
                <w:rFonts w:ascii="Arial" w:eastAsia="Arial Unicode MS" w:hAnsi="Arial" w:cs="Arial"/>
                <w:sz w:val="18"/>
                <w:szCs w:val="18"/>
              </w:rPr>
            </w:pPr>
            <w:r w:rsidRPr="00F022B0">
              <w:rPr>
                <w:rFonts w:ascii="Arial" w:eastAsia="Arial Unicode MS" w:hAnsi="Arial" w:cs="Arial"/>
                <w:sz w:val="18"/>
                <w:szCs w:val="18"/>
              </w:rPr>
              <w:lastRenderedPageBreak/>
              <w:t>Name of related parties</w:t>
            </w:r>
          </w:p>
        </w:tc>
        <w:tc>
          <w:tcPr>
            <w:tcW w:w="4410" w:type="dxa"/>
          </w:tcPr>
          <w:p w14:paraId="554395B4" w14:textId="77777777" w:rsidR="00D25490" w:rsidRPr="00F022B0" w:rsidRDefault="00D25490" w:rsidP="00D25490">
            <w:pPr>
              <w:pBdr>
                <w:bottom w:val="single" w:sz="4" w:space="1" w:color="auto"/>
              </w:pBdr>
              <w:tabs>
                <w:tab w:val="left" w:pos="900"/>
              </w:tabs>
              <w:spacing w:line="380" w:lineRule="exact"/>
              <w:ind w:right="43"/>
              <w:jc w:val="center"/>
              <w:rPr>
                <w:rFonts w:ascii="Arial" w:eastAsia="Arial Unicode MS" w:hAnsi="Arial" w:cs="Arial"/>
                <w:sz w:val="18"/>
                <w:szCs w:val="18"/>
              </w:rPr>
            </w:pPr>
            <w:r w:rsidRPr="00F022B0">
              <w:rPr>
                <w:rFonts w:ascii="Arial" w:eastAsia="Arial Unicode MS" w:hAnsi="Arial" w:cs="Arial"/>
                <w:sz w:val="18"/>
                <w:szCs w:val="18"/>
              </w:rPr>
              <w:t>Nature of relationship</w:t>
            </w:r>
          </w:p>
        </w:tc>
      </w:tr>
      <w:tr w:rsidR="00083E7E" w:rsidRPr="00F022B0" w14:paraId="1AA54B81" w14:textId="77777777" w:rsidTr="00250EF1">
        <w:tc>
          <w:tcPr>
            <w:tcW w:w="4770" w:type="dxa"/>
          </w:tcPr>
          <w:p w14:paraId="3988DBD0" w14:textId="3603CE33"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Toyota Petchaboon Toyota’s Dealer Co., Ltd.</w:t>
            </w:r>
          </w:p>
        </w:tc>
        <w:tc>
          <w:tcPr>
            <w:tcW w:w="4410" w:type="dxa"/>
          </w:tcPr>
          <w:p w14:paraId="52657E26"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083E7E" w:rsidRPr="00F022B0" w14:paraId="7BBE0B31" w14:textId="77777777" w:rsidTr="00250EF1">
        <w:tc>
          <w:tcPr>
            <w:tcW w:w="4770" w:type="dxa"/>
          </w:tcPr>
          <w:p w14:paraId="524E4338"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Thai Petchaboon Co., Ltd.</w:t>
            </w:r>
          </w:p>
        </w:tc>
        <w:tc>
          <w:tcPr>
            <w:tcW w:w="4410" w:type="dxa"/>
          </w:tcPr>
          <w:p w14:paraId="1F758D64"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B44C57" w:rsidRPr="00F022B0" w14:paraId="2B9B8C54" w14:textId="77777777" w:rsidTr="00250EF1">
        <w:tc>
          <w:tcPr>
            <w:tcW w:w="4770" w:type="dxa"/>
          </w:tcPr>
          <w:p w14:paraId="46E3F15C" w14:textId="47FCFD93" w:rsidR="00B44C57" w:rsidRPr="00F022B0" w:rsidRDefault="00B44C57" w:rsidP="00B44C57">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The Navasakol Co., Ltd.</w:t>
            </w:r>
          </w:p>
        </w:tc>
        <w:tc>
          <w:tcPr>
            <w:tcW w:w="4410" w:type="dxa"/>
          </w:tcPr>
          <w:p w14:paraId="31AF429F" w14:textId="1FDAB531" w:rsidR="00B44C57" w:rsidRPr="00F022B0" w:rsidRDefault="00B44C57" w:rsidP="00B44C57">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B44C57" w:rsidRPr="00F022B0" w14:paraId="037FB34A" w14:textId="77777777" w:rsidTr="00250EF1">
        <w:tc>
          <w:tcPr>
            <w:tcW w:w="4770" w:type="dxa"/>
          </w:tcPr>
          <w:p w14:paraId="465ACF2A" w14:textId="7621B665" w:rsidR="00B44C57" w:rsidRPr="00F022B0" w:rsidRDefault="00A454AE" w:rsidP="00B44C57">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Phatra Group Co., Ltd.</w:t>
            </w:r>
          </w:p>
        </w:tc>
        <w:tc>
          <w:tcPr>
            <w:tcW w:w="4410" w:type="dxa"/>
          </w:tcPr>
          <w:p w14:paraId="24CA6489" w14:textId="2465EBC0" w:rsidR="00B44C57" w:rsidRPr="00F022B0" w:rsidRDefault="00B44C57" w:rsidP="00B44C57">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083E7E" w:rsidRPr="00F022B0" w14:paraId="12646491" w14:textId="77777777" w:rsidTr="00250EF1">
        <w:tc>
          <w:tcPr>
            <w:tcW w:w="4770" w:type="dxa"/>
          </w:tcPr>
          <w:p w14:paraId="44C05D26"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BTS Group Holdings Plc.</w:t>
            </w:r>
          </w:p>
        </w:tc>
        <w:tc>
          <w:tcPr>
            <w:tcW w:w="4410" w:type="dxa"/>
          </w:tcPr>
          <w:p w14:paraId="22C24882"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083E7E" w:rsidRPr="00F022B0" w14:paraId="5E6182A0" w14:textId="77777777" w:rsidTr="00250EF1">
        <w:tc>
          <w:tcPr>
            <w:tcW w:w="4770" w:type="dxa"/>
          </w:tcPr>
          <w:p w14:paraId="3072D123"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 xml:space="preserve">C.E.S. Co., Ltd. </w:t>
            </w:r>
          </w:p>
        </w:tc>
        <w:tc>
          <w:tcPr>
            <w:tcW w:w="4410" w:type="dxa"/>
          </w:tcPr>
          <w:p w14:paraId="3FCE09FA" w14:textId="77777777" w:rsidR="00083E7E" w:rsidRPr="00F022B0" w:rsidRDefault="00083E7E" w:rsidP="00767CE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03F31B25" w14:textId="77777777" w:rsidTr="00250EF1">
        <w:tc>
          <w:tcPr>
            <w:tcW w:w="4770" w:type="dxa"/>
          </w:tcPr>
          <w:p w14:paraId="3D625558" w14:textId="59AB6DB5"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Bangkok Motor Works Co., Ltd.</w:t>
            </w:r>
          </w:p>
        </w:tc>
        <w:tc>
          <w:tcPr>
            <w:tcW w:w="4410" w:type="dxa"/>
          </w:tcPr>
          <w:p w14:paraId="0070D6F5" w14:textId="63F4AC06"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3DD9310D" w14:textId="77777777" w:rsidTr="00250EF1">
        <w:tc>
          <w:tcPr>
            <w:tcW w:w="4770" w:type="dxa"/>
          </w:tcPr>
          <w:p w14:paraId="44D593B2" w14:textId="1514D146"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Thong Thaworn Pattana Co., Ltd.</w:t>
            </w:r>
          </w:p>
        </w:tc>
        <w:tc>
          <w:tcPr>
            <w:tcW w:w="4410" w:type="dxa"/>
          </w:tcPr>
          <w:p w14:paraId="508FF5E5" w14:textId="2035FD2B"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11677489" w14:textId="77777777" w:rsidTr="00250EF1">
        <w:tc>
          <w:tcPr>
            <w:tcW w:w="4770" w:type="dxa"/>
          </w:tcPr>
          <w:p w14:paraId="4E46F15D" w14:textId="0A6993F8"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 xml:space="preserve">Siam Auto Parts Co., </w:t>
            </w:r>
            <w:proofErr w:type="gramStart"/>
            <w:r w:rsidRPr="00F022B0">
              <w:rPr>
                <w:rFonts w:ascii="Arial" w:eastAsia="Arial Unicode MS" w:hAnsi="Arial" w:cs="Arial"/>
                <w:sz w:val="18"/>
                <w:szCs w:val="18"/>
              </w:rPr>
              <w:t>Ltd.</w:t>
            </w:r>
            <w:r w:rsidR="00953DA3" w:rsidRPr="00953DA3">
              <w:rPr>
                <w:rFonts w:ascii="Arial" w:eastAsia="Arial Unicode MS" w:hAnsi="Arial" w:cs="Arial"/>
                <w:sz w:val="18"/>
                <w:szCs w:val="18"/>
                <w:vertAlign w:val="superscript"/>
              </w:rPr>
              <w:t>(</w:t>
            </w:r>
            <w:proofErr w:type="gramEnd"/>
            <w:r w:rsidR="00582366">
              <w:rPr>
                <w:rFonts w:ascii="Arial" w:eastAsia="Arial Unicode MS" w:hAnsi="Arial" w:cs="Arial"/>
                <w:sz w:val="18"/>
                <w:szCs w:val="18"/>
                <w:vertAlign w:val="superscript"/>
              </w:rPr>
              <w:t>4</w:t>
            </w:r>
            <w:r w:rsidR="00953DA3" w:rsidRPr="00953DA3">
              <w:rPr>
                <w:rFonts w:ascii="Arial" w:eastAsia="Arial Unicode MS" w:hAnsi="Arial" w:cs="Arial"/>
                <w:sz w:val="18"/>
                <w:szCs w:val="18"/>
                <w:vertAlign w:val="superscript"/>
              </w:rPr>
              <w:t>)</w:t>
            </w:r>
          </w:p>
        </w:tc>
        <w:tc>
          <w:tcPr>
            <w:tcW w:w="4410" w:type="dxa"/>
          </w:tcPr>
          <w:p w14:paraId="12A65069" w14:textId="3FD54B44"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3CEE5603" w14:textId="77777777" w:rsidTr="00250EF1">
        <w:tc>
          <w:tcPr>
            <w:tcW w:w="4770" w:type="dxa"/>
          </w:tcPr>
          <w:p w14:paraId="59EC6CE6" w14:textId="2B1DC0B6"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 xml:space="preserve">Thaworn Estate Co., Ltd. </w:t>
            </w:r>
          </w:p>
        </w:tc>
        <w:tc>
          <w:tcPr>
            <w:tcW w:w="4410" w:type="dxa"/>
          </w:tcPr>
          <w:p w14:paraId="5E1A95B6" w14:textId="14278BCC"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4B451249" w14:textId="77777777" w:rsidTr="00250EF1">
        <w:tc>
          <w:tcPr>
            <w:tcW w:w="4770" w:type="dxa"/>
          </w:tcPr>
          <w:p w14:paraId="41711260" w14:textId="2F76D4DE"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 xml:space="preserve">Siam Country Club Co., Ltd. </w:t>
            </w:r>
          </w:p>
        </w:tc>
        <w:tc>
          <w:tcPr>
            <w:tcW w:w="4410" w:type="dxa"/>
          </w:tcPr>
          <w:p w14:paraId="29DAD5B4" w14:textId="67C4C9D7"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62F26BB1" w14:textId="77777777" w:rsidTr="00250EF1">
        <w:tc>
          <w:tcPr>
            <w:tcW w:w="4770" w:type="dxa"/>
          </w:tcPr>
          <w:p w14:paraId="5CA3DF2A" w14:textId="7D980D6A"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S T M S Co., Ltd.</w:t>
            </w:r>
          </w:p>
        </w:tc>
        <w:tc>
          <w:tcPr>
            <w:tcW w:w="4410" w:type="dxa"/>
          </w:tcPr>
          <w:p w14:paraId="15B52FAB" w14:textId="21FB0FC8"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5B3ACC6F" w14:textId="77777777" w:rsidTr="00250EF1">
        <w:tc>
          <w:tcPr>
            <w:tcW w:w="4770" w:type="dxa"/>
          </w:tcPr>
          <w:p w14:paraId="6B0E2D98" w14:textId="4D47A573"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 xml:space="preserve">Poonpipat Co., Ltd. </w:t>
            </w:r>
          </w:p>
        </w:tc>
        <w:tc>
          <w:tcPr>
            <w:tcW w:w="4410" w:type="dxa"/>
          </w:tcPr>
          <w:p w14:paraId="19F8073F" w14:textId="4B5F5BFD"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397D0250" w14:textId="77777777" w:rsidTr="00250EF1">
        <w:tc>
          <w:tcPr>
            <w:tcW w:w="4770" w:type="dxa"/>
          </w:tcPr>
          <w:p w14:paraId="6C7D5A59" w14:textId="7C581B6A"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Aqua flow Co., Ltd.</w:t>
            </w:r>
          </w:p>
        </w:tc>
        <w:tc>
          <w:tcPr>
            <w:tcW w:w="4410" w:type="dxa"/>
          </w:tcPr>
          <w:p w14:paraId="1FFFF594" w14:textId="5B20A199"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5A362B57" w14:textId="77777777" w:rsidTr="00250EF1">
        <w:tc>
          <w:tcPr>
            <w:tcW w:w="4770" w:type="dxa"/>
          </w:tcPr>
          <w:p w14:paraId="07240931" w14:textId="0D5A8448"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Starflex Plc.</w:t>
            </w:r>
          </w:p>
        </w:tc>
        <w:tc>
          <w:tcPr>
            <w:tcW w:w="4410" w:type="dxa"/>
          </w:tcPr>
          <w:p w14:paraId="0C815F6A" w14:textId="6491888F"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3706C1" w:rsidRPr="00F022B0" w14:paraId="1EE59207" w14:textId="77777777" w:rsidTr="00250EF1">
        <w:tc>
          <w:tcPr>
            <w:tcW w:w="4770" w:type="dxa"/>
          </w:tcPr>
          <w:p w14:paraId="19DEFC3C" w14:textId="6EF3F19C"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Jitpipat Co., Ltd.</w:t>
            </w:r>
          </w:p>
        </w:tc>
        <w:tc>
          <w:tcPr>
            <w:tcW w:w="4410" w:type="dxa"/>
          </w:tcPr>
          <w:p w14:paraId="1A7F40CC" w14:textId="1F88E1D0" w:rsidR="003706C1" w:rsidRPr="00F022B0" w:rsidRDefault="003706C1" w:rsidP="003706C1">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587496" w:rsidRPr="00F022B0" w14:paraId="5E820C1F" w14:textId="77777777" w:rsidTr="00250EF1">
        <w:tc>
          <w:tcPr>
            <w:tcW w:w="4770" w:type="dxa"/>
          </w:tcPr>
          <w:p w14:paraId="4E89A7B8" w14:textId="4A237BD0" w:rsidR="00587496" w:rsidRPr="00F022B0" w:rsidRDefault="00587496" w:rsidP="00587496">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Bencha Rung Rueng Co., Ltd.</w:t>
            </w:r>
          </w:p>
        </w:tc>
        <w:tc>
          <w:tcPr>
            <w:tcW w:w="4410" w:type="dxa"/>
          </w:tcPr>
          <w:p w14:paraId="11F426D2" w14:textId="50854B69" w:rsidR="00587496" w:rsidRPr="00F022B0" w:rsidRDefault="00587496" w:rsidP="00587496">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587496" w:rsidRPr="00F022B0" w14:paraId="72D9C30F" w14:textId="77777777" w:rsidTr="00250EF1">
        <w:tc>
          <w:tcPr>
            <w:tcW w:w="4770" w:type="dxa"/>
          </w:tcPr>
          <w:p w14:paraId="78BDA840" w14:textId="3A6649E0" w:rsidR="00587496" w:rsidRPr="00F022B0" w:rsidRDefault="00587496" w:rsidP="00587496">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Siam Modified Starch Co., Ltd.</w:t>
            </w:r>
          </w:p>
        </w:tc>
        <w:tc>
          <w:tcPr>
            <w:tcW w:w="4410" w:type="dxa"/>
          </w:tcPr>
          <w:p w14:paraId="1EEC85E7" w14:textId="24AACF24" w:rsidR="00587496" w:rsidRPr="00F022B0" w:rsidRDefault="00587496" w:rsidP="00587496">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587496" w:rsidRPr="00F022B0" w14:paraId="17EC366C" w14:textId="77777777" w:rsidTr="00250EF1">
        <w:tc>
          <w:tcPr>
            <w:tcW w:w="4770" w:type="dxa"/>
          </w:tcPr>
          <w:p w14:paraId="4FDF1FFD" w14:textId="52264E8B" w:rsidR="00587496" w:rsidRPr="00F022B0" w:rsidRDefault="00587496" w:rsidP="00587496">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SMS Corporation Co., Ltd.</w:t>
            </w:r>
          </w:p>
        </w:tc>
        <w:tc>
          <w:tcPr>
            <w:tcW w:w="4410" w:type="dxa"/>
          </w:tcPr>
          <w:p w14:paraId="3DDB0F71" w14:textId="47D9634E" w:rsidR="00587496" w:rsidRPr="00F022B0" w:rsidRDefault="00587496" w:rsidP="00587496">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DF3EAE" w:rsidRPr="00F022B0" w14:paraId="11F1B300" w14:textId="77777777" w:rsidTr="00250EF1">
        <w:tc>
          <w:tcPr>
            <w:tcW w:w="4770" w:type="dxa"/>
          </w:tcPr>
          <w:p w14:paraId="4DADE221" w14:textId="79C3368E" w:rsidR="00DF3EAE" w:rsidRDefault="00DF3EAE" w:rsidP="00DF3EAE">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Praphai 4sons Co., Ltd.</w:t>
            </w:r>
          </w:p>
        </w:tc>
        <w:tc>
          <w:tcPr>
            <w:tcW w:w="4410" w:type="dxa"/>
          </w:tcPr>
          <w:p w14:paraId="22C8F1D1" w14:textId="03D75656" w:rsidR="00DF3EAE" w:rsidRPr="00F022B0" w:rsidRDefault="00DF3EAE" w:rsidP="00DF3EAE">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DF3EAE" w:rsidRPr="00F022B0" w14:paraId="407F3163" w14:textId="77777777" w:rsidTr="00250EF1">
        <w:tc>
          <w:tcPr>
            <w:tcW w:w="4770" w:type="dxa"/>
          </w:tcPr>
          <w:p w14:paraId="4548F0B7" w14:textId="748BE457" w:rsidR="00DF3EAE" w:rsidRDefault="00DF3EAE" w:rsidP="00DF3EAE">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S and U Co., Ltd.</w:t>
            </w:r>
          </w:p>
        </w:tc>
        <w:tc>
          <w:tcPr>
            <w:tcW w:w="4410" w:type="dxa"/>
          </w:tcPr>
          <w:p w14:paraId="1A476876" w14:textId="7717DF81" w:rsidR="00DF3EAE" w:rsidRPr="00F022B0" w:rsidRDefault="00DF3EAE" w:rsidP="00DF3EAE">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DF3EAE" w:rsidRPr="00F022B0" w14:paraId="12019EE1" w14:textId="77777777" w:rsidTr="00250EF1">
        <w:tc>
          <w:tcPr>
            <w:tcW w:w="4770" w:type="dxa"/>
          </w:tcPr>
          <w:p w14:paraId="03D6D7D2" w14:textId="52184D4D" w:rsidR="00DF3EAE" w:rsidRDefault="00DF3EAE" w:rsidP="00DF3EAE">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VGI Plc.</w:t>
            </w:r>
          </w:p>
        </w:tc>
        <w:tc>
          <w:tcPr>
            <w:tcW w:w="4410" w:type="dxa"/>
          </w:tcPr>
          <w:p w14:paraId="642246C3" w14:textId="69E655E4" w:rsidR="00DF3EAE" w:rsidRPr="00F022B0" w:rsidRDefault="00DF3EAE" w:rsidP="00DF3EAE">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DF3EAE" w:rsidRPr="00F022B0" w14:paraId="2D8069DE" w14:textId="77777777" w:rsidTr="00250EF1">
        <w:tc>
          <w:tcPr>
            <w:tcW w:w="4770" w:type="dxa"/>
          </w:tcPr>
          <w:p w14:paraId="088812BE" w14:textId="776A7E98" w:rsidR="00DF3EAE" w:rsidRDefault="00DF3EAE" w:rsidP="00DF3EAE">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Siam Quality Starch Co., Ltd.</w:t>
            </w:r>
          </w:p>
        </w:tc>
        <w:tc>
          <w:tcPr>
            <w:tcW w:w="4410" w:type="dxa"/>
          </w:tcPr>
          <w:p w14:paraId="6743C243" w14:textId="4479F9BF" w:rsidR="00DF3EAE" w:rsidRPr="00F022B0" w:rsidRDefault="00DF3EAE" w:rsidP="00DF3EAE">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DF3EAE" w:rsidRPr="00F022B0" w14:paraId="49426423" w14:textId="77777777" w:rsidTr="00250EF1">
        <w:tc>
          <w:tcPr>
            <w:tcW w:w="4770" w:type="dxa"/>
          </w:tcPr>
          <w:p w14:paraId="1F7F8152" w14:textId="448786A1" w:rsidR="00DF3EAE" w:rsidRDefault="00DF3EAE" w:rsidP="00DF3EAE">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Poonvanich Co., Ltd.</w:t>
            </w:r>
          </w:p>
        </w:tc>
        <w:tc>
          <w:tcPr>
            <w:tcW w:w="4410" w:type="dxa"/>
          </w:tcPr>
          <w:p w14:paraId="7990F636" w14:textId="166F0023" w:rsidR="00DF3EAE" w:rsidRPr="00F022B0" w:rsidRDefault="00DF3EAE" w:rsidP="00DF3EAE">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DF3EAE" w:rsidRPr="00F022B0" w14:paraId="32476D76" w14:textId="77777777" w:rsidTr="00250EF1">
        <w:tc>
          <w:tcPr>
            <w:tcW w:w="4770" w:type="dxa"/>
          </w:tcPr>
          <w:p w14:paraId="26680AF2" w14:textId="1A348C49" w:rsidR="00DF3EAE" w:rsidRDefault="00DF3EAE" w:rsidP="00DF3EAE">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Common view Co., Ltd.</w:t>
            </w:r>
          </w:p>
        </w:tc>
        <w:tc>
          <w:tcPr>
            <w:tcW w:w="4410" w:type="dxa"/>
          </w:tcPr>
          <w:p w14:paraId="0078B86A" w14:textId="3B64F9D5" w:rsidR="00DF3EAE" w:rsidRPr="00F022B0" w:rsidRDefault="00DF3EAE" w:rsidP="00DF3EAE">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DF3EAE" w:rsidRPr="00F022B0" w14:paraId="50E6F910" w14:textId="77777777" w:rsidTr="00250EF1">
        <w:tc>
          <w:tcPr>
            <w:tcW w:w="4770" w:type="dxa"/>
          </w:tcPr>
          <w:p w14:paraId="0D34C040" w14:textId="724C1A19" w:rsidR="00DF3EAE" w:rsidRDefault="00DF3EAE" w:rsidP="00DF3EAE">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Som Rudee Co., Ltd.</w:t>
            </w:r>
          </w:p>
        </w:tc>
        <w:tc>
          <w:tcPr>
            <w:tcW w:w="4410" w:type="dxa"/>
          </w:tcPr>
          <w:p w14:paraId="3BC0075B" w14:textId="2BD14648" w:rsidR="00DF3EAE" w:rsidRPr="00F022B0" w:rsidRDefault="00DF3EAE" w:rsidP="00DF3EAE">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E9551D" w:rsidRPr="00F022B0" w14:paraId="6FBE365B" w14:textId="77777777" w:rsidTr="00250EF1">
        <w:tc>
          <w:tcPr>
            <w:tcW w:w="4770" w:type="dxa"/>
          </w:tcPr>
          <w:p w14:paraId="23AB06C2" w14:textId="2FD2D918" w:rsidR="00E9551D" w:rsidRPr="00F022B0" w:rsidRDefault="00E9551D" w:rsidP="00E9551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 xml:space="preserve">Sittinan Co., Ltd. </w:t>
            </w:r>
          </w:p>
        </w:tc>
        <w:tc>
          <w:tcPr>
            <w:tcW w:w="4410" w:type="dxa"/>
          </w:tcPr>
          <w:p w14:paraId="732F1179" w14:textId="66A7F36C" w:rsidR="00E9551D" w:rsidRPr="00F022B0" w:rsidRDefault="00E9551D" w:rsidP="00E9551D">
            <w:pPr>
              <w:tabs>
                <w:tab w:val="left" w:pos="900"/>
              </w:tabs>
              <w:spacing w:line="380" w:lineRule="exact"/>
              <w:ind w:left="252" w:right="43" w:hanging="252"/>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E9551D" w:rsidRPr="00F022B0" w14:paraId="33377654" w14:textId="77777777" w:rsidTr="00250EF1">
        <w:tc>
          <w:tcPr>
            <w:tcW w:w="4770" w:type="dxa"/>
          </w:tcPr>
          <w:p w14:paraId="72CE5757" w14:textId="6FCE5A3A" w:rsidR="00E9551D" w:rsidRPr="00F022B0" w:rsidRDefault="00E9551D" w:rsidP="00E9551D">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Baan Sathorn Nua Co., Ltd.</w:t>
            </w:r>
          </w:p>
        </w:tc>
        <w:tc>
          <w:tcPr>
            <w:tcW w:w="4410" w:type="dxa"/>
          </w:tcPr>
          <w:p w14:paraId="70F99E36" w14:textId="371BFAEE" w:rsidR="00E9551D" w:rsidRPr="00F022B0" w:rsidRDefault="00E9551D" w:rsidP="00E9551D">
            <w:pPr>
              <w:tabs>
                <w:tab w:val="left" w:pos="900"/>
              </w:tabs>
              <w:spacing w:line="380" w:lineRule="exact"/>
              <w:ind w:left="252" w:right="43" w:hanging="252"/>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E9551D" w:rsidRPr="00F022B0" w14:paraId="1F379900" w14:textId="77777777" w:rsidTr="00250EF1">
        <w:tc>
          <w:tcPr>
            <w:tcW w:w="4770" w:type="dxa"/>
          </w:tcPr>
          <w:p w14:paraId="2B695101" w14:textId="31F4DA40" w:rsidR="00E9551D" w:rsidRPr="00F022B0" w:rsidRDefault="00E9551D" w:rsidP="00E9551D">
            <w:pPr>
              <w:tabs>
                <w:tab w:val="left" w:pos="900"/>
              </w:tabs>
              <w:spacing w:line="380" w:lineRule="exact"/>
              <w:ind w:right="43"/>
              <w:jc w:val="thaiDistribute"/>
              <w:rPr>
                <w:rFonts w:ascii="Arial" w:eastAsia="Arial Unicode MS" w:hAnsi="Arial" w:cs="Arial"/>
                <w:sz w:val="18"/>
                <w:szCs w:val="18"/>
              </w:rPr>
            </w:pPr>
            <w:r>
              <w:rPr>
                <w:rFonts w:ascii="Arial" w:eastAsia="Arial Unicode MS" w:hAnsi="Arial" w:cs="Arial"/>
                <w:sz w:val="18"/>
                <w:szCs w:val="18"/>
              </w:rPr>
              <w:t>STMS Agency Co., Ltd.</w:t>
            </w:r>
          </w:p>
        </w:tc>
        <w:tc>
          <w:tcPr>
            <w:tcW w:w="4410" w:type="dxa"/>
          </w:tcPr>
          <w:p w14:paraId="025558AD" w14:textId="48F97D4F" w:rsidR="00E9551D" w:rsidRPr="00F022B0" w:rsidRDefault="00E9551D" w:rsidP="00E9551D">
            <w:pPr>
              <w:tabs>
                <w:tab w:val="left" w:pos="900"/>
              </w:tabs>
              <w:spacing w:line="380" w:lineRule="exact"/>
              <w:ind w:left="252" w:right="43" w:hanging="252"/>
              <w:jc w:val="thaiDistribute"/>
              <w:rPr>
                <w:rFonts w:ascii="Arial" w:eastAsia="Arial Unicode MS" w:hAnsi="Arial" w:cs="Arial"/>
                <w:sz w:val="18"/>
                <w:szCs w:val="18"/>
              </w:rPr>
            </w:pPr>
            <w:r w:rsidRPr="00F022B0">
              <w:rPr>
                <w:rFonts w:ascii="Arial" w:eastAsia="Arial Unicode MS" w:hAnsi="Arial" w:cs="Arial"/>
                <w:sz w:val="18"/>
                <w:szCs w:val="18"/>
              </w:rPr>
              <w:t>Common directors</w:t>
            </w:r>
          </w:p>
        </w:tc>
      </w:tr>
      <w:tr w:rsidR="00E9551D" w:rsidRPr="00F022B0" w14:paraId="418B4CF0" w14:textId="77777777" w:rsidTr="00250EF1">
        <w:tc>
          <w:tcPr>
            <w:tcW w:w="4770" w:type="dxa"/>
          </w:tcPr>
          <w:p w14:paraId="0B64AF47" w14:textId="3102482F" w:rsidR="00E9551D" w:rsidRPr="00F022B0" w:rsidRDefault="00E9551D" w:rsidP="00E9551D">
            <w:pPr>
              <w:tabs>
                <w:tab w:val="left" w:pos="900"/>
              </w:tabs>
              <w:spacing w:line="380" w:lineRule="exact"/>
              <w:ind w:right="43"/>
              <w:jc w:val="thaiDistribute"/>
              <w:rPr>
                <w:rFonts w:ascii="Arial" w:eastAsia="Arial Unicode MS" w:hAnsi="Arial" w:cs="Arial"/>
                <w:sz w:val="18"/>
                <w:szCs w:val="18"/>
              </w:rPr>
            </w:pPr>
            <w:r w:rsidRPr="00F022B0">
              <w:rPr>
                <w:rFonts w:ascii="Arial" w:eastAsia="Arial Unicode MS" w:hAnsi="Arial" w:cs="Arial"/>
                <w:sz w:val="18"/>
                <w:szCs w:val="18"/>
              </w:rPr>
              <w:t xml:space="preserve">PIA Interior Co., Ltd. </w:t>
            </w:r>
          </w:p>
        </w:tc>
        <w:tc>
          <w:tcPr>
            <w:tcW w:w="4410" w:type="dxa"/>
          </w:tcPr>
          <w:p w14:paraId="30A4E8FF" w14:textId="3F97F024" w:rsidR="00E9551D" w:rsidRPr="00F022B0" w:rsidRDefault="00E9551D" w:rsidP="00E9551D">
            <w:pPr>
              <w:tabs>
                <w:tab w:val="left" w:pos="900"/>
              </w:tabs>
              <w:spacing w:line="380" w:lineRule="exact"/>
              <w:ind w:left="252" w:right="43" w:hanging="252"/>
              <w:jc w:val="thaiDistribute"/>
              <w:rPr>
                <w:rFonts w:ascii="Arial" w:eastAsia="Arial Unicode MS" w:hAnsi="Arial" w:cs="Arial"/>
                <w:sz w:val="18"/>
                <w:szCs w:val="18"/>
              </w:rPr>
            </w:pPr>
            <w:r w:rsidRPr="00F022B0">
              <w:rPr>
                <w:rFonts w:ascii="Arial" w:eastAsia="Arial Unicode MS" w:hAnsi="Arial" w:cs="Arial"/>
                <w:sz w:val="18"/>
                <w:szCs w:val="18"/>
              </w:rPr>
              <w:t>A related person of the Company’s director is a major shareholder</w:t>
            </w:r>
          </w:p>
        </w:tc>
      </w:tr>
    </w:tbl>
    <w:p w14:paraId="63B15B6D" w14:textId="1A3CCC42" w:rsidR="002529C0" w:rsidRPr="00F022B0" w:rsidRDefault="00953DA3" w:rsidP="00953DA3">
      <w:pPr>
        <w:pStyle w:val="ListParagraph"/>
        <w:spacing w:after="0" w:line="300" w:lineRule="exact"/>
        <w:ind w:left="810" w:right="43" w:hanging="270"/>
        <w:jc w:val="both"/>
        <w:rPr>
          <w:rFonts w:ascii="Arial" w:eastAsia="Arial Unicode MS" w:hAnsi="Arial" w:cs="Arial"/>
          <w:i/>
          <w:iCs/>
          <w:sz w:val="14"/>
          <w:szCs w:val="14"/>
        </w:rPr>
      </w:pPr>
      <w:r w:rsidRPr="00953DA3">
        <w:rPr>
          <w:rFonts w:ascii="Arial" w:eastAsia="Arial Unicode MS" w:hAnsi="Arial" w:cs="Arial"/>
          <w:i/>
          <w:iCs/>
          <w:sz w:val="14"/>
          <w:szCs w:val="14"/>
          <w:vertAlign w:val="superscript"/>
        </w:rPr>
        <w:t>(</w:t>
      </w:r>
      <w:r w:rsidR="00582366">
        <w:rPr>
          <w:rFonts w:ascii="Arial" w:eastAsia="Arial Unicode MS" w:hAnsi="Arial" w:cs="Arial"/>
          <w:i/>
          <w:iCs/>
          <w:sz w:val="14"/>
          <w:szCs w:val="14"/>
          <w:vertAlign w:val="superscript"/>
        </w:rPr>
        <w:t>4</w:t>
      </w:r>
      <w:r w:rsidRPr="00953DA3">
        <w:rPr>
          <w:rFonts w:ascii="Arial" w:eastAsia="Arial Unicode MS" w:hAnsi="Arial" w:cs="Arial"/>
          <w:i/>
          <w:iCs/>
          <w:sz w:val="14"/>
          <w:szCs w:val="14"/>
          <w:vertAlign w:val="superscript"/>
        </w:rPr>
        <w:t>)</w:t>
      </w:r>
      <w:r>
        <w:rPr>
          <w:rFonts w:ascii="Arial" w:eastAsia="Arial Unicode MS" w:hAnsi="Arial" w:cs="Arial"/>
          <w:i/>
          <w:iCs/>
          <w:sz w:val="14"/>
          <w:szCs w:val="14"/>
        </w:rPr>
        <w:tab/>
      </w:r>
      <w:r w:rsidR="002529C0" w:rsidRPr="00F022B0">
        <w:rPr>
          <w:rFonts w:ascii="Arial" w:eastAsia="Arial Unicode MS" w:hAnsi="Arial" w:cs="Arial"/>
          <w:i/>
          <w:iCs/>
          <w:sz w:val="14"/>
          <w:szCs w:val="14"/>
        </w:rPr>
        <w:t xml:space="preserve">Since </w:t>
      </w:r>
      <w:r>
        <w:rPr>
          <w:rFonts w:ascii="Arial" w:eastAsia="Arial Unicode MS" w:hAnsi="Arial" w:cs="Arial"/>
          <w:i/>
          <w:iCs/>
          <w:sz w:val="14"/>
          <w:szCs w:val="14"/>
        </w:rPr>
        <w:t xml:space="preserve">April </w:t>
      </w:r>
      <w:r w:rsidR="0062162C">
        <w:rPr>
          <w:rFonts w:ascii="Arial" w:eastAsia="Arial Unicode MS" w:hAnsi="Arial" w:cs="Arial"/>
          <w:i/>
          <w:iCs/>
          <w:sz w:val="14"/>
          <w:szCs w:val="14"/>
        </w:rPr>
        <w:t>202</w:t>
      </w:r>
      <w:r w:rsidR="00DF3EAE">
        <w:rPr>
          <w:rFonts w:ascii="Arial" w:eastAsia="Arial Unicode MS" w:hAnsi="Arial" w:cs="Arial"/>
          <w:i/>
          <w:iCs/>
          <w:sz w:val="14"/>
          <w:szCs w:val="14"/>
        </w:rPr>
        <w:t>4</w:t>
      </w:r>
      <w:r w:rsidR="002529C0" w:rsidRPr="00F022B0">
        <w:rPr>
          <w:rFonts w:ascii="Arial" w:eastAsia="Arial Unicode MS" w:hAnsi="Arial" w:cs="Arial"/>
          <w:i/>
          <w:iCs/>
          <w:sz w:val="14"/>
          <w:szCs w:val="14"/>
        </w:rPr>
        <w:t xml:space="preserve">, it </w:t>
      </w:r>
      <w:proofErr w:type="gramStart"/>
      <w:r w:rsidR="002529C0" w:rsidRPr="00F022B0">
        <w:rPr>
          <w:rFonts w:ascii="Arial" w:eastAsia="Arial Unicode MS" w:hAnsi="Arial" w:cs="Arial"/>
          <w:i/>
          <w:iCs/>
          <w:sz w:val="14"/>
          <w:szCs w:val="14"/>
        </w:rPr>
        <w:t>is</w:t>
      </w:r>
      <w:proofErr w:type="gramEnd"/>
      <w:r w:rsidR="002529C0" w:rsidRPr="00F022B0">
        <w:rPr>
          <w:rFonts w:ascii="Arial" w:eastAsia="Arial Unicode MS" w:hAnsi="Arial" w:cs="Arial"/>
          <w:i/>
          <w:iCs/>
          <w:sz w:val="14"/>
          <w:szCs w:val="14"/>
        </w:rPr>
        <w:t xml:space="preserve"> not a related party.</w:t>
      </w:r>
    </w:p>
    <w:p w14:paraId="6F1B3130" w14:textId="77777777" w:rsidR="00587496" w:rsidRDefault="00587496">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C0A0C8F" w14:textId="27A70491" w:rsidR="00321C35" w:rsidRPr="00F022B0" w:rsidRDefault="00D50E6B" w:rsidP="00587496">
      <w:pPr>
        <w:tabs>
          <w:tab w:val="left" w:pos="720"/>
          <w:tab w:val="left" w:pos="2160"/>
        </w:tabs>
        <w:spacing w:before="12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lastRenderedPageBreak/>
        <w:t>2</w:t>
      </w:r>
      <w:r w:rsidR="00281785">
        <w:rPr>
          <w:rFonts w:ascii="Arial" w:eastAsia="Arial Unicode MS" w:hAnsi="Arial" w:cs="Arial"/>
          <w:b/>
          <w:bCs/>
          <w:sz w:val="22"/>
          <w:szCs w:val="22"/>
        </w:rPr>
        <w:t>4</w:t>
      </w:r>
      <w:r w:rsidR="00B06EF0" w:rsidRPr="00F022B0">
        <w:rPr>
          <w:rFonts w:ascii="Arial" w:eastAsia="Arial Unicode MS" w:hAnsi="Arial" w:cs="Arial"/>
          <w:b/>
          <w:bCs/>
          <w:sz w:val="22"/>
          <w:szCs w:val="22"/>
        </w:rPr>
        <w:t>.2</w:t>
      </w:r>
      <w:r w:rsidR="00321C35" w:rsidRPr="00F022B0">
        <w:rPr>
          <w:rFonts w:ascii="Arial" w:eastAsia="Arial Unicode MS" w:hAnsi="Arial" w:cs="Arial"/>
          <w:b/>
          <w:bCs/>
          <w:sz w:val="22"/>
          <w:szCs w:val="22"/>
        </w:rPr>
        <w:tab/>
        <w:t>Significant related party transaction</w:t>
      </w:r>
      <w:r w:rsidR="000F4330" w:rsidRPr="00F022B0">
        <w:rPr>
          <w:rFonts w:ascii="Arial" w:eastAsia="Arial Unicode MS" w:hAnsi="Arial" w:cs="Arial"/>
          <w:b/>
          <w:bCs/>
          <w:sz w:val="22"/>
          <w:szCs w:val="22"/>
        </w:rPr>
        <w:t>s</w:t>
      </w:r>
    </w:p>
    <w:p w14:paraId="04AD5BA4" w14:textId="61D9BE3D" w:rsidR="000A08FE" w:rsidRPr="00F022B0" w:rsidRDefault="000A08FE" w:rsidP="00587496">
      <w:pPr>
        <w:tabs>
          <w:tab w:val="left" w:pos="720"/>
          <w:tab w:val="left" w:pos="2160"/>
        </w:tabs>
        <w:spacing w:before="120" w:after="120" w:line="380" w:lineRule="exact"/>
        <w:ind w:left="547" w:right="43"/>
        <w:jc w:val="both"/>
        <w:rPr>
          <w:rFonts w:ascii="Arial" w:hAnsi="Arial"/>
          <w:sz w:val="16"/>
          <w:szCs w:val="16"/>
        </w:rPr>
      </w:pPr>
      <w:r w:rsidRPr="00F022B0">
        <w:rPr>
          <w:rFonts w:ascii="Arial" w:eastAsia="Arial Unicode MS" w:hAnsi="Arial" w:cs="Arial Unicode MS"/>
          <w:sz w:val="22"/>
          <w:szCs w:val="22"/>
        </w:rPr>
        <w:t xml:space="preserve">During the </w:t>
      </w:r>
      <w:r w:rsidR="0062162C">
        <w:rPr>
          <w:rFonts w:ascii="Arial" w:eastAsia="Arial Unicode MS" w:hAnsi="Arial" w:cs="Arial Unicode MS"/>
          <w:sz w:val="22"/>
          <w:szCs w:val="22"/>
        </w:rPr>
        <w:t>three-month</w:t>
      </w:r>
      <w:r w:rsidRPr="00F022B0">
        <w:rPr>
          <w:rFonts w:ascii="Arial" w:eastAsia="Arial Unicode MS" w:hAnsi="Arial" w:cs="Arial Unicode MS"/>
          <w:sz w:val="22"/>
          <w:szCs w:val="22"/>
        </w:rPr>
        <w:t xml:space="preserve"> </w:t>
      </w:r>
      <w:r w:rsidR="00E9551D">
        <w:rPr>
          <w:rFonts w:ascii="Arial" w:eastAsia="Arial Unicode MS" w:hAnsi="Arial" w:cs="Arial Unicode MS"/>
          <w:sz w:val="22"/>
          <w:szCs w:val="22"/>
        </w:rPr>
        <w:t xml:space="preserve">and six-month </w:t>
      </w:r>
      <w:r w:rsidRPr="00F022B0">
        <w:rPr>
          <w:rFonts w:ascii="Arial" w:eastAsia="Arial Unicode MS" w:hAnsi="Arial" w:cs="Arial Unicode MS"/>
          <w:sz w:val="22"/>
          <w:szCs w:val="22"/>
        </w:rPr>
        <w:t xml:space="preserve">periods </w:t>
      </w:r>
      <w:proofErr w:type="gramStart"/>
      <w:r w:rsidRPr="00F022B0">
        <w:rPr>
          <w:rFonts w:ascii="Arial" w:eastAsia="Arial Unicode MS" w:hAnsi="Arial" w:cs="Arial Unicode MS"/>
          <w:sz w:val="22"/>
          <w:szCs w:val="22"/>
        </w:rPr>
        <w:t>ended</w:t>
      </w:r>
      <w:proofErr w:type="gramEnd"/>
      <w:r w:rsidRPr="00F022B0">
        <w:rPr>
          <w:rFonts w:ascii="Arial" w:eastAsia="Arial Unicode MS" w:hAnsi="Arial" w:cs="Arial Unicode MS"/>
          <w:sz w:val="22"/>
          <w:szCs w:val="22"/>
        </w:rPr>
        <w:t xml:space="preserve"> </w:t>
      </w:r>
      <w:r w:rsidR="00E5044F">
        <w:rPr>
          <w:rFonts w:ascii="Arial" w:eastAsia="Arial Unicode MS" w:hAnsi="Arial" w:cs="Arial Unicode MS"/>
          <w:sz w:val="22"/>
          <w:szCs w:val="22"/>
        </w:rPr>
        <w:t>30 June</w:t>
      </w:r>
      <w:r w:rsidRPr="00F022B0">
        <w:rPr>
          <w:rFonts w:ascii="Arial" w:eastAsia="Arial Unicode MS" w:hAnsi="Arial" w:cs="Arial Unicode MS"/>
          <w:sz w:val="22"/>
          <w:szCs w:val="22"/>
        </w:rPr>
        <w:t xml:space="preserve"> </w:t>
      </w:r>
      <w:r w:rsidR="0062162C">
        <w:rPr>
          <w:rFonts w:ascii="Arial" w:eastAsia="Arial Unicode MS" w:hAnsi="Arial" w:cs="Arial Unicode MS"/>
          <w:sz w:val="22"/>
          <w:szCs w:val="22"/>
        </w:rPr>
        <w:t>2025</w:t>
      </w:r>
      <w:r w:rsidRPr="00F022B0">
        <w:rPr>
          <w:rFonts w:ascii="Arial" w:eastAsia="Arial Unicode MS" w:hAnsi="Arial" w:cs="Arial Unicode MS"/>
          <w:sz w:val="22"/>
          <w:szCs w:val="22"/>
        </w:rPr>
        <w:t xml:space="preserve"> and </w:t>
      </w:r>
      <w:r w:rsidR="0062162C">
        <w:rPr>
          <w:rFonts w:ascii="Arial" w:eastAsia="Arial Unicode MS" w:hAnsi="Arial" w:cs="Arial Unicode MS"/>
          <w:sz w:val="22"/>
          <w:szCs w:val="22"/>
        </w:rPr>
        <w:t>2024</w:t>
      </w:r>
      <w:r w:rsidRPr="00F022B0">
        <w:rPr>
          <w:rFonts w:ascii="Arial" w:eastAsia="Arial Unicode MS" w:hAnsi="Arial" w:cs="Arial Unicode MS"/>
          <w:sz w:val="22"/>
          <w:szCs w:val="22"/>
        </w:rPr>
        <w:t>, the Company had significant business transactions with related parties.</w:t>
      </w:r>
      <w:r w:rsidRPr="00F022B0">
        <w:rPr>
          <w:rFonts w:ascii="Arial" w:hAnsi="Arial"/>
          <w:sz w:val="22"/>
          <w:szCs w:val="22"/>
        </w:rPr>
        <w:t xml:space="preserve"> Such transactions, which are summarised below, arose in the ordinary course of business and were concluded on commercial terms and bases agreed upon between the Company and those related parties.</w:t>
      </w:r>
    </w:p>
    <w:p w14:paraId="09A1432D" w14:textId="77777777" w:rsidR="000A08FE" w:rsidRPr="00732F8C" w:rsidRDefault="000A08FE" w:rsidP="00E9551D">
      <w:pPr>
        <w:spacing w:line="380" w:lineRule="exact"/>
        <w:ind w:left="907" w:right="-7" w:hanging="907"/>
        <w:jc w:val="right"/>
        <w:rPr>
          <w:rFonts w:ascii="Arial" w:eastAsia="Arial Unicode MS" w:hAnsi="Arial" w:cs="Arial"/>
          <w:sz w:val="16"/>
          <w:szCs w:val="16"/>
        </w:rPr>
      </w:pPr>
      <w:r w:rsidRPr="00732F8C">
        <w:rPr>
          <w:rFonts w:ascii="Arial" w:eastAsia="Arial Unicode MS" w:hAnsi="Arial" w:cs="Arial"/>
          <w:sz w:val="16"/>
          <w:szCs w:val="16"/>
        </w:rPr>
        <w:t>(Unit: Baht)</w:t>
      </w:r>
    </w:p>
    <w:tbl>
      <w:tblPr>
        <w:tblW w:w="9180" w:type="dxa"/>
        <w:tblInd w:w="648" w:type="dxa"/>
        <w:tblLayout w:type="fixed"/>
        <w:tblLook w:val="04A0" w:firstRow="1" w:lastRow="0" w:firstColumn="1" w:lastColumn="0" w:noHBand="0" w:noVBand="1"/>
      </w:tblPr>
      <w:tblGrid>
        <w:gridCol w:w="2520"/>
        <w:gridCol w:w="1012"/>
        <w:gridCol w:w="1013"/>
        <w:gridCol w:w="1012"/>
        <w:gridCol w:w="1013"/>
        <w:gridCol w:w="2610"/>
      </w:tblGrid>
      <w:tr w:rsidR="00C67038" w:rsidRPr="00D84C46" w14:paraId="6802F5DD" w14:textId="77777777" w:rsidTr="00E56100">
        <w:trPr>
          <w:trHeight w:val="95"/>
        </w:trPr>
        <w:tc>
          <w:tcPr>
            <w:tcW w:w="2520" w:type="dxa"/>
          </w:tcPr>
          <w:p w14:paraId="32C261D7" w14:textId="77777777" w:rsidR="00C67038" w:rsidRPr="00D84C46" w:rsidRDefault="00C67038" w:rsidP="00E9551D">
            <w:pPr>
              <w:spacing w:line="380" w:lineRule="exact"/>
              <w:jc w:val="both"/>
              <w:rPr>
                <w:rFonts w:ascii="Arial" w:hAnsi="Arial" w:cs="Arial"/>
                <w:sz w:val="16"/>
                <w:szCs w:val="16"/>
              </w:rPr>
            </w:pPr>
          </w:p>
        </w:tc>
        <w:tc>
          <w:tcPr>
            <w:tcW w:w="2025" w:type="dxa"/>
            <w:gridSpan w:val="2"/>
            <w:vAlign w:val="bottom"/>
            <w:hideMark/>
          </w:tcPr>
          <w:p w14:paraId="66303D09" w14:textId="77777777" w:rsidR="00C67038" w:rsidRPr="00D84C46" w:rsidRDefault="00C67038" w:rsidP="00582366">
            <w:pPr>
              <w:pBdr>
                <w:bottom w:val="single" w:sz="4" w:space="1" w:color="auto"/>
              </w:pBdr>
              <w:spacing w:line="380" w:lineRule="exact"/>
              <w:ind w:left="-18" w:right="-18"/>
              <w:jc w:val="center"/>
              <w:rPr>
                <w:rFonts w:ascii="Arial" w:hAnsi="Arial" w:cs="Arial"/>
                <w:sz w:val="16"/>
                <w:szCs w:val="16"/>
              </w:rPr>
            </w:pPr>
            <w:r w:rsidRPr="00D84C46">
              <w:rPr>
                <w:rFonts w:ascii="Arial" w:hAnsi="Arial" w:cs="Arial"/>
                <w:sz w:val="16"/>
                <w:szCs w:val="16"/>
              </w:rPr>
              <w:t xml:space="preserve">For the three-month periods </w:t>
            </w:r>
            <w:proofErr w:type="gramStart"/>
            <w:r w:rsidRPr="00D84C46">
              <w:rPr>
                <w:rFonts w:ascii="Arial" w:hAnsi="Arial" w:cs="Arial"/>
                <w:sz w:val="16"/>
                <w:szCs w:val="16"/>
              </w:rPr>
              <w:t>ended</w:t>
            </w:r>
            <w:proofErr w:type="gramEnd"/>
            <w:r w:rsidRPr="00D84C46">
              <w:rPr>
                <w:rFonts w:ascii="Arial" w:hAnsi="Arial" w:cs="Arial"/>
                <w:sz w:val="16"/>
                <w:szCs w:val="16"/>
              </w:rPr>
              <w:t xml:space="preserve"> 30 June</w:t>
            </w:r>
          </w:p>
        </w:tc>
        <w:tc>
          <w:tcPr>
            <w:tcW w:w="2025" w:type="dxa"/>
            <w:gridSpan w:val="2"/>
            <w:vAlign w:val="bottom"/>
            <w:hideMark/>
          </w:tcPr>
          <w:p w14:paraId="63A26A7E" w14:textId="77777777" w:rsidR="00C67038" w:rsidRPr="00D84C46" w:rsidRDefault="00C67038" w:rsidP="00582366">
            <w:pPr>
              <w:pBdr>
                <w:bottom w:val="single" w:sz="4" w:space="1" w:color="auto"/>
              </w:pBdr>
              <w:spacing w:line="380" w:lineRule="exact"/>
              <w:ind w:left="-14" w:right="-14"/>
              <w:jc w:val="center"/>
              <w:rPr>
                <w:rFonts w:ascii="Arial" w:hAnsi="Arial" w:cs="Arial"/>
                <w:sz w:val="16"/>
                <w:szCs w:val="16"/>
              </w:rPr>
            </w:pPr>
            <w:r w:rsidRPr="00D84C46">
              <w:rPr>
                <w:rFonts w:ascii="Arial" w:hAnsi="Arial" w:cs="Arial"/>
                <w:sz w:val="16"/>
                <w:szCs w:val="16"/>
              </w:rPr>
              <w:t xml:space="preserve">For the six-month </w:t>
            </w:r>
            <w:proofErr w:type="gramStart"/>
            <w:r>
              <w:rPr>
                <w:rFonts w:ascii="Arial" w:hAnsi="Arial" w:cs="Arial"/>
                <w:sz w:val="16"/>
                <w:szCs w:val="16"/>
              </w:rPr>
              <w:t xml:space="preserve">                  </w:t>
            </w:r>
            <w:r w:rsidRPr="00D84C46">
              <w:rPr>
                <w:rFonts w:ascii="Arial" w:hAnsi="Arial" w:cs="Arial"/>
                <w:sz w:val="16"/>
                <w:szCs w:val="16"/>
              </w:rPr>
              <w:t>periods</w:t>
            </w:r>
            <w:proofErr w:type="gramEnd"/>
            <w:r w:rsidRPr="00D84C46">
              <w:rPr>
                <w:rFonts w:ascii="Arial" w:hAnsi="Arial" w:cs="Arial"/>
                <w:sz w:val="16"/>
                <w:szCs w:val="16"/>
              </w:rPr>
              <w:t xml:space="preserve"> ended 30 June</w:t>
            </w:r>
          </w:p>
        </w:tc>
        <w:tc>
          <w:tcPr>
            <w:tcW w:w="2610" w:type="dxa"/>
            <w:vAlign w:val="bottom"/>
          </w:tcPr>
          <w:p w14:paraId="68DC5703" w14:textId="77777777" w:rsidR="00C67038" w:rsidRPr="00D84C46" w:rsidRDefault="00C67038" w:rsidP="00E9551D">
            <w:pPr>
              <w:spacing w:line="380" w:lineRule="exact"/>
              <w:jc w:val="center"/>
              <w:rPr>
                <w:rFonts w:ascii="Arial" w:hAnsi="Arial" w:cs="Arial"/>
                <w:sz w:val="16"/>
                <w:szCs w:val="16"/>
              </w:rPr>
            </w:pPr>
          </w:p>
        </w:tc>
      </w:tr>
      <w:tr w:rsidR="00C67038" w:rsidRPr="00D84C46" w14:paraId="6CBBEA1B" w14:textId="77777777" w:rsidTr="00E56100">
        <w:trPr>
          <w:trHeight w:val="95"/>
        </w:trPr>
        <w:tc>
          <w:tcPr>
            <w:tcW w:w="2520" w:type="dxa"/>
          </w:tcPr>
          <w:p w14:paraId="549F0F14" w14:textId="77777777" w:rsidR="00C67038" w:rsidRPr="00D84C46" w:rsidRDefault="00C67038" w:rsidP="00E9551D">
            <w:pPr>
              <w:spacing w:line="380" w:lineRule="exact"/>
              <w:jc w:val="both"/>
              <w:rPr>
                <w:rFonts w:ascii="Arial" w:hAnsi="Arial" w:cs="Arial"/>
                <w:sz w:val="16"/>
                <w:szCs w:val="16"/>
              </w:rPr>
            </w:pPr>
          </w:p>
        </w:tc>
        <w:tc>
          <w:tcPr>
            <w:tcW w:w="1012" w:type="dxa"/>
            <w:vAlign w:val="bottom"/>
          </w:tcPr>
          <w:p w14:paraId="75124C67" w14:textId="1ED20E6D" w:rsidR="00C67038" w:rsidRPr="00D84C46" w:rsidRDefault="00D80728" w:rsidP="00582366">
            <w:pPr>
              <w:pBdr>
                <w:bottom w:val="single" w:sz="4" w:space="1" w:color="auto"/>
              </w:pBdr>
              <w:spacing w:line="380" w:lineRule="exact"/>
              <w:ind w:left="-18" w:right="-18"/>
              <w:jc w:val="center"/>
              <w:rPr>
                <w:rFonts w:ascii="Arial" w:hAnsi="Arial" w:cs="Arial"/>
                <w:sz w:val="16"/>
                <w:szCs w:val="16"/>
              </w:rPr>
            </w:pPr>
            <w:r>
              <w:rPr>
                <w:rFonts w:ascii="Arial" w:hAnsi="Arial" w:cs="Arial"/>
                <w:sz w:val="16"/>
                <w:szCs w:val="16"/>
              </w:rPr>
              <w:t>2025</w:t>
            </w:r>
          </w:p>
        </w:tc>
        <w:tc>
          <w:tcPr>
            <w:tcW w:w="1013" w:type="dxa"/>
            <w:vAlign w:val="bottom"/>
            <w:hideMark/>
          </w:tcPr>
          <w:p w14:paraId="5A09F8F6" w14:textId="2978328D" w:rsidR="00C67038" w:rsidRPr="00D84C46" w:rsidRDefault="00C67038" w:rsidP="00582366">
            <w:pPr>
              <w:pBdr>
                <w:bottom w:val="single" w:sz="4" w:space="1" w:color="auto"/>
              </w:pBdr>
              <w:spacing w:line="380" w:lineRule="exact"/>
              <w:ind w:left="-18" w:right="-18"/>
              <w:jc w:val="center"/>
              <w:rPr>
                <w:rFonts w:ascii="Arial" w:hAnsi="Arial" w:cs="Arial"/>
                <w:sz w:val="16"/>
                <w:szCs w:val="16"/>
              </w:rPr>
            </w:pPr>
            <w:r>
              <w:rPr>
                <w:rFonts w:ascii="Arial" w:hAnsi="Arial" w:cs="Arial"/>
                <w:sz w:val="16"/>
                <w:szCs w:val="16"/>
              </w:rPr>
              <w:t>2024</w:t>
            </w:r>
          </w:p>
        </w:tc>
        <w:tc>
          <w:tcPr>
            <w:tcW w:w="1012" w:type="dxa"/>
            <w:vAlign w:val="bottom"/>
          </w:tcPr>
          <w:p w14:paraId="4BA0E4C9" w14:textId="2811DA4B" w:rsidR="00C67038" w:rsidRPr="00D84C46" w:rsidRDefault="00D80728" w:rsidP="00582366">
            <w:pPr>
              <w:pBdr>
                <w:bottom w:val="single" w:sz="4" w:space="1" w:color="auto"/>
              </w:pBdr>
              <w:spacing w:line="380" w:lineRule="exact"/>
              <w:ind w:left="-18" w:right="-18"/>
              <w:jc w:val="center"/>
              <w:rPr>
                <w:rFonts w:ascii="Arial" w:hAnsi="Arial" w:cs="Arial"/>
                <w:sz w:val="16"/>
                <w:szCs w:val="16"/>
              </w:rPr>
            </w:pPr>
            <w:r>
              <w:rPr>
                <w:rFonts w:ascii="Arial" w:hAnsi="Arial" w:cs="Arial"/>
                <w:sz w:val="16"/>
                <w:szCs w:val="16"/>
              </w:rPr>
              <w:t>2025</w:t>
            </w:r>
          </w:p>
        </w:tc>
        <w:tc>
          <w:tcPr>
            <w:tcW w:w="1013" w:type="dxa"/>
            <w:vAlign w:val="bottom"/>
            <w:hideMark/>
          </w:tcPr>
          <w:p w14:paraId="7675D0AD" w14:textId="58861DD7" w:rsidR="00C67038" w:rsidRPr="00D84C46" w:rsidRDefault="00C67038" w:rsidP="00582366">
            <w:pPr>
              <w:pBdr>
                <w:bottom w:val="single" w:sz="4" w:space="1" w:color="auto"/>
              </w:pBdr>
              <w:spacing w:line="380" w:lineRule="exact"/>
              <w:ind w:left="-18" w:right="-18"/>
              <w:jc w:val="center"/>
              <w:rPr>
                <w:rFonts w:ascii="Arial" w:hAnsi="Arial" w:cs="Arial"/>
                <w:sz w:val="16"/>
                <w:szCs w:val="16"/>
              </w:rPr>
            </w:pPr>
            <w:r>
              <w:rPr>
                <w:rFonts w:ascii="Arial" w:hAnsi="Arial" w:cs="Arial"/>
                <w:sz w:val="16"/>
                <w:szCs w:val="16"/>
              </w:rPr>
              <w:t>2024</w:t>
            </w:r>
          </w:p>
        </w:tc>
        <w:tc>
          <w:tcPr>
            <w:tcW w:w="2610" w:type="dxa"/>
            <w:vAlign w:val="bottom"/>
            <w:hideMark/>
          </w:tcPr>
          <w:p w14:paraId="20D37F00" w14:textId="77777777" w:rsidR="00C67038" w:rsidRPr="00D84C46" w:rsidRDefault="00C67038" w:rsidP="00582366">
            <w:pPr>
              <w:pBdr>
                <w:bottom w:val="single" w:sz="4" w:space="1" w:color="auto"/>
              </w:pBdr>
              <w:spacing w:line="380" w:lineRule="exact"/>
              <w:jc w:val="center"/>
              <w:rPr>
                <w:rFonts w:ascii="Arial" w:hAnsi="Arial" w:cs="Arial"/>
                <w:sz w:val="16"/>
                <w:szCs w:val="16"/>
              </w:rPr>
            </w:pPr>
            <w:r w:rsidRPr="00D84C46">
              <w:rPr>
                <w:rFonts w:ascii="Arial" w:hAnsi="Arial" w:cs="Arial"/>
                <w:sz w:val="16"/>
                <w:szCs w:val="16"/>
              </w:rPr>
              <w:t>Pricing policy</w:t>
            </w:r>
          </w:p>
        </w:tc>
      </w:tr>
      <w:tr w:rsidR="00C67038" w:rsidRPr="00D84C46" w14:paraId="2DD46A2C" w14:textId="77777777" w:rsidTr="00AB0CB9">
        <w:trPr>
          <w:trHeight w:val="312"/>
        </w:trPr>
        <w:tc>
          <w:tcPr>
            <w:tcW w:w="2520" w:type="dxa"/>
            <w:hideMark/>
          </w:tcPr>
          <w:p w14:paraId="0010F61D" w14:textId="77777777" w:rsidR="00C67038" w:rsidRPr="00D84C46" w:rsidRDefault="00C67038" w:rsidP="00E9551D">
            <w:pPr>
              <w:tabs>
                <w:tab w:val="decimal" w:pos="882"/>
              </w:tabs>
              <w:spacing w:line="380" w:lineRule="exact"/>
              <w:ind w:left="-108" w:right="-110"/>
              <w:rPr>
                <w:rFonts w:ascii="Arial" w:hAnsi="Arial" w:cs="Arial"/>
                <w:sz w:val="16"/>
                <w:szCs w:val="16"/>
              </w:rPr>
            </w:pPr>
            <w:r w:rsidRPr="00D84C46">
              <w:rPr>
                <w:rFonts w:ascii="Arial" w:eastAsia="Arial Unicode MS" w:hAnsi="Arial" w:cs="Arial"/>
                <w:b/>
                <w:bCs/>
                <w:sz w:val="16"/>
                <w:szCs w:val="16"/>
              </w:rPr>
              <w:t>Transactions</w:t>
            </w:r>
            <w:r w:rsidRPr="00D84C46">
              <w:rPr>
                <w:rFonts w:ascii="Arial" w:hAnsi="Arial" w:cs="Arial"/>
                <w:b/>
                <w:bCs/>
                <w:sz w:val="16"/>
                <w:szCs w:val="16"/>
              </w:rPr>
              <w:t xml:space="preserve"> with associated companies</w:t>
            </w:r>
          </w:p>
        </w:tc>
        <w:tc>
          <w:tcPr>
            <w:tcW w:w="1012" w:type="dxa"/>
          </w:tcPr>
          <w:p w14:paraId="25BE6405" w14:textId="77777777" w:rsidR="00C67038" w:rsidRPr="00D84C46" w:rsidRDefault="00C67038" w:rsidP="00AB0CB9">
            <w:pPr>
              <w:tabs>
                <w:tab w:val="decimal" w:pos="750"/>
              </w:tabs>
              <w:spacing w:line="380" w:lineRule="exact"/>
              <w:ind w:left="-108"/>
              <w:rPr>
                <w:rFonts w:ascii="Arial" w:hAnsi="Arial" w:cs="Arial"/>
                <w:sz w:val="16"/>
                <w:szCs w:val="16"/>
              </w:rPr>
            </w:pPr>
          </w:p>
        </w:tc>
        <w:tc>
          <w:tcPr>
            <w:tcW w:w="1013" w:type="dxa"/>
          </w:tcPr>
          <w:p w14:paraId="140FD11D" w14:textId="77777777" w:rsidR="00C67038" w:rsidRPr="00D84C46" w:rsidRDefault="00C67038" w:rsidP="00AB0CB9">
            <w:pPr>
              <w:tabs>
                <w:tab w:val="decimal" w:pos="750"/>
              </w:tabs>
              <w:spacing w:line="380" w:lineRule="exact"/>
              <w:ind w:left="-108"/>
              <w:rPr>
                <w:rFonts w:ascii="Arial" w:hAnsi="Arial" w:cs="Arial"/>
                <w:sz w:val="16"/>
                <w:szCs w:val="16"/>
              </w:rPr>
            </w:pPr>
          </w:p>
        </w:tc>
        <w:tc>
          <w:tcPr>
            <w:tcW w:w="1012" w:type="dxa"/>
          </w:tcPr>
          <w:p w14:paraId="3DD5F69D" w14:textId="77777777" w:rsidR="00C67038" w:rsidRPr="00D84C46" w:rsidRDefault="00C67038" w:rsidP="00AB0CB9">
            <w:pPr>
              <w:tabs>
                <w:tab w:val="decimal" w:pos="750"/>
              </w:tabs>
              <w:spacing w:line="380" w:lineRule="exact"/>
              <w:ind w:left="175" w:hanging="175"/>
              <w:rPr>
                <w:rFonts w:ascii="Arial" w:hAnsi="Arial" w:cs="Arial"/>
                <w:sz w:val="16"/>
                <w:szCs w:val="16"/>
              </w:rPr>
            </w:pPr>
          </w:p>
        </w:tc>
        <w:tc>
          <w:tcPr>
            <w:tcW w:w="1013" w:type="dxa"/>
          </w:tcPr>
          <w:p w14:paraId="5462BDE6" w14:textId="77777777" w:rsidR="00C67038" w:rsidRPr="00D84C46" w:rsidRDefault="00C67038" w:rsidP="00AB0CB9">
            <w:pPr>
              <w:tabs>
                <w:tab w:val="decimal" w:pos="750"/>
              </w:tabs>
              <w:spacing w:line="380" w:lineRule="exact"/>
              <w:ind w:left="175" w:hanging="175"/>
              <w:rPr>
                <w:rFonts w:ascii="Arial" w:hAnsi="Arial" w:cs="Arial"/>
                <w:sz w:val="16"/>
                <w:szCs w:val="16"/>
              </w:rPr>
            </w:pPr>
          </w:p>
        </w:tc>
        <w:tc>
          <w:tcPr>
            <w:tcW w:w="2610" w:type="dxa"/>
          </w:tcPr>
          <w:p w14:paraId="6B1C0ABA" w14:textId="77777777" w:rsidR="00C67038" w:rsidRPr="00D84C46" w:rsidRDefault="00C67038" w:rsidP="00E9551D">
            <w:pPr>
              <w:spacing w:line="380" w:lineRule="exact"/>
              <w:ind w:left="175" w:hanging="175"/>
              <w:rPr>
                <w:rFonts w:ascii="Arial" w:eastAsia="Arial Unicode MS" w:hAnsi="Arial" w:cs="Arial"/>
                <w:sz w:val="16"/>
                <w:szCs w:val="16"/>
              </w:rPr>
            </w:pPr>
          </w:p>
        </w:tc>
      </w:tr>
      <w:tr w:rsidR="002D2173" w:rsidRPr="00D84C46" w14:paraId="6D2125DE" w14:textId="77777777" w:rsidTr="00AB0CB9">
        <w:trPr>
          <w:trHeight w:val="312"/>
        </w:trPr>
        <w:tc>
          <w:tcPr>
            <w:tcW w:w="2520" w:type="dxa"/>
            <w:hideMark/>
          </w:tcPr>
          <w:p w14:paraId="48F9E357" w14:textId="77777777" w:rsidR="002D2173" w:rsidRPr="00D84C46" w:rsidRDefault="002D2173" w:rsidP="00E9551D">
            <w:pPr>
              <w:spacing w:line="380" w:lineRule="exact"/>
              <w:rPr>
                <w:rFonts w:ascii="Arial" w:eastAsia="Arial Unicode MS" w:hAnsi="Arial" w:cs="Arial"/>
                <w:sz w:val="16"/>
                <w:szCs w:val="16"/>
              </w:rPr>
            </w:pPr>
            <w:r w:rsidRPr="00D84C46">
              <w:rPr>
                <w:rFonts w:ascii="Arial" w:eastAsia="Arial Unicode MS" w:hAnsi="Arial" w:cs="Arial"/>
                <w:sz w:val="16"/>
                <w:szCs w:val="16"/>
              </w:rPr>
              <w:t>Reinsurance premium written</w:t>
            </w:r>
          </w:p>
        </w:tc>
        <w:tc>
          <w:tcPr>
            <w:tcW w:w="1012" w:type="dxa"/>
          </w:tcPr>
          <w:p w14:paraId="359353C7" w14:textId="48FEC010" w:rsidR="002D2173" w:rsidRPr="002D2173" w:rsidRDefault="002D2173" w:rsidP="00AB0CB9">
            <w:pPr>
              <w:tabs>
                <w:tab w:val="decimal" w:pos="750"/>
              </w:tabs>
              <w:spacing w:line="380" w:lineRule="exact"/>
              <w:ind w:left="-108"/>
              <w:rPr>
                <w:rFonts w:ascii="Arial" w:hAnsi="Arial" w:cs="Arial"/>
                <w:sz w:val="16"/>
                <w:szCs w:val="16"/>
              </w:rPr>
            </w:pPr>
            <w:r w:rsidRPr="002D2173">
              <w:rPr>
                <w:rFonts w:ascii="Arial" w:hAnsi="Arial" w:cs="Arial" w:hint="cs"/>
                <w:sz w:val="16"/>
                <w:szCs w:val="16"/>
                <w:cs/>
              </w:rPr>
              <w:t>241</w:t>
            </w:r>
            <w:r w:rsidRPr="002D2173">
              <w:rPr>
                <w:rFonts w:ascii="Arial" w:hAnsi="Arial" w:cs="Arial"/>
                <w:sz w:val="16"/>
                <w:szCs w:val="16"/>
              </w:rPr>
              <w:t>,225</w:t>
            </w:r>
          </w:p>
        </w:tc>
        <w:tc>
          <w:tcPr>
            <w:tcW w:w="1013" w:type="dxa"/>
            <w:hideMark/>
          </w:tcPr>
          <w:p w14:paraId="7001C498" w14:textId="58F66282" w:rsidR="002D2173" w:rsidRPr="00D84C46" w:rsidRDefault="002D2173" w:rsidP="00AB0CB9">
            <w:pPr>
              <w:tabs>
                <w:tab w:val="decimal" w:pos="750"/>
              </w:tabs>
              <w:spacing w:line="380" w:lineRule="exact"/>
              <w:ind w:left="-108"/>
              <w:rPr>
                <w:rFonts w:ascii="Arial" w:hAnsi="Arial" w:cs="Arial"/>
                <w:sz w:val="16"/>
                <w:szCs w:val="16"/>
              </w:rPr>
            </w:pPr>
            <w:r w:rsidRPr="002D2173">
              <w:rPr>
                <w:rFonts w:ascii="Arial" w:hAnsi="Arial" w:cs="Arial"/>
                <w:sz w:val="16"/>
                <w:szCs w:val="16"/>
              </w:rPr>
              <w:t xml:space="preserve"> 1,120,535</w:t>
            </w:r>
          </w:p>
        </w:tc>
        <w:tc>
          <w:tcPr>
            <w:tcW w:w="1012" w:type="dxa"/>
          </w:tcPr>
          <w:p w14:paraId="0EDFEA1E" w14:textId="7F2DFD26" w:rsidR="002D2173" w:rsidRPr="00D84C46" w:rsidRDefault="002D2173" w:rsidP="00AB0CB9">
            <w:pPr>
              <w:tabs>
                <w:tab w:val="decimal" w:pos="750"/>
              </w:tabs>
              <w:spacing w:line="380" w:lineRule="exact"/>
              <w:ind w:left="-108"/>
              <w:rPr>
                <w:rFonts w:ascii="Arial" w:hAnsi="Arial" w:cs="Arial"/>
                <w:sz w:val="16"/>
                <w:szCs w:val="16"/>
              </w:rPr>
            </w:pPr>
            <w:r w:rsidRPr="002D2173">
              <w:rPr>
                <w:rFonts w:ascii="Arial" w:hAnsi="Arial" w:cs="Arial"/>
                <w:sz w:val="16"/>
                <w:szCs w:val="16"/>
              </w:rPr>
              <w:t>1,192,476</w:t>
            </w:r>
          </w:p>
        </w:tc>
        <w:tc>
          <w:tcPr>
            <w:tcW w:w="1013" w:type="dxa"/>
            <w:hideMark/>
          </w:tcPr>
          <w:p w14:paraId="3F252DC8" w14:textId="52A3C965" w:rsidR="002D2173" w:rsidRPr="00D84C46" w:rsidRDefault="002D2173" w:rsidP="00AB0CB9">
            <w:pPr>
              <w:tabs>
                <w:tab w:val="decimal" w:pos="750"/>
              </w:tabs>
              <w:spacing w:line="380" w:lineRule="exact"/>
              <w:ind w:left="-108"/>
              <w:rPr>
                <w:rFonts w:ascii="Arial" w:hAnsi="Arial" w:cs="Arial"/>
                <w:sz w:val="16"/>
                <w:szCs w:val="16"/>
              </w:rPr>
            </w:pPr>
            <w:r w:rsidRPr="00C406C2">
              <w:rPr>
                <w:rFonts w:ascii="Arial" w:hAnsi="Arial" w:cs="Arial"/>
                <w:sz w:val="16"/>
                <w:szCs w:val="16"/>
              </w:rPr>
              <w:t>1,252,786</w:t>
            </w:r>
          </w:p>
        </w:tc>
        <w:tc>
          <w:tcPr>
            <w:tcW w:w="2610" w:type="dxa"/>
            <w:hideMark/>
          </w:tcPr>
          <w:p w14:paraId="105A23EE" w14:textId="77777777" w:rsidR="002D2173" w:rsidRPr="00D84C46" w:rsidRDefault="002D2173" w:rsidP="00E9551D">
            <w:pPr>
              <w:spacing w:line="38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2D2173" w:rsidRPr="00D84C46" w14:paraId="2EF39DB7" w14:textId="77777777" w:rsidTr="00AB0CB9">
        <w:trPr>
          <w:trHeight w:val="312"/>
        </w:trPr>
        <w:tc>
          <w:tcPr>
            <w:tcW w:w="2520" w:type="dxa"/>
            <w:hideMark/>
          </w:tcPr>
          <w:p w14:paraId="2BB6AFA2" w14:textId="77777777" w:rsidR="002D2173" w:rsidRPr="00D84C46" w:rsidRDefault="002D2173" w:rsidP="00E9551D">
            <w:pPr>
              <w:spacing w:line="380" w:lineRule="exact"/>
              <w:ind w:left="186" w:right="-108" w:hanging="186"/>
              <w:rPr>
                <w:rFonts w:ascii="Arial" w:eastAsia="Arial Unicode MS" w:hAnsi="Arial" w:cs="Arial"/>
                <w:sz w:val="16"/>
                <w:szCs w:val="16"/>
              </w:rPr>
            </w:pPr>
            <w:r w:rsidRPr="00D84C46">
              <w:rPr>
                <w:rFonts w:ascii="Arial" w:eastAsia="Arial Unicode MS" w:hAnsi="Arial" w:cs="Arial"/>
                <w:sz w:val="16"/>
                <w:szCs w:val="16"/>
              </w:rPr>
              <w:t>Commission</w:t>
            </w:r>
            <w:r w:rsidRPr="00D84C46">
              <w:rPr>
                <w:rFonts w:ascii="Arial" w:eastAsia="Arial Unicode MS" w:hAnsi="Arial" w:hint="cs"/>
                <w:sz w:val="16"/>
                <w:szCs w:val="16"/>
                <w:cs/>
              </w:rPr>
              <w:t xml:space="preserve"> </w:t>
            </w:r>
            <w:r w:rsidRPr="00D84C46">
              <w:rPr>
                <w:rFonts w:ascii="Arial" w:eastAsia="Arial Unicode MS" w:hAnsi="Arial" w:cs="Arial"/>
                <w:sz w:val="16"/>
                <w:szCs w:val="16"/>
              </w:rPr>
              <w:t>paid to reinsurance</w:t>
            </w:r>
          </w:p>
        </w:tc>
        <w:tc>
          <w:tcPr>
            <w:tcW w:w="1012" w:type="dxa"/>
          </w:tcPr>
          <w:p w14:paraId="1A7CA89B" w14:textId="1E207D0E" w:rsidR="002D2173" w:rsidRPr="00D84C46" w:rsidRDefault="002D2173" w:rsidP="00AB0CB9">
            <w:pPr>
              <w:tabs>
                <w:tab w:val="decimal" w:pos="750"/>
              </w:tabs>
              <w:spacing w:line="380" w:lineRule="exact"/>
              <w:ind w:left="-108"/>
              <w:rPr>
                <w:rFonts w:ascii="Arial" w:hAnsi="Arial" w:cs="Arial"/>
                <w:sz w:val="16"/>
                <w:szCs w:val="16"/>
              </w:rPr>
            </w:pPr>
            <w:r w:rsidRPr="002D2173">
              <w:rPr>
                <w:rFonts w:ascii="Arial" w:hAnsi="Arial" w:cs="Arial"/>
                <w:sz w:val="16"/>
                <w:szCs w:val="16"/>
              </w:rPr>
              <w:t>37,695</w:t>
            </w:r>
          </w:p>
        </w:tc>
        <w:tc>
          <w:tcPr>
            <w:tcW w:w="1013" w:type="dxa"/>
            <w:hideMark/>
          </w:tcPr>
          <w:p w14:paraId="3B5CF21D" w14:textId="0C195E82" w:rsidR="002D2173" w:rsidRPr="00D84C46" w:rsidRDefault="002D2173" w:rsidP="00AB0CB9">
            <w:pPr>
              <w:tabs>
                <w:tab w:val="decimal" w:pos="750"/>
              </w:tabs>
              <w:spacing w:line="380" w:lineRule="exact"/>
              <w:ind w:left="-108"/>
              <w:rPr>
                <w:rFonts w:ascii="Arial" w:hAnsi="Arial" w:cs="Arial"/>
                <w:sz w:val="16"/>
                <w:szCs w:val="16"/>
                <w:cs/>
              </w:rPr>
            </w:pPr>
            <w:r w:rsidRPr="002D2173">
              <w:rPr>
                <w:rFonts w:ascii="Arial" w:hAnsi="Arial" w:cs="Arial"/>
                <w:sz w:val="16"/>
                <w:szCs w:val="16"/>
              </w:rPr>
              <w:t xml:space="preserve"> 214,620</w:t>
            </w:r>
          </w:p>
        </w:tc>
        <w:tc>
          <w:tcPr>
            <w:tcW w:w="1012" w:type="dxa"/>
          </w:tcPr>
          <w:p w14:paraId="77C11806" w14:textId="444B62B7" w:rsidR="002D2173" w:rsidRPr="00D84C46" w:rsidRDefault="002D2173" w:rsidP="00AB0CB9">
            <w:pPr>
              <w:tabs>
                <w:tab w:val="decimal" w:pos="750"/>
              </w:tabs>
              <w:spacing w:line="380" w:lineRule="exact"/>
              <w:ind w:left="-108"/>
              <w:rPr>
                <w:rFonts w:ascii="Arial" w:hAnsi="Arial" w:cs="Arial"/>
                <w:sz w:val="16"/>
                <w:szCs w:val="16"/>
              </w:rPr>
            </w:pPr>
            <w:r w:rsidRPr="002D2173">
              <w:rPr>
                <w:rFonts w:ascii="Arial" w:hAnsi="Arial" w:cs="Arial"/>
                <w:sz w:val="16"/>
                <w:szCs w:val="16"/>
              </w:rPr>
              <w:t>250,968</w:t>
            </w:r>
          </w:p>
        </w:tc>
        <w:tc>
          <w:tcPr>
            <w:tcW w:w="1013" w:type="dxa"/>
            <w:hideMark/>
          </w:tcPr>
          <w:p w14:paraId="45C3A80C" w14:textId="6385EF7C" w:rsidR="002D2173" w:rsidRPr="00D84C46" w:rsidRDefault="002D2173" w:rsidP="00AB0CB9">
            <w:pPr>
              <w:tabs>
                <w:tab w:val="decimal" w:pos="750"/>
              </w:tabs>
              <w:spacing w:line="380" w:lineRule="exact"/>
              <w:ind w:left="-108"/>
              <w:rPr>
                <w:rFonts w:ascii="Arial" w:hAnsi="Arial" w:cs="Arial"/>
                <w:sz w:val="16"/>
                <w:szCs w:val="16"/>
              </w:rPr>
            </w:pPr>
            <w:r w:rsidRPr="00C406C2">
              <w:rPr>
                <w:rFonts w:ascii="Arial" w:hAnsi="Arial" w:cs="Arial"/>
                <w:sz w:val="16"/>
                <w:szCs w:val="16"/>
              </w:rPr>
              <w:t xml:space="preserve">  240,138</w:t>
            </w:r>
          </w:p>
        </w:tc>
        <w:tc>
          <w:tcPr>
            <w:tcW w:w="2610" w:type="dxa"/>
            <w:hideMark/>
          </w:tcPr>
          <w:p w14:paraId="7E12B696" w14:textId="77777777" w:rsidR="002D2173" w:rsidRPr="00D84C46" w:rsidRDefault="002D2173" w:rsidP="00E9551D">
            <w:pPr>
              <w:spacing w:line="380" w:lineRule="exact"/>
              <w:ind w:left="173" w:hanging="173"/>
              <w:rPr>
                <w:rFonts w:ascii="Arial" w:eastAsia="Arial Unicode MS" w:hAnsi="Arial" w:cs="Arial"/>
                <w:sz w:val="16"/>
                <w:szCs w:val="16"/>
                <w:cs/>
              </w:rPr>
            </w:pPr>
            <w:r w:rsidRPr="00D84C46">
              <w:rPr>
                <w:rFonts w:ascii="Arial" w:eastAsia="Arial Unicode MS" w:hAnsi="Arial" w:cs="Arial"/>
                <w:sz w:val="16"/>
                <w:szCs w:val="16"/>
              </w:rPr>
              <w:t>Ceded rates as specified based on the type of reinsurance and the reinsurance contracts</w:t>
            </w:r>
          </w:p>
        </w:tc>
      </w:tr>
      <w:tr w:rsidR="002D2173" w:rsidRPr="00D84C46" w14:paraId="32DD11BE" w14:textId="77777777" w:rsidTr="00AB0CB9">
        <w:trPr>
          <w:trHeight w:val="312"/>
        </w:trPr>
        <w:tc>
          <w:tcPr>
            <w:tcW w:w="2520" w:type="dxa"/>
            <w:hideMark/>
          </w:tcPr>
          <w:p w14:paraId="10F1A8A9" w14:textId="77777777" w:rsidR="002D2173" w:rsidRPr="00D84C46" w:rsidRDefault="002D2173" w:rsidP="00E9551D">
            <w:pPr>
              <w:tabs>
                <w:tab w:val="decimal" w:pos="882"/>
              </w:tabs>
              <w:spacing w:line="380" w:lineRule="exact"/>
              <w:ind w:left="-108" w:right="-110"/>
              <w:rPr>
                <w:rFonts w:ascii="Arial" w:eastAsia="Arial Unicode MS" w:hAnsi="Arial" w:cs="Arial"/>
                <w:sz w:val="16"/>
                <w:szCs w:val="16"/>
              </w:rPr>
            </w:pPr>
            <w:r w:rsidRPr="00D84C46">
              <w:rPr>
                <w:rFonts w:ascii="Arial" w:eastAsia="Arial Unicode MS" w:hAnsi="Arial" w:cs="Arial"/>
                <w:b/>
                <w:bCs/>
                <w:sz w:val="16"/>
                <w:szCs w:val="16"/>
              </w:rPr>
              <w:t>Transactions</w:t>
            </w:r>
            <w:r w:rsidRPr="00D84C46">
              <w:rPr>
                <w:rFonts w:ascii="Arial" w:hAnsi="Arial" w:cs="Arial"/>
                <w:b/>
                <w:bCs/>
                <w:sz w:val="16"/>
                <w:szCs w:val="16"/>
              </w:rPr>
              <w:t xml:space="preserve"> with related companies</w:t>
            </w:r>
          </w:p>
        </w:tc>
        <w:tc>
          <w:tcPr>
            <w:tcW w:w="1012" w:type="dxa"/>
          </w:tcPr>
          <w:p w14:paraId="21E0110C" w14:textId="77777777" w:rsidR="002D2173" w:rsidRPr="00D84C46" w:rsidRDefault="002D2173" w:rsidP="00AB0CB9">
            <w:pPr>
              <w:tabs>
                <w:tab w:val="decimal" w:pos="750"/>
              </w:tabs>
              <w:spacing w:line="380" w:lineRule="exact"/>
              <w:ind w:left="-108"/>
              <w:rPr>
                <w:rFonts w:ascii="Arial" w:hAnsi="Arial" w:cs="Arial"/>
                <w:sz w:val="16"/>
                <w:szCs w:val="16"/>
              </w:rPr>
            </w:pPr>
          </w:p>
        </w:tc>
        <w:tc>
          <w:tcPr>
            <w:tcW w:w="1013" w:type="dxa"/>
          </w:tcPr>
          <w:p w14:paraId="2BFAAEEF" w14:textId="77777777" w:rsidR="002D2173" w:rsidRPr="00D84C46" w:rsidRDefault="002D2173" w:rsidP="00AB0CB9">
            <w:pPr>
              <w:tabs>
                <w:tab w:val="decimal" w:pos="750"/>
              </w:tabs>
              <w:spacing w:line="380" w:lineRule="exact"/>
              <w:ind w:left="-108"/>
              <w:rPr>
                <w:rFonts w:ascii="Arial" w:hAnsi="Arial" w:cs="Arial"/>
                <w:sz w:val="16"/>
                <w:szCs w:val="16"/>
                <w:cs/>
              </w:rPr>
            </w:pPr>
          </w:p>
        </w:tc>
        <w:tc>
          <w:tcPr>
            <w:tcW w:w="1012" w:type="dxa"/>
          </w:tcPr>
          <w:p w14:paraId="4B15DBCB" w14:textId="77777777" w:rsidR="002D2173" w:rsidRPr="00D84C46" w:rsidRDefault="002D2173" w:rsidP="00AB0CB9">
            <w:pPr>
              <w:tabs>
                <w:tab w:val="decimal" w:pos="750"/>
              </w:tabs>
              <w:spacing w:line="380" w:lineRule="exact"/>
              <w:ind w:left="-108"/>
              <w:rPr>
                <w:rFonts w:ascii="Arial" w:hAnsi="Arial" w:cs="Arial"/>
                <w:sz w:val="16"/>
                <w:szCs w:val="16"/>
              </w:rPr>
            </w:pPr>
          </w:p>
        </w:tc>
        <w:tc>
          <w:tcPr>
            <w:tcW w:w="1013" w:type="dxa"/>
          </w:tcPr>
          <w:p w14:paraId="209DD3D7" w14:textId="77777777" w:rsidR="002D2173" w:rsidRPr="00D84C46" w:rsidRDefault="002D2173" w:rsidP="00AB0CB9">
            <w:pPr>
              <w:tabs>
                <w:tab w:val="decimal" w:pos="750"/>
                <w:tab w:val="center" w:pos="8100"/>
              </w:tabs>
              <w:spacing w:line="380" w:lineRule="exact"/>
              <w:ind w:left="-108" w:right="-108" w:hanging="252"/>
              <w:rPr>
                <w:rFonts w:ascii="Arial" w:hAnsi="Arial" w:cs="Arial"/>
                <w:sz w:val="16"/>
                <w:szCs w:val="16"/>
              </w:rPr>
            </w:pPr>
          </w:p>
        </w:tc>
        <w:tc>
          <w:tcPr>
            <w:tcW w:w="2610" w:type="dxa"/>
          </w:tcPr>
          <w:p w14:paraId="61D49175" w14:textId="77777777" w:rsidR="002D2173" w:rsidRPr="00D84C46" w:rsidRDefault="002D2173" w:rsidP="00E9551D">
            <w:pPr>
              <w:spacing w:line="380" w:lineRule="exact"/>
              <w:ind w:left="175" w:hanging="175"/>
              <w:rPr>
                <w:rFonts w:ascii="Arial" w:eastAsia="Arial Unicode MS" w:hAnsi="Arial" w:cs="Arial"/>
                <w:sz w:val="16"/>
                <w:szCs w:val="16"/>
                <w:cs/>
              </w:rPr>
            </w:pPr>
          </w:p>
        </w:tc>
      </w:tr>
      <w:tr w:rsidR="002D2173" w:rsidRPr="00D84C46" w14:paraId="63C43529" w14:textId="77777777" w:rsidTr="00AB0CB9">
        <w:trPr>
          <w:trHeight w:val="312"/>
        </w:trPr>
        <w:tc>
          <w:tcPr>
            <w:tcW w:w="2520" w:type="dxa"/>
            <w:hideMark/>
          </w:tcPr>
          <w:p w14:paraId="65FE7080" w14:textId="77777777" w:rsidR="002D2173" w:rsidRPr="00D84C46" w:rsidRDefault="002D2173" w:rsidP="00E9551D">
            <w:pPr>
              <w:spacing w:line="380" w:lineRule="exact"/>
              <w:rPr>
                <w:rFonts w:ascii="Arial" w:eastAsia="Arial Unicode MS" w:hAnsi="Arial" w:cs="Arial"/>
                <w:sz w:val="16"/>
                <w:szCs w:val="16"/>
              </w:rPr>
            </w:pPr>
            <w:r w:rsidRPr="00D84C46">
              <w:rPr>
                <w:rFonts w:ascii="Arial" w:eastAsia="Arial Unicode MS" w:hAnsi="Arial" w:cs="Arial"/>
                <w:sz w:val="16"/>
                <w:szCs w:val="16"/>
              </w:rPr>
              <w:t>Direct premium written</w:t>
            </w:r>
          </w:p>
        </w:tc>
        <w:tc>
          <w:tcPr>
            <w:tcW w:w="1012" w:type="dxa"/>
          </w:tcPr>
          <w:p w14:paraId="6D2ECD77" w14:textId="222EAF8E" w:rsidR="002D2173" w:rsidRPr="00D84C46" w:rsidRDefault="002D2173" w:rsidP="00AB0CB9">
            <w:pPr>
              <w:tabs>
                <w:tab w:val="decimal" w:pos="750"/>
              </w:tabs>
              <w:spacing w:line="380" w:lineRule="exact"/>
              <w:ind w:left="-108"/>
              <w:rPr>
                <w:rFonts w:ascii="Arial" w:hAnsi="Arial" w:cs="Arial"/>
                <w:sz w:val="16"/>
                <w:szCs w:val="16"/>
              </w:rPr>
            </w:pPr>
            <w:r w:rsidRPr="002D2173">
              <w:rPr>
                <w:rFonts w:ascii="Arial" w:hAnsi="Arial" w:cs="Arial"/>
                <w:sz w:val="16"/>
                <w:szCs w:val="16"/>
              </w:rPr>
              <w:t xml:space="preserve">  10,151,736 </w:t>
            </w:r>
          </w:p>
        </w:tc>
        <w:tc>
          <w:tcPr>
            <w:tcW w:w="1013" w:type="dxa"/>
            <w:hideMark/>
          </w:tcPr>
          <w:p w14:paraId="378D4ECF" w14:textId="60614F09" w:rsidR="002D2173" w:rsidRPr="00D84C46" w:rsidRDefault="002D2173" w:rsidP="00AB0CB9">
            <w:pPr>
              <w:tabs>
                <w:tab w:val="decimal" w:pos="750"/>
              </w:tabs>
              <w:spacing w:line="380" w:lineRule="exact"/>
              <w:ind w:left="-108"/>
              <w:rPr>
                <w:rFonts w:ascii="Arial" w:hAnsi="Arial" w:cs="Arial"/>
                <w:sz w:val="16"/>
                <w:szCs w:val="16"/>
                <w:cs/>
              </w:rPr>
            </w:pPr>
            <w:r w:rsidRPr="002D2173">
              <w:rPr>
                <w:rFonts w:ascii="Arial" w:hAnsi="Arial" w:cs="Arial"/>
                <w:sz w:val="16"/>
                <w:szCs w:val="16"/>
              </w:rPr>
              <w:t xml:space="preserve"> 10,198,215 </w:t>
            </w:r>
          </w:p>
        </w:tc>
        <w:tc>
          <w:tcPr>
            <w:tcW w:w="1012" w:type="dxa"/>
          </w:tcPr>
          <w:p w14:paraId="43152959" w14:textId="1021F0E7" w:rsidR="002D2173" w:rsidRPr="00D84C46" w:rsidRDefault="002D2173" w:rsidP="00AB0CB9">
            <w:pPr>
              <w:tabs>
                <w:tab w:val="decimal" w:pos="750"/>
              </w:tabs>
              <w:spacing w:line="380" w:lineRule="exact"/>
              <w:ind w:left="-108"/>
              <w:rPr>
                <w:rFonts w:ascii="Arial" w:hAnsi="Arial" w:cs="Arial"/>
                <w:sz w:val="16"/>
                <w:szCs w:val="16"/>
              </w:rPr>
            </w:pPr>
            <w:r w:rsidRPr="002D2173">
              <w:rPr>
                <w:rFonts w:ascii="Arial" w:hAnsi="Arial" w:cs="Arial"/>
                <w:sz w:val="16"/>
                <w:szCs w:val="16"/>
              </w:rPr>
              <w:t xml:space="preserve">59,879,612 </w:t>
            </w:r>
          </w:p>
        </w:tc>
        <w:tc>
          <w:tcPr>
            <w:tcW w:w="1013" w:type="dxa"/>
            <w:hideMark/>
          </w:tcPr>
          <w:p w14:paraId="1DE0267B" w14:textId="7BD63617" w:rsidR="002D2173" w:rsidRPr="00D84C46" w:rsidRDefault="002D2173" w:rsidP="00AB0CB9">
            <w:pPr>
              <w:tabs>
                <w:tab w:val="decimal" w:pos="750"/>
              </w:tabs>
              <w:spacing w:line="380" w:lineRule="exact"/>
              <w:ind w:left="-108"/>
              <w:rPr>
                <w:rFonts w:ascii="Arial" w:hAnsi="Arial" w:cs="Arial"/>
                <w:sz w:val="16"/>
                <w:szCs w:val="16"/>
              </w:rPr>
            </w:pPr>
            <w:r w:rsidRPr="00C406C2">
              <w:rPr>
                <w:rFonts w:ascii="Arial" w:hAnsi="Arial" w:cs="Arial"/>
                <w:sz w:val="16"/>
                <w:szCs w:val="16"/>
              </w:rPr>
              <w:t xml:space="preserve">  30,518,824</w:t>
            </w:r>
          </w:p>
        </w:tc>
        <w:tc>
          <w:tcPr>
            <w:tcW w:w="2610" w:type="dxa"/>
            <w:hideMark/>
          </w:tcPr>
          <w:p w14:paraId="3B310CC8" w14:textId="77777777" w:rsidR="002D2173" w:rsidRPr="00D84C46" w:rsidRDefault="002D2173" w:rsidP="00E9551D">
            <w:pPr>
              <w:spacing w:line="380" w:lineRule="exact"/>
              <w:ind w:left="175" w:hanging="175"/>
              <w:rPr>
                <w:rFonts w:ascii="Arial" w:eastAsia="Arial Unicode MS" w:hAnsi="Arial" w:cs="Arial"/>
                <w:sz w:val="16"/>
                <w:szCs w:val="16"/>
              </w:rPr>
            </w:pPr>
            <w:r w:rsidRPr="00D84C46">
              <w:rPr>
                <w:rFonts w:ascii="Arial" w:eastAsia="Arial Unicode MS" w:hAnsi="Arial" w:cs="Arial"/>
                <w:sz w:val="16"/>
                <w:szCs w:val="16"/>
              </w:rPr>
              <w:t>Rates as specified in insurance contracts</w:t>
            </w:r>
          </w:p>
        </w:tc>
      </w:tr>
      <w:tr w:rsidR="002D2173" w:rsidRPr="00D84C46" w14:paraId="1C91DDD1" w14:textId="77777777" w:rsidTr="00AB0CB9">
        <w:trPr>
          <w:trHeight w:val="312"/>
        </w:trPr>
        <w:tc>
          <w:tcPr>
            <w:tcW w:w="2520" w:type="dxa"/>
            <w:hideMark/>
          </w:tcPr>
          <w:p w14:paraId="7EEDC0A6" w14:textId="77777777" w:rsidR="002D2173" w:rsidRPr="00D84C46" w:rsidRDefault="002D2173" w:rsidP="00E9551D">
            <w:pPr>
              <w:spacing w:line="380" w:lineRule="exact"/>
              <w:rPr>
                <w:rFonts w:ascii="Arial" w:eastAsia="Arial Unicode MS" w:hAnsi="Arial" w:cs="Arial"/>
                <w:sz w:val="16"/>
                <w:szCs w:val="16"/>
              </w:rPr>
            </w:pPr>
            <w:r w:rsidRPr="00D84C46">
              <w:rPr>
                <w:rFonts w:ascii="Arial" w:eastAsia="Arial Unicode MS" w:hAnsi="Arial" w:cs="Arial"/>
                <w:sz w:val="16"/>
                <w:szCs w:val="16"/>
              </w:rPr>
              <w:t xml:space="preserve">Claim expenses </w:t>
            </w:r>
          </w:p>
        </w:tc>
        <w:tc>
          <w:tcPr>
            <w:tcW w:w="1012" w:type="dxa"/>
          </w:tcPr>
          <w:p w14:paraId="0204A289" w14:textId="4EC6F900" w:rsidR="002D2173" w:rsidRPr="00D84C46" w:rsidRDefault="002D2173" w:rsidP="00AB0CB9">
            <w:pPr>
              <w:tabs>
                <w:tab w:val="decimal" w:pos="750"/>
              </w:tabs>
              <w:spacing w:line="380" w:lineRule="exact"/>
              <w:ind w:left="-108"/>
              <w:rPr>
                <w:rFonts w:ascii="Arial" w:hAnsi="Arial" w:cs="Arial"/>
                <w:sz w:val="16"/>
                <w:szCs w:val="16"/>
              </w:rPr>
            </w:pPr>
            <w:r w:rsidRPr="002D2173">
              <w:rPr>
                <w:rFonts w:ascii="Arial" w:hAnsi="Arial" w:cs="Arial"/>
                <w:sz w:val="16"/>
                <w:szCs w:val="16"/>
              </w:rPr>
              <w:t xml:space="preserve">10,723,993 </w:t>
            </w:r>
          </w:p>
        </w:tc>
        <w:tc>
          <w:tcPr>
            <w:tcW w:w="1013" w:type="dxa"/>
            <w:hideMark/>
          </w:tcPr>
          <w:p w14:paraId="06DC098F" w14:textId="5E757BC4" w:rsidR="002D2173" w:rsidRPr="00D84C46" w:rsidRDefault="002D2173" w:rsidP="00AB0CB9">
            <w:pPr>
              <w:tabs>
                <w:tab w:val="decimal" w:pos="750"/>
              </w:tabs>
              <w:spacing w:line="380" w:lineRule="exact"/>
              <w:ind w:left="-108"/>
              <w:rPr>
                <w:rFonts w:ascii="Arial" w:hAnsi="Arial" w:cs="Arial"/>
                <w:sz w:val="16"/>
                <w:szCs w:val="16"/>
                <w:cs/>
              </w:rPr>
            </w:pPr>
            <w:r w:rsidRPr="002D2173">
              <w:rPr>
                <w:rFonts w:ascii="Arial" w:hAnsi="Arial" w:cs="Arial"/>
                <w:sz w:val="16"/>
                <w:szCs w:val="16"/>
              </w:rPr>
              <w:t xml:space="preserve">3,871,779 </w:t>
            </w:r>
          </w:p>
        </w:tc>
        <w:tc>
          <w:tcPr>
            <w:tcW w:w="1012" w:type="dxa"/>
          </w:tcPr>
          <w:p w14:paraId="426777BC" w14:textId="5C1A014B" w:rsidR="002D2173" w:rsidRPr="00D84C46" w:rsidRDefault="002D2173" w:rsidP="00AB0CB9">
            <w:pPr>
              <w:tabs>
                <w:tab w:val="decimal" w:pos="750"/>
              </w:tabs>
              <w:spacing w:line="380" w:lineRule="exact"/>
              <w:ind w:left="-108"/>
              <w:rPr>
                <w:rFonts w:ascii="Arial" w:hAnsi="Arial" w:cs="Arial"/>
                <w:sz w:val="16"/>
                <w:szCs w:val="16"/>
              </w:rPr>
            </w:pPr>
            <w:r w:rsidRPr="002D2173">
              <w:rPr>
                <w:rFonts w:ascii="Arial" w:hAnsi="Arial" w:cs="Arial"/>
                <w:sz w:val="16"/>
                <w:szCs w:val="16"/>
              </w:rPr>
              <w:t xml:space="preserve">15,930,928 </w:t>
            </w:r>
          </w:p>
        </w:tc>
        <w:tc>
          <w:tcPr>
            <w:tcW w:w="1013" w:type="dxa"/>
            <w:hideMark/>
          </w:tcPr>
          <w:p w14:paraId="16694E64" w14:textId="486241AA" w:rsidR="002D2173" w:rsidRPr="00D84C46" w:rsidRDefault="002D2173" w:rsidP="00AB0CB9">
            <w:pPr>
              <w:tabs>
                <w:tab w:val="decimal" w:pos="750"/>
              </w:tabs>
              <w:spacing w:line="380" w:lineRule="exact"/>
              <w:ind w:left="-108"/>
              <w:rPr>
                <w:rFonts w:ascii="Arial" w:hAnsi="Arial" w:cs="Arial"/>
                <w:sz w:val="16"/>
                <w:szCs w:val="16"/>
              </w:rPr>
            </w:pPr>
            <w:r w:rsidRPr="002D2173">
              <w:rPr>
                <w:rFonts w:ascii="Arial" w:hAnsi="Arial" w:cs="Arial"/>
                <w:sz w:val="16"/>
                <w:szCs w:val="16"/>
              </w:rPr>
              <w:t xml:space="preserve">11,156,470 </w:t>
            </w:r>
          </w:p>
        </w:tc>
        <w:tc>
          <w:tcPr>
            <w:tcW w:w="2610" w:type="dxa"/>
            <w:hideMark/>
          </w:tcPr>
          <w:p w14:paraId="60F11A7B" w14:textId="77777777" w:rsidR="002D2173" w:rsidRPr="00D84C46" w:rsidRDefault="002D2173" w:rsidP="00E9551D">
            <w:pPr>
              <w:spacing w:line="380" w:lineRule="exact"/>
              <w:ind w:left="175" w:hanging="175"/>
              <w:rPr>
                <w:rFonts w:ascii="Arial" w:eastAsia="Arial Unicode MS" w:hAnsi="Arial" w:cs="Arial"/>
                <w:sz w:val="16"/>
                <w:szCs w:val="16"/>
                <w:cs/>
              </w:rPr>
            </w:pPr>
            <w:r w:rsidRPr="00D84C46">
              <w:rPr>
                <w:rFonts w:ascii="Arial" w:eastAsia="Arial Unicode MS" w:hAnsi="Arial" w:cs="Arial"/>
                <w:sz w:val="16"/>
                <w:szCs w:val="16"/>
              </w:rPr>
              <w:t>Actual incurred</w:t>
            </w:r>
          </w:p>
        </w:tc>
      </w:tr>
      <w:tr w:rsidR="002D2173" w:rsidRPr="00D84C46" w14:paraId="048004F4" w14:textId="77777777" w:rsidTr="00AB0CB9">
        <w:trPr>
          <w:trHeight w:val="312"/>
        </w:trPr>
        <w:tc>
          <w:tcPr>
            <w:tcW w:w="2520" w:type="dxa"/>
            <w:hideMark/>
          </w:tcPr>
          <w:p w14:paraId="7C3D2A55" w14:textId="77777777" w:rsidR="002D2173" w:rsidRPr="00D84C46" w:rsidRDefault="002D2173" w:rsidP="00E9551D">
            <w:pPr>
              <w:spacing w:line="380" w:lineRule="exact"/>
              <w:rPr>
                <w:rFonts w:ascii="Arial" w:eastAsia="Arial Unicode MS" w:hAnsi="Arial" w:cs="Arial"/>
                <w:sz w:val="16"/>
                <w:szCs w:val="16"/>
              </w:rPr>
            </w:pPr>
            <w:r w:rsidRPr="00D84C46">
              <w:rPr>
                <w:rFonts w:ascii="Arial" w:eastAsia="Arial Unicode MS" w:hAnsi="Arial" w:cs="Arial"/>
                <w:sz w:val="16"/>
                <w:szCs w:val="16"/>
              </w:rPr>
              <w:t>Dividend income</w:t>
            </w:r>
          </w:p>
        </w:tc>
        <w:tc>
          <w:tcPr>
            <w:tcW w:w="1012" w:type="dxa"/>
          </w:tcPr>
          <w:p w14:paraId="518DF377" w14:textId="7C7DF04B" w:rsidR="002D2173" w:rsidRPr="00D84C46" w:rsidRDefault="002D2173" w:rsidP="00AB0CB9">
            <w:pPr>
              <w:tabs>
                <w:tab w:val="decimal" w:pos="750"/>
              </w:tabs>
              <w:spacing w:line="380" w:lineRule="exact"/>
              <w:ind w:left="-108"/>
              <w:rPr>
                <w:rFonts w:ascii="Arial" w:hAnsi="Arial" w:cs="Arial"/>
                <w:sz w:val="16"/>
                <w:szCs w:val="16"/>
              </w:rPr>
            </w:pPr>
            <w:r w:rsidRPr="002D2173">
              <w:rPr>
                <w:rFonts w:ascii="Arial" w:hAnsi="Arial" w:cs="Arial"/>
                <w:sz w:val="16"/>
                <w:szCs w:val="16"/>
              </w:rPr>
              <w:t xml:space="preserve">  1,207,300 </w:t>
            </w:r>
          </w:p>
        </w:tc>
        <w:tc>
          <w:tcPr>
            <w:tcW w:w="1013" w:type="dxa"/>
            <w:hideMark/>
          </w:tcPr>
          <w:p w14:paraId="4DC20E59" w14:textId="5564C297" w:rsidR="002D2173" w:rsidRPr="00D84C46" w:rsidRDefault="002D2173" w:rsidP="00AB0CB9">
            <w:pPr>
              <w:tabs>
                <w:tab w:val="decimal" w:pos="750"/>
              </w:tabs>
              <w:spacing w:line="380" w:lineRule="exact"/>
              <w:ind w:left="-108"/>
              <w:rPr>
                <w:rFonts w:ascii="Arial" w:hAnsi="Arial" w:cs="Arial"/>
                <w:sz w:val="16"/>
                <w:szCs w:val="16"/>
              </w:rPr>
            </w:pPr>
            <w:r w:rsidRPr="002D2173">
              <w:rPr>
                <w:rFonts w:ascii="Arial" w:hAnsi="Arial" w:cs="Arial"/>
                <w:sz w:val="16"/>
                <w:szCs w:val="16"/>
              </w:rPr>
              <w:t>20,729,133</w:t>
            </w:r>
          </w:p>
        </w:tc>
        <w:tc>
          <w:tcPr>
            <w:tcW w:w="1012" w:type="dxa"/>
          </w:tcPr>
          <w:p w14:paraId="28AD3850" w14:textId="1589F586" w:rsidR="002D2173" w:rsidRPr="00D84C46" w:rsidRDefault="002D2173" w:rsidP="00AB0CB9">
            <w:pPr>
              <w:tabs>
                <w:tab w:val="decimal" w:pos="750"/>
              </w:tabs>
              <w:spacing w:line="380" w:lineRule="exact"/>
              <w:ind w:left="-108"/>
              <w:rPr>
                <w:rFonts w:ascii="Arial" w:hAnsi="Arial" w:cs="Arial"/>
                <w:sz w:val="16"/>
                <w:szCs w:val="16"/>
              </w:rPr>
            </w:pPr>
            <w:r w:rsidRPr="002D2173">
              <w:rPr>
                <w:rFonts w:ascii="Arial" w:hAnsi="Arial" w:cs="Arial"/>
                <w:sz w:val="16"/>
                <w:szCs w:val="16"/>
              </w:rPr>
              <w:t xml:space="preserve">20,752,540 </w:t>
            </w:r>
          </w:p>
        </w:tc>
        <w:tc>
          <w:tcPr>
            <w:tcW w:w="1013" w:type="dxa"/>
            <w:hideMark/>
          </w:tcPr>
          <w:p w14:paraId="18560F96" w14:textId="60A1A36D" w:rsidR="002D2173" w:rsidRPr="00D84C46" w:rsidRDefault="002D2173" w:rsidP="00AB0CB9">
            <w:pPr>
              <w:tabs>
                <w:tab w:val="decimal" w:pos="750"/>
              </w:tabs>
              <w:spacing w:line="380" w:lineRule="exact"/>
              <w:ind w:left="-108"/>
              <w:rPr>
                <w:rFonts w:ascii="Arial" w:hAnsi="Arial" w:cs="Arial"/>
                <w:sz w:val="16"/>
                <w:szCs w:val="16"/>
              </w:rPr>
            </w:pPr>
            <w:r w:rsidRPr="002D2173">
              <w:rPr>
                <w:rFonts w:ascii="Arial" w:hAnsi="Arial" w:cs="Arial"/>
                <w:sz w:val="16"/>
                <w:szCs w:val="16"/>
              </w:rPr>
              <w:t>20,729,133</w:t>
            </w:r>
          </w:p>
        </w:tc>
        <w:tc>
          <w:tcPr>
            <w:tcW w:w="2610" w:type="dxa"/>
            <w:hideMark/>
          </w:tcPr>
          <w:p w14:paraId="38A09BA6" w14:textId="77777777" w:rsidR="002D2173" w:rsidRPr="00D84C46" w:rsidRDefault="002D2173" w:rsidP="00E9551D">
            <w:pPr>
              <w:spacing w:line="380" w:lineRule="exact"/>
              <w:ind w:left="175" w:right="-115" w:hanging="175"/>
              <w:rPr>
                <w:rFonts w:ascii="Arial" w:eastAsia="Arial Unicode MS" w:hAnsi="Arial" w:cs="Arial"/>
                <w:sz w:val="16"/>
                <w:szCs w:val="16"/>
                <w:cs/>
              </w:rPr>
            </w:pPr>
            <w:r w:rsidRPr="00D84C46">
              <w:rPr>
                <w:rFonts w:ascii="Arial" w:eastAsia="Arial Unicode MS" w:hAnsi="Arial" w:cs="Arial"/>
                <w:sz w:val="16"/>
                <w:szCs w:val="16"/>
              </w:rPr>
              <w:t>As declared</w:t>
            </w:r>
          </w:p>
        </w:tc>
      </w:tr>
      <w:tr w:rsidR="002D2173" w:rsidRPr="00D84C46" w14:paraId="510EC0EF" w14:textId="77777777" w:rsidTr="00AB0CB9">
        <w:trPr>
          <w:trHeight w:val="312"/>
        </w:trPr>
        <w:tc>
          <w:tcPr>
            <w:tcW w:w="2520" w:type="dxa"/>
          </w:tcPr>
          <w:p w14:paraId="3E4AA95B" w14:textId="77777777" w:rsidR="002D2173" w:rsidRPr="00A57F7F" w:rsidRDefault="002D2173" w:rsidP="00E9551D">
            <w:pPr>
              <w:spacing w:line="380" w:lineRule="exact"/>
              <w:rPr>
                <w:rFonts w:ascii="Arial" w:eastAsia="Arial Unicode MS" w:hAnsi="Arial" w:cs="Arial"/>
                <w:sz w:val="16"/>
                <w:szCs w:val="16"/>
              </w:rPr>
            </w:pPr>
            <w:r w:rsidRPr="00A57F7F">
              <w:rPr>
                <w:rFonts w:ascii="Arial" w:eastAsia="Arial Unicode MS" w:hAnsi="Arial" w:cs="Arial"/>
                <w:sz w:val="16"/>
                <w:szCs w:val="16"/>
              </w:rPr>
              <w:t>Dividend paid</w:t>
            </w:r>
          </w:p>
        </w:tc>
        <w:tc>
          <w:tcPr>
            <w:tcW w:w="1012" w:type="dxa"/>
          </w:tcPr>
          <w:p w14:paraId="514FE20C" w14:textId="036A3941" w:rsidR="002D2173" w:rsidRPr="00A57F7F" w:rsidRDefault="00AB0CB9" w:rsidP="00AB0CB9">
            <w:pPr>
              <w:tabs>
                <w:tab w:val="decimal" w:pos="750"/>
              </w:tabs>
              <w:spacing w:line="380" w:lineRule="exact"/>
              <w:ind w:left="-108"/>
              <w:rPr>
                <w:rFonts w:ascii="Arial" w:hAnsi="Arial" w:cs="Arial"/>
                <w:sz w:val="16"/>
                <w:szCs w:val="16"/>
              </w:rPr>
            </w:pPr>
            <w:r>
              <w:rPr>
                <w:rFonts w:ascii="Arial" w:hAnsi="Arial" w:cs="Arial"/>
                <w:sz w:val="16"/>
                <w:szCs w:val="16"/>
              </w:rPr>
              <w:t>-</w:t>
            </w:r>
          </w:p>
        </w:tc>
        <w:tc>
          <w:tcPr>
            <w:tcW w:w="1013" w:type="dxa"/>
          </w:tcPr>
          <w:p w14:paraId="009FC5F9" w14:textId="3D2715C4" w:rsidR="002D2173" w:rsidRPr="00A57F7F" w:rsidRDefault="002D2173" w:rsidP="00AB0CB9">
            <w:pPr>
              <w:tabs>
                <w:tab w:val="decimal" w:pos="750"/>
              </w:tabs>
              <w:spacing w:line="380" w:lineRule="exact"/>
              <w:ind w:left="-108"/>
              <w:rPr>
                <w:rFonts w:ascii="Arial" w:hAnsi="Arial" w:cs="Arial"/>
                <w:sz w:val="16"/>
                <w:szCs w:val="16"/>
              </w:rPr>
            </w:pPr>
            <w:r w:rsidRPr="002D2173">
              <w:rPr>
                <w:rFonts w:ascii="Arial" w:hAnsi="Arial" w:cs="Arial"/>
                <w:sz w:val="16"/>
                <w:szCs w:val="16"/>
              </w:rPr>
              <w:t>15,409,621</w:t>
            </w:r>
          </w:p>
        </w:tc>
        <w:tc>
          <w:tcPr>
            <w:tcW w:w="1012" w:type="dxa"/>
          </w:tcPr>
          <w:p w14:paraId="0C7A8C3F" w14:textId="656E1513" w:rsidR="002D2173" w:rsidRPr="00A57F7F" w:rsidRDefault="00AB0CB9" w:rsidP="00AB0CB9">
            <w:pPr>
              <w:tabs>
                <w:tab w:val="decimal" w:pos="750"/>
              </w:tabs>
              <w:spacing w:line="380" w:lineRule="exact"/>
              <w:ind w:left="-108"/>
              <w:rPr>
                <w:rFonts w:ascii="Arial" w:hAnsi="Arial" w:cs="Arial"/>
                <w:sz w:val="16"/>
                <w:szCs w:val="16"/>
              </w:rPr>
            </w:pPr>
            <w:r>
              <w:rPr>
                <w:rFonts w:ascii="Arial" w:hAnsi="Arial" w:cs="Arial"/>
                <w:sz w:val="16"/>
                <w:szCs w:val="16"/>
              </w:rPr>
              <w:t>-</w:t>
            </w:r>
          </w:p>
        </w:tc>
        <w:tc>
          <w:tcPr>
            <w:tcW w:w="1013" w:type="dxa"/>
          </w:tcPr>
          <w:p w14:paraId="5462F580" w14:textId="0C23B826" w:rsidR="002D2173" w:rsidRPr="00A57F7F" w:rsidRDefault="002D2173" w:rsidP="00AB0CB9">
            <w:pPr>
              <w:tabs>
                <w:tab w:val="decimal" w:pos="750"/>
              </w:tabs>
              <w:spacing w:line="380" w:lineRule="exact"/>
              <w:ind w:left="-108"/>
              <w:rPr>
                <w:rFonts w:ascii="Arial" w:hAnsi="Arial" w:cs="Arial"/>
                <w:sz w:val="16"/>
                <w:szCs w:val="16"/>
              </w:rPr>
            </w:pPr>
            <w:r w:rsidRPr="002D2173">
              <w:rPr>
                <w:rFonts w:ascii="Arial" w:hAnsi="Arial" w:cs="Arial"/>
                <w:sz w:val="16"/>
                <w:szCs w:val="16"/>
              </w:rPr>
              <w:t>15,409,621</w:t>
            </w:r>
          </w:p>
        </w:tc>
        <w:tc>
          <w:tcPr>
            <w:tcW w:w="2610" w:type="dxa"/>
          </w:tcPr>
          <w:p w14:paraId="7370FFB5" w14:textId="77777777" w:rsidR="002D2173" w:rsidRPr="00D84C46" w:rsidRDefault="002D2173" w:rsidP="00E9551D">
            <w:pPr>
              <w:spacing w:line="380" w:lineRule="exact"/>
              <w:ind w:left="175" w:right="-115" w:hanging="175"/>
              <w:rPr>
                <w:rFonts w:ascii="Arial" w:eastAsia="Arial Unicode MS" w:hAnsi="Arial" w:cs="Arial"/>
                <w:sz w:val="16"/>
                <w:szCs w:val="16"/>
              </w:rPr>
            </w:pPr>
            <w:r w:rsidRPr="00A57F7F">
              <w:rPr>
                <w:rFonts w:ascii="Arial" w:eastAsia="Arial Unicode MS" w:hAnsi="Arial" w:cs="Arial"/>
                <w:sz w:val="16"/>
                <w:szCs w:val="16"/>
              </w:rPr>
              <w:t>As declared</w:t>
            </w:r>
          </w:p>
        </w:tc>
      </w:tr>
      <w:tr w:rsidR="002D2173" w:rsidRPr="00D84C46" w14:paraId="5E74D9C8" w14:textId="77777777" w:rsidTr="00AB0CB9">
        <w:trPr>
          <w:trHeight w:val="312"/>
        </w:trPr>
        <w:tc>
          <w:tcPr>
            <w:tcW w:w="2520" w:type="dxa"/>
            <w:hideMark/>
          </w:tcPr>
          <w:p w14:paraId="3E0C662B" w14:textId="77777777" w:rsidR="002D2173" w:rsidRPr="00D84C46" w:rsidRDefault="002D2173" w:rsidP="00E9551D">
            <w:pPr>
              <w:spacing w:line="380" w:lineRule="exact"/>
              <w:ind w:left="186" w:hanging="186"/>
              <w:rPr>
                <w:rFonts w:ascii="Arial" w:eastAsia="Arial Unicode MS" w:hAnsi="Arial" w:cs="Arial"/>
                <w:sz w:val="16"/>
                <w:szCs w:val="16"/>
              </w:rPr>
            </w:pPr>
            <w:r w:rsidRPr="00D84C46">
              <w:rPr>
                <w:rFonts w:ascii="Arial" w:eastAsia="Arial Unicode MS" w:hAnsi="Arial" w:cs="Arial"/>
                <w:sz w:val="16"/>
                <w:szCs w:val="16"/>
              </w:rPr>
              <w:t>Rental and service fee for branch office expenses</w:t>
            </w:r>
          </w:p>
        </w:tc>
        <w:tc>
          <w:tcPr>
            <w:tcW w:w="1012" w:type="dxa"/>
          </w:tcPr>
          <w:p w14:paraId="7CB85530" w14:textId="5C6270E9" w:rsidR="002D2173" w:rsidRPr="00D84C46" w:rsidRDefault="002D2173" w:rsidP="00AB0CB9">
            <w:pPr>
              <w:tabs>
                <w:tab w:val="decimal" w:pos="750"/>
              </w:tabs>
              <w:spacing w:line="380" w:lineRule="exact"/>
              <w:ind w:left="-108"/>
              <w:rPr>
                <w:rFonts w:ascii="Arial" w:hAnsi="Arial" w:cs="Arial"/>
                <w:sz w:val="16"/>
                <w:szCs w:val="16"/>
              </w:rPr>
            </w:pPr>
            <w:r w:rsidRPr="002D2173">
              <w:rPr>
                <w:rFonts w:ascii="Arial" w:hAnsi="Arial" w:cs="Arial"/>
                <w:sz w:val="16"/>
                <w:szCs w:val="16"/>
              </w:rPr>
              <w:t xml:space="preserve">   58,709 </w:t>
            </w:r>
          </w:p>
        </w:tc>
        <w:tc>
          <w:tcPr>
            <w:tcW w:w="1013" w:type="dxa"/>
            <w:hideMark/>
          </w:tcPr>
          <w:p w14:paraId="46A8FCE9" w14:textId="7820EEDD" w:rsidR="002D2173" w:rsidRPr="00D84C46" w:rsidRDefault="002D2173" w:rsidP="00AB0CB9">
            <w:pPr>
              <w:tabs>
                <w:tab w:val="decimal" w:pos="750"/>
              </w:tabs>
              <w:spacing w:line="380" w:lineRule="exact"/>
              <w:ind w:left="-108"/>
              <w:rPr>
                <w:rFonts w:ascii="Arial" w:hAnsi="Arial" w:cs="Arial"/>
                <w:sz w:val="16"/>
                <w:szCs w:val="16"/>
                <w:cs/>
              </w:rPr>
            </w:pPr>
            <w:r w:rsidRPr="002D2173">
              <w:rPr>
                <w:rFonts w:ascii="Arial" w:hAnsi="Arial" w:cs="Arial"/>
                <w:sz w:val="16"/>
                <w:szCs w:val="16"/>
              </w:rPr>
              <w:t xml:space="preserve">59,862 </w:t>
            </w:r>
          </w:p>
        </w:tc>
        <w:tc>
          <w:tcPr>
            <w:tcW w:w="1012" w:type="dxa"/>
          </w:tcPr>
          <w:p w14:paraId="5BFB54D4" w14:textId="50831C10" w:rsidR="002D2173" w:rsidRPr="00D84C46" w:rsidRDefault="002D2173" w:rsidP="00AB0CB9">
            <w:pPr>
              <w:tabs>
                <w:tab w:val="decimal" w:pos="750"/>
              </w:tabs>
              <w:spacing w:line="380" w:lineRule="exact"/>
              <w:ind w:left="-108"/>
              <w:rPr>
                <w:rFonts w:ascii="Arial" w:hAnsi="Arial" w:cs="Arial"/>
                <w:sz w:val="16"/>
                <w:szCs w:val="16"/>
              </w:rPr>
            </w:pPr>
            <w:r w:rsidRPr="002D2173">
              <w:rPr>
                <w:rFonts w:ascii="Arial" w:hAnsi="Arial" w:cs="Arial"/>
                <w:sz w:val="16"/>
                <w:szCs w:val="16"/>
              </w:rPr>
              <w:t xml:space="preserve">  117,433 </w:t>
            </w:r>
          </w:p>
        </w:tc>
        <w:tc>
          <w:tcPr>
            <w:tcW w:w="1013" w:type="dxa"/>
            <w:hideMark/>
          </w:tcPr>
          <w:p w14:paraId="53F22F38" w14:textId="5EDC020B" w:rsidR="002D2173" w:rsidRPr="00D84C46" w:rsidRDefault="002D2173" w:rsidP="00AB0CB9">
            <w:pPr>
              <w:tabs>
                <w:tab w:val="decimal" w:pos="750"/>
              </w:tabs>
              <w:spacing w:line="380" w:lineRule="exact"/>
              <w:ind w:left="-108"/>
              <w:rPr>
                <w:rFonts w:ascii="Arial" w:hAnsi="Arial" w:cs="Arial"/>
                <w:sz w:val="16"/>
                <w:szCs w:val="16"/>
              </w:rPr>
            </w:pPr>
            <w:r w:rsidRPr="002D2173">
              <w:rPr>
                <w:rFonts w:ascii="Arial" w:hAnsi="Arial" w:cs="Arial"/>
                <w:sz w:val="16"/>
                <w:szCs w:val="16"/>
              </w:rPr>
              <w:t xml:space="preserve">118,858 </w:t>
            </w:r>
          </w:p>
        </w:tc>
        <w:tc>
          <w:tcPr>
            <w:tcW w:w="2610" w:type="dxa"/>
            <w:hideMark/>
          </w:tcPr>
          <w:p w14:paraId="0D0A47E5" w14:textId="77777777" w:rsidR="002D2173" w:rsidRPr="00D84C46" w:rsidRDefault="002D2173" w:rsidP="00E9551D">
            <w:pPr>
              <w:spacing w:line="380" w:lineRule="exact"/>
              <w:ind w:left="175" w:right="-115" w:hanging="175"/>
              <w:rPr>
                <w:rFonts w:ascii="Arial" w:eastAsia="Arial Unicode MS" w:hAnsi="Arial" w:cs="Arial"/>
                <w:sz w:val="16"/>
                <w:szCs w:val="16"/>
                <w:cs/>
              </w:rPr>
            </w:pPr>
            <w:r w:rsidRPr="00D84C46">
              <w:rPr>
                <w:rFonts w:ascii="Arial" w:eastAsia="Arial Unicode MS" w:hAnsi="Arial" w:cs="Arial"/>
                <w:sz w:val="16"/>
                <w:szCs w:val="16"/>
              </w:rPr>
              <w:t>Contract price</w:t>
            </w:r>
          </w:p>
        </w:tc>
      </w:tr>
      <w:tr w:rsidR="002D2173" w:rsidRPr="00D84C46" w14:paraId="735F2C0D" w14:textId="77777777" w:rsidTr="00AB0CB9">
        <w:trPr>
          <w:trHeight w:val="312"/>
        </w:trPr>
        <w:tc>
          <w:tcPr>
            <w:tcW w:w="2520" w:type="dxa"/>
            <w:hideMark/>
          </w:tcPr>
          <w:p w14:paraId="43D3B356" w14:textId="77777777" w:rsidR="002D2173" w:rsidRPr="00D84C46" w:rsidRDefault="002D2173" w:rsidP="00E9551D">
            <w:pPr>
              <w:spacing w:line="380" w:lineRule="exact"/>
              <w:ind w:left="186" w:hanging="186"/>
              <w:rPr>
                <w:rFonts w:ascii="Arial" w:eastAsia="Arial Unicode MS" w:hAnsi="Arial" w:cs="Arial"/>
                <w:sz w:val="16"/>
                <w:szCs w:val="16"/>
              </w:rPr>
            </w:pPr>
            <w:r w:rsidRPr="00D84C46">
              <w:rPr>
                <w:rFonts w:ascii="Arial" w:eastAsia="Arial Unicode MS" w:hAnsi="Arial" w:cs="Arial"/>
                <w:sz w:val="16"/>
                <w:szCs w:val="16"/>
              </w:rPr>
              <w:t>Rental income</w:t>
            </w:r>
          </w:p>
        </w:tc>
        <w:tc>
          <w:tcPr>
            <w:tcW w:w="1012" w:type="dxa"/>
          </w:tcPr>
          <w:p w14:paraId="2B93B060" w14:textId="39475050" w:rsidR="002D2173" w:rsidRPr="00D84C46" w:rsidRDefault="002D2173" w:rsidP="00AB0CB9">
            <w:pPr>
              <w:tabs>
                <w:tab w:val="decimal" w:pos="750"/>
              </w:tabs>
              <w:spacing w:line="380" w:lineRule="exact"/>
              <w:ind w:left="-108"/>
              <w:rPr>
                <w:rFonts w:ascii="Arial" w:hAnsi="Arial" w:cs="Arial"/>
                <w:sz w:val="16"/>
                <w:szCs w:val="16"/>
              </w:rPr>
            </w:pPr>
            <w:r w:rsidRPr="002D2173">
              <w:rPr>
                <w:rFonts w:ascii="Arial" w:hAnsi="Arial" w:cs="Arial"/>
                <w:sz w:val="16"/>
                <w:szCs w:val="16"/>
              </w:rPr>
              <w:t xml:space="preserve"> 47,567 </w:t>
            </w:r>
          </w:p>
        </w:tc>
        <w:tc>
          <w:tcPr>
            <w:tcW w:w="1013" w:type="dxa"/>
          </w:tcPr>
          <w:p w14:paraId="5BE22D50" w14:textId="73A20B18" w:rsidR="002D2173" w:rsidRPr="00D84C46" w:rsidRDefault="002D2173" w:rsidP="00AB0CB9">
            <w:pPr>
              <w:tabs>
                <w:tab w:val="decimal" w:pos="756"/>
              </w:tabs>
              <w:spacing w:line="380" w:lineRule="exact"/>
              <w:ind w:left="-16"/>
              <w:rPr>
                <w:rFonts w:ascii="Arial" w:hAnsi="Arial" w:cs="Arial"/>
                <w:sz w:val="16"/>
                <w:szCs w:val="16"/>
                <w:cs/>
              </w:rPr>
            </w:pPr>
            <w:r w:rsidRPr="002D2173">
              <w:rPr>
                <w:rFonts w:ascii="Arial" w:hAnsi="Arial" w:cs="Arial"/>
                <w:sz w:val="16"/>
                <w:szCs w:val="16"/>
              </w:rPr>
              <w:t xml:space="preserve"> 46,126 </w:t>
            </w:r>
          </w:p>
        </w:tc>
        <w:tc>
          <w:tcPr>
            <w:tcW w:w="1012" w:type="dxa"/>
          </w:tcPr>
          <w:p w14:paraId="0EF1391F" w14:textId="2A9089B0" w:rsidR="002D2173" w:rsidRPr="00D84C46" w:rsidRDefault="002D2173" w:rsidP="00AB0CB9">
            <w:pPr>
              <w:tabs>
                <w:tab w:val="decimal" w:pos="756"/>
              </w:tabs>
              <w:spacing w:line="380" w:lineRule="exact"/>
              <w:ind w:left="-16"/>
              <w:rPr>
                <w:rFonts w:ascii="Arial" w:hAnsi="Arial" w:cs="Arial"/>
                <w:sz w:val="16"/>
                <w:szCs w:val="16"/>
              </w:rPr>
            </w:pPr>
            <w:r w:rsidRPr="002D2173">
              <w:rPr>
                <w:rFonts w:ascii="Arial" w:hAnsi="Arial" w:cs="Arial"/>
                <w:sz w:val="16"/>
                <w:szCs w:val="16"/>
              </w:rPr>
              <w:t xml:space="preserve"> 95,135 </w:t>
            </w:r>
          </w:p>
        </w:tc>
        <w:tc>
          <w:tcPr>
            <w:tcW w:w="1013" w:type="dxa"/>
          </w:tcPr>
          <w:p w14:paraId="572912AE" w14:textId="1E5959D1" w:rsidR="002D2173" w:rsidRPr="00D84C46" w:rsidRDefault="002D2173" w:rsidP="00AB0CB9">
            <w:pPr>
              <w:tabs>
                <w:tab w:val="decimal" w:pos="756"/>
              </w:tabs>
              <w:spacing w:line="380" w:lineRule="exact"/>
              <w:ind w:left="-16"/>
              <w:rPr>
                <w:rFonts w:ascii="Arial" w:hAnsi="Arial" w:cs="Arial"/>
                <w:sz w:val="16"/>
                <w:szCs w:val="16"/>
              </w:rPr>
            </w:pPr>
            <w:r w:rsidRPr="002D2173">
              <w:rPr>
                <w:rFonts w:ascii="Arial" w:hAnsi="Arial" w:cs="Arial"/>
                <w:sz w:val="16"/>
                <w:szCs w:val="16"/>
              </w:rPr>
              <w:t xml:space="preserve"> 93,694 </w:t>
            </w:r>
          </w:p>
        </w:tc>
        <w:tc>
          <w:tcPr>
            <w:tcW w:w="2610" w:type="dxa"/>
            <w:hideMark/>
          </w:tcPr>
          <w:p w14:paraId="5DBE94CC" w14:textId="77777777" w:rsidR="002D2173" w:rsidRPr="00D84C46" w:rsidRDefault="002D2173" w:rsidP="00E9551D">
            <w:pPr>
              <w:tabs>
                <w:tab w:val="decimal" w:pos="702"/>
              </w:tabs>
              <w:spacing w:line="380" w:lineRule="exact"/>
              <w:rPr>
                <w:rFonts w:ascii="Arial" w:eastAsia="Arial Unicode MS" w:hAnsi="Arial" w:cs="Arial"/>
                <w:sz w:val="16"/>
                <w:szCs w:val="16"/>
                <w:cs/>
              </w:rPr>
            </w:pPr>
            <w:r w:rsidRPr="00D84C46">
              <w:rPr>
                <w:rFonts w:ascii="Arial" w:eastAsia="Arial Unicode MS" w:hAnsi="Arial" w:cs="Arial"/>
                <w:sz w:val="16"/>
                <w:szCs w:val="16"/>
              </w:rPr>
              <w:t>Contract price</w:t>
            </w:r>
          </w:p>
        </w:tc>
      </w:tr>
    </w:tbl>
    <w:p w14:paraId="6132C019" w14:textId="4E28F1F3" w:rsidR="000A08FE" w:rsidRPr="00F022B0" w:rsidRDefault="000A08FE">
      <w:pPr>
        <w:overflowPunct/>
        <w:autoSpaceDE/>
        <w:autoSpaceDN/>
        <w:adjustRightInd/>
        <w:textAlignment w:val="auto"/>
        <w:rPr>
          <w:rFonts w:ascii="Arial" w:eastAsia="Arial Unicode MS" w:hAnsi="Arial" w:cs="Arial"/>
          <w:b/>
          <w:bCs/>
          <w:sz w:val="22"/>
          <w:szCs w:val="22"/>
        </w:rPr>
      </w:pPr>
      <w:r w:rsidRPr="00F022B0">
        <w:rPr>
          <w:rFonts w:ascii="Arial" w:eastAsia="Arial Unicode MS" w:hAnsi="Arial" w:cs="Arial"/>
          <w:b/>
          <w:bCs/>
          <w:sz w:val="22"/>
          <w:szCs w:val="22"/>
        </w:rPr>
        <w:br w:type="page"/>
      </w:r>
    </w:p>
    <w:p w14:paraId="47B108D2" w14:textId="55036FAF" w:rsidR="00321C35" w:rsidRPr="00F022B0" w:rsidRDefault="00D50E6B" w:rsidP="00FD5155">
      <w:pPr>
        <w:tabs>
          <w:tab w:val="left" w:pos="720"/>
          <w:tab w:val="left" w:pos="2160"/>
        </w:tabs>
        <w:spacing w:before="24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lastRenderedPageBreak/>
        <w:t>2</w:t>
      </w:r>
      <w:r w:rsidR="00281785">
        <w:rPr>
          <w:rFonts w:ascii="Arial" w:eastAsia="Arial Unicode MS" w:hAnsi="Arial" w:cs="Arial"/>
          <w:b/>
          <w:bCs/>
          <w:sz w:val="22"/>
          <w:szCs w:val="22"/>
        </w:rPr>
        <w:t>4</w:t>
      </w:r>
      <w:r w:rsidR="00B06EF0" w:rsidRPr="00F022B0">
        <w:rPr>
          <w:rFonts w:ascii="Arial" w:eastAsia="Arial Unicode MS" w:hAnsi="Arial" w:cs="Arial"/>
          <w:b/>
          <w:bCs/>
          <w:sz w:val="22"/>
          <w:szCs w:val="22"/>
        </w:rPr>
        <w:t>.3</w:t>
      </w:r>
      <w:r w:rsidR="00321C35" w:rsidRPr="00F022B0">
        <w:rPr>
          <w:rFonts w:ascii="Arial" w:eastAsia="Arial Unicode MS" w:hAnsi="Arial" w:cs="Arial"/>
          <w:b/>
          <w:bCs/>
          <w:sz w:val="22"/>
          <w:szCs w:val="22"/>
        </w:rPr>
        <w:tab/>
        <w:t>Outstanding balances</w:t>
      </w:r>
    </w:p>
    <w:p w14:paraId="6DAC3E9F" w14:textId="1C966F22" w:rsidR="00321C35" w:rsidRDefault="00EB4050" w:rsidP="00106AFA">
      <w:pPr>
        <w:spacing w:before="120" w:after="120" w:line="380" w:lineRule="exact"/>
        <w:ind w:left="547"/>
        <w:jc w:val="thaiDistribute"/>
        <w:rPr>
          <w:rFonts w:ascii="Arial" w:hAnsi="Arial" w:cs="Arial"/>
          <w:sz w:val="22"/>
          <w:szCs w:val="22"/>
        </w:rPr>
      </w:pPr>
      <w:r w:rsidRPr="00F022B0">
        <w:rPr>
          <w:rFonts w:ascii="Arial" w:hAnsi="Arial" w:cs="Arial"/>
          <w:sz w:val="22"/>
          <w:szCs w:val="22"/>
        </w:rPr>
        <w:t xml:space="preserve">The </w:t>
      </w:r>
      <w:proofErr w:type="gramStart"/>
      <w:r w:rsidRPr="00F022B0">
        <w:rPr>
          <w:rFonts w:ascii="Arial" w:hAnsi="Arial" w:cs="Arial"/>
          <w:sz w:val="22"/>
          <w:szCs w:val="22"/>
        </w:rPr>
        <w:t>balances</w:t>
      </w:r>
      <w:proofErr w:type="gramEnd"/>
      <w:r w:rsidRPr="00F022B0">
        <w:rPr>
          <w:rFonts w:ascii="Arial" w:hAnsi="Arial" w:cs="Arial"/>
          <w:sz w:val="22"/>
          <w:szCs w:val="22"/>
        </w:rPr>
        <w:t xml:space="preserve"> of the accounts between the Company and those related companies a</w:t>
      </w:r>
      <w:r w:rsidR="00321C35" w:rsidRPr="00F022B0">
        <w:rPr>
          <w:rFonts w:ascii="Arial" w:hAnsi="Arial" w:cs="Arial"/>
          <w:sz w:val="22"/>
          <w:szCs w:val="22"/>
        </w:rPr>
        <w:t xml:space="preserve">s </w:t>
      </w:r>
      <w:proofErr w:type="gramStart"/>
      <w:r w:rsidR="00321C35" w:rsidRPr="00F022B0">
        <w:rPr>
          <w:rFonts w:ascii="Arial" w:hAnsi="Arial" w:cs="Arial"/>
          <w:sz w:val="22"/>
          <w:szCs w:val="22"/>
        </w:rPr>
        <w:t>at</w:t>
      </w:r>
      <w:proofErr w:type="gramEnd"/>
      <w:r w:rsidR="00321C35" w:rsidRPr="00F022B0">
        <w:rPr>
          <w:rFonts w:ascii="Arial" w:hAnsi="Arial" w:cs="Arial"/>
          <w:sz w:val="22"/>
          <w:szCs w:val="22"/>
        </w:rPr>
        <w:t xml:space="preserve"> </w:t>
      </w:r>
      <w:r w:rsidR="002C1D44" w:rsidRPr="00F022B0">
        <w:rPr>
          <w:rFonts w:ascii="Arial" w:hAnsi="Arial" w:cs="Arial"/>
          <w:sz w:val="22"/>
          <w:szCs w:val="22"/>
        </w:rPr>
        <w:t xml:space="preserve">               </w:t>
      </w:r>
      <w:r w:rsidR="00E5044F">
        <w:rPr>
          <w:rFonts w:ascii="Arial" w:hAnsi="Arial" w:cs="Arial"/>
          <w:sz w:val="22"/>
          <w:szCs w:val="22"/>
        </w:rPr>
        <w:t>30 June</w:t>
      </w:r>
      <w:r w:rsidR="001F68C7" w:rsidRPr="00F022B0">
        <w:rPr>
          <w:rFonts w:ascii="Arial" w:hAnsi="Arial" w:cs="Arial"/>
          <w:sz w:val="22"/>
          <w:szCs w:val="22"/>
        </w:rPr>
        <w:t xml:space="preserve"> </w:t>
      </w:r>
      <w:r w:rsidR="0062162C">
        <w:rPr>
          <w:rFonts w:ascii="Arial" w:hAnsi="Arial" w:cs="Arial"/>
          <w:sz w:val="22"/>
          <w:szCs w:val="22"/>
        </w:rPr>
        <w:t>2025</w:t>
      </w:r>
      <w:r w:rsidR="003F4672" w:rsidRPr="00F022B0">
        <w:rPr>
          <w:rFonts w:ascii="Arial" w:hAnsi="Arial" w:cs="Arial"/>
          <w:sz w:val="22"/>
          <w:szCs w:val="22"/>
        </w:rPr>
        <w:t xml:space="preserve"> and 31 December </w:t>
      </w:r>
      <w:r w:rsidR="0062162C">
        <w:rPr>
          <w:rFonts w:ascii="Arial" w:hAnsi="Arial" w:cs="Arial"/>
          <w:sz w:val="22"/>
          <w:szCs w:val="22"/>
        </w:rPr>
        <w:t>2024</w:t>
      </w:r>
      <w:r w:rsidR="00321C35" w:rsidRPr="00F022B0">
        <w:rPr>
          <w:rFonts w:ascii="Arial" w:hAnsi="Arial" w:cs="Arial"/>
          <w:sz w:val="22"/>
          <w:szCs w:val="22"/>
        </w:rPr>
        <w:t xml:space="preserve"> are as follows:</w:t>
      </w:r>
    </w:p>
    <w:tbl>
      <w:tblPr>
        <w:tblW w:w="9090" w:type="dxa"/>
        <w:tblInd w:w="558" w:type="dxa"/>
        <w:tblLayout w:type="fixed"/>
        <w:tblLook w:val="0000" w:firstRow="0" w:lastRow="0" w:firstColumn="0" w:lastColumn="0" w:noHBand="0" w:noVBand="0"/>
      </w:tblPr>
      <w:tblGrid>
        <w:gridCol w:w="5490"/>
        <w:gridCol w:w="1800"/>
        <w:gridCol w:w="1800"/>
      </w:tblGrid>
      <w:tr w:rsidR="005E7686" w:rsidRPr="00FB0494" w14:paraId="507D1408" w14:textId="77777777" w:rsidTr="002D2173">
        <w:tc>
          <w:tcPr>
            <w:tcW w:w="5490" w:type="dxa"/>
          </w:tcPr>
          <w:p w14:paraId="49EC0757" w14:textId="77777777" w:rsidR="005E7686" w:rsidRPr="00FB0494" w:rsidRDefault="005E7686" w:rsidP="008965A4">
            <w:pPr>
              <w:spacing w:line="380" w:lineRule="exact"/>
              <w:ind w:left="-18" w:right="-18"/>
              <w:jc w:val="center"/>
              <w:rPr>
                <w:rFonts w:ascii="Arial" w:eastAsia="Arial Unicode MS" w:hAnsi="Arial" w:cs="Arial"/>
                <w:sz w:val="20"/>
                <w:szCs w:val="20"/>
              </w:rPr>
            </w:pPr>
          </w:p>
        </w:tc>
        <w:tc>
          <w:tcPr>
            <w:tcW w:w="3600" w:type="dxa"/>
            <w:gridSpan w:val="2"/>
          </w:tcPr>
          <w:p w14:paraId="7EE273B0" w14:textId="77777777" w:rsidR="005E7686" w:rsidRPr="00FB0494" w:rsidRDefault="005E7686" w:rsidP="008965A4">
            <w:pPr>
              <w:spacing w:line="380" w:lineRule="exact"/>
              <w:ind w:left="-18" w:right="-18"/>
              <w:jc w:val="right"/>
              <w:rPr>
                <w:rFonts w:ascii="Arial" w:eastAsia="Arial Unicode MS" w:hAnsi="Arial" w:cs="Arial"/>
                <w:sz w:val="20"/>
                <w:szCs w:val="20"/>
              </w:rPr>
            </w:pPr>
            <w:r w:rsidRPr="00FB0494">
              <w:rPr>
                <w:rFonts w:ascii="Arial" w:eastAsia="Arial Unicode MS" w:hAnsi="Arial" w:cs="Arial"/>
                <w:sz w:val="20"/>
                <w:szCs w:val="20"/>
              </w:rPr>
              <w:t>(Unit: Baht)</w:t>
            </w:r>
          </w:p>
        </w:tc>
      </w:tr>
      <w:tr w:rsidR="005E7686" w:rsidRPr="00FB0494" w14:paraId="6D8A3811" w14:textId="77777777" w:rsidTr="002D2173">
        <w:tc>
          <w:tcPr>
            <w:tcW w:w="5490" w:type="dxa"/>
          </w:tcPr>
          <w:p w14:paraId="697662BA" w14:textId="77777777" w:rsidR="005E7686" w:rsidRPr="00FB0494" w:rsidRDefault="005E7686" w:rsidP="008965A4">
            <w:pPr>
              <w:spacing w:line="380" w:lineRule="exact"/>
              <w:ind w:left="-18" w:right="-18"/>
              <w:jc w:val="center"/>
              <w:rPr>
                <w:rFonts w:ascii="Arial" w:eastAsia="Arial Unicode MS" w:hAnsi="Arial" w:cs="Arial"/>
                <w:sz w:val="20"/>
                <w:szCs w:val="20"/>
              </w:rPr>
            </w:pPr>
          </w:p>
        </w:tc>
        <w:tc>
          <w:tcPr>
            <w:tcW w:w="1800" w:type="dxa"/>
            <w:vAlign w:val="bottom"/>
          </w:tcPr>
          <w:p w14:paraId="7DB66204" w14:textId="07B9DF0F" w:rsidR="005E7686" w:rsidRPr="00FB0494" w:rsidRDefault="005E7686" w:rsidP="008965A4">
            <w:pPr>
              <w:pBdr>
                <w:bottom w:val="single" w:sz="4" w:space="1" w:color="auto"/>
              </w:pBdr>
              <w:spacing w:line="380" w:lineRule="exact"/>
              <w:ind w:right="43"/>
              <w:jc w:val="center"/>
              <w:rPr>
                <w:rFonts w:ascii="Arial" w:hAnsi="Arial" w:cs="Arial"/>
                <w:sz w:val="20"/>
                <w:szCs w:val="20"/>
              </w:rPr>
            </w:pPr>
            <w:r w:rsidRPr="00FB0494">
              <w:rPr>
                <w:rFonts w:ascii="Arial" w:hAnsi="Arial" w:cs="Arial"/>
                <w:sz w:val="20"/>
                <w:szCs w:val="20"/>
              </w:rPr>
              <w:t>202</w:t>
            </w:r>
            <w:r>
              <w:rPr>
                <w:rFonts w:ascii="Arial" w:hAnsi="Arial" w:cs="Arial"/>
                <w:sz w:val="20"/>
                <w:szCs w:val="20"/>
              </w:rPr>
              <w:t>5</w:t>
            </w:r>
          </w:p>
        </w:tc>
        <w:tc>
          <w:tcPr>
            <w:tcW w:w="1800" w:type="dxa"/>
            <w:vAlign w:val="bottom"/>
          </w:tcPr>
          <w:p w14:paraId="58DB3B99" w14:textId="54062C4B" w:rsidR="005E7686" w:rsidRPr="00FB0494" w:rsidRDefault="005E7686" w:rsidP="008965A4">
            <w:pPr>
              <w:pBdr>
                <w:bottom w:val="single" w:sz="4" w:space="1" w:color="auto"/>
              </w:pBdr>
              <w:spacing w:line="380" w:lineRule="exact"/>
              <w:ind w:right="43"/>
              <w:jc w:val="center"/>
              <w:rPr>
                <w:rFonts w:ascii="Arial" w:hAnsi="Arial" w:cs="Arial"/>
                <w:sz w:val="20"/>
                <w:szCs w:val="20"/>
              </w:rPr>
            </w:pPr>
            <w:r w:rsidRPr="00FB0494">
              <w:rPr>
                <w:rFonts w:ascii="Arial" w:hAnsi="Arial" w:cs="Arial"/>
                <w:sz w:val="20"/>
                <w:szCs w:val="20"/>
              </w:rPr>
              <w:t>202</w:t>
            </w:r>
            <w:r>
              <w:rPr>
                <w:rFonts w:ascii="Arial" w:hAnsi="Arial" w:cs="Arial"/>
                <w:sz w:val="20"/>
                <w:szCs w:val="20"/>
              </w:rPr>
              <w:t>4</w:t>
            </w:r>
          </w:p>
        </w:tc>
      </w:tr>
      <w:tr w:rsidR="005E7686" w:rsidRPr="00FB0494" w14:paraId="5F62B2FC" w14:textId="77777777" w:rsidTr="002D2173">
        <w:tc>
          <w:tcPr>
            <w:tcW w:w="5490" w:type="dxa"/>
          </w:tcPr>
          <w:p w14:paraId="6A95DC0F" w14:textId="77777777" w:rsidR="005E7686" w:rsidRPr="00FB0494" w:rsidRDefault="005E7686" w:rsidP="008965A4">
            <w:pPr>
              <w:spacing w:line="380" w:lineRule="exact"/>
              <w:ind w:right="-108"/>
              <w:rPr>
                <w:rFonts w:ascii="Arial" w:eastAsia="Arial Unicode MS" w:hAnsi="Arial" w:cs="Arial"/>
                <w:b/>
                <w:sz w:val="20"/>
                <w:szCs w:val="20"/>
              </w:rPr>
            </w:pPr>
            <w:r w:rsidRPr="00FB0494">
              <w:rPr>
                <w:rFonts w:ascii="Arial" w:eastAsia="Arial Unicode MS" w:hAnsi="Arial" w:cs="Arial"/>
                <w:b/>
                <w:sz w:val="20"/>
                <w:szCs w:val="20"/>
              </w:rPr>
              <w:t>Premium receivables</w:t>
            </w:r>
          </w:p>
        </w:tc>
        <w:tc>
          <w:tcPr>
            <w:tcW w:w="1800" w:type="dxa"/>
            <w:vAlign w:val="bottom"/>
          </w:tcPr>
          <w:p w14:paraId="12281D45" w14:textId="77777777" w:rsidR="005E7686" w:rsidRPr="00FB0494" w:rsidRDefault="005E7686" w:rsidP="008965A4">
            <w:pPr>
              <w:tabs>
                <w:tab w:val="decimal" w:pos="1518"/>
              </w:tabs>
              <w:spacing w:line="380" w:lineRule="exact"/>
              <w:rPr>
                <w:rFonts w:ascii="Arial" w:hAnsi="Arial" w:cs="Arial"/>
                <w:sz w:val="20"/>
                <w:szCs w:val="20"/>
              </w:rPr>
            </w:pPr>
          </w:p>
        </w:tc>
        <w:tc>
          <w:tcPr>
            <w:tcW w:w="1800" w:type="dxa"/>
            <w:vAlign w:val="bottom"/>
          </w:tcPr>
          <w:p w14:paraId="27F7902C" w14:textId="77777777" w:rsidR="005E7686" w:rsidRPr="00FB0494" w:rsidRDefault="005E7686" w:rsidP="008965A4">
            <w:pPr>
              <w:tabs>
                <w:tab w:val="decimal" w:pos="1518"/>
              </w:tabs>
              <w:spacing w:line="380" w:lineRule="exact"/>
              <w:rPr>
                <w:rFonts w:ascii="Arial" w:hAnsi="Arial" w:cs="Arial"/>
                <w:sz w:val="20"/>
                <w:szCs w:val="20"/>
              </w:rPr>
            </w:pPr>
          </w:p>
        </w:tc>
      </w:tr>
      <w:tr w:rsidR="002D2173" w:rsidRPr="00FB0494" w14:paraId="706EB7CE" w14:textId="77777777" w:rsidTr="002D2173">
        <w:tc>
          <w:tcPr>
            <w:tcW w:w="5490" w:type="dxa"/>
          </w:tcPr>
          <w:p w14:paraId="74CEB372" w14:textId="55BC49D8" w:rsidR="002D2173" w:rsidRPr="00FB0494" w:rsidRDefault="00AB0CB9" w:rsidP="002D2173">
            <w:pPr>
              <w:spacing w:line="380" w:lineRule="exact"/>
              <w:ind w:right="-108"/>
              <w:rPr>
                <w:rFonts w:ascii="Arial" w:eastAsia="Arial Unicode MS" w:hAnsi="Arial" w:cs="Arial"/>
                <w:sz w:val="20"/>
                <w:szCs w:val="20"/>
              </w:rPr>
            </w:pPr>
            <w:r>
              <w:rPr>
                <w:rFonts w:ascii="Arial" w:eastAsia="Arial Unicode MS" w:hAnsi="Arial" w:cs="Arial"/>
                <w:sz w:val="20"/>
                <w:szCs w:val="20"/>
              </w:rPr>
              <w:t>Siam Quality Starch Co., Ltd.</w:t>
            </w:r>
          </w:p>
        </w:tc>
        <w:tc>
          <w:tcPr>
            <w:tcW w:w="1800" w:type="dxa"/>
            <w:vAlign w:val="center"/>
          </w:tcPr>
          <w:p w14:paraId="38C704B7" w14:textId="0F6F0A5E" w:rsidR="002D2173" w:rsidRPr="00FB0494" w:rsidRDefault="002D2173" w:rsidP="002D2173">
            <w:pPr>
              <w:tabs>
                <w:tab w:val="decimal" w:pos="1518"/>
              </w:tabs>
              <w:spacing w:line="380" w:lineRule="exact"/>
              <w:rPr>
                <w:rFonts w:ascii="Arial" w:hAnsi="Arial" w:cs="Arial"/>
                <w:sz w:val="20"/>
                <w:szCs w:val="20"/>
              </w:rPr>
            </w:pPr>
            <w:r w:rsidRPr="002D2173">
              <w:rPr>
                <w:rFonts w:ascii="Arial" w:hAnsi="Arial" w:cs="Arial"/>
                <w:sz w:val="20"/>
                <w:szCs w:val="20"/>
              </w:rPr>
              <w:t>1,027,532</w:t>
            </w:r>
          </w:p>
        </w:tc>
        <w:tc>
          <w:tcPr>
            <w:tcW w:w="1800" w:type="dxa"/>
            <w:vAlign w:val="bottom"/>
          </w:tcPr>
          <w:p w14:paraId="460CB453" w14:textId="7CEE1311" w:rsidR="002D2173" w:rsidRPr="00FB0494" w:rsidRDefault="00582366" w:rsidP="002D2173">
            <w:pPr>
              <w:tabs>
                <w:tab w:val="decimal" w:pos="1518"/>
              </w:tabs>
              <w:spacing w:line="380" w:lineRule="exact"/>
              <w:rPr>
                <w:rFonts w:ascii="Arial" w:hAnsi="Arial" w:cs="Arial"/>
                <w:sz w:val="20"/>
                <w:szCs w:val="20"/>
                <w:cs/>
              </w:rPr>
            </w:pPr>
            <w:r>
              <w:rPr>
                <w:rFonts w:ascii="Arial" w:hAnsi="Arial" w:cs="Arial"/>
                <w:sz w:val="20"/>
                <w:szCs w:val="20"/>
              </w:rPr>
              <w:t>2,519,017</w:t>
            </w:r>
          </w:p>
        </w:tc>
      </w:tr>
      <w:tr w:rsidR="002D2173" w:rsidRPr="00FB0494" w14:paraId="0769DDE7" w14:textId="77777777" w:rsidTr="002D2173">
        <w:tc>
          <w:tcPr>
            <w:tcW w:w="5490" w:type="dxa"/>
          </w:tcPr>
          <w:p w14:paraId="687966EE" w14:textId="77777777" w:rsidR="002D2173" w:rsidRPr="00FB0494" w:rsidRDefault="002D2173" w:rsidP="002D2173">
            <w:pPr>
              <w:spacing w:line="380" w:lineRule="exact"/>
              <w:ind w:right="-108"/>
              <w:rPr>
                <w:rFonts w:ascii="Arial" w:eastAsia="Arial Unicode MS" w:hAnsi="Arial" w:cs="Arial"/>
                <w:sz w:val="20"/>
                <w:szCs w:val="20"/>
              </w:rPr>
            </w:pPr>
            <w:r w:rsidRPr="00FB0494">
              <w:rPr>
                <w:rFonts w:ascii="Arial" w:eastAsia="Arial Unicode MS" w:hAnsi="Arial" w:cs="Arial"/>
                <w:sz w:val="20"/>
                <w:szCs w:val="20"/>
              </w:rPr>
              <w:t>Rangsit Plaza Co., Ltd.</w:t>
            </w:r>
          </w:p>
        </w:tc>
        <w:tc>
          <w:tcPr>
            <w:tcW w:w="1800" w:type="dxa"/>
            <w:vAlign w:val="center"/>
          </w:tcPr>
          <w:p w14:paraId="146E9C32" w14:textId="7B9D126C" w:rsidR="002D2173" w:rsidRPr="00FB0494" w:rsidRDefault="002D2173" w:rsidP="002D2173">
            <w:pPr>
              <w:tabs>
                <w:tab w:val="decimal" w:pos="1518"/>
              </w:tabs>
              <w:spacing w:line="380" w:lineRule="exact"/>
              <w:rPr>
                <w:rFonts w:ascii="Arial" w:hAnsi="Arial" w:cs="Arial"/>
                <w:sz w:val="20"/>
                <w:szCs w:val="20"/>
              </w:rPr>
            </w:pPr>
            <w:r w:rsidRPr="002D2173">
              <w:rPr>
                <w:rFonts w:ascii="Arial" w:hAnsi="Arial" w:cs="Arial"/>
                <w:sz w:val="20"/>
                <w:szCs w:val="20"/>
              </w:rPr>
              <w:t>10,829</w:t>
            </w:r>
          </w:p>
        </w:tc>
        <w:tc>
          <w:tcPr>
            <w:tcW w:w="1800" w:type="dxa"/>
            <w:vAlign w:val="bottom"/>
          </w:tcPr>
          <w:p w14:paraId="726AD492" w14:textId="0814394B" w:rsidR="002D2173" w:rsidRPr="00FB0494" w:rsidRDefault="002D2173" w:rsidP="002D2173">
            <w:pPr>
              <w:tabs>
                <w:tab w:val="decimal" w:pos="1518"/>
              </w:tabs>
              <w:spacing w:line="380" w:lineRule="exact"/>
              <w:rPr>
                <w:rFonts w:ascii="Arial" w:hAnsi="Arial" w:cs="Arial"/>
                <w:sz w:val="20"/>
                <w:szCs w:val="20"/>
              </w:rPr>
            </w:pPr>
            <w:r w:rsidRPr="00D50E6B">
              <w:rPr>
                <w:rFonts w:ascii="Arial" w:hAnsi="Arial" w:cs="Arial"/>
                <w:sz w:val="20"/>
                <w:szCs w:val="20"/>
              </w:rPr>
              <w:t>25,659,962</w:t>
            </w:r>
          </w:p>
        </w:tc>
      </w:tr>
      <w:tr w:rsidR="002D2173" w:rsidRPr="00FB0494" w14:paraId="597E465B" w14:textId="77777777" w:rsidTr="002D2173">
        <w:tc>
          <w:tcPr>
            <w:tcW w:w="5490" w:type="dxa"/>
          </w:tcPr>
          <w:p w14:paraId="037299F3" w14:textId="77777777" w:rsidR="002D2173" w:rsidRPr="00FB0494" w:rsidRDefault="002D2173" w:rsidP="002D2173">
            <w:pPr>
              <w:spacing w:line="380" w:lineRule="exact"/>
              <w:ind w:right="-108"/>
              <w:rPr>
                <w:rFonts w:ascii="Arial" w:eastAsia="Arial Unicode MS" w:hAnsi="Arial" w:cs="Arial"/>
                <w:sz w:val="20"/>
                <w:szCs w:val="20"/>
              </w:rPr>
            </w:pPr>
            <w:r w:rsidRPr="00FB0494">
              <w:rPr>
                <w:rFonts w:ascii="Arial" w:eastAsia="Arial Unicode MS" w:hAnsi="Arial" w:cs="Arial"/>
                <w:sz w:val="20"/>
                <w:szCs w:val="20"/>
              </w:rPr>
              <w:t>Others</w:t>
            </w:r>
          </w:p>
        </w:tc>
        <w:tc>
          <w:tcPr>
            <w:tcW w:w="1800" w:type="dxa"/>
            <w:vAlign w:val="center"/>
          </w:tcPr>
          <w:p w14:paraId="5E88A723" w14:textId="3E2ED9EA" w:rsidR="002D2173" w:rsidRPr="00FB0494" w:rsidRDefault="002D2173" w:rsidP="002D2173">
            <w:pPr>
              <w:tabs>
                <w:tab w:val="decimal" w:pos="1518"/>
              </w:tabs>
              <w:spacing w:line="380" w:lineRule="exact"/>
              <w:rPr>
                <w:rFonts w:ascii="Arial" w:hAnsi="Arial" w:cs="Arial"/>
                <w:sz w:val="20"/>
                <w:szCs w:val="20"/>
              </w:rPr>
            </w:pPr>
            <w:r w:rsidRPr="002D2173">
              <w:rPr>
                <w:rFonts w:ascii="Arial" w:hAnsi="Arial" w:cs="Arial"/>
                <w:sz w:val="20"/>
                <w:szCs w:val="20"/>
              </w:rPr>
              <w:t>1,439,805</w:t>
            </w:r>
          </w:p>
        </w:tc>
        <w:tc>
          <w:tcPr>
            <w:tcW w:w="1800" w:type="dxa"/>
            <w:vAlign w:val="bottom"/>
          </w:tcPr>
          <w:p w14:paraId="3B80DBD5" w14:textId="45B73ED1" w:rsidR="002D2173" w:rsidRPr="00FB0494" w:rsidRDefault="00582366" w:rsidP="002D2173">
            <w:pPr>
              <w:tabs>
                <w:tab w:val="decimal" w:pos="1518"/>
              </w:tabs>
              <w:spacing w:line="380" w:lineRule="exact"/>
              <w:rPr>
                <w:rFonts w:ascii="Arial" w:hAnsi="Arial" w:cs="Arial"/>
                <w:sz w:val="20"/>
                <w:szCs w:val="20"/>
              </w:rPr>
            </w:pPr>
            <w:r>
              <w:rPr>
                <w:rFonts w:ascii="Arial" w:hAnsi="Arial" w:cs="Arial"/>
                <w:sz w:val="20"/>
                <w:szCs w:val="20"/>
              </w:rPr>
              <w:t>9,523,138</w:t>
            </w:r>
          </w:p>
        </w:tc>
      </w:tr>
      <w:tr w:rsidR="002D2173" w:rsidRPr="00FB0494" w14:paraId="1D1DF528" w14:textId="77777777" w:rsidTr="002D2173">
        <w:tc>
          <w:tcPr>
            <w:tcW w:w="5490" w:type="dxa"/>
          </w:tcPr>
          <w:p w14:paraId="5C5DF1F1" w14:textId="77777777" w:rsidR="002D2173" w:rsidRPr="00290604" w:rsidRDefault="002D2173" w:rsidP="002D2173">
            <w:pPr>
              <w:spacing w:line="380" w:lineRule="exact"/>
              <w:ind w:right="-108"/>
              <w:rPr>
                <w:rFonts w:ascii="Arial" w:eastAsia="Arial Unicode MS" w:hAnsi="Arial" w:cs="Arial"/>
                <w:sz w:val="20"/>
                <w:szCs w:val="20"/>
              </w:rPr>
            </w:pPr>
            <w:r w:rsidRPr="00FB0494">
              <w:rPr>
                <w:rFonts w:ascii="Arial" w:eastAsia="Arial Unicode MS" w:hAnsi="Arial" w:cs="Arial"/>
                <w:sz w:val="20"/>
                <w:szCs w:val="20"/>
              </w:rPr>
              <w:t>Total</w:t>
            </w:r>
          </w:p>
        </w:tc>
        <w:tc>
          <w:tcPr>
            <w:tcW w:w="1800" w:type="dxa"/>
            <w:vAlign w:val="center"/>
          </w:tcPr>
          <w:p w14:paraId="1B177F13" w14:textId="64ED806E" w:rsidR="002D2173" w:rsidRPr="00FB0494" w:rsidRDefault="002D2173" w:rsidP="002D2173">
            <w:pPr>
              <w:pBdr>
                <w:top w:val="single" w:sz="4" w:space="1" w:color="auto"/>
                <w:bottom w:val="double" w:sz="4" w:space="1" w:color="auto"/>
              </w:pBdr>
              <w:tabs>
                <w:tab w:val="decimal" w:pos="1518"/>
              </w:tabs>
              <w:spacing w:line="380" w:lineRule="exact"/>
              <w:rPr>
                <w:rFonts w:ascii="Arial" w:hAnsi="Arial" w:cs="Arial"/>
                <w:sz w:val="20"/>
                <w:szCs w:val="20"/>
              </w:rPr>
            </w:pPr>
            <w:r w:rsidRPr="002D2173">
              <w:rPr>
                <w:rFonts w:ascii="Arial" w:hAnsi="Arial" w:cs="Arial"/>
                <w:sz w:val="20"/>
                <w:szCs w:val="20"/>
                <w:cs/>
              </w:rPr>
              <w:t>2</w:t>
            </w:r>
            <w:r w:rsidRPr="002D2173">
              <w:rPr>
                <w:rFonts w:ascii="Arial" w:hAnsi="Arial" w:cs="Arial"/>
                <w:sz w:val="20"/>
                <w:szCs w:val="20"/>
              </w:rPr>
              <w:t>,</w:t>
            </w:r>
            <w:r w:rsidRPr="002D2173">
              <w:rPr>
                <w:rFonts w:ascii="Arial" w:hAnsi="Arial" w:cs="Arial"/>
                <w:sz w:val="20"/>
                <w:szCs w:val="20"/>
                <w:cs/>
              </w:rPr>
              <w:t>478</w:t>
            </w:r>
            <w:r w:rsidRPr="002D2173">
              <w:rPr>
                <w:rFonts w:ascii="Arial" w:hAnsi="Arial" w:cs="Arial"/>
                <w:sz w:val="20"/>
                <w:szCs w:val="20"/>
              </w:rPr>
              <w:t>,</w:t>
            </w:r>
            <w:r w:rsidRPr="002D2173">
              <w:rPr>
                <w:rFonts w:ascii="Arial" w:hAnsi="Arial" w:cs="Arial"/>
                <w:sz w:val="20"/>
                <w:szCs w:val="20"/>
                <w:cs/>
              </w:rPr>
              <w:t>16</w:t>
            </w:r>
            <w:r w:rsidRPr="002D2173">
              <w:rPr>
                <w:rFonts w:ascii="Arial" w:hAnsi="Arial" w:cs="Arial"/>
                <w:sz w:val="20"/>
                <w:szCs w:val="20"/>
              </w:rPr>
              <w:t>6</w:t>
            </w:r>
          </w:p>
        </w:tc>
        <w:tc>
          <w:tcPr>
            <w:tcW w:w="1800" w:type="dxa"/>
            <w:vAlign w:val="bottom"/>
          </w:tcPr>
          <w:p w14:paraId="6F72AB2E" w14:textId="1F3C862C" w:rsidR="002D2173" w:rsidRPr="00FB0494" w:rsidRDefault="002D2173" w:rsidP="002D2173">
            <w:pPr>
              <w:pBdr>
                <w:top w:val="single" w:sz="4" w:space="1" w:color="auto"/>
                <w:bottom w:val="double" w:sz="4" w:space="1" w:color="auto"/>
              </w:pBdr>
              <w:tabs>
                <w:tab w:val="decimal" w:pos="1518"/>
              </w:tabs>
              <w:spacing w:line="380" w:lineRule="exact"/>
              <w:rPr>
                <w:rFonts w:ascii="Arial" w:hAnsi="Arial" w:cs="Arial"/>
                <w:sz w:val="20"/>
                <w:szCs w:val="20"/>
              </w:rPr>
            </w:pPr>
            <w:r w:rsidRPr="00D50E6B">
              <w:rPr>
                <w:rFonts w:ascii="Arial" w:hAnsi="Arial" w:cs="Arial"/>
                <w:sz w:val="20"/>
                <w:szCs w:val="20"/>
              </w:rPr>
              <w:t>37,702,117</w:t>
            </w:r>
          </w:p>
        </w:tc>
      </w:tr>
      <w:tr w:rsidR="002D2173" w:rsidRPr="00FB0494" w14:paraId="487B8B86" w14:textId="77777777" w:rsidTr="002D2173">
        <w:tc>
          <w:tcPr>
            <w:tcW w:w="5490" w:type="dxa"/>
          </w:tcPr>
          <w:p w14:paraId="2152B34F" w14:textId="77777777" w:rsidR="002D2173" w:rsidRPr="00FB0494" w:rsidRDefault="002D2173" w:rsidP="002D2173">
            <w:pPr>
              <w:spacing w:line="380" w:lineRule="exact"/>
              <w:ind w:right="-108"/>
              <w:rPr>
                <w:rFonts w:ascii="Arial" w:eastAsia="Arial Unicode MS" w:hAnsi="Arial" w:cs="Arial"/>
                <w:b/>
                <w:sz w:val="20"/>
                <w:szCs w:val="20"/>
              </w:rPr>
            </w:pPr>
            <w:r w:rsidRPr="00FB0494">
              <w:rPr>
                <w:rFonts w:ascii="Arial" w:eastAsia="Arial Unicode MS" w:hAnsi="Arial" w:cs="Arial"/>
                <w:b/>
                <w:sz w:val="20"/>
                <w:szCs w:val="20"/>
              </w:rPr>
              <w:t>Reinsurance receivables - Amounts due from reinsurers</w:t>
            </w:r>
          </w:p>
        </w:tc>
        <w:tc>
          <w:tcPr>
            <w:tcW w:w="1800" w:type="dxa"/>
            <w:vAlign w:val="bottom"/>
          </w:tcPr>
          <w:p w14:paraId="7CB5A4E1" w14:textId="77777777" w:rsidR="002D2173" w:rsidRPr="00FB0494" w:rsidRDefault="002D2173" w:rsidP="002D2173">
            <w:pPr>
              <w:tabs>
                <w:tab w:val="decimal" w:pos="1518"/>
              </w:tabs>
              <w:spacing w:line="380" w:lineRule="exact"/>
              <w:rPr>
                <w:rFonts w:ascii="Arial" w:hAnsi="Arial" w:cs="Arial"/>
                <w:sz w:val="20"/>
                <w:szCs w:val="20"/>
              </w:rPr>
            </w:pPr>
          </w:p>
        </w:tc>
        <w:tc>
          <w:tcPr>
            <w:tcW w:w="1800" w:type="dxa"/>
            <w:vAlign w:val="bottom"/>
          </w:tcPr>
          <w:p w14:paraId="5F833B01" w14:textId="77777777" w:rsidR="002D2173" w:rsidRPr="00FB0494" w:rsidRDefault="002D2173" w:rsidP="002D2173">
            <w:pPr>
              <w:tabs>
                <w:tab w:val="decimal" w:pos="1518"/>
              </w:tabs>
              <w:spacing w:line="380" w:lineRule="exact"/>
              <w:rPr>
                <w:rFonts w:ascii="Arial" w:hAnsi="Arial" w:cs="Arial"/>
                <w:sz w:val="20"/>
                <w:szCs w:val="20"/>
              </w:rPr>
            </w:pPr>
          </w:p>
        </w:tc>
      </w:tr>
      <w:tr w:rsidR="002D2173" w:rsidRPr="00FB0494" w14:paraId="20D605A2" w14:textId="77777777" w:rsidTr="002D2173">
        <w:trPr>
          <w:trHeight w:val="180"/>
        </w:trPr>
        <w:tc>
          <w:tcPr>
            <w:tcW w:w="5490" w:type="dxa"/>
          </w:tcPr>
          <w:p w14:paraId="46A47EAD" w14:textId="77777777" w:rsidR="002D2173" w:rsidRPr="00FB0494" w:rsidRDefault="002D2173" w:rsidP="002D2173">
            <w:pPr>
              <w:spacing w:line="380" w:lineRule="exact"/>
              <w:ind w:right="-108"/>
              <w:rPr>
                <w:rFonts w:ascii="Arial" w:eastAsia="Arial Unicode MS" w:hAnsi="Arial" w:cs="Arial"/>
                <w:sz w:val="20"/>
                <w:szCs w:val="20"/>
              </w:rPr>
            </w:pPr>
            <w:r w:rsidRPr="00FB0494">
              <w:rPr>
                <w:rFonts w:ascii="Arial" w:eastAsia="Arial Unicode MS" w:hAnsi="Arial" w:cs="Arial"/>
                <w:sz w:val="20"/>
                <w:szCs w:val="20"/>
              </w:rPr>
              <w:t>TKI General Insurance Co., Ltd.</w:t>
            </w:r>
          </w:p>
        </w:tc>
        <w:tc>
          <w:tcPr>
            <w:tcW w:w="1800" w:type="dxa"/>
            <w:vAlign w:val="center"/>
          </w:tcPr>
          <w:p w14:paraId="2F9C9B60" w14:textId="674535CE" w:rsidR="002D2173" w:rsidRPr="00FB0494" w:rsidRDefault="002D2173" w:rsidP="002D2173">
            <w:pPr>
              <w:pBdr>
                <w:bottom w:val="single" w:sz="4" w:space="1" w:color="auto"/>
              </w:pBdr>
              <w:tabs>
                <w:tab w:val="decimal" w:pos="1518"/>
              </w:tabs>
              <w:spacing w:line="380" w:lineRule="exact"/>
              <w:rPr>
                <w:rFonts w:ascii="Arial" w:hAnsi="Arial" w:cs="Arial"/>
                <w:sz w:val="20"/>
                <w:szCs w:val="20"/>
              </w:rPr>
            </w:pPr>
            <w:r w:rsidRPr="002D2173">
              <w:rPr>
                <w:rFonts w:ascii="Arial" w:hAnsi="Arial" w:cs="Arial"/>
                <w:sz w:val="20"/>
                <w:szCs w:val="20"/>
              </w:rPr>
              <w:t>241,225</w:t>
            </w:r>
          </w:p>
        </w:tc>
        <w:tc>
          <w:tcPr>
            <w:tcW w:w="1800" w:type="dxa"/>
            <w:vAlign w:val="bottom"/>
          </w:tcPr>
          <w:p w14:paraId="26017443" w14:textId="706C5CC9" w:rsidR="002D2173" w:rsidRPr="00FB0494" w:rsidRDefault="002D2173" w:rsidP="002D2173">
            <w:pPr>
              <w:pBdr>
                <w:bottom w:val="single" w:sz="4" w:space="1" w:color="auto"/>
              </w:pBdr>
              <w:tabs>
                <w:tab w:val="decimal" w:pos="1518"/>
              </w:tabs>
              <w:spacing w:line="380" w:lineRule="exact"/>
              <w:rPr>
                <w:rFonts w:ascii="Arial" w:hAnsi="Arial" w:cs="Arial"/>
                <w:sz w:val="20"/>
                <w:szCs w:val="20"/>
              </w:rPr>
            </w:pPr>
            <w:r w:rsidRPr="00D50E6B">
              <w:rPr>
                <w:rFonts w:ascii="Arial" w:hAnsi="Arial" w:cs="Arial"/>
                <w:sz w:val="20"/>
                <w:szCs w:val="20"/>
              </w:rPr>
              <w:t>1,038,648</w:t>
            </w:r>
          </w:p>
        </w:tc>
      </w:tr>
      <w:tr w:rsidR="002D2173" w:rsidRPr="00FB0494" w14:paraId="17BEE3DC" w14:textId="77777777" w:rsidTr="002D2173">
        <w:trPr>
          <w:trHeight w:val="180"/>
        </w:trPr>
        <w:tc>
          <w:tcPr>
            <w:tcW w:w="5490" w:type="dxa"/>
          </w:tcPr>
          <w:p w14:paraId="4DA2E2C8" w14:textId="77777777" w:rsidR="002D2173" w:rsidRPr="00FB0494" w:rsidRDefault="002D2173" w:rsidP="002D2173">
            <w:pPr>
              <w:spacing w:line="380" w:lineRule="exact"/>
              <w:ind w:right="-108"/>
              <w:rPr>
                <w:rFonts w:ascii="Arial" w:eastAsia="Arial Unicode MS" w:hAnsi="Arial" w:cs="Arial"/>
                <w:sz w:val="20"/>
                <w:szCs w:val="20"/>
              </w:rPr>
            </w:pPr>
            <w:r w:rsidRPr="00FB0494">
              <w:rPr>
                <w:rFonts w:ascii="Arial" w:eastAsia="Arial Unicode MS" w:hAnsi="Arial" w:cs="Arial"/>
                <w:sz w:val="20"/>
                <w:szCs w:val="20"/>
              </w:rPr>
              <w:t>Total</w:t>
            </w:r>
          </w:p>
        </w:tc>
        <w:tc>
          <w:tcPr>
            <w:tcW w:w="1800" w:type="dxa"/>
            <w:vAlign w:val="center"/>
          </w:tcPr>
          <w:p w14:paraId="7CE2DEB4" w14:textId="31544210" w:rsidR="002D2173" w:rsidRPr="00FB0494" w:rsidRDefault="002D2173" w:rsidP="002D2173">
            <w:pPr>
              <w:pBdr>
                <w:bottom w:val="double" w:sz="4" w:space="1" w:color="auto"/>
              </w:pBdr>
              <w:tabs>
                <w:tab w:val="decimal" w:pos="1518"/>
              </w:tabs>
              <w:spacing w:line="380" w:lineRule="exact"/>
              <w:rPr>
                <w:rFonts w:ascii="Arial" w:hAnsi="Arial" w:cs="Arial"/>
                <w:sz w:val="20"/>
                <w:szCs w:val="20"/>
              </w:rPr>
            </w:pPr>
            <w:r w:rsidRPr="002D2173">
              <w:rPr>
                <w:rFonts w:ascii="Arial" w:hAnsi="Arial" w:cs="Arial"/>
                <w:sz w:val="20"/>
                <w:szCs w:val="20"/>
              </w:rPr>
              <w:t>241,225</w:t>
            </w:r>
          </w:p>
        </w:tc>
        <w:tc>
          <w:tcPr>
            <w:tcW w:w="1800" w:type="dxa"/>
            <w:vAlign w:val="bottom"/>
          </w:tcPr>
          <w:p w14:paraId="2686AD9B" w14:textId="6A27FBF9" w:rsidR="002D2173" w:rsidRPr="00FB0494" w:rsidRDefault="002D2173" w:rsidP="002D2173">
            <w:pPr>
              <w:pBdr>
                <w:bottom w:val="double" w:sz="4" w:space="1" w:color="auto"/>
              </w:pBdr>
              <w:tabs>
                <w:tab w:val="decimal" w:pos="1518"/>
              </w:tabs>
              <w:spacing w:line="380" w:lineRule="exact"/>
              <w:rPr>
                <w:rFonts w:ascii="Arial" w:hAnsi="Arial" w:cs="Arial"/>
                <w:sz w:val="20"/>
                <w:szCs w:val="20"/>
              </w:rPr>
            </w:pPr>
            <w:r w:rsidRPr="00D50E6B">
              <w:rPr>
                <w:rFonts w:ascii="Arial" w:hAnsi="Arial" w:cs="Arial"/>
                <w:sz w:val="20"/>
                <w:szCs w:val="20"/>
              </w:rPr>
              <w:t>1,038,648</w:t>
            </w:r>
          </w:p>
        </w:tc>
      </w:tr>
      <w:tr w:rsidR="002D2173" w:rsidRPr="00FB0494" w14:paraId="6675E2F7" w14:textId="77777777" w:rsidTr="002D2173">
        <w:tc>
          <w:tcPr>
            <w:tcW w:w="5490" w:type="dxa"/>
          </w:tcPr>
          <w:p w14:paraId="11382C84" w14:textId="77777777" w:rsidR="002D2173" w:rsidRPr="00FB0494" w:rsidRDefault="002D2173" w:rsidP="002D2173">
            <w:pPr>
              <w:tabs>
                <w:tab w:val="left" w:pos="162"/>
              </w:tabs>
              <w:spacing w:line="380" w:lineRule="exact"/>
              <w:ind w:left="-18" w:right="-108"/>
              <w:rPr>
                <w:rFonts w:ascii="Arial" w:eastAsia="Arial Unicode MS" w:hAnsi="Arial" w:cs="Arial"/>
                <w:sz w:val="20"/>
                <w:szCs w:val="20"/>
              </w:rPr>
            </w:pPr>
            <w:r w:rsidRPr="00FB0494">
              <w:rPr>
                <w:rFonts w:ascii="Arial" w:eastAsia="Arial Unicode MS" w:hAnsi="Arial" w:cs="Arial"/>
                <w:b/>
                <w:bCs/>
                <w:sz w:val="20"/>
                <w:szCs w:val="20"/>
              </w:rPr>
              <w:t>Investments in securities - Equity securities</w:t>
            </w:r>
          </w:p>
        </w:tc>
        <w:tc>
          <w:tcPr>
            <w:tcW w:w="1800" w:type="dxa"/>
            <w:vAlign w:val="bottom"/>
          </w:tcPr>
          <w:p w14:paraId="33108345" w14:textId="77777777" w:rsidR="002D2173" w:rsidRPr="00FB0494" w:rsidRDefault="002D2173" w:rsidP="002D2173">
            <w:pPr>
              <w:tabs>
                <w:tab w:val="decimal" w:pos="1518"/>
              </w:tabs>
              <w:spacing w:line="380" w:lineRule="exact"/>
              <w:rPr>
                <w:rFonts w:ascii="Arial" w:hAnsi="Arial" w:cs="Arial"/>
                <w:sz w:val="20"/>
                <w:szCs w:val="20"/>
              </w:rPr>
            </w:pPr>
          </w:p>
        </w:tc>
        <w:tc>
          <w:tcPr>
            <w:tcW w:w="1800" w:type="dxa"/>
            <w:vAlign w:val="bottom"/>
          </w:tcPr>
          <w:p w14:paraId="1B88B434" w14:textId="77777777" w:rsidR="002D2173" w:rsidRPr="00FB0494" w:rsidRDefault="002D2173" w:rsidP="002D2173">
            <w:pPr>
              <w:tabs>
                <w:tab w:val="decimal" w:pos="1518"/>
              </w:tabs>
              <w:spacing w:line="380" w:lineRule="exact"/>
              <w:rPr>
                <w:rFonts w:ascii="Arial" w:hAnsi="Arial" w:cs="Arial"/>
                <w:sz w:val="20"/>
                <w:szCs w:val="20"/>
              </w:rPr>
            </w:pPr>
          </w:p>
        </w:tc>
      </w:tr>
      <w:tr w:rsidR="002D2173" w:rsidRPr="00FB0494" w14:paraId="346CAA65" w14:textId="77777777" w:rsidTr="002D2173">
        <w:tc>
          <w:tcPr>
            <w:tcW w:w="5490" w:type="dxa"/>
          </w:tcPr>
          <w:p w14:paraId="539100C9" w14:textId="77777777" w:rsidR="002D2173" w:rsidRPr="00FB0494" w:rsidRDefault="002D2173" w:rsidP="002D2173">
            <w:pPr>
              <w:tabs>
                <w:tab w:val="left" w:pos="162"/>
              </w:tabs>
              <w:spacing w:line="380" w:lineRule="exact"/>
              <w:ind w:left="-14" w:right="-115"/>
              <w:rPr>
                <w:rFonts w:ascii="Arial" w:eastAsia="Arial Unicode MS" w:hAnsi="Arial" w:cs="Arial"/>
                <w:sz w:val="20"/>
                <w:szCs w:val="20"/>
              </w:rPr>
            </w:pPr>
            <w:r w:rsidRPr="00FB0494">
              <w:rPr>
                <w:rFonts w:ascii="Arial" w:eastAsia="Arial Unicode MS" w:hAnsi="Arial" w:cs="Arial"/>
                <w:sz w:val="20"/>
                <w:szCs w:val="20"/>
              </w:rPr>
              <w:t>Thai Metal Drum Manufacturing Plc.</w:t>
            </w:r>
          </w:p>
        </w:tc>
        <w:tc>
          <w:tcPr>
            <w:tcW w:w="1800" w:type="dxa"/>
            <w:vAlign w:val="bottom"/>
          </w:tcPr>
          <w:p w14:paraId="7CD7FDCD" w14:textId="62E9DB37" w:rsidR="002D2173" w:rsidRPr="00FB0494" w:rsidRDefault="002D2173" w:rsidP="002D2173">
            <w:pPr>
              <w:tabs>
                <w:tab w:val="decimal" w:pos="1518"/>
              </w:tabs>
              <w:spacing w:line="380" w:lineRule="exact"/>
              <w:rPr>
                <w:rFonts w:ascii="Arial" w:hAnsi="Arial" w:cs="Arial"/>
                <w:sz w:val="20"/>
                <w:szCs w:val="20"/>
              </w:rPr>
            </w:pPr>
            <w:r w:rsidRPr="002D2173">
              <w:rPr>
                <w:rFonts w:ascii="Arial" w:hAnsi="Arial" w:cs="Arial"/>
                <w:sz w:val="20"/>
                <w:szCs w:val="20"/>
              </w:rPr>
              <w:t>287,848,080</w:t>
            </w:r>
          </w:p>
        </w:tc>
        <w:tc>
          <w:tcPr>
            <w:tcW w:w="1800" w:type="dxa"/>
            <w:vAlign w:val="bottom"/>
          </w:tcPr>
          <w:p w14:paraId="05309910" w14:textId="1127C100" w:rsidR="002D2173" w:rsidRPr="00FB0494" w:rsidRDefault="002D2173" w:rsidP="002D2173">
            <w:pPr>
              <w:tabs>
                <w:tab w:val="decimal" w:pos="1518"/>
              </w:tabs>
              <w:spacing w:line="380" w:lineRule="exact"/>
              <w:ind w:right="-195"/>
              <w:rPr>
                <w:rFonts w:ascii="Arial" w:hAnsi="Arial" w:cs="Arial"/>
                <w:sz w:val="20"/>
                <w:szCs w:val="20"/>
              </w:rPr>
            </w:pPr>
            <w:r w:rsidRPr="00D50E6B">
              <w:rPr>
                <w:rFonts w:ascii="Arial" w:hAnsi="Arial" w:cs="Arial" w:hint="cs"/>
                <w:sz w:val="20"/>
                <w:szCs w:val="20"/>
                <w:cs/>
              </w:rPr>
              <w:t>296</w:t>
            </w:r>
            <w:r w:rsidRPr="00D50E6B">
              <w:rPr>
                <w:rFonts w:ascii="Arial" w:hAnsi="Arial" w:cs="Arial"/>
                <w:sz w:val="20"/>
                <w:szCs w:val="20"/>
              </w:rPr>
              <w:t>,140,000</w:t>
            </w:r>
          </w:p>
        </w:tc>
      </w:tr>
      <w:tr w:rsidR="002D2173" w:rsidRPr="00FB0494" w14:paraId="2CC29FED" w14:textId="77777777" w:rsidTr="002D2173">
        <w:tc>
          <w:tcPr>
            <w:tcW w:w="5490" w:type="dxa"/>
          </w:tcPr>
          <w:p w14:paraId="47D1A548" w14:textId="77777777" w:rsidR="002D2173" w:rsidRPr="00FB0494" w:rsidRDefault="002D2173" w:rsidP="002D2173">
            <w:pPr>
              <w:tabs>
                <w:tab w:val="left" w:pos="162"/>
              </w:tabs>
              <w:spacing w:line="380" w:lineRule="exact"/>
              <w:ind w:left="-14" w:right="-115"/>
              <w:rPr>
                <w:rFonts w:ascii="Arial" w:eastAsia="Arial Unicode MS" w:hAnsi="Arial" w:cs="Arial"/>
                <w:sz w:val="20"/>
                <w:szCs w:val="20"/>
              </w:rPr>
            </w:pPr>
            <w:r w:rsidRPr="00FB0494">
              <w:rPr>
                <w:rFonts w:ascii="Arial" w:eastAsia="Arial Unicode MS" w:hAnsi="Arial" w:cs="Arial"/>
                <w:sz w:val="20"/>
                <w:szCs w:val="20"/>
              </w:rPr>
              <w:t>BTS Group Holdings Plc.</w:t>
            </w:r>
          </w:p>
        </w:tc>
        <w:tc>
          <w:tcPr>
            <w:tcW w:w="1800" w:type="dxa"/>
            <w:vAlign w:val="bottom"/>
          </w:tcPr>
          <w:p w14:paraId="50BE84A9" w14:textId="49AB0B07" w:rsidR="002D2173" w:rsidRPr="00FB0494" w:rsidRDefault="002D2173" w:rsidP="002D2173">
            <w:pPr>
              <w:tabs>
                <w:tab w:val="decimal" w:pos="1518"/>
              </w:tabs>
              <w:spacing w:line="380" w:lineRule="exact"/>
              <w:rPr>
                <w:rFonts w:ascii="Arial" w:hAnsi="Arial" w:cs="Arial"/>
                <w:sz w:val="20"/>
                <w:szCs w:val="20"/>
              </w:rPr>
            </w:pPr>
            <w:r w:rsidRPr="002D2173">
              <w:rPr>
                <w:rFonts w:ascii="Arial" w:hAnsi="Arial" w:cs="Arial"/>
                <w:sz w:val="20"/>
                <w:szCs w:val="20"/>
              </w:rPr>
              <w:t>26,399,999</w:t>
            </w:r>
          </w:p>
        </w:tc>
        <w:tc>
          <w:tcPr>
            <w:tcW w:w="1800" w:type="dxa"/>
            <w:vAlign w:val="bottom"/>
          </w:tcPr>
          <w:p w14:paraId="37F42881" w14:textId="45F348F3" w:rsidR="002D2173" w:rsidRPr="00FB0494" w:rsidRDefault="002D2173" w:rsidP="002D2173">
            <w:pPr>
              <w:tabs>
                <w:tab w:val="decimal" w:pos="1518"/>
              </w:tabs>
              <w:spacing w:line="380" w:lineRule="exact"/>
              <w:ind w:right="-195"/>
              <w:rPr>
                <w:rFonts w:ascii="Arial" w:hAnsi="Arial" w:cs="Arial"/>
                <w:sz w:val="20"/>
                <w:szCs w:val="20"/>
              </w:rPr>
            </w:pPr>
            <w:r w:rsidRPr="00D50E6B">
              <w:rPr>
                <w:rFonts w:ascii="Arial" w:hAnsi="Arial" w:cs="Arial" w:hint="cs"/>
                <w:sz w:val="20"/>
                <w:szCs w:val="20"/>
                <w:cs/>
              </w:rPr>
              <w:t>44</w:t>
            </w:r>
            <w:r w:rsidRPr="00D50E6B">
              <w:rPr>
                <w:rFonts w:ascii="Arial" w:hAnsi="Arial" w:cs="Arial"/>
                <w:sz w:val="20"/>
                <w:szCs w:val="20"/>
              </w:rPr>
              <w:t>,366,664</w:t>
            </w:r>
          </w:p>
        </w:tc>
      </w:tr>
      <w:tr w:rsidR="002D2173" w:rsidRPr="00FB0494" w14:paraId="344E237A" w14:textId="77777777" w:rsidTr="002D2173">
        <w:tc>
          <w:tcPr>
            <w:tcW w:w="5490" w:type="dxa"/>
          </w:tcPr>
          <w:p w14:paraId="417E1061" w14:textId="77777777" w:rsidR="002D2173" w:rsidRPr="00FB0494" w:rsidRDefault="002D2173" w:rsidP="002D2173">
            <w:pPr>
              <w:spacing w:line="380" w:lineRule="exact"/>
              <w:ind w:right="-103" w:hanging="11"/>
              <w:rPr>
                <w:rFonts w:ascii="Arial" w:eastAsia="Arial Unicode MS" w:hAnsi="Arial" w:cs="Arial"/>
                <w:sz w:val="20"/>
                <w:szCs w:val="20"/>
                <w:cs/>
              </w:rPr>
            </w:pPr>
            <w:r w:rsidRPr="00FB0494">
              <w:rPr>
                <w:rFonts w:ascii="Arial" w:eastAsia="Arial Unicode MS" w:hAnsi="Arial" w:cs="Arial"/>
                <w:sz w:val="20"/>
                <w:szCs w:val="20"/>
              </w:rPr>
              <w:t>Thaire Life Assurance Plc.</w:t>
            </w:r>
          </w:p>
        </w:tc>
        <w:tc>
          <w:tcPr>
            <w:tcW w:w="1800" w:type="dxa"/>
            <w:vAlign w:val="bottom"/>
          </w:tcPr>
          <w:p w14:paraId="1C472571" w14:textId="7D44ED08" w:rsidR="002D2173" w:rsidRPr="00FB0494" w:rsidRDefault="003234E1" w:rsidP="002D2173">
            <w:pPr>
              <w:tabs>
                <w:tab w:val="decimal" w:pos="1518"/>
              </w:tabs>
              <w:spacing w:line="380" w:lineRule="exact"/>
              <w:rPr>
                <w:rFonts w:ascii="Arial" w:hAnsi="Arial" w:cs="Arial"/>
                <w:sz w:val="20"/>
                <w:szCs w:val="20"/>
              </w:rPr>
            </w:pPr>
            <w:r>
              <w:rPr>
                <w:rFonts w:ascii="Arial" w:hAnsi="Arial" w:cs="Arial"/>
                <w:sz w:val="20"/>
                <w:szCs w:val="20"/>
              </w:rPr>
              <w:t>-</w:t>
            </w:r>
          </w:p>
        </w:tc>
        <w:tc>
          <w:tcPr>
            <w:tcW w:w="1800" w:type="dxa"/>
            <w:vAlign w:val="bottom"/>
          </w:tcPr>
          <w:p w14:paraId="70742F79" w14:textId="34A71464" w:rsidR="002D2173" w:rsidRPr="00FB0494" w:rsidRDefault="002D2173" w:rsidP="002D2173">
            <w:pPr>
              <w:tabs>
                <w:tab w:val="decimal" w:pos="1518"/>
              </w:tabs>
              <w:spacing w:line="380" w:lineRule="exact"/>
              <w:ind w:right="-195"/>
              <w:rPr>
                <w:rFonts w:ascii="Arial" w:hAnsi="Arial" w:cs="Arial"/>
                <w:sz w:val="20"/>
                <w:szCs w:val="20"/>
              </w:rPr>
            </w:pPr>
            <w:r w:rsidRPr="00D50E6B">
              <w:rPr>
                <w:rFonts w:ascii="Arial" w:hAnsi="Arial" w:cs="Arial" w:hint="cs"/>
                <w:sz w:val="20"/>
                <w:szCs w:val="20"/>
                <w:cs/>
              </w:rPr>
              <w:t>13</w:t>
            </w:r>
            <w:r w:rsidRPr="00D50E6B">
              <w:rPr>
                <w:rFonts w:ascii="Arial" w:hAnsi="Arial" w:cs="Arial"/>
                <w:sz w:val="20"/>
                <w:szCs w:val="20"/>
              </w:rPr>
              <w:t>,128,297</w:t>
            </w:r>
          </w:p>
        </w:tc>
      </w:tr>
      <w:tr w:rsidR="002D2173" w:rsidRPr="00FB0494" w14:paraId="4436F95E" w14:textId="77777777" w:rsidTr="002D2173">
        <w:tc>
          <w:tcPr>
            <w:tcW w:w="5490" w:type="dxa"/>
          </w:tcPr>
          <w:p w14:paraId="34B3D62A" w14:textId="77777777" w:rsidR="002D2173" w:rsidRPr="00FB0494" w:rsidRDefault="002D2173" w:rsidP="002D2173">
            <w:pPr>
              <w:spacing w:line="380" w:lineRule="exact"/>
              <w:ind w:right="-103"/>
              <w:rPr>
                <w:rFonts w:ascii="Arial" w:eastAsia="Arial Unicode MS" w:hAnsi="Arial" w:cs="Arial"/>
                <w:sz w:val="20"/>
                <w:szCs w:val="20"/>
              </w:rPr>
            </w:pPr>
            <w:r w:rsidRPr="00FB0494">
              <w:rPr>
                <w:rFonts w:ascii="Arial" w:eastAsia="Arial Unicode MS" w:hAnsi="Arial" w:cs="Arial"/>
                <w:sz w:val="20"/>
                <w:szCs w:val="20"/>
              </w:rPr>
              <w:t>Sathorn Thani Co., Ltd.</w:t>
            </w:r>
          </w:p>
        </w:tc>
        <w:tc>
          <w:tcPr>
            <w:tcW w:w="1800" w:type="dxa"/>
            <w:vAlign w:val="bottom"/>
          </w:tcPr>
          <w:p w14:paraId="722BD0BD" w14:textId="29D5C010" w:rsidR="002D2173" w:rsidRPr="00FB0494" w:rsidRDefault="002D2173" w:rsidP="002D2173">
            <w:pPr>
              <w:tabs>
                <w:tab w:val="decimal" w:pos="1518"/>
              </w:tabs>
              <w:spacing w:line="380" w:lineRule="exact"/>
              <w:rPr>
                <w:rFonts w:ascii="Arial" w:hAnsi="Arial" w:cs="Arial"/>
                <w:sz w:val="20"/>
                <w:szCs w:val="20"/>
              </w:rPr>
            </w:pPr>
            <w:r w:rsidRPr="002D2173">
              <w:rPr>
                <w:rFonts w:ascii="Arial" w:hAnsi="Arial" w:cs="Arial"/>
                <w:sz w:val="20"/>
                <w:szCs w:val="20"/>
              </w:rPr>
              <w:t>5,390,000</w:t>
            </w:r>
          </w:p>
        </w:tc>
        <w:tc>
          <w:tcPr>
            <w:tcW w:w="1800" w:type="dxa"/>
            <w:vAlign w:val="bottom"/>
          </w:tcPr>
          <w:p w14:paraId="15F3C771" w14:textId="5C198F1A" w:rsidR="002D2173" w:rsidRPr="00D50E6B" w:rsidRDefault="002D2173" w:rsidP="002D2173">
            <w:pPr>
              <w:tabs>
                <w:tab w:val="decimal" w:pos="1518"/>
              </w:tabs>
              <w:spacing w:line="380" w:lineRule="exact"/>
              <w:ind w:right="-195"/>
              <w:rPr>
                <w:rFonts w:ascii="Arial" w:hAnsi="Arial" w:cs="Arial"/>
                <w:sz w:val="20"/>
                <w:szCs w:val="20"/>
              </w:rPr>
            </w:pPr>
            <w:r w:rsidRPr="00D50E6B">
              <w:rPr>
                <w:rFonts w:ascii="Arial" w:hAnsi="Arial" w:cs="Arial" w:hint="cs"/>
                <w:sz w:val="20"/>
                <w:szCs w:val="20"/>
                <w:cs/>
              </w:rPr>
              <w:t>11</w:t>
            </w:r>
            <w:r w:rsidRPr="00D50E6B">
              <w:rPr>
                <w:rFonts w:ascii="Arial" w:hAnsi="Arial" w:cs="Arial"/>
                <w:sz w:val="20"/>
                <w:szCs w:val="20"/>
              </w:rPr>
              <w:t>,902,500</w:t>
            </w:r>
          </w:p>
        </w:tc>
      </w:tr>
      <w:tr w:rsidR="002D2173" w:rsidRPr="00FB0494" w14:paraId="1E627737" w14:textId="77777777" w:rsidTr="002D2173">
        <w:tc>
          <w:tcPr>
            <w:tcW w:w="5490" w:type="dxa"/>
          </w:tcPr>
          <w:p w14:paraId="0C095149" w14:textId="77777777" w:rsidR="002D2173" w:rsidRPr="00FB0494" w:rsidRDefault="002D2173" w:rsidP="002D2173">
            <w:pPr>
              <w:spacing w:line="380" w:lineRule="exact"/>
              <w:ind w:right="-103"/>
              <w:rPr>
                <w:rFonts w:ascii="Arial" w:eastAsia="Arial Unicode MS" w:hAnsi="Arial" w:cs="Arial"/>
                <w:sz w:val="20"/>
                <w:szCs w:val="20"/>
                <w:cs/>
              </w:rPr>
            </w:pPr>
            <w:r w:rsidRPr="00FB0494">
              <w:rPr>
                <w:rFonts w:ascii="Arial" w:eastAsia="Arial Unicode MS" w:hAnsi="Arial" w:cs="Arial"/>
                <w:sz w:val="20"/>
                <w:szCs w:val="20"/>
              </w:rPr>
              <w:t>Rangsit Plaza Co., Ltd.</w:t>
            </w:r>
          </w:p>
        </w:tc>
        <w:tc>
          <w:tcPr>
            <w:tcW w:w="1800" w:type="dxa"/>
            <w:vAlign w:val="bottom"/>
          </w:tcPr>
          <w:p w14:paraId="5C801198" w14:textId="1AFF36F2" w:rsidR="002D2173" w:rsidRPr="00FB0494" w:rsidRDefault="002D2173" w:rsidP="002D2173">
            <w:pPr>
              <w:tabs>
                <w:tab w:val="decimal" w:pos="1518"/>
              </w:tabs>
              <w:spacing w:line="380" w:lineRule="exact"/>
              <w:rPr>
                <w:rFonts w:ascii="Arial" w:hAnsi="Arial" w:cs="Arial"/>
                <w:sz w:val="20"/>
                <w:szCs w:val="20"/>
              </w:rPr>
            </w:pPr>
            <w:r w:rsidRPr="002D2173">
              <w:rPr>
                <w:rFonts w:ascii="Arial" w:hAnsi="Arial" w:cs="Arial"/>
                <w:sz w:val="20"/>
                <w:szCs w:val="20"/>
              </w:rPr>
              <w:t>6,416,000</w:t>
            </w:r>
          </w:p>
        </w:tc>
        <w:tc>
          <w:tcPr>
            <w:tcW w:w="1800" w:type="dxa"/>
            <w:vAlign w:val="bottom"/>
          </w:tcPr>
          <w:p w14:paraId="382FD746" w14:textId="4AE28CDA" w:rsidR="002D2173" w:rsidRPr="00FB0494" w:rsidRDefault="002D2173" w:rsidP="002D2173">
            <w:pPr>
              <w:tabs>
                <w:tab w:val="decimal" w:pos="1518"/>
              </w:tabs>
              <w:spacing w:line="380" w:lineRule="exact"/>
              <w:ind w:right="-195"/>
              <w:rPr>
                <w:rFonts w:ascii="Arial" w:hAnsi="Arial" w:cs="Arial"/>
                <w:sz w:val="20"/>
                <w:szCs w:val="20"/>
              </w:rPr>
            </w:pPr>
            <w:r w:rsidRPr="00D50E6B">
              <w:rPr>
                <w:rFonts w:ascii="Arial" w:hAnsi="Arial" w:cs="Arial"/>
                <w:sz w:val="20"/>
                <w:szCs w:val="20"/>
              </w:rPr>
              <w:t>12,680,000</w:t>
            </w:r>
          </w:p>
        </w:tc>
      </w:tr>
      <w:tr w:rsidR="002D2173" w:rsidRPr="00FB0494" w14:paraId="12C1C4A0" w14:textId="77777777" w:rsidTr="002D2173">
        <w:tc>
          <w:tcPr>
            <w:tcW w:w="5490" w:type="dxa"/>
          </w:tcPr>
          <w:p w14:paraId="5A7FB191" w14:textId="7C9789E4" w:rsidR="002D2173" w:rsidRPr="00FB0494" w:rsidRDefault="002D2173" w:rsidP="002D2173">
            <w:pPr>
              <w:spacing w:line="380" w:lineRule="exact"/>
              <w:ind w:right="-103"/>
              <w:rPr>
                <w:rFonts w:ascii="Arial" w:eastAsia="Arial Unicode MS" w:hAnsi="Arial" w:cs="Arial"/>
                <w:sz w:val="20"/>
                <w:szCs w:val="20"/>
              </w:rPr>
            </w:pPr>
            <w:r w:rsidRPr="00FB0494">
              <w:rPr>
                <w:rFonts w:ascii="Arial" w:eastAsia="Arial Unicode MS" w:hAnsi="Arial" w:cs="Arial"/>
                <w:sz w:val="20"/>
                <w:szCs w:val="20"/>
              </w:rPr>
              <w:t>VGI Plc.</w:t>
            </w:r>
          </w:p>
        </w:tc>
        <w:tc>
          <w:tcPr>
            <w:tcW w:w="1800" w:type="dxa"/>
            <w:vAlign w:val="bottom"/>
          </w:tcPr>
          <w:p w14:paraId="6FCBFD89" w14:textId="4BEBA247" w:rsidR="002D2173" w:rsidRPr="002D2173" w:rsidRDefault="002D2173" w:rsidP="002D2173">
            <w:pPr>
              <w:tabs>
                <w:tab w:val="decimal" w:pos="1518"/>
              </w:tabs>
              <w:spacing w:line="380" w:lineRule="exact"/>
              <w:rPr>
                <w:rFonts w:ascii="Arial" w:hAnsi="Arial" w:cs="Arial"/>
                <w:sz w:val="20"/>
                <w:szCs w:val="20"/>
              </w:rPr>
            </w:pPr>
            <w:r w:rsidRPr="002D2173">
              <w:rPr>
                <w:rFonts w:ascii="Arial" w:hAnsi="Arial" w:cs="Arial"/>
                <w:sz w:val="20"/>
                <w:szCs w:val="20"/>
              </w:rPr>
              <w:t xml:space="preserve">3,150,000 </w:t>
            </w:r>
          </w:p>
        </w:tc>
        <w:tc>
          <w:tcPr>
            <w:tcW w:w="1800" w:type="dxa"/>
            <w:vAlign w:val="bottom"/>
          </w:tcPr>
          <w:p w14:paraId="7FCA6641" w14:textId="764A619F" w:rsidR="002D2173" w:rsidRPr="00D50E6B" w:rsidRDefault="002D2173" w:rsidP="002D2173">
            <w:pPr>
              <w:tabs>
                <w:tab w:val="decimal" w:pos="1518"/>
              </w:tabs>
              <w:spacing w:line="380" w:lineRule="exact"/>
              <w:ind w:right="-195"/>
              <w:rPr>
                <w:rFonts w:ascii="Arial" w:hAnsi="Arial" w:cs="Arial"/>
                <w:sz w:val="20"/>
                <w:szCs w:val="20"/>
              </w:rPr>
            </w:pPr>
            <w:r w:rsidRPr="002D2173">
              <w:rPr>
                <w:rFonts w:ascii="Arial" w:hAnsi="Arial" w:cs="Arial"/>
                <w:sz w:val="20"/>
                <w:szCs w:val="20"/>
                <w:cs/>
              </w:rPr>
              <w:t>5</w:t>
            </w:r>
            <w:r w:rsidRPr="002D2173">
              <w:rPr>
                <w:rFonts w:ascii="Arial" w:hAnsi="Arial" w:cs="Arial"/>
                <w:sz w:val="20"/>
                <w:szCs w:val="20"/>
              </w:rPr>
              <w:t>,</w:t>
            </w:r>
            <w:r w:rsidRPr="002D2173">
              <w:rPr>
                <w:rFonts w:ascii="Arial" w:hAnsi="Arial" w:cs="Arial"/>
                <w:sz w:val="20"/>
                <w:szCs w:val="20"/>
                <w:cs/>
              </w:rPr>
              <w:t>562</w:t>
            </w:r>
            <w:r w:rsidRPr="002D2173">
              <w:rPr>
                <w:rFonts w:ascii="Arial" w:hAnsi="Arial" w:cs="Arial"/>
                <w:sz w:val="20"/>
                <w:szCs w:val="20"/>
              </w:rPr>
              <w:t>,</w:t>
            </w:r>
            <w:r w:rsidRPr="002D2173">
              <w:rPr>
                <w:rFonts w:ascii="Arial" w:hAnsi="Arial" w:cs="Arial"/>
                <w:sz w:val="20"/>
                <w:szCs w:val="20"/>
                <w:cs/>
              </w:rPr>
              <w:t>000</w:t>
            </w:r>
          </w:p>
        </w:tc>
      </w:tr>
      <w:tr w:rsidR="002D2173" w:rsidRPr="00FB0494" w14:paraId="774F1879" w14:textId="77777777" w:rsidTr="002D2173">
        <w:tc>
          <w:tcPr>
            <w:tcW w:w="5490" w:type="dxa"/>
          </w:tcPr>
          <w:p w14:paraId="24ADAAB6" w14:textId="258AAECA" w:rsidR="002D2173" w:rsidRPr="00FB0494" w:rsidRDefault="00AB0CB9" w:rsidP="002D2173">
            <w:pPr>
              <w:spacing w:line="380" w:lineRule="exact"/>
              <w:ind w:right="-103"/>
              <w:rPr>
                <w:rFonts w:ascii="Arial" w:eastAsia="Arial Unicode MS" w:hAnsi="Arial" w:cs="Arial"/>
                <w:sz w:val="20"/>
                <w:szCs w:val="20"/>
              </w:rPr>
            </w:pPr>
            <w:r>
              <w:rPr>
                <w:rFonts w:ascii="Arial" w:eastAsia="Arial Unicode MS" w:hAnsi="Arial" w:cs="Arial"/>
                <w:sz w:val="20"/>
                <w:szCs w:val="20"/>
              </w:rPr>
              <w:t>Starflex Plc.</w:t>
            </w:r>
          </w:p>
        </w:tc>
        <w:tc>
          <w:tcPr>
            <w:tcW w:w="1800" w:type="dxa"/>
            <w:vAlign w:val="bottom"/>
          </w:tcPr>
          <w:p w14:paraId="357ACB2E" w14:textId="6002D195" w:rsidR="002D2173" w:rsidRPr="00FB0494" w:rsidRDefault="002D2173" w:rsidP="002D2173">
            <w:pPr>
              <w:pBdr>
                <w:bottom w:val="single" w:sz="4" w:space="1" w:color="auto"/>
              </w:pBdr>
              <w:tabs>
                <w:tab w:val="decimal" w:pos="1518"/>
              </w:tabs>
              <w:spacing w:line="380" w:lineRule="exact"/>
              <w:rPr>
                <w:rFonts w:ascii="Arial" w:hAnsi="Arial" w:cs="Arial"/>
                <w:sz w:val="20"/>
                <w:szCs w:val="20"/>
                <w:cs/>
              </w:rPr>
            </w:pPr>
            <w:r w:rsidRPr="002D2173">
              <w:rPr>
                <w:rFonts w:ascii="Arial" w:hAnsi="Arial" w:cs="Arial" w:hint="cs"/>
                <w:sz w:val="20"/>
                <w:szCs w:val="20"/>
                <w:cs/>
              </w:rPr>
              <w:t>284,000</w:t>
            </w:r>
          </w:p>
        </w:tc>
        <w:tc>
          <w:tcPr>
            <w:tcW w:w="1800" w:type="dxa"/>
            <w:vAlign w:val="bottom"/>
          </w:tcPr>
          <w:p w14:paraId="42D16CFE" w14:textId="18F01995" w:rsidR="002D2173" w:rsidRPr="00FB0494" w:rsidRDefault="002D2173" w:rsidP="002D2173">
            <w:pPr>
              <w:pBdr>
                <w:bottom w:val="single" w:sz="4" w:space="1" w:color="auto"/>
              </w:pBdr>
              <w:tabs>
                <w:tab w:val="decimal" w:pos="1518"/>
              </w:tabs>
              <w:spacing w:line="380" w:lineRule="exact"/>
              <w:ind w:right="-195"/>
              <w:rPr>
                <w:rFonts w:ascii="Arial" w:hAnsi="Arial" w:cs="Arial"/>
                <w:sz w:val="20"/>
                <w:szCs w:val="20"/>
              </w:rPr>
            </w:pPr>
            <w:r w:rsidRPr="002D2173">
              <w:rPr>
                <w:rFonts w:ascii="Arial" w:hAnsi="Arial" w:cs="Arial" w:hint="cs"/>
                <w:sz w:val="20"/>
                <w:szCs w:val="20"/>
                <w:cs/>
              </w:rPr>
              <w:t>2,667,600</w:t>
            </w:r>
          </w:p>
        </w:tc>
      </w:tr>
      <w:tr w:rsidR="002D2173" w:rsidRPr="00FB0494" w14:paraId="340EFA38" w14:textId="77777777" w:rsidTr="002D2173">
        <w:tc>
          <w:tcPr>
            <w:tcW w:w="5490" w:type="dxa"/>
          </w:tcPr>
          <w:p w14:paraId="306ACFBF" w14:textId="77777777" w:rsidR="002D2173" w:rsidRPr="00FB0494" w:rsidRDefault="002D2173" w:rsidP="002D2173">
            <w:pPr>
              <w:spacing w:line="380" w:lineRule="exact"/>
              <w:ind w:right="-103" w:hanging="11"/>
              <w:rPr>
                <w:rFonts w:ascii="Arial" w:eastAsia="Arial Unicode MS" w:hAnsi="Arial" w:cs="Arial"/>
                <w:sz w:val="20"/>
                <w:szCs w:val="20"/>
              </w:rPr>
            </w:pPr>
            <w:r w:rsidRPr="00FB0494">
              <w:rPr>
                <w:rFonts w:ascii="Arial" w:eastAsia="Arial Unicode MS" w:hAnsi="Arial" w:cs="Arial"/>
                <w:sz w:val="20"/>
                <w:szCs w:val="20"/>
              </w:rPr>
              <w:t>Total</w:t>
            </w:r>
          </w:p>
        </w:tc>
        <w:tc>
          <w:tcPr>
            <w:tcW w:w="1800" w:type="dxa"/>
            <w:vAlign w:val="bottom"/>
          </w:tcPr>
          <w:p w14:paraId="0CB09A8C" w14:textId="0D545957" w:rsidR="002D2173" w:rsidRPr="00FB0494" w:rsidRDefault="003234E1" w:rsidP="002D2173">
            <w:pPr>
              <w:pBdr>
                <w:bottom w:val="double" w:sz="4" w:space="1" w:color="auto"/>
              </w:pBdr>
              <w:tabs>
                <w:tab w:val="decimal" w:pos="1518"/>
              </w:tabs>
              <w:spacing w:line="380" w:lineRule="exact"/>
              <w:rPr>
                <w:rFonts w:ascii="Arial" w:hAnsi="Arial" w:cs="Arial"/>
                <w:sz w:val="20"/>
                <w:szCs w:val="20"/>
              </w:rPr>
            </w:pPr>
            <w:r>
              <w:rPr>
                <w:rFonts w:ascii="Arial" w:hAnsi="Arial" w:cs="Arial"/>
                <w:sz w:val="20"/>
                <w:szCs w:val="20"/>
              </w:rPr>
              <w:t>329,488,079</w:t>
            </w:r>
          </w:p>
        </w:tc>
        <w:tc>
          <w:tcPr>
            <w:tcW w:w="1800" w:type="dxa"/>
            <w:vAlign w:val="bottom"/>
          </w:tcPr>
          <w:p w14:paraId="6E259D43" w14:textId="2986C4F9" w:rsidR="002D2173" w:rsidRPr="00FB0494" w:rsidRDefault="002D2173" w:rsidP="002D2173">
            <w:pPr>
              <w:pBdr>
                <w:bottom w:val="double" w:sz="4" w:space="1" w:color="auto"/>
              </w:pBdr>
              <w:tabs>
                <w:tab w:val="decimal" w:pos="1518"/>
              </w:tabs>
              <w:spacing w:line="380" w:lineRule="exact"/>
              <w:ind w:right="-195"/>
              <w:rPr>
                <w:rFonts w:ascii="Arial" w:hAnsi="Arial" w:cs="Arial"/>
                <w:sz w:val="20"/>
                <w:szCs w:val="20"/>
              </w:rPr>
            </w:pPr>
            <w:r w:rsidRPr="002D2173">
              <w:rPr>
                <w:rFonts w:ascii="Arial" w:hAnsi="Arial" w:cs="Arial"/>
                <w:sz w:val="20"/>
                <w:szCs w:val="20"/>
              </w:rPr>
              <w:t>386,447,061</w:t>
            </w:r>
          </w:p>
        </w:tc>
      </w:tr>
      <w:tr w:rsidR="002D2173" w:rsidRPr="00FB0494" w14:paraId="335025A9" w14:textId="77777777" w:rsidTr="002D2173">
        <w:tc>
          <w:tcPr>
            <w:tcW w:w="5490" w:type="dxa"/>
          </w:tcPr>
          <w:p w14:paraId="3DA1F8F5" w14:textId="77777777" w:rsidR="002D2173" w:rsidRPr="00FB0494" w:rsidRDefault="002D2173" w:rsidP="002D2173">
            <w:pPr>
              <w:spacing w:line="380" w:lineRule="exact"/>
              <w:ind w:right="-103" w:hanging="11"/>
              <w:rPr>
                <w:rFonts w:ascii="Arial" w:eastAsia="Arial Unicode MS" w:hAnsi="Arial" w:cs="Arial"/>
                <w:sz w:val="20"/>
                <w:szCs w:val="20"/>
              </w:rPr>
            </w:pPr>
            <w:r w:rsidRPr="00FB0494">
              <w:rPr>
                <w:rFonts w:ascii="Arial" w:eastAsia="Arial Unicode MS" w:hAnsi="Arial" w:cs="Arial"/>
                <w:b/>
                <w:bCs/>
                <w:sz w:val="20"/>
                <w:szCs w:val="20"/>
              </w:rPr>
              <w:t>Claim reserves and outstanding claims</w:t>
            </w:r>
          </w:p>
        </w:tc>
        <w:tc>
          <w:tcPr>
            <w:tcW w:w="1800" w:type="dxa"/>
            <w:vAlign w:val="bottom"/>
          </w:tcPr>
          <w:p w14:paraId="09D894D7" w14:textId="53917D60" w:rsidR="002D2173" w:rsidRPr="00FB0494" w:rsidRDefault="002D2173" w:rsidP="002D2173">
            <w:pPr>
              <w:tabs>
                <w:tab w:val="decimal" w:pos="1518"/>
              </w:tabs>
              <w:spacing w:line="380" w:lineRule="exact"/>
              <w:rPr>
                <w:rFonts w:ascii="Arial" w:hAnsi="Arial" w:cs="Arial"/>
                <w:sz w:val="20"/>
                <w:szCs w:val="20"/>
              </w:rPr>
            </w:pPr>
          </w:p>
        </w:tc>
        <w:tc>
          <w:tcPr>
            <w:tcW w:w="1800" w:type="dxa"/>
            <w:vAlign w:val="bottom"/>
          </w:tcPr>
          <w:p w14:paraId="54D2BAAB" w14:textId="7F46BC9A" w:rsidR="002D2173" w:rsidRPr="00FB0494" w:rsidRDefault="002D2173" w:rsidP="002D2173">
            <w:pPr>
              <w:tabs>
                <w:tab w:val="decimal" w:pos="1518"/>
              </w:tabs>
              <w:spacing w:line="380" w:lineRule="exact"/>
              <w:rPr>
                <w:rFonts w:ascii="Arial" w:hAnsi="Arial" w:cs="Arial"/>
                <w:sz w:val="20"/>
                <w:szCs w:val="20"/>
              </w:rPr>
            </w:pPr>
          </w:p>
        </w:tc>
      </w:tr>
      <w:tr w:rsidR="002D2173" w:rsidRPr="00FB0494" w14:paraId="24BE9C1A" w14:textId="77777777" w:rsidTr="002D2173">
        <w:tc>
          <w:tcPr>
            <w:tcW w:w="5490" w:type="dxa"/>
          </w:tcPr>
          <w:p w14:paraId="24C1A1AF" w14:textId="77777777" w:rsidR="002D2173" w:rsidRPr="00FB0494" w:rsidRDefault="002D2173" w:rsidP="002D2173">
            <w:pPr>
              <w:spacing w:line="380" w:lineRule="exact"/>
              <w:ind w:right="-103" w:hanging="11"/>
              <w:rPr>
                <w:rFonts w:ascii="Arial" w:eastAsia="Arial Unicode MS" w:hAnsi="Arial" w:cs="Arial"/>
                <w:sz w:val="20"/>
                <w:szCs w:val="20"/>
              </w:rPr>
            </w:pPr>
            <w:r w:rsidRPr="00FB0494">
              <w:rPr>
                <w:rFonts w:ascii="Arial" w:eastAsia="Arial Unicode MS" w:hAnsi="Arial" w:cs="Arial"/>
                <w:sz w:val="20"/>
                <w:szCs w:val="20"/>
              </w:rPr>
              <w:t>C.E.S. Co., Ltd.</w:t>
            </w:r>
          </w:p>
        </w:tc>
        <w:tc>
          <w:tcPr>
            <w:tcW w:w="1800" w:type="dxa"/>
          </w:tcPr>
          <w:p w14:paraId="33646F85" w14:textId="5F52C4B6" w:rsidR="002D2173" w:rsidRPr="00FB0494" w:rsidRDefault="002D2173" w:rsidP="002D2173">
            <w:pPr>
              <w:tabs>
                <w:tab w:val="decimal" w:pos="1518"/>
              </w:tabs>
              <w:spacing w:line="380" w:lineRule="exact"/>
              <w:rPr>
                <w:rFonts w:ascii="Arial" w:hAnsi="Arial" w:cs="Arial"/>
                <w:sz w:val="20"/>
                <w:szCs w:val="20"/>
              </w:rPr>
            </w:pPr>
            <w:r w:rsidRPr="002D2173">
              <w:rPr>
                <w:rFonts w:ascii="Arial" w:hAnsi="Arial" w:cs="Arial"/>
                <w:sz w:val="20"/>
                <w:szCs w:val="20"/>
              </w:rPr>
              <w:t xml:space="preserve"> 10,308,937 </w:t>
            </w:r>
          </w:p>
        </w:tc>
        <w:tc>
          <w:tcPr>
            <w:tcW w:w="1800" w:type="dxa"/>
            <w:vAlign w:val="bottom"/>
          </w:tcPr>
          <w:p w14:paraId="2F171CF4" w14:textId="728B7223" w:rsidR="002D2173" w:rsidRPr="00FB0494" w:rsidRDefault="002D2173" w:rsidP="002D2173">
            <w:pPr>
              <w:tabs>
                <w:tab w:val="decimal" w:pos="1518"/>
              </w:tabs>
              <w:spacing w:line="380" w:lineRule="exact"/>
              <w:rPr>
                <w:rFonts w:ascii="Arial" w:hAnsi="Arial" w:cs="Arial"/>
                <w:sz w:val="20"/>
                <w:szCs w:val="20"/>
              </w:rPr>
            </w:pPr>
            <w:r w:rsidRPr="00D50E6B">
              <w:rPr>
                <w:rFonts w:ascii="Arial" w:hAnsi="Arial" w:cs="Arial"/>
                <w:sz w:val="20"/>
                <w:szCs w:val="20"/>
              </w:rPr>
              <w:t>7,933,807</w:t>
            </w:r>
          </w:p>
        </w:tc>
      </w:tr>
      <w:tr w:rsidR="002D2173" w:rsidRPr="00FB0494" w14:paraId="5477BECA" w14:textId="77777777" w:rsidTr="002D2173">
        <w:tc>
          <w:tcPr>
            <w:tcW w:w="5490" w:type="dxa"/>
          </w:tcPr>
          <w:p w14:paraId="3F7754A8" w14:textId="77777777" w:rsidR="002D2173" w:rsidRPr="00FB0494" w:rsidRDefault="002D2173" w:rsidP="002D2173">
            <w:pPr>
              <w:spacing w:line="380" w:lineRule="exact"/>
              <w:ind w:right="-103" w:hanging="11"/>
              <w:rPr>
                <w:rFonts w:ascii="Arial" w:eastAsia="Arial Unicode MS" w:hAnsi="Arial" w:cs="Arial"/>
                <w:b/>
                <w:bCs/>
                <w:sz w:val="20"/>
                <w:szCs w:val="20"/>
              </w:rPr>
            </w:pPr>
            <w:r w:rsidRPr="00FB0494">
              <w:rPr>
                <w:rFonts w:ascii="Arial" w:eastAsia="Arial Unicode MS" w:hAnsi="Arial" w:cs="Arial"/>
                <w:bCs/>
                <w:sz w:val="20"/>
                <w:szCs w:val="20"/>
              </w:rPr>
              <w:t>Others</w:t>
            </w:r>
          </w:p>
        </w:tc>
        <w:tc>
          <w:tcPr>
            <w:tcW w:w="1800" w:type="dxa"/>
          </w:tcPr>
          <w:p w14:paraId="5FF7883F" w14:textId="212D74B5" w:rsidR="002D2173" w:rsidRPr="00FB0494" w:rsidRDefault="002D2173" w:rsidP="002D2173">
            <w:pPr>
              <w:pBdr>
                <w:bottom w:val="single" w:sz="4" w:space="1" w:color="auto"/>
              </w:pBdr>
              <w:tabs>
                <w:tab w:val="decimal" w:pos="1518"/>
              </w:tabs>
              <w:spacing w:line="380" w:lineRule="exact"/>
              <w:rPr>
                <w:rFonts w:ascii="Arial" w:hAnsi="Arial" w:cs="Arial"/>
                <w:sz w:val="20"/>
                <w:szCs w:val="20"/>
              </w:rPr>
            </w:pPr>
            <w:r w:rsidRPr="002D2173">
              <w:rPr>
                <w:rFonts w:ascii="Arial" w:hAnsi="Arial" w:cs="Arial"/>
                <w:sz w:val="20"/>
                <w:szCs w:val="20"/>
              </w:rPr>
              <w:t xml:space="preserve"> 17,222,046 </w:t>
            </w:r>
          </w:p>
        </w:tc>
        <w:tc>
          <w:tcPr>
            <w:tcW w:w="1800" w:type="dxa"/>
            <w:vAlign w:val="bottom"/>
          </w:tcPr>
          <w:p w14:paraId="3632C336" w14:textId="1BF52226" w:rsidR="002D2173" w:rsidRPr="00FB0494" w:rsidRDefault="002D2173" w:rsidP="002D2173">
            <w:pPr>
              <w:pBdr>
                <w:bottom w:val="single" w:sz="4" w:space="1" w:color="auto"/>
              </w:pBdr>
              <w:tabs>
                <w:tab w:val="decimal" w:pos="1518"/>
              </w:tabs>
              <w:spacing w:line="380" w:lineRule="exact"/>
              <w:rPr>
                <w:rFonts w:ascii="Arial" w:hAnsi="Arial" w:cs="Arial"/>
                <w:sz w:val="20"/>
                <w:szCs w:val="20"/>
              </w:rPr>
            </w:pPr>
            <w:r w:rsidRPr="00D50E6B">
              <w:rPr>
                <w:rFonts w:ascii="Arial" w:hAnsi="Arial" w:cs="Arial"/>
                <w:sz w:val="20"/>
                <w:szCs w:val="20"/>
              </w:rPr>
              <w:t>9,388,688</w:t>
            </w:r>
          </w:p>
        </w:tc>
      </w:tr>
      <w:tr w:rsidR="002D2173" w:rsidRPr="00FB0494" w14:paraId="31D9829E" w14:textId="77777777" w:rsidTr="002D2173">
        <w:tc>
          <w:tcPr>
            <w:tcW w:w="5490" w:type="dxa"/>
          </w:tcPr>
          <w:p w14:paraId="10DF32DD" w14:textId="77777777" w:rsidR="002D2173" w:rsidRPr="00FB0494" w:rsidRDefault="002D2173" w:rsidP="002D2173">
            <w:pPr>
              <w:spacing w:line="380" w:lineRule="exact"/>
              <w:ind w:right="-103" w:hanging="11"/>
              <w:rPr>
                <w:rFonts w:ascii="Arial" w:eastAsia="Arial Unicode MS" w:hAnsi="Arial" w:cs="Arial"/>
                <w:b/>
                <w:bCs/>
                <w:sz w:val="20"/>
                <w:szCs w:val="20"/>
              </w:rPr>
            </w:pPr>
            <w:r w:rsidRPr="00FB0494">
              <w:rPr>
                <w:rFonts w:ascii="Arial" w:eastAsia="Arial Unicode MS" w:hAnsi="Arial" w:cs="Arial"/>
                <w:sz w:val="20"/>
                <w:szCs w:val="20"/>
              </w:rPr>
              <w:t>Total</w:t>
            </w:r>
          </w:p>
        </w:tc>
        <w:tc>
          <w:tcPr>
            <w:tcW w:w="1800" w:type="dxa"/>
          </w:tcPr>
          <w:p w14:paraId="5DAEF5D7" w14:textId="093923DA" w:rsidR="002D2173" w:rsidRPr="00FB0494" w:rsidRDefault="002D2173" w:rsidP="002D2173">
            <w:pPr>
              <w:pBdr>
                <w:bottom w:val="double" w:sz="4" w:space="1" w:color="auto"/>
              </w:pBdr>
              <w:tabs>
                <w:tab w:val="decimal" w:pos="1518"/>
              </w:tabs>
              <w:spacing w:line="380" w:lineRule="exact"/>
              <w:rPr>
                <w:rFonts w:ascii="Arial" w:hAnsi="Arial" w:cs="Arial"/>
                <w:sz w:val="20"/>
                <w:szCs w:val="20"/>
              </w:rPr>
            </w:pPr>
            <w:r w:rsidRPr="002D2173">
              <w:rPr>
                <w:rFonts w:ascii="Arial" w:hAnsi="Arial" w:cs="Arial"/>
                <w:sz w:val="20"/>
                <w:szCs w:val="20"/>
              </w:rPr>
              <w:t xml:space="preserve"> 27,530,983 </w:t>
            </w:r>
          </w:p>
        </w:tc>
        <w:tc>
          <w:tcPr>
            <w:tcW w:w="1800" w:type="dxa"/>
            <w:vAlign w:val="bottom"/>
          </w:tcPr>
          <w:p w14:paraId="1C1A23BB" w14:textId="7A163F24" w:rsidR="002D2173" w:rsidRPr="00FB0494" w:rsidRDefault="002D2173" w:rsidP="002D2173">
            <w:pPr>
              <w:pBdr>
                <w:bottom w:val="double" w:sz="4" w:space="1" w:color="auto"/>
              </w:pBdr>
              <w:tabs>
                <w:tab w:val="decimal" w:pos="1518"/>
              </w:tabs>
              <w:spacing w:line="380" w:lineRule="exact"/>
              <w:rPr>
                <w:rFonts w:ascii="Arial" w:hAnsi="Arial" w:cs="Arial"/>
                <w:sz w:val="20"/>
                <w:szCs w:val="20"/>
              </w:rPr>
            </w:pPr>
            <w:r w:rsidRPr="00D50E6B">
              <w:rPr>
                <w:rFonts w:ascii="Arial" w:hAnsi="Arial" w:cs="Arial"/>
                <w:sz w:val="20"/>
                <w:szCs w:val="20"/>
              </w:rPr>
              <w:t>17,322,495</w:t>
            </w:r>
          </w:p>
        </w:tc>
      </w:tr>
      <w:tr w:rsidR="002D2173" w:rsidRPr="00FB0494" w14:paraId="335FCD97" w14:textId="77777777" w:rsidTr="002D2173">
        <w:tc>
          <w:tcPr>
            <w:tcW w:w="5490" w:type="dxa"/>
          </w:tcPr>
          <w:p w14:paraId="0074BE65" w14:textId="77777777" w:rsidR="002D2173" w:rsidRPr="00FB0494" w:rsidRDefault="002D2173" w:rsidP="002D2173">
            <w:pPr>
              <w:spacing w:line="380" w:lineRule="exact"/>
              <w:ind w:left="252" w:right="-108" w:hanging="252"/>
              <w:rPr>
                <w:rFonts w:ascii="Arial" w:eastAsia="Arial Unicode MS" w:hAnsi="Arial" w:cs="Arial"/>
                <w:b/>
                <w:bCs/>
                <w:sz w:val="20"/>
                <w:szCs w:val="20"/>
              </w:rPr>
            </w:pPr>
            <w:r w:rsidRPr="00FB0494">
              <w:rPr>
                <w:rFonts w:ascii="Arial" w:eastAsia="Arial Unicode MS" w:hAnsi="Arial" w:cs="Arial"/>
                <w:b/>
                <w:bCs/>
                <w:sz w:val="20"/>
                <w:szCs w:val="20"/>
              </w:rPr>
              <w:t xml:space="preserve">Due to reinsurers - Amounts due to reinsurance </w:t>
            </w:r>
          </w:p>
        </w:tc>
        <w:tc>
          <w:tcPr>
            <w:tcW w:w="1800" w:type="dxa"/>
          </w:tcPr>
          <w:p w14:paraId="19B8D7C0" w14:textId="5C54DE29" w:rsidR="002D2173" w:rsidRPr="00FB0494" w:rsidRDefault="002D2173" w:rsidP="002D2173">
            <w:pPr>
              <w:tabs>
                <w:tab w:val="decimal" w:pos="1518"/>
              </w:tabs>
              <w:spacing w:line="380" w:lineRule="exact"/>
              <w:rPr>
                <w:rFonts w:ascii="Arial" w:hAnsi="Arial" w:cs="Arial"/>
                <w:sz w:val="20"/>
                <w:szCs w:val="20"/>
              </w:rPr>
            </w:pPr>
          </w:p>
        </w:tc>
        <w:tc>
          <w:tcPr>
            <w:tcW w:w="1800" w:type="dxa"/>
            <w:vAlign w:val="bottom"/>
          </w:tcPr>
          <w:p w14:paraId="633996EC" w14:textId="72D8F9D5" w:rsidR="002D2173" w:rsidRPr="00FB0494" w:rsidRDefault="002D2173" w:rsidP="002D2173">
            <w:pPr>
              <w:tabs>
                <w:tab w:val="decimal" w:pos="1518"/>
              </w:tabs>
              <w:spacing w:line="380" w:lineRule="exact"/>
              <w:rPr>
                <w:rFonts w:ascii="Arial" w:hAnsi="Arial" w:cs="Arial"/>
                <w:sz w:val="20"/>
                <w:szCs w:val="20"/>
              </w:rPr>
            </w:pPr>
          </w:p>
        </w:tc>
      </w:tr>
      <w:tr w:rsidR="002D2173" w:rsidRPr="00FB0494" w14:paraId="62200A3D" w14:textId="77777777" w:rsidTr="00234BC7">
        <w:tc>
          <w:tcPr>
            <w:tcW w:w="5490" w:type="dxa"/>
          </w:tcPr>
          <w:p w14:paraId="7D5EE096" w14:textId="77777777" w:rsidR="002D2173" w:rsidRPr="00FB0494" w:rsidRDefault="002D2173" w:rsidP="002D2173">
            <w:pPr>
              <w:spacing w:line="380" w:lineRule="exact"/>
              <w:ind w:right="-108"/>
              <w:rPr>
                <w:rFonts w:ascii="Arial" w:eastAsia="Arial Unicode MS" w:hAnsi="Arial" w:cs="Arial"/>
                <w:sz w:val="20"/>
                <w:szCs w:val="20"/>
              </w:rPr>
            </w:pPr>
            <w:r w:rsidRPr="00FB0494">
              <w:rPr>
                <w:rFonts w:ascii="Arial" w:eastAsia="Arial Unicode MS" w:hAnsi="Arial" w:cs="Arial"/>
                <w:sz w:val="20"/>
                <w:szCs w:val="20"/>
              </w:rPr>
              <w:t>TKI General Insurance Co., Ltd.</w:t>
            </w:r>
          </w:p>
        </w:tc>
        <w:tc>
          <w:tcPr>
            <w:tcW w:w="1800" w:type="dxa"/>
            <w:vAlign w:val="center"/>
          </w:tcPr>
          <w:p w14:paraId="3BDAC651" w14:textId="5B81EF73" w:rsidR="002D2173" w:rsidRPr="00FB0494" w:rsidRDefault="002D2173" w:rsidP="002D2173">
            <w:pPr>
              <w:pBdr>
                <w:bottom w:val="single" w:sz="4" w:space="1" w:color="auto"/>
              </w:pBdr>
              <w:tabs>
                <w:tab w:val="decimal" w:pos="1518"/>
              </w:tabs>
              <w:spacing w:line="380" w:lineRule="exact"/>
              <w:rPr>
                <w:rFonts w:ascii="Arial" w:hAnsi="Arial" w:cs="Arial"/>
                <w:sz w:val="20"/>
                <w:szCs w:val="20"/>
              </w:rPr>
            </w:pPr>
            <w:r w:rsidRPr="002D2173">
              <w:rPr>
                <w:rFonts w:ascii="Arial" w:hAnsi="Arial" w:cs="Arial"/>
                <w:sz w:val="20"/>
                <w:szCs w:val="20"/>
              </w:rPr>
              <w:t>75,389</w:t>
            </w:r>
          </w:p>
        </w:tc>
        <w:tc>
          <w:tcPr>
            <w:tcW w:w="1800" w:type="dxa"/>
            <w:vAlign w:val="bottom"/>
          </w:tcPr>
          <w:p w14:paraId="52F6D396" w14:textId="675D16FD" w:rsidR="002D2173" w:rsidRPr="00FB0494" w:rsidRDefault="002D2173" w:rsidP="002D2173">
            <w:pPr>
              <w:pBdr>
                <w:bottom w:val="single" w:sz="4" w:space="1" w:color="auto"/>
              </w:pBdr>
              <w:tabs>
                <w:tab w:val="decimal" w:pos="1518"/>
              </w:tabs>
              <w:spacing w:line="380" w:lineRule="exact"/>
              <w:rPr>
                <w:rFonts w:ascii="Arial" w:hAnsi="Arial" w:cs="Arial"/>
                <w:sz w:val="20"/>
                <w:szCs w:val="20"/>
              </w:rPr>
            </w:pPr>
            <w:r w:rsidRPr="00D50E6B">
              <w:rPr>
                <w:rFonts w:ascii="Arial" w:hAnsi="Arial" w:cs="Arial"/>
                <w:sz w:val="20"/>
                <w:szCs w:val="20"/>
              </w:rPr>
              <w:t>216,087</w:t>
            </w:r>
          </w:p>
        </w:tc>
      </w:tr>
      <w:tr w:rsidR="002D2173" w:rsidRPr="00FB0494" w14:paraId="4EB73386" w14:textId="77777777" w:rsidTr="002D2173">
        <w:tc>
          <w:tcPr>
            <w:tcW w:w="5490" w:type="dxa"/>
          </w:tcPr>
          <w:p w14:paraId="0235C3D2" w14:textId="77777777" w:rsidR="002D2173" w:rsidRPr="00FB0494" w:rsidRDefault="002D2173" w:rsidP="002D2173">
            <w:pPr>
              <w:spacing w:line="380" w:lineRule="exact"/>
              <w:ind w:right="-108"/>
              <w:rPr>
                <w:rFonts w:ascii="Arial" w:eastAsia="Arial Unicode MS" w:hAnsi="Arial" w:cs="Arial"/>
                <w:sz w:val="20"/>
                <w:szCs w:val="20"/>
              </w:rPr>
            </w:pPr>
            <w:r w:rsidRPr="00FB0494">
              <w:rPr>
                <w:rFonts w:ascii="Arial" w:eastAsia="Arial Unicode MS" w:hAnsi="Arial" w:cs="Arial"/>
                <w:sz w:val="20"/>
                <w:szCs w:val="20"/>
              </w:rPr>
              <w:t>Total</w:t>
            </w:r>
          </w:p>
        </w:tc>
        <w:tc>
          <w:tcPr>
            <w:tcW w:w="1800" w:type="dxa"/>
            <w:vAlign w:val="center"/>
          </w:tcPr>
          <w:p w14:paraId="63A5F3DA" w14:textId="048DBCBA" w:rsidR="002D2173" w:rsidRPr="00FB0494" w:rsidRDefault="002D2173" w:rsidP="002D2173">
            <w:pPr>
              <w:pBdr>
                <w:bottom w:val="double" w:sz="4" w:space="1" w:color="auto"/>
              </w:pBdr>
              <w:tabs>
                <w:tab w:val="decimal" w:pos="1518"/>
              </w:tabs>
              <w:spacing w:line="380" w:lineRule="exact"/>
              <w:rPr>
                <w:rFonts w:ascii="Arial" w:hAnsi="Arial" w:cs="Arial"/>
                <w:sz w:val="20"/>
                <w:szCs w:val="20"/>
              </w:rPr>
            </w:pPr>
            <w:r w:rsidRPr="002D2173">
              <w:rPr>
                <w:rFonts w:ascii="Arial" w:hAnsi="Arial" w:cs="Arial"/>
                <w:sz w:val="20"/>
                <w:szCs w:val="20"/>
              </w:rPr>
              <w:t>75,389</w:t>
            </w:r>
          </w:p>
        </w:tc>
        <w:tc>
          <w:tcPr>
            <w:tcW w:w="1800" w:type="dxa"/>
            <w:vAlign w:val="bottom"/>
          </w:tcPr>
          <w:p w14:paraId="7088E49C" w14:textId="3E0D8F43" w:rsidR="002D2173" w:rsidRPr="00FB0494" w:rsidRDefault="002D2173" w:rsidP="002D2173">
            <w:pPr>
              <w:pBdr>
                <w:bottom w:val="double" w:sz="4" w:space="1" w:color="auto"/>
              </w:pBdr>
              <w:tabs>
                <w:tab w:val="decimal" w:pos="1518"/>
              </w:tabs>
              <w:spacing w:line="380" w:lineRule="exact"/>
              <w:rPr>
                <w:rFonts w:ascii="Arial" w:hAnsi="Arial" w:cs="Arial"/>
                <w:sz w:val="20"/>
                <w:szCs w:val="20"/>
              </w:rPr>
            </w:pPr>
            <w:r w:rsidRPr="00D50E6B">
              <w:rPr>
                <w:rFonts w:ascii="Arial" w:hAnsi="Arial" w:cs="Arial"/>
                <w:sz w:val="20"/>
                <w:szCs w:val="20"/>
              </w:rPr>
              <w:t>216,087</w:t>
            </w:r>
          </w:p>
        </w:tc>
      </w:tr>
    </w:tbl>
    <w:p w14:paraId="6922DE19" w14:textId="77777777" w:rsidR="000B27C1" w:rsidRPr="00F022B0" w:rsidRDefault="000B27C1" w:rsidP="00106AFA">
      <w:pPr>
        <w:spacing w:before="120" w:after="120" w:line="380" w:lineRule="exact"/>
        <w:ind w:left="547"/>
        <w:jc w:val="thaiDistribute"/>
        <w:rPr>
          <w:rFonts w:ascii="Arial" w:hAnsi="Arial" w:cs="Arial"/>
          <w:sz w:val="22"/>
          <w:szCs w:val="22"/>
        </w:rPr>
      </w:pPr>
    </w:p>
    <w:p w14:paraId="5D76FD8B" w14:textId="77777777" w:rsidR="00D50E6B" w:rsidRDefault="00D50E6B">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88ECB54" w14:textId="5F35DD22" w:rsidR="00321C35" w:rsidRPr="00F022B0" w:rsidRDefault="00D50E6B" w:rsidP="000A08FE">
      <w:pPr>
        <w:tabs>
          <w:tab w:val="left" w:pos="720"/>
          <w:tab w:val="left" w:pos="2160"/>
        </w:tabs>
        <w:spacing w:before="24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lastRenderedPageBreak/>
        <w:t>2</w:t>
      </w:r>
      <w:r w:rsidR="00281785">
        <w:rPr>
          <w:rFonts w:ascii="Arial" w:eastAsia="Arial Unicode MS" w:hAnsi="Arial" w:cs="Arial"/>
          <w:b/>
          <w:bCs/>
          <w:sz w:val="22"/>
          <w:szCs w:val="22"/>
        </w:rPr>
        <w:t>4</w:t>
      </w:r>
      <w:r w:rsidR="00B06EF0" w:rsidRPr="00F022B0">
        <w:rPr>
          <w:rFonts w:ascii="Arial" w:eastAsia="Arial Unicode MS" w:hAnsi="Arial" w:cs="Arial"/>
          <w:b/>
          <w:bCs/>
          <w:sz w:val="22"/>
          <w:szCs w:val="22"/>
        </w:rPr>
        <w:t>.4</w:t>
      </w:r>
      <w:r w:rsidR="00321C35" w:rsidRPr="00F022B0">
        <w:rPr>
          <w:rFonts w:ascii="Arial" w:eastAsia="Arial Unicode MS" w:hAnsi="Arial" w:cs="Arial"/>
          <w:b/>
          <w:bCs/>
          <w:sz w:val="22"/>
          <w:szCs w:val="22"/>
        </w:rPr>
        <w:tab/>
        <w:t>Directors and management’s benefits</w:t>
      </w:r>
    </w:p>
    <w:p w14:paraId="657048D9" w14:textId="02FBCCAA" w:rsidR="000A08FE" w:rsidRPr="00F022B0" w:rsidRDefault="000A08FE" w:rsidP="000A08FE">
      <w:pPr>
        <w:tabs>
          <w:tab w:val="left" w:pos="720"/>
          <w:tab w:val="left" w:pos="2160"/>
        </w:tabs>
        <w:spacing w:before="120" w:after="120" w:line="360" w:lineRule="exact"/>
        <w:ind w:left="547" w:right="43" w:hanging="547"/>
        <w:jc w:val="both"/>
        <w:rPr>
          <w:rFonts w:ascii="Arial" w:hAnsi="Arial" w:cs="Arial"/>
          <w:sz w:val="22"/>
          <w:szCs w:val="22"/>
        </w:rPr>
      </w:pPr>
      <w:bookmarkStart w:id="14" w:name="_Toc475127350"/>
      <w:r w:rsidRPr="00F022B0">
        <w:rPr>
          <w:rFonts w:ascii="Arial" w:hAnsi="Arial" w:cs="Arial"/>
          <w:sz w:val="22"/>
          <w:szCs w:val="22"/>
        </w:rPr>
        <w:tab/>
        <w:t xml:space="preserve">During the </w:t>
      </w:r>
      <w:r w:rsidR="0062162C">
        <w:rPr>
          <w:rFonts w:ascii="Arial" w:hAnsi="Arial" w:cs="Arial"/>
          <w:sz w:val="22"/>
          <w:szCs w:val="22"/>
        </w:rPr>
        <w:t>three-month</w:t>
      </w:r>
      <w:r w:rsidRPr="00F022B0">
        <w:rPr>
          <w:rFonts w:ascii="Arial" w:hAnsi="Arial" w:cs="Arial"/>
          <w:sz w:val="22"/>
          <w:szCs w:val="22"/>
        </w:rPr>
        <w:t xml:space="preserve"> </w:t>
      </w:r>
      <w:r w:rsidR="00D80728">
        <w:rPr>
          <w:rFonts w:ascii="Arial" w:hAnsi="Arial" w:cs="Arial"/>
          <w:sz w:val="22"/>
          <w:szCs w:val="22"/>
        </w:rPr>
        <w:t xml:space="preserve">and six-month </w:t>
      </w:r>
      <w:r w:rsidRPr="00F022B0">
        <w:rPr>
          <w:rFonts w:ascii="Arial" w:hAnsi="Arial" w:cs="Arial"/>
          <w:sz w:val="22"/>
          <w:szCs w:val="22"/>
        </w:rPr>
        <w:t xml:space="preserve">periods </w:t>
      </w:r>
      <w:proofErr w:type="gramStart"/>
      <w:r w:rsidRPr="00F022B0">
        <w:rPr>
          <w:rFonts w:ascii="Arial" w:hAnsi="Arial" w:cs="Arial"/>
          <w:sz w:val="22"/>
          <w:szCs w:val="22"/>
        </w:rPr>
        <w:t>ended</w:t>
      </w:r>
      <w:proofErr w:type="gramEnd"/>
      <w:r w:rsidRPr="00F022B0">
        <w:rPr>
          <w:rFonts w:ascii="Arial" w:hAnsi="Arial" w:cs="Arial"/>
          <w:sz w:val="22"/>
          <w:szCs w:val="22"/>
        </w:rPr>
        <w:t xml:space="preserve"> </w:t>
      </w:r>
      <w:r w:rsidR="00E5044F">
        <w:rPr>
          <w:rFonts w:ascii="Arial" w:hAnsi="Arial" w:cs="Arial"/>
          <w:sz w:val="22"/>
          <w:szCs w:val="22"/>
        </w:rPr>
        <w:t>30 June</w:t>
      </w:r>
      <w:r w:rsidRPr="00F022B0">
        <w:rPr>
          <w:rFonts w:ascii="Arial" w:hAnsi="Arial" w:cs="Arial"/>
          <w:sz w:val="22"/>
          <w:szCs w:val="22"/>
        </w:rPr>
        <w:t xml:space="preserve"> </w:t>
      </w:r>
      <w:r w:rsidR="0062162C">
        <w:rPr>
          <w:rFonts w:ascii="Arial" w:hAnsi="Arial" w:cs="Arial"/>
          <w:sz w:val="22"/>
          <w:szCs w:val="22"/>
        </w:rPr>
        <w:t>2025</w:t>
      </w:r>
      <w:r w:rsidRPr="00F022B0">
        <w:rPr>
          <w:rFonts w:ascii="Arial" w:hAnsi="Arial" w:cs="Arial"/>
          <w:sz w:val="22"/>
          <w:szCs w:val="22"/>
        </w:rPr>
        <w:t xml:space="preserve"> and </w:t>
      </w:r>
      <w:r w:rsidR="0062162C">
        <w:rPr>
          <w:rFonts w:ascii="Arial" w:hAnsi="Arial" w:cs="Arial"/>
          <w:sz w:val="22"/>
          <w:szCs w:val="22"/>
        </w:rPr>
        <w:t>2024</w:t>
      </w:r>
      <w:r w:rsidRPr="00F022B0">
        <w:rPr>
          <w:rFonts w:ascii="Arial" w:hAnsi="Arial" w:cs="Arial"/>
          <w:sz w:val="22"/>
          <w:szCs w:val="22"/>
        </w:rPr>
        <w:t>, the Company had employment benefits expenses payable to their directors and management as below.</w:t>
      </w:r>
    </w:p>
    <w:p w14:paraId="1FA7A099" w14:textId="77777777" w:rsidR="000A08FE" w:rsidRPr="00D80728" w:rsidRDefault="000A08FE" w:rsidP="00250EF1">
      <w:pPr>
        <w:spacing w:line="380" w:lineRule="exact"/>
        <w:jc w:val="right"/>
        <w:rPr>
          <w:rFonts w:ascii="Arial" w:eastAsia="Arial Unicode MS" w:hAnsi="Arial" w:cs="Arial"/>
          <w:sz w:val="18"/>
          <w:szCs w:val="18"/>
        </w:rPr>
      </w:pPr>
      <w:r w:rsidRPr="00D80728">
        <w:rPr>
          <w:rFonts w:ascii="Arial" w:eastAsia="Arial Unicode MS" w:hAnsi="Arial" w:cs="Arial"/>
          <w:sz w:val="18"/>
          <w:szCs w:val="18"/>
        </w:rPr>
        <w:t>(Unit: Baht)</w:t>
      </w:r>
    </w:p>
    <w:tbl>
      <w:tblPr>
        <w:tblW w:w="9330" w:type="dxa"/>
        <w:tblInd w:w="403" w:type="dxa"/>
        <w:tblLayout w:type="fixed"/>
        <w:tblLook w:val="04A0" w:firstRow="1" w:lastRow="0" w:firstColumn="1" w:lastColumn="0" w:noHBand="0" w:noVBand="1"/>
      </w:tblPr>
      <w:tblGrid>
        <w:gridCol w:w="2674"/>
        <w:gridCol w:w="1664"/>
        <w:gridCol w:w="1664"/>
        <w:gridCol w:w="1664"/>
        <w:gridCol w:w="1664"/>
      </w:tblGrid>
      <w:tr w:rsidR="00D80728" w:rsidRPr="00D84C46" w14:paraId="47E27659" w14:textId="77777777" w:rsidTr="00E56100">
        <w:tc>
          <w:tcPr>
            <w:tcW w:w="2674" w:type="dxa"/>
          </w:tcPr>
          <w:p w14:paraId="3D3D0F8A" w14:textId="77777777" w:rsidR="00D80728" w:rsidRPr="00D84C46" w:rsidRDefault="00D80728" w:rsidP="00E56100">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328" w:type="dxa"/>
            <w:gridSpan w:val="2"/>
            <w:vAlign w:val="bottom"/>
            <w:hideMark/>
          </w:tcPr>
          <w:p w14:paraId="6A89FE6B" w14:textId="77777777" w:rsidR="00D80728" w:rsidRPr="00D84C46" w:rsidRDefault="00D80728" w:rsidP="00E56100">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 xml:space="preserve">For the three-month periods </w:t>
            </w:r>
            <w:proofErr w:type="gramStart"/>
            <w:r w:rsidRPr="00D84C46">
              <w:rPr>
                <w:rFonts w:ascii="Arial" w:hAnsi="Arial" w:cs="Arial"/>
                <w:sz w:val="18"/>
                <w:szCs w:val="18"/>
              </w:rPr>
              <w:t xml:space="preserve">         ended</w:t>
            </w:r>
            <w:proofErr w:type="gramEnd"/>
            <w:r w:rsidRPr="00D84C46">
              <w:rPr>
                <w:rFonts w:ascii="Arial" w:hAnsi="Arial" w:cs="Arial"/>
                <w:sz w:val="18"/>
                <w:szCs w:val="18"/>
              </w:rPr>
              <w:t xml:space="preserve"> 30 June</w:t>
            </w:r>
          </w:p>
        </w:tc>
        <w:tc>
          <w:tcPr>
            <w:tcW w:w="3328" w:type="dxa"/>
            <w:gridSpan w:val="2"/>
            <w:hideMark/>
          </w:tcPr>
          <w:p w14:paraId="4AF22E2E" w14:textId="77777777" w:rsidR="00D80728" w:rsidRPr="00D84C46" w:rsidRDefault="00D80728" w:rsidP="00E56100">
            <w:pPr>
              <w:pBdr>
                <w:bottom w:val="single" w:sz="4" w:space="1" w:color="auto"/>
              </w:pBdr>
              <w:spacing w:line="380" w:lineRule="exact"/>
              <w:jc w:val="center"/>
              <w:rPr>
                <w:rFonts w:ascii="Arial" w:hAnsi="Arial" w:cs="Arial"/>
                <w:sz w:val="18"/>
                <w:szCs w:val="18"/>
              </w:rPr>
            </w:pPr>
            <w:r w:rsidRPr="00D84C46">
              <w:rPr>
                <w:rFonts w:ascii="Arial" w:hAnsi="Arial" w:cs="Arial"/>
                <w:sz w:val="18"/>
                <w:szCs w:val="18"/>
              </w:rPr>
              <w:t xml:space="preserve">For the six-month </w:t>
            </w:r>
            <w:proofErr w:type="gramStart"/>
            <w:r w:rsidRPr="00D84C46">
              <w:rPr>
                <w:rFonts w:ascii="Arial" w:hAnsi="Arial" w:cs="Arial"/>
                <w:sz w:val="18"/>
                <w:szCs w:val="18"/>
              </w:rPr>
              <w:t xml:space="preserve">periods           </w:t>
            </w:r>
            <w:proofErr w:type="gramEnd"/>
            <w:r w:rsidRPr="00D84C46">
              <w:rPr>
                <w:rFonts w:ascii="Arial" w:hAnsi="Arial" w:cs="Arial"/>
                <w:sz w:val="18"/>
                <w:szCs w:val="18"/>
              </w:rPr>
              <w:t xml:space="preserve"> ended 30 June</w:t>
            </w:r>
          </w:p>
        </w:tc>
      </w:tr>
      <w:tr w:rsidR="00D80728" w:rsidRPr="00D84C46" w14:paraId="22D5FDB9" w14:textId="77777777" w:rsidTr="00E56100">
        <w:tc>
          <w:tcPr>
            <w:tcW w:w="2674" w:type="dxa"/>
          </w:tcPr>
          <w:p w14:paraId="55E313CA" w14:textId="77777777" w:rsidR="00D80728" w:rsidRPr="00D84C46" w:rsidRDefault="00D80728" w:rsidP="00D8072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664" w:type="dxa"/>
            <w:vAlign w:val="bottom"/>
          </w:tcPr>
          <w:p w14:paraId="037B15F6" w14:textId="4D21CC55" w:rsidR="00D80728" w:rsidRPr="00D84C46" w:rsidRDefault="00D80728" w:rsidP="00D80728">
            <w:pPr>
              <w:pBdr>
                <w:bottom w:val="single" w:sz="4" w:space="1" w:color="auto"/>
              </w:pBdr>
              <w:spacing w:line="380" w:lineRule="exact"/>
              <w:jc w:val="center"/>
              <w:rPr>
                <w:rFonts w:ascii="Arial" w:hAnsi="Arial" w:cs="Arial"/>
                <w:sz w:val="18"/>
                <w:szCs w:val="18"/>
              </w:rPr>
            </w:pPr>
            <w:r>
              <w:rPr>
                <w:rFonts w:ascii="Arial" w:hAnsi="Arial" w:cs="Arial"/>
                <w:sz w:val="18"/>
                <w:szCs w:val="18"/>
              </w:rPr>
              <w:t>2025</w:t>
            </w:r>
          </w:p>
        </w:tc>
        <w:tc>
          <w:tcPr>
            <w:tcW w:w="1664" w:type="dxa"/>
            <w:vAlign w:val="bottom"/>
            <w:hideMark/>
          </w:tcPr>
          <w:p w14:paraId="24062F39" w14:textId="6EA43B53" w:rsidR="00D80728" w:rsidRPr="00D84C46" w:rsidRDefault="00D80728" w:rsidP="00D80728">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c>
          <w:tcPr>
            <w:tcW w:w="1664" w:type="dxa"/>
            <w:vAlign w:val="bottom"/>
          </w:tcPr>
          <w:p w14:paraId="1C4E61AB" w14:textId="0899FA36" w:rsidR="00D80728" w:rsidRPr="00D84C46" w:rsidRDefault="00D80728" w:rsidP="00D80728">
            <w:pPr>
              <w:pBdr>
                <w:bottom w:val="single" w:sz="4" w:space="1" w:color="auto"/>
              </w:pBdr>
              <w:spacing w:line="380" w:lineRule="exact"/>
              <w:jc w:val="center"/>
              <w:rPr>
                <w:rFonts w:ascii="Arial" w:hAnsi="Arial" w:cs="Arial"/>
                <w:sz w:val="18"/>
                <w:szCs w:val="18"/>
              </w:rPr>
            </w:pPr>
            <w:r>
              <w:rPr>
                <w:rFonts w:ascii="Arial" w:hAnsi="Arial" w:cs="Arial"/>
                <w:sz w:val="18"/>
                <w:szCs w:val="18"/>
              </w:rPr>
              <w:t>2025</w:t>
            </w:r>
          </w:p>
        </w:tc>
        <w:tc>
          <w:tcPr>
            <w:tcW w:w="1664" w:type="dxa"/>
            <w:vAlign w:val="bottom"/>
            <w:hideMark/>
          </w:tcPr>
          <w:p w14:paraId="0605AD4C" w14:textId="555DF2D8" w:rsidR="00D80728" w:rsidRPr="00D84C46" w:rsidRDefault="00D80728" w:rsidP="00D80728">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r>
      <w:tr w:rsidR="002D2173" w:rsidRPr="00D84C46" w14:paraId="29F7F682" w14:textId="77777777" w:rsidTr="00896C13">
        <w:tc>
          <w:tcPr>
            <w:tcW w:w="2674" w:type="dxa"/>
            <w:hideMark/>
          </w:tcPr>
          <w:p w14:paraId="06737621" w14:textId="77777777" w:rsidR="002D2173" w:rsidRPr="00D84C46" w:rsidRDefault="002D2173" w:rsidP="002D2173">
            <w:pPr>
              <w:tabs>
                <w:tab w:val="left" w:pos="600"/>
                <w:tab w:val="left" w:pos="900"/>
                <w:tab w:val="right" w:pos="7280"/>
                <w:tab w:val="right" w:pos="8540"/>
              </w:tabs>
              <w:spacing w:line="380" w:lineRule="exact"/>
              <w:ind w:left="137" w:right="-43"/>
              <w:jc w:val="thaiDistribute"/>
              <w:rPr>
                <w:rFonts w:ascii="Arial" w:hAnsi="Arial" w:cs="Arial"/>
                <w:sz w:val="18"/>
                <w:szCs w:val="18"/>
              </w:rPr>
            </w:pPr>
            <w:r w:rsidRPr="00D84C46">
              <w:rPr>
                <w:rFonts w:ascii="Arial" w:hAnsi="Arial" w:cs="Arial"/>
                <w:sz w:val="18"/>
                <w:szCs w:val="18"/>
              </w:rPr>
              <w:t>Short-term benefits</w:t>
            </w:r>
          </w:p>
        </w:tc>
        <w:tc>
          <w:tcPr>
            <w:tcW w:w="1664" w:type="dxa"/>
            <w:vAlign w:val="center"/>
          </w:tcPr>
          <w:p w14:paraId="16879440" w14:textId="534C9E32" w:rsidR="002D2173" w:rsidRPr="00D84C46" w:rsidRDefault="002D2173" w:rsidP="002D2173">
            <w:pPr>
              <w:tabs>
                <w:tab w:val="decimal" w:pos="1329"/>
              </w:tabs>
              <w:spacing w:line="380" w:lineRule="exact"/>
              <w:rPr>
                <w:rFonts w:ascii="Arial" w:hAnsi="Arial" w:cs="Arial"/>
                <w:sz w:val="18"/>
                <w:szCs w:val="18"/>
                <w:cs/>
              </w:rPr>
            </w:pPr>
            <w:r w:rsidRPr="002D2173">
              <w:rPr>
                <w:rFonts w:ascii="Arial" w:hAnsi="Arial" w:cs="Arial"/>
                <w:sz w:val="18"/>
                <w:szCs w:val="18"/>
                <w:cs/>
              </w:rPr>
              <w:t>10</w:t>
            </w:r>
            <w:r w:rsidRPr="002D2173">
              <w:rPr>
                <w:rFonts w:ascii="Arial" w:hAnsi="Arial" w:cs="Arial" w:hint="cs"/>
                <w:sz w:val="18"/>
                <w:szCs w:val="18"/>
                <w:cs/>
              </w:rPr>
              <w:t>,</w:t>
            </w:r>
            <w:r w:rsidRPr="002D2173">
              <w:rPr>
                <w:rFonts w:ascii="Arial" w:hAnsi="Arial" w:cs="Arial"/>
                <w:sz w:val="18"/>
                <w:szCs w:val="18"/>
                <w:cs/>
              </w:rPr>
              <w:t>675</w:t>
            </w:r>
            <w:r w:rsidRPr="002D2173">
              <w:rPr>
                <w:rFonts w:ascii="Arial" w:hAnsi="Arial" w:cs="Arial" w:hint="cs"/>
                <w:sz w:val="18"/>
                <w:szCs w:val="18"/>
                <w:cs/>
              </w:rPr>
              <w:t>,</w:t>
            </w:r>
            <w:r w:rsidRPr="002D2173">
              <w:rPr>
                <w:rFonts w:ascii="Arial" w:hAnsi="Arial" w:cs="Arial"/>
                <w:sz w:val="18"/>
                <w:szCs w:val="18"/>
                <w:cs/>
              </w:rPr>
              <w:t>00</w:t>
            </w:r>
            <w:r w:rsidRPr="002D2173">
              <w:rPr>
                <w:rFonts w:ascii="Arial" w:hAnsi="Arial" w:cs="Arial" w:hint="cs"/>
                <w:sz w:val="18"/>
                <w:szCs w:val="18"/>
                <w:cs/>
              </w:rPr>
              <w:t>3</w:t>
            </w:r>
          </w:p>
        </w:tc>
        <w:tc>
          <w:tcPr>
            <w:tcW w:w="1664" w:type="dxa"/>
            <w:vAlign w:val="center"/>
            <w:hideMark/>
          </w:tcPr>
          <w:p w14:paraId="6A4F20EE" w14:textId="50072FA7" w:rsidR="002D2173" w:rsidRPr="00D84C46" w:rsidRDefault="002D2173" w:rsidP="002D2173">
            <w:pPr>
              <w:tabs>
                <w:tab w:val="decimal" w:pos="1329"/>
              </w:tabs>
              <w:spacing w:line="380" w:lineRule="exact"/>
              <w:rPr>
                <w:rFonts w:ascii="Arial" w:hAnsi="Arial" w:cs="Arial"/>
                <w:sz w:val="18"/>
                <w:szCs w:val="18"/>
              </w:rPr>
            </w:pPr>
            <w:r w:rsidRPr="002D2173">
              <w:rPr>
                <w:rFonts w:ascii="Arial" w:hAnsi="Arial" w:cs="Arial"/>
                <w:sz w:val="18"/>
                <w:szCs w:val="18"/>
              </w:rPr>
              <w:t>12,481,035</w:t>
            </w:r>
          </w:p>
        </w:tc>
        <w:tc>
          <w:tcPr>
            <w:tcW w:w="1664" w:type="dxa"/>
            <w:vAlign w:val="center"/>
          </w:tcPr>
          <w:p w14:paraId="78AF47D0" w14:textId="3EBC0890" w:rsidR="002D2173" w:rsidRPr="00D84C46" w:rsidRDefault="002D2173" w:rsidP="002D2173">
            <w:pPr>
              <w:tabs>
                <w:tab w:val="decimal" w:pos="1329"/>
              </w:tabs>
              <w:spacing w:line="380" w:lineRule="exact"/>
              <w:rPr>
                <w:rFonts w:ascii="Arial" w:hAnsi="Arial" w:cs="Arial"/>
                <w:sz w:val="18"/>
                <w:szCs w:val="18"/>
              </w:rPr>
            </w:pPr>
            <w:r w:rsidRPr="002D2173">
              <w:rPr>
                <w:rFonts w:ascii="Arial" w:hAnsi="Arial" w:cs="Arial"/>
                <w:sz w:val="18"/>
                <w:szCs w:val="18"/>
                <w:cs/>
              </w:rPr>
              <w:t>23</w:t>
            </w:r>
            <w:r w:rsidRPr="002D2173">
              <w:rPr>
                <w:rFonts w:ascii="Arial" w:hAnsi="Arial" w:cs="Arial" w:hint="cs"/>
                <w:sz w:val="18"/>
                <w:szCs w:val="18"/>
                <w:cs/>
              </w:rPr>
              <w:t>,</w:t>
            </w:r>
            <w:r w:rsidRPr="002D2173">
              <w:rPr>
                <w:rFonts w:ascii="Arial" w:hAnsi="Arial" w:cs="Arial"/>
                <w:sz w:val="18"/>
                <w:szCs w:val="18"/>
                <w:cs/>
              </w:rPr>
              <w:t>232</w:t>
            </w:r>
            <w:r w:rsidRPr="002D2173">
              <w:rPr>
                <w:rFonts w:ascii="Arial" w:hAnsi="Arial" w:cs="Arial" w:hint="cs"/>
                <w:sz w:val="18"/>
                <w:szCs w:val="18"/>
                <w:cs/>
              </w:rPr>
              <w:t>,</w:t>
            </w:r>
            <w:r w:rsidRPr="002D2173">
              <w:rPr>
                <w:rFonts w:ascii="Arial" w:hAnsi="Arial" w:cs="Arial"/>
                <w:sz w:val="18"/>
                <w:szCs w:val="18"/>
                <w:cs/>
              </w:rPr>
              <w:t>635</w:t>
            </w:r>
          </w:p>
        </w:tc>
        <w:tc>
          <w:tcPr>
            <w:tcW w:w="1664" w:type="dxa"/>
            <w:vAlign w:val="center"/>
            <w:hideMark/>
          </w:tcPr>
          <w:p w14:paraId="7762F257" w14:textId="1FD0330E" w:rsidR="002D2173" w:rsidRPr="00D84C46" w:rsidRDefault="002D2173" w:rsidP="002D2173">
            <w:pPr>
              <w:tabs>
                <w:tab w:val="decimal" w:pos="1329"/>
              </w:tabs>
              <w:spacing w:line="380" w:lineRule="exact"/>
              <w:rPr>
                <w:rFonts w:ascii="Arial" w:hAnsi="Arial" w:cs="Arial"/>
                <w:sz w:val="18"/>
                <w:szCs w:val="18"/>
              </w:rPr>
            </w:pPr>
            <w:r w:rsidRPr="00C406C2">
              <w:rPr>
                <w:rFonts w:ascii="Arial" w:hAnsi="Arial" w:cs="Arial"/>
                <w:sz w:val="18"/>
                <w:szCs w:val="18"/>
              </w:rPr>
              <w:t>29,100,244</w:t>
            </w:r>
          </w:p>
        </w:tc>
      </w:tr>
      <w:tr w:rsidR="002D2173" w:rsidRPr="00D84C46" w14:paraId="70FE4FED" w14:textId="77777777" w:rsidTr="00896C13">
        <w:tc>
          <w:tcPr>
            <w:tcW w:w="2674" w:type="dxa"/>
            <w:hideMark/>
          </w:tcPr>
          <w:p w14:paraId="28B8994B" w14:textId="77777777" w:rsidR="002D2173" w:rsidRPr="00D84C46" w:rsidRDefault="002D2173" w:rsidP="002D2173">
            <w:pPr>
              <w:tabs>
                <w:tab w:val="left" w:pos="900"/>
                <w:tab w:val="left" w:pos="1440"/>
                <w:tab w:val="right" w:pos="5490"/>
                <w:tab w:val="right" w:pos="7740"/>
                <w:tab w:val="right" w:pos="9180"/>
              </w:tabs>
              <w:spacing w:line="380" w:lineRule="exact"/>
              <w:ind w:left="137" w:right="-45"/>
              <w:jc w:val="thaiDistribute"/>
              <w:rPr>
                <w:rFonts w:ascii="Arial" w:hAnsi="Arial" w:cs="Arial"/>
                <w:sz w:val="18"/>
                <w:szCs w:val="18"/>
              </w:rPr>
            </w:pPr>
            <w:r w:rsidRPr="00D84C46">
              <w:rPr>
                <w:rFonts w:ascii="Arial" w:hAnsi="Arial" w:cs="Arial"/>
                <w:sz w:val="18"/>
                <w:szCs w:val="18"/>
              </w:rPr>
              <w:t>Post-employment benefits</w:t>
            </w:r>
          </w:p>
        </w:tc>
        <w:tc>
          <w:tcPr>
            <w:tcW w:w="1664" w:type="dxa"/>
            <w:vAlign w:val="center"/>
          </w:tcPr>
          <w:p w14:paraId="4CDD9156" w14:textId="4EA14F8F" w:rsidR="002D2173" w:rsidRPr="00D84C46" w:rsidRDefault="002D2173" w:rsidP="002D2173">
            <w:pPr>
              <w:pBdr>
                <w:bottom w:val="single" w:sz="4" w:space="1" w:color="auto"/>
              </w:pBdr>
              <w:tabs>
                <w:tab w:val="decimal" w:pos="1329"/>
              </w:tabs>
              <w:spacing w:line="380" w:lineRule="exact"/>
              <w:rPr>
                <w:rFonts w:ascii="Arial" w:hAnsi="Arial" w:cs="Arial"/>
                <w:sz w:val="18"/>
                <w:szCs w:val="18"/>
                <w:cs/>
              </w:rPr>
            </w:pPr>
            <w:r w:rsidRPr="002D2173">
              <w:rPr>
                <w:rFonts w:ascii="Arial" w:hAnsi="Arial" w:cs="Arial"/>
                <w:sz w:val="18"/>
                <w:szCs w:val="18"/>
                <w:cs/>
              </w:rPr>
              <w:t>263</w:t>
            </w:r>
            <w:r w:rsidRPr="002D2173">
              <w:rPr>
                <w:rFonts w:ascii="Arial" w:hAnsi="Arial" w:cs="Arial" w:hint="cs"/>
                <w:sz w:val="18"/>
                <w:szCs w:val="18"/>
                <w:cs/>
              </w:rPr>
              <w:t>,</w:t>
            </w:r>
            <w:r w:rsidRPr="002D2173">
              <w:rPr>
                <w:rFonts w:ascii="Arial" w:hAnsi="Arial" w:cs="Arial"/>
                <w:sz w:val="18"/>
                <w:szCs w:val="18"/>
                <w:cs/>
              </w:rPr>
              <w:t>769</w:t>
            </w:r>
          </w:p>
        </w:tc>
        <w:tc>
          <w:tcPr>
            <w:tcW w:w="1664" w:type="dxa"/>
            <w:vAlign w:val="center"/>
            <w:hideMark/>
          </w:tcPr>
          <w:p w14:paraId="6B1D67D5" w14:textId="5100961E" w:rsidR="002D2173" w:rsidRPr="00D84C46" w:rsidRDefault="002D2173" w:rsidP="002D2173">
            <w:pPr>
              <w:pBdr>
                <w:bottom w:val="single" w:sz="4" w:space="1" w:color="auto"/>
              </w:pBdr>
              <w:tabs>
                <w:tab w:val="decimal" w:pos="1329"/>
              </w:tabs>
              <w:spacing w:line="380" w:lineRule="exact"/>
              <w:rPr>
                <w:rFonts w:ascii="Arial" w:hAnsi="Arial" w:cs="Arial"/>
                <w:sz w:val="18"/>
                <w:szCs w:val="18"/>
              </w:rPr>
            </w:pPr>
            <w:r w:rsidRPr="002D2173">
              <w:rPr>
                <w:rFonts w:ascii="Arial" w:hAnsi="Arial" w:cs="Arial"/>
                <w:sz w:val="18"/>
                <w:szCs w:val="18"/>
              </w:rPr>
              <w:t>526,215</w:t>
            </w:r>
          </w:p>
        </w:tc>
        <w:tc>
          <w:tcPr>
            <w:tcW w:w="1664" w:type="dxa"/>
            <w:vAlign w:val="center"/>
          </w:tcPr>
          <w:p w14:paraId="62253D2E" w14:textId="1E8BD085" w:rsidR="002D2173" w:rsidRPr="00D84C46" w:rsidRDefault="002D2173" w:rsidP="002D2173">
            <w:pPr>
              <w:pBdr>
                <w:bottom w:val="single" w:sz="4" w:space="1" w:color="auto"/>
              </w:pBdr>
              <w:tabs>
                <w:tab w:val="decimal" w:pos="1329"/>
              </w:tabs>
              <w:spacing w:line="380" w:lineRule="exact"/>
              <w:rPr>
                <w:rFonts w:ascii="Arial" w:hAnsi="Arial" w:cs="Arial"/>
                <w:sz w:val="18"/>
                <w:szCs w:val="18"/>
              </w:rPr>
            </w:pPr>
            <w:r w:rsidRPr="002D2173">
              <w:rPr>
                <w:rFonts w:ascii="Arial" w:hAnsi="Arial" w:cs="Arial"/>
                <w:sz w:val="18"/>
                <w:szCs w:val="18"/>
                <w:cs/>
              </w:rPr>
              <w:t>527</w:t>
            </w:r>
            <w:r w:rsidRPr="002D2173">
              <w:rPr>
                <w:rFonts w:ascii="Arial" w:hAnsi="Arial" w:cs="Arial" w:hint="cs"/>
                <w:sz w:val="18"/>
                <w:szCs w:val="18"/>
                <w:cs/>
              </w:rPr>
              <w:t>,</w:t>
            </w:r>
            <w:r w:rsidRPr="002D2173">
              <w:rPr>
                <w:rFonts w:ascii="Arial" w:hAnsi="Arial" w:cs="Arial"/>
                <w:sz w:val="18"/>
                <w:szCs w:val="18"/>
                <w:cs/>
              </w:rPr>
              <w:t>530</w:t>
            </w:r>
          </w:p>
        </w:tc>
        <w:tc>
          <w:tcPr>
            <w:tcW w:w="1664" w:type="dxa"/>
            <w:vAlign w:val="center"/>
            <w:hideMark/>
          </w:tcPr>
          <w:p w14:paraId="49A8EFA4" w14:textId="63C634FC" w:rsidR="002D2173" w:rsidRPr="00D84C46" w:rsidRDefault="002D2173" w:rsidP="002D2173">
            <w:pPr>
              <w:pBdr>
                <w:bottom w:val="single" w:sz="4" w:space="1" w:color="auto"/>
              </w:pBdr>
              <w:tabs>
                <w:tab w:val="decimal" w:pos="1329"/>
              </w:tabs>
              <w:spacing w:line="380" w:lineRule="exact"/>
              <w:rPr>
                <w:rFonts w:ascii="Arial" w:hAnsi="Arial" w:cs="Arial"/>
                <w:sz w:val="18"/>
                <w:szCs w:val="18"/>
              </w:rPr>
            </w:pPr>
            <w:r w:rsidRPr="00C406C2">
              <w:rPr>
                <w:rFonts w:ascii="Arial" w:hAnsi="Arial" w:cs="Arial"/>
                <w:sz w:val="18"/>
                <w:szCs w:val="18"/>
              </w:rPr>
              <w:t>537,473</w:t>
            </w:r>
          </w:p>
        </w:tc>
      </w:tr>
      <w:tr w:rsidR="002D2173" w:rsidRPr="00D84C46" w14:paraId="110059E9" w14:textId="77777777" w:rsidTr="00896C13">
        <w:trPr>
          <w:trHeight w:val="261"/>
        </w:trPr>
        <w:tc>
          <w:tcPr>
            <w:tcW w:w="2674" w:type="dxa"/>
            <w:hideMark/>
          </w:tcPr>
          <w:p w14:paraId="674D1FC5" w14:textId="77777777" w:rsidR="002D2173" w:rsidRPr="00D84C46" w:rsidRDefault="002D2173" w:rsidP="002D2173">
            <w:pPr>
              <w:tabs>
                <w:tab w:val="left" w:pos="600"/>
                <w:tab w:val="left" w:pos="900"/>
                <w:tab w:val="right" w:pos="7280"/>
                <w:tab w:val="right" w:pos="8540"/>
              </w:tabs>
              <w:spacing w:line="380" w:lineRule="exact"/>
              <w:ind w:left="137" w:right="-43"/>
              <w:jc w:val="thaiDistribute"/>
              <w:rPr>
                <w:rFonts w:ascii="Arial" w:hAnsi="Arial" w:cs="Arial"/>
                <w:sz w:val="18"/>
                <w:szCs w:val="18"/>
              </w:rPr>
            </w:pPr>
            <w:r w:rsidRPr="00D84C46">
              <w:rPr>
                <w:rFonts w:ascii="Arial" w:hAnsi="Arial" w:cs="Arial"/>
                <w:sz w:val="18"/>
                <w:szCs w:val="18"/>
              </w:rPr>
              <w:t>Total</w:t>
            </w:r>
          </w:p>
        </w:tc>
        <w:tc>
          <w:tcPr>
            <w:tcW w:w="1664" w:type="dxa"/>
            <w:vAlign w:val="center"/>
          </w:tcPr>
          <w:p w14:paraId="14C8BF55" w14:textId="74CB4D10" w:rsidR="002D2173" w:rsidRPr="00D84C46" w:rsidRDefault="002D2173" w:rsidP="002D2173">
            <w:pPr>
              <w:pBdr>
                <w:bottom w:val="double" w:sz="4" w:space="1" w:color="auto"/>
              </w:pBdr>
              <w:tabs>
                <w:tab w:val="decimal" w:pos="1329"/>
              </w:tabs>
              <w:spacing w:line="380" w:lineRule="exact"/>
              <w:rPr>
                <w:rFonts w:ascii="Arial" w:hAnsi="Arial" w:cs="Arial"/>
                <w:sz w:val="18"/>
                <w:szCs w:val="18"/>
                <w:cs/>
              </w:rPr>
            </w:pPr>
            <w:r w:rsidRPr="002D2173">
              <w:rPr>
                <w:rFonts w:ascii="Arial" w:hAnsi="Arial" w:cs="Arial"/>
                <w:sz w:val="18"/>
                <w:szCs w:val="18"/>
                <w:cs/>
              </w:rPr>
              <w:t>10</w:t>
            </w:r>
            <w:r w:rsidRPr="002D2173">
              <w:rPr>
                <w:rFonts w:ascii="Arial" w:hAnsi="Arial" w:cs="Arial" w:hint="cs"/>
                <w:sz w:val="18"/>
                <w:szCs w:val="18"/>
                <w:cs/>
              </w:rPr>
              <w:t>,</w:t>
            </w:r>
            <w:r w:rsidRPr="002D2173">
              <w:rPr>
                <w:rFonts w:ascii="Arial" w:hAnsi="Arial" w:cs="Arial"/>
                <w:sz w:val="18"/>
                <w:szCs w:val="18"/>
                <w:cs/>
              </w:rPr>
              <w:t>938</w:t>
            </w:r>
            <w:r w:rsidRPr="002D2173">
              <w:rPr>
                <w:rFonts w:ascii="Arial" w:hAnsi="Arial" w:cs="Arial" w:hint="cs"/>
                <w:sz w:val="18"/>
                <w:szCs w:val="18"/>
                <w:cs/>
              </w:rPr>
              <w:t>,</w:t>
            </w:r>
            <w:r w:rsidRPr="002D2173">
              <w:rPr>
                <w:rFonts w:ascii="Arial" w:hAnsi="Arial" w:cs="Arial"/>
                <w:sz w:val="18"/>
                <w:szCs w:val="18"/>
                <w:cs/>
              </w:rPr>
              <w:t>77</w:t>
            </w:r>
            <w:r w:rsidRPr="002D2173">
              <w:rPr>
                <w:rFonts w:ascii="Arial" w:hAnsi="Arial" w:cs="Arial" w:hint="cs"/>
                <w:sz w:val="18"/>
                <w:szCs w:val="18"/>
                <w:cs/>
              </w:rPr>
              <w:t>2</w:t>
            </w:r>
          </w:p>
        </w:tc>
        <w:tc>
          <w:tcPr>
            <w:tcW w:w="1664" w:type="dxa"/>
            <w:vAlign w:val="center"/>
            <w:hideMark/>
          </w:tcPr>
          <w:p w14:paraId="7460CF88" w14:textId="76B5149C" w:rsidR="002D2173" w:rsidRPr="00D84C46" w:rsidRDefault="002D2173" w:rsidP="002D2173">
            <w:pPr>
              <w:pBdr>
                <w:bottom w:val="double" w:sz="4" w:space="1" w:color="auto"/>
              </w:pBdr>
              <w:tabs>
                <w:tab w:val="decimal" w:pos="1329"/>
              </w:tabs>
              <w:spacing w:line="380" w:lineRule="exact"/>
              <w:rPr>
                <w:rFonts w:ascii="Arial" w:hAnsi="Arial" w:cs="Arial"/>
                <w:sz w:val="18"/>
                <w:szCs w:val="18"/>
              </w:rPr>
            </w:pPr>
            <w:r w:rsidRPr="002D2173">
              <w:rPr>
                <w:rFonts w:ascii="Arial" w:hAnsi="Arial" w:cs="Arial"/>
                <w:sz w:val="18"/>
                <w:szCs w:val="18"/>
              </w:rPr>
              <w:t>13,007,250</w:t>
            </w:r>
          </w:p>
        </w:tc>
        <w:tc>
          <w:tcPr>
            <w:tcW w:w="1664" w:type="dxa"/>
            <w:vAlign w:val="center"/>
          </w:tcPr>
          <w:p w14:paraId="41068254" w14:textId="1BE4961E" w:rsidR="002D2173" w:rsidRPr="00D84C46" w:rsidRDefault="002D2173" w:rsidP="002D2173">
            <w:pPr>
              <w:pBdr>
                <w:bottom w:val="double" w:sz="4" w:space="1" w:color="auto"/>
              </w:pBdr>
              <w:tabs>
                <w:tab w:val="decimal" w:pos="1329"/>
              </w:tabs>
              <w:spacing w:line="380" w:lineRule="exact"/>
              <w:rPr>
                <w:rFonts w:ascii="Arial" w:hAnsi="Arial" w:cs="Arial"/>
                <w:sz w:val="18"/>
                <w:szCs w:val="18"/>
              </w:rPr>
            </w:pPr>
            <w:r w:rsidRPr="002D2173">
              <w:rPr>
                <w:rFonts w:ascii="Arial" w:hAnsi="Arial" w:cs="Arial"/>
                <w:sz w:val="18"/>
                <w:szCs w:val="18"/>
                <w:cs/>
              </w:rPr>
              <w:t>23</w:t>
            </w:r>
            <w:r w:rsidRPr="002D2173">
              <w:rPr>
                <w:rFonts w:ascii="Arial" w:hAnsi="Arial" w:cs="Arial" w:hint="cs"/>
                <w:sz w:val="18"/>
                <w:szCs w:val="18"/>
                <w:cs/>
              </w:rPr>
              <w:t>,</w:t>
            </w:r>
            <w:r w:rsidRPr="002D2173">
              <w:rPr>
                <w:rFonts w:ascii="Arial" w:hAnsi="Arial" w:cs="Arial"/>
                <w:sz w:val="18"/>
                <w:szCs w:val="18"/>
                <w:cs/>
              </w:rPr>
              <w:t>760</w:t>
            </w:r>
            <w:r w:rsidRPr="002D2173">
              <w:rPr>
                <w:rFonts w:ascii="Arial" w:hAnsi="Arial" w:cs="Arial" w:hint="cs"/>
                <w:sz w:val="18"/>
                <w:szCs w:val="18"/>
                <w:cs/>
              </w:rPr>
              <w:t>,</w:t>
            </w:r>
            <w:r w:rsidRPr="002D2173">
              <w:rPr>
                <w:rFonts w:ascii="Arial" w:hAnsi="Arial" w:cs="Arial"/>
                <w:sz w:val="18"/>
                <w:szCs w:val="18"/>
                <w:cs/>
              </w:rPr>
              <w:t>165</w:t>
            </w:r>
          </w:p>
        </w:tc>
        <w:tc>
          <w:tcPr>
            <w:tcW w:w="1664" w:type="dxa"/>
            <w:vAlign w:val="center"/>
            <w:hideMark/>
          </w:tcPr>
          <w:p w14:paraId="31C295FA" w14:textId="798A0535" w:rsidR="002D2173" w:rsidRPr="00D84C46" w:rsidRDefault="002D2173" w:rsidP="002D2173">
            <w:pPr>
              <w:pBdr>
                <w:bottom w:val="double" w:sz="4" w:space="1" w:color="auto"/>
              </w:pBdr>
              <w:tabs>
                <w:tab w:val="decimal" w:pos="1329"/>
              </w:tabs>
              <w:spacing w:line="380" w:lineRule="exact"/>
              <w:rPr>
                <w:rFonts w:ascii="Arial" w:hAnsi="Arial" w:cs="Arial"/>
                <w:sz w:val="18"/>
                <w:szCs w:val="18"/>
              </w:rPr>
            </w:pPr>
            <w:r w:rsidRPr="00C406C2">
              <w:rPr>
                <w:rFonts w:ascii="Arial" w:hAnsi="Arial" w:cs="Arial"/>
                <w:sz w:val="18"/>
                <w:szCs w:val="18"/>
              </w:rPr>
              <w:t>29,637,717</w:t>
            </w:r>
          </w:p>
        </w:tc>
      </w:tr>
    </w:tbl>
    <w:p w14:paraId="6C187B2E" w14:textId="07932374" w:rsidR="00FD5155" w:rsidRPr="00D50E6B" w:rsidRDefault="00D50E6B" w:rsidP="0089675B">
      <w:pPr>
        <w:pStyle w:val="Heading1"/>
        <w:spacing w:before="240" w:after="120"/>
        <w:ind w:left="547" w:hanging="547"/>
        <w:jc w:val="left"/>
        <w:rPr>
          <w:rFonts w:ascii="Arial" w:hAnsi="Arial"/>
          <w:b/>
          <w:bCs/>
          <w:sz w:val="22"/>
          <w:szCs w:val="22"/>
          <w:u w:val="none"/>
        </w:rPr>
      </w:pPr>
      <w:bookmarkStart w:id="15" w:name="_Hlk70336765"/>
      <w:r w:rsidRPr="00D50E6B">
        <w:rPr>
          <w:rFonts w:ascii="Arial" w:hAnsi="Arial"/>
          <w:b/>
          <w:bCs/>
          <w:sz w:val="22"/>
          <w:szCs w:val="22"/>
          <w:u w:val="none"/>
        </w:rPr>
        <w:t>2</w:t>
      </w:r>
      <w:r w:rsidR="00281785">
        <w:rPr>
          <w:rFonts w:ascii="Arial" w:hAnsi="Arial"/>
          <w:b/>
          <w:bCs/>
          <w:sz w:val="22"/>
          <w:szCs w:val="22"/>
          <w:u w:val="none"/>
        </w:rPr>
        <w:t>5</w:t>
      </w:r>
      <w:r w:rsidR="00FD5155" w:rsidRPr="00D50E6B">
        <w:rPr>
          <w:rFonts w:ascii="Arial" w:hAnsi="Arial"/>
          <w:b/>
          <w:bCs/>
          <w:sz w:val="22"/>
          <w:szCs w:val="22"/>
          <w:u w:val="none"/>
        </w:rPr>
        <w:t>.</w:t>
      </w:r>
      <w:r>
        <w:rPr>
          <w:rFonts w:ascii="Arial" w:hAnsi="Arial"/>
          <w:b/>
          <w:bCs/>
          <w:sz w:val="22"/>
          <w:szCs w:val="22"/>
          <w:u w:val="none"/>
        </w:rPr>
        <w:tab/>
      </w:r>
      <w:r w:rsidR="00FD5155" w:rsidRPr="00D50E6B">
        <w:rPr>
          <w:rFonts w:ascii="Arial" w:hAnsi="Arial"/>
          <w:b/>
          <w:bCs/>
          <w:sz w:val="22"/>
          <w:szCs w:val="22"/>
          <w:u w:val="none"/>
        </w:rPr>
        <w:t>Fair value hierarchy</w:t>
      </w:r>
    </w:p>
    <w:p w14:paraId="023A7951" w14:textId="52104C38" w:rsidR="00FD5155" w:rsidRPr="00F022B0" w:rsidRDefault="00FD5155" w:rsidP="00250EF1">
      <w:pPr>
        <w:spacing w:before="120" w:after="120" w:line="380" w:lineRule="exact"/>
        <w:ind w:left="540"/>
        <w:jc w:val="thaiDistribute"/>
        <w:rPr>
          <w:rFonts w:ascii="Arial" w:hAnsi="Arial"/>
          <w:sz w:val="22"/>
          <w:szCs w:val="22"/>
        </w:rPr>
      </w:pPr>
      <w:r w:rsidRPr="00F022B0">
        <w:rPr>
          <w:rFonts w:ascii="Arial" w:hAnsi="Arial"/>
          <w:sz w:val="22"/>
          <w:szCs w:val="22"/>
        </w:rPr>
        <w:t xml:space="preserve">As </w:t>
      </w:r>
      <w:proofErr w:type="gramStart"/>
      <w:r w:rsidRPr="00F022B0">
        <w:rPr>
          <w:rFonts w:ascii="Arial" w:hAnsi="Arial"/>
          <w:sz w:val="22"/>
          <w:szCs w:val="22"/>
        </w:rPr>
        <w:t>at</w:t>
      </w:r>
      <w:proofErr w:type="gramEnd"/>
      <w:r w:rsidRPr="00F022B0">
        <w:rPr>
          <w:rFonts w:ascii="Arial" w:hAnsi="Arial"/>
          <w:sz w:val="22"/>
          <w:szCs w:val="22"/>
        </w:rPr>
        <w:t xml:space="preserve"> </w:t>
      </w:r>
      <w:r w:rsidR="00E5044F">
        <w:rPr>
          <w:rFonts w:ascii="Arial" w:hAnsi="Arial" w:cs="Arial"/>
          <w:sz w:val="22"/>
          <w:szCs w:val="20"/>
        </w:rPr>
        <w:t>30 June</w:t>
      </w:r>
      <w:r w:rsidR="001F68C7" w:rsidRPr="00F022B0">
        <w:rPr>
          <w:rFonts w:ascii="Arial" w:hAnsi="Arial" w:cs="Arial"/>
          <w:sz w:val="22"/>
          <w:szCs w:val="20"/>
        </w:rPr>
        <w:t xml:space="preserve"> </w:t>
      </w:r>
      <w:r w:rsidR="0062162C">
        <w:rPr>
          <w:rFonts w:ascii="Arial" w:hAnsi="Arial" w:cs="Arial"/>
          <w:sz w:val="22"/>
          <w:szCs w:val="20"/>
        </w:rPr>
        <w:t>2025</w:t>
      </w:r>
      <w:r w:rsidRPr="00F022B0">
        <w:rPr>
          <w:rFonts w:ascii="Arial" w:hAnsi="Arial" w:cs="Arial"/>
          <w:sz w:val="22"/>
          <w:szCs w:val="20"/>
        </w:rPr>
        <w:t xml:space="preserve"> </w:t>
      </w:r>
      <w:r w:rsidRPr="00F022B0">
        <w:rPr>
          <w:rFonts w:ascii="Arial" w:hAnsi="Arial"/>
          <w:sz w:val="22"/>
          <w:szCs w:val="22"/>
        </w:rPr>
        <w:t xml:space="preserve">and 31 December </w:t>
      </w:r>
      <w:r w:rsidR="0062162C">
        <w:rPr>
          <w:rFonts w:ascii="Arial" w:hAnsi="Arial"/>
          <w:sz w:val="22"/>
          <w:szCs w:val="22"/>
        </w:rPr>
        <w:t>2024</w:t>
      </w:r>
      <w:r w:rsidRPr="00F022B0">
        <w:rPr>
          <w:rFonts w:ascii="Arial" w:hAnsi="Arial"/>
          <w:sz w:val="22"/>
          <w:szCs w:val="22"/>
        </w:rPr>
        <w:t xml:space="preserve">, the Company had the financial assets that measured at fair value using different levels of </w:t>
      </w:r>
      <w:proofErr w:type="gramStart"/>
      <w:r w:rsidRPr="00F022B0">
        <w:rPr>
          <w:rFonts w:ascii="Arial" w:hAnsi="Arial"/>
          <w:sz w:val="22"/>
          <w:szCs w:val="22"/>
        </w:rPr>
        <w:t>inputs</w:t>
      </w:r>
      <w:proofErr w:type="gramEnd"/>
      <w:r w:rsidRPr="00F022B0">
        <w:rPr>
          <w:rFonts w:ascii="Arial" w:hAnsi="Arial"/>
          <w:sz w:val="22"/>
          <w:szCs w:val="22"/>
        </w:rPr>
        <w:t xml:space="preserve"> as follows:</w:t>
      </w:r>
      <w:bookmarkEnd w:id="15"/>
    </w:p>
    <w:tbl>
      <w:tblPr>
        <w:tblW w:w="9264" w:type="dxa"/>
        <w:tblInd w:w="468" w:type="dxa"/>
        <w:tblLayout w:type="fixed"/>
        <w:tblLook w:val="04A0" w:firstRow="1" w:lastRow="0" w:firstColumn="1" w:lastColumn="0" w:noHBand="0" w:noVBand="1"/>
      </w:tblPr>
      <w:tblGrid>
        <w:gridCol w:w="3402"/>
        <w:gridCol w:w="1462"/>
        <w:gridCol w:w="1463"/>
        <w:gridCol w:w="1462"/>
        <w:gridCol w:w="1463"/>
        <w:gridCol w:w="12"/>
      </w:tblGrid>
      <w:tr w:rsidR="00FD5155" w:rsidRPr="00F022B0" w14:paraId="56F79A6B" w14:textId="77777777" w:rsidTr="00B06EF0">
        <w:trPr>
          <w:tblHeader/>
        </w:trPr>
        <w:tc>
          <w:tcPr>
            <w:tcW w:w="9264" w:type="dxa"/>
            <w:gridSpan w:val="6"/>
            <w:vAlign w:val="bottom"/>
          </w:tcPr>
          <w:p w14:paraId="184CD798" w14:textId="77777777" w:rsidR="00FD5155" w:rsidRPr="00F022B0" w:rsidRDefault="00FD5155" w:rsidP="0089675B">
            <w:pPr>
              <w:overflowPunct/>
              <w:autoSpaceDE/>
              <w:autoSpaceDN/>
              <w:adjustRightInd/>
              <w:spacing w:line="320" w:lineRule="exact"/>
              <w:jc w:val="right"/>
              <w:textAlignment w:val="auto"/>
              <w:rPr>
                <w:rFonts w:ascii="Arial" w:eastAsia="Cordia New" w:hAnsi="Arial" w:cs="Arial"/>
                <w:kern w:val="28"/>
                <w:sz w:val="18"/>
                <w:szCs w:val="18"/>
              </w:rPr>
            </w:pPr>
            <w:r w:rsidRPr="00F022B0">
              <w:rPr>
                <w:rFonts w:ascii="Arial" w:eastAsia="Cordia New" w:hAnsi="Arial" w:cs="Arial"/>
                <w:kern w:val="28"/>
                <w:sz w:val="18"/>
                <w:szCs w:val="18"/>
              </w:rPr>
              <w:t>(Unit: Baht)</w:t>
            </w:r>
          </w:p>
        </w:tc>
      </w:tr>
      <w:tr w:rsidR="00FD5155" w:rsidRPr="00F022B0" w14:paraId="3DE4F15C" w14:textId="77777777" w:rsidTr="00032B9E">
        <w:trPr>
          <w:tblHeader/>
        </w:trPr>
        <w:tc>
          <w:tcPr>
            <w:tcW w:w="3402" w:type="dxa"/>
            <w:vAlign w:val="bottom"/>
          </w:tcPr>
          <w:p w14:paraId="73EBCE30" w14:textId="77777777" w:rsidR="00FD5155" w:rsidRPr="00F022B0" w:rsidRDefault="00FD5155" w:rsidP="0089675B">
            <w:pPr>
              <w:overflowPunct/>
              <w:autoSpaceDE/>
              <w:autoSpaceDN/>
              <w:adjustRightInd/>
              <w:spacing w:line="320" w:lineRule="exact"/>
              <w:ind w:left="243" w:right="-105" w:hanging="180"/>
              <w:textAlignment w:val="auto"/>
              <w:rPr>
                <w:rFonts w:ascii="Arial" w:eastAsia="Cordia New" w:hAnsi="Arial" w:cs="Arial"/>
                <w:kern w:val="28"/>
                <w:sz w:val="18"/>
                <w:szCs w:val="18"/>
              </w:rPr>
            </w:pPr>
          </w:p>
        </w:tc>
        <w:tc>
          <w:tcPr>
            <w:tcW w:w="5862" w:type="dxa"/>
            <w:gridSpan w:val="5"/>
            <w:vAlign w:val="bottom"/>
          </w:tcPr>
          <w:p w14:paraId="3852070B" w14:textId="42DE9AA5" w:rsidR="00FD5155" w:rsidRPr="00F022B0" w:rsidRDefault="00E5044F" w:rsidP="0089675B">
            <w:pPr>
              <w:pBdr>
                <w:bottom w:val="single" w:sz="4" w:space="1" w:color="auto"/>
                <w:between w:val="single" w:sz="4" w:space="1" w:color="auto"/>
              </w:pBdr>
              <w:overflowPunct/>
              <w:autoSpaceDE/>
              <w:autoSpaceDN/>
              <w:adjustRightInd/>
              <w:spacing w:line="320" w:lineRule="exact"/>
              <w:jc w:val="center"/>
              <w:textAlignment w:val="auto"/>
              <w:rPr>
                <w:rFonts w:ascii="Arial" w:eastAsia="Cordia New" w:hAnsi="Arial" w:cs="Arial"/>
                <w:kern w:val="28"/>
                <w:sz w:val="18"/>
                <w:szCs w:val="18"/>
                <w:cs/>
              </w:rPr>
            </w:pPr>
            <w:r>
              <w:rPr>
                <w:rFonts w:ascii="Arial" w:eastAsia="Cordia New" w:hAnsi="Arial" w:cs="Arial"/>
                <w:kern w:val="28"/>
                <w:sz w:val="18"/>
                <w:szCs w:val="18"/>
              </w:rPr>
              <w:t>30 June</w:t>
            </w:r>
            <w:r w:rsidR="001F68C7" w:rsidRPr="00F022B0">
              <w:rPr>
                <w:rFonts w:ascii="Arial" w:eastAsia="Cordia New" w:hAnsi="Arial" w:cs="Arial"/>
                <w:kern w:val="28"/>
                <w:sz w:val="18"/>
                <w:szCs w:val="18"/>
              </w:rPr>
              <w:t xml:space="preserve"> </w:t>
            </w:r>
            <w:r w:rsidR="0062162C">
              <w:rPr>
                <w:rFonts w:ascii="Arial" w:eastAsia="Cordia New" w:hAnsi="Arial" w:cs="Arial"/>
                <w:kern w:val="28"/>
                <w:sz w:val="18"/>
                <w:szCs w:val="18"/>
              </w:rPr>
              <w:t>2025</w:t>
            </w:r>
          </w:p>
        </w:tc>
      </w:tr>
      <w:tr w:rsidR="00032B9E" w:rsidRPr="00F022B0" w14:paraId="57D037F3" w14:textId="77777777" w:rsidTr="00032B9E">
        <w:trPr>
          <w:gridAfter w:val="1"/>
          <w:wAfter w:w="12" w:type="dxa"/>
          <w:tblHeader/>
        </w:trPr>
        <w:tc>
          <w:tcPr>
            <w:tcW w:w="3402" w:type="dxa"/>
            <w:vAlign w:val="bottom"/>
          </w:tcPr>
          <w:p w14:paraId="130C3163" w14:textId="77777777" w:rsidR="00032B9E" w:rsidRPr="00F022B0" w:rsidRDefault="00032B9E" w:rsidP="0089675B">
            <w:pPr>
              <w:overflowPunct/>
              <w:autoSpaceDE/>
              <w:autoSpaceDN/>
              <w:adjustRightInd/>
              <w:spacing w:line="320" w:lineRule="exact"/>
              <w:ind w:left="243" w:right="-105" w:hanging="180"/>
              <w:textAlignment w:val="auto"/>
              <w:rPr>
                <w:rFonts w:ascii="Arial" w:eastAsia="Cordia New" w:hAnsi="Arial" w:cs="Arial"/>
                <w:kern w:val="28"/>
                <w:sz w:val="18"/>
                <w:szCs w:val="18"/>
              </w:rPr>
            </w:pPr>
          </w:p>
        </w:tc>
        <w:tc>
          <w:tcPr>
            <w:tcW w:w="5850" w:type="dxa"/>
            <w:gridSpan w:val="4"/>
            <w:vAlign w:val="bottom"/>
          </w:tcPr>
          <w:p w14:paraId="55CF6A12" w14:textId="77777777" w:rsidR="00032B9E" w:rsidRPr="00F022B0" w:rsidRDefault="00032B9E" w:rsidP="0089675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cs/>
              </w:rPr>
            </w:pPr>
            <w:r w:rsidRPr="00F022B0">
              <w:rPr>
                <w:rFonts w:ascii="Arial" w:eastAsia="Cordia New" w:hAnsi="Arial" w:cs="Arial"/>
                <w:kern w:val="28"/>
                <w:sz w:val="18"/>
                <w:szCs w:val="18"/>
              </w:rPr>
              <w:t>Fair value</w:t>
            </w:r>
          </w:p>
        </w:tc>
      </w:tr>
      <w:tr w:rsidR="00032B9E" w:rsidRPr="00F022B0" w14:paraId="3676D491" w14:textId="77777777" w:rsidTr="00032B9E">
        <w:trPr>
          <w:gridAfter w:val="1"/>
          <w:wAfter w:w="12" w:type="dxa"/>
          <w:tblHeader/>
        </w:trPr>
        <w:tc>
          <w:tcPr>
            <w:tcW w:w="3402" w:type="dxa"/>
            <w:vAlign w:val="bottom"/>
          </w:tcPr>
          <w:p w14:paraId="69FF48EE" w14:textId="77777777" w:rsidR="00032B9E" w:rsidRPr="00F022B0" w:rsidRDefault="00032B9E" w:rsidP="0089675B">
            <w:pPr>
              <w:overflowPunct/>
              <w:autoSpaceDE/>
              <w:autoSpaceDN/>
              <w:adjustRightInd/>
              <w:spacing w:line="320" w:lineRule="exact"/>
              <w:ind w:left="243" w:right="-105" w:hanging="180"/>
              <w:textAlignment w:val="auto"/>
              <w:rPr>
                <w:rFonts w:ascii="Arial" w:eastAsia="Cordia New" w:hAnsi="Arial" w:cs="Arial"/>
                <w:kern w:val="28"/>
                <w:sz w:val="18"/>
                <w:szCs w:val="18"/>
              </w:rPr>
            </w:pPr>
          </w:p>
        </w:tc>
        <w:tc>
          <w:tcPr>
            <w:tcW w:w="1462" w:type="dxa"/>
            <w:vAlign w:val="bottom"/>
          </w:tcPr>
          <w:p w14:paraId="019DC2A2" w14:textId="77777777" w:rsidR="00032B9E" w:rsidRPr="00F022B0" w:rsidRDefault="00032B9E" w:rsidP="0089675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rPr>
            </w:pPr>
            <w:r w:rsidRPr="00F022B0">
              <w:rPr>
                <w:rFonts w:ascii="Arial" w:eastAsia="Cordia New" w:hAnsi="Arial" w:cs="Arial"/>
                <w:kern w:val="28"/>
                <w:sz w:val="18"/>
                <w:szCs w:val="18"/>
              </w:rPr>
              <w:t>Level 1</w:t>
            </w:r>
          </w:p>
        </w:tc>
        <w:tc>
          <w:tcPr>
            <w:tcW w:w="1463" w:type="dxa"/>
            <w:vAlign w:val="bottom"/>
          </w:tcPr>
          <w:p w14:paraId="1C40711C" w14:textId="77777777" w:rsidR="00032B9E" w:rsidRPr="00F022B0" w:rsidRDefault="00032B9E" w:rsidP="0089675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rPr>
            </w:pPr>
            <w:r w:rsidRPr="00F022B0">
              <w:rPr>
                <w:rFonts w:ascii="Arial" w:eastAsia="Cordia New" w:hAnsi="Arial" w:cs="Arial"/>
                <w:kern w:val="28"/>
                <w:sz w:val="18"/>
                <w:szCs w:val="18"/>
              </w:rPr>
              <w:t>Level 2</w:t>
            </w:r>
          </w:p>
        </w:tc>
        <w:tc>
          <w:tcPr>
            <w:tcW w:w="1462" w:type="dxa"/>
            <w:vAlign w:val="bottom"/>
          </w:tcPr>
          <w:p w14:paraId="6F3FF1BF" w14:textId="77777777" w:rsidR="00032B9E" w:rsidRPr="00F022B0" w:rsidRDefault="00032B9E" w:rsidP="0089675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rPr>
            </w:pPr>
            <w:r w:rsidRPr="00F022B0">
              <w:rPr>
                <w:rFonts w:ascii="Arial" w:eastAsia="Cordia New" w:hAnsi="Arial" w:cs="Arial"/>
                <w:kern w:val="28"/>
                <w:sz w:val="18"/>
                <w:szCs w:val="18"/>
              </w:rPr>
              <w:t>Level 3</w:t>
            </w:r>
          </w:p>
        </w:tc>
        <w:tc>
          <w:tcPr>
            <w:tcW w:w="1463" w:type="dxa"/>
            <w:vAlign w:val="bottom"/>
          </w:tcPr>
          <w:p w14:paraId="032A2909" w14:textId="77777777" w:rsidR="00032B9E" w:rsidRPr="00F022B0" w:rsidRDefault="00032B9E" w:rsidP="0089675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cs/>
              </w:rPr>
            </w:pPr>
            <w:r w:rsidRPr="00F022B0">
              <w:rPr>
                <w:rFonts w:ascii="Arial" w:eastAsia="Cordia New" w:hAnsi="Arial" w:cs="Arial"/>
                <w:kern w:val="28"/>
                <w:sz w:val="18"/>
                <w:szCs w:val="18"/>
              </w:rPr>
              <w:t>Total</w:t>
            </w:r>
          </w:p>
        </w:tc>
      </w:tr>
      <w:tr w:rsidR="002D2173" w:rsidRPr="00F022B0" w14:paraId="4C1D0AE7" w14:textId="77777777" w:rsidTr="00953DA3">
        <w:trPr>
          <w:gridAfter w:val="1"/>
          <w:wAfter w:w="12" w:type="dxa"/>
        </w:trPr>
        <w:tc>
          <w:tcPr>
            <w:tcW w:w="3402" w:type="dxa"/>
            <w:vAlign w:val="bottom"/>
          </w:tcPr>
          <w:p w14:paraId="44146DF0" w14:textId="6D1F6E17" w:rsidR="002D2173" w:rsidRPr="00F022B0" w:rsidRDefault="002D2173" w:rsidP="002D2173">
            <w:pPr>
              <w:overflowPunct/>
              <w:autoSpaceDE/>
              <w:autoSpaceDN/>
              <w:adjustRightInd/>
              <w:spacing w:line="320" w:lineRule="exact"/>
              <w:ind w:left="243" w:right="-105" w:hanging="180"/>
              <w:textAlignment w:val="auto"/>
              <w:rPr>
                <w:rFonts w:ascii="Arial" w:eastAsia="Cordia New" w:hAnsi="Arial" w:cs="Arial"/>
                <w:kern w:val="28"/>
                <w:sz w:val="18"/>
                <w:szCs w:val="18"/>
              </w:rPr>
            </w:pPr>
            <w:r>
              <w:rPr>
                <w:rFonts w:ascii="Arial" w:eastAsia="Cordia New" w:hAnsi="Arial" w:cs="Arial"/>
                <w:kern w:val="28"/>
                <w:sz w:val="18"/>
                <w:szCs w:val="18"/>
              </w:rPr>
              <w:t>Equity instruments measured at FVPL</w:t>
            </w:r>
          </w:p>
        </w:tc>
        <w:tc>
          <w:tcPr>
            <w:tcW w:w="1462" w:type="dxa"/>
            <w:vAlign w:val="bottom"/>
          </w:tcPr>
          <w:p w14:paraId="5ECA5678" w14:textId="75F5F4BA" w:rsidR="002D2173" w:rsidRPr="00F022B0" w:rsidRDefault="002D2173" w:rsidP="002D2173">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2D2173">
              <w:rPr>
                <w:rFonts w:ascii="Arial" w:hAnsi="Arial" w:cs="Arial"/>
                <w:kern w:val="28"/>
                <w:sz w:val="18"/>
                <w:szCs w:val="18"/>
              </w:rPr>
              <w:t>414,993,2</w:t>
            </w:r>
            <w:r w:rsidRPr="002D2173">
              <w:rPr>
                <w:rFonts w:ascii="Arial" w:hAnsi="Arial" w:cs="Arial" w:hint="cs"/>
                <w:kern w:val="28"/>
                <w:sz w:val="18"/>
                <w:szCs w:val="18"/>
                <w:cs/>
              </w:rPr>
              <w:t>09</w:t>
            </w:r>
          </w:p>
        </w:tc>
        <w:tc>
          <w:tcPr>
            <w:tcW w:w="1463" w:type="dxa"/>
            <w:vAlign w:val="bottom"/>
          </w:tcPr>
          <w:p w14:paraId="136421F9" w14:textId="77BA8D49" w:rsidR="002D2173" w:rsidRPr="00F022B0" w:rsidRDefault="002D2173" w:rsidP="002D2173">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2D2173">
              <w:rPr>
                <w:rFonts w:ascii="Arial" w:hAnsi="Arial" w:cs="Arial" w:hint="cs"/>
                <w:kern w:val="28"/>
                <w:sz w:val="18"/>
                <w:szCs w:val="18"/>
                <w:cs/>
              </w:rPr>
              <w:t>-</w:t>
            </w:r>
          </w:p>
        </w:tc>
        <w:tc>
          <w:tcPr>
            <w:tcW w:w="1462" w:type="dxa"/>
            <w:vAlign w:val="bottom"/>
          </w:tcPr>
          <w:p w14:paraId="037801E9" w14:textId="4ACB2454" w:rsidR="002D2173" w:rsidRPr="00F022B0" w:rsidRDefault="002D2173" w:rsidP="002D2173">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2D2173">
              <w:rPr>
                <w:rFonts w:ascii="Arial" w:hAnsi="Arial" w:cs="Arial" w:hint="cs"/>
                <w:kern w:val="28"/>
                <w:sz w:val="18"/>
                <w:szCs w:val="18"/>
                <w:cs/>
              </w:rPr>
              <w:t>-</w:t>
            </w:r>
          </w:p>
        </w:tc>
        <w:tc>
          <w:tcPr>
            <w:tcW w:w="1463" w:type="dxa"/>
            <w:vAlign w:val="bottom"/>
          </w:tcPr>
          <w:p w14:paraId="2DEE00D1" w14:textId="6E3D7943" w:rsidR="002D2173" w:rsidRPr="00F022B0" w:rsidRDefault="002D2173" w:rsidP="002D2173">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2D2173">
              <w:rPr>
                <w:rFonts w:ascii="Arial" w:hAnsi="Arial" w:cs="Arial"/>
                <w:kern w:val="28"/>
                <w:sz w:val="18"/>
                <w:szCs w:val="18"/>
              </w:rPr>
              <w:t>414,993,2</w:t>
            </w:r>
            <w:r w:rsidRPr="002D2173">
              <w:rPr>
                <w:rFonts w:ascii="Arial" w:hAnsi="Arial" w:cs="Arial" w:hint="cs"/>
                <w:kern w:val="28"/>
                <w:sz w:val="18"/>
                <w:szCs w:val="18"/>
                <w:cs/>
              </w:rPr>
              <w:t>09</w:t>
            </w:r>
          </w:p>
        </w:tc>
      </w:tr>
      <w:tr w:rsidR="002D2173" w:rsidRPr="00F022B0" w14:paraId="2F55A6B9" w14:textId="77777777" w:rsidTr="00953DA3">
        <w:trPr>
          <w:gridAfter w:val="1"/>
          <w:wAfter w:w="12" w:type="dxa"/>
        </w:trPr>
        <w:tc>
          <w:tcPr>
            <w:tcW w:w="3402" w:type="dxa"/>
            <w:vAlign w:val="bottom"/>
          </w:tcPr>
          <w:p w14:paraId="13C8D8B4" w14:textId="6E939BD2" w:rsidR="002D2173" w:rsidRPr="00F022B0" w:rsidRDefault="002D2173" w:rsidP="002D2173">
            <w:pPr>
              <w:overflowPunct/>
              <w:autoSpaceDE/>
              <w:autoSpaceDN/>
              <w:adjustRightInd/>
              <w:spacing w:line="320" w:lineRule="exact"/>
              <w:ind w:left="243" w:right="-105" w:hanging="180"/>
              <w:textAlignment w:val="auto"/>
              <w:rPr>
                <w:rFonts w:ascii="Arial" w:eastAsia="Cordia New" w:hAnsi="Arial" w:cs="Arial"/>
                <w:kern w:val="28"/>
                <w:sz w:val="18"/>
                <w:szCs w:val="18"/>
                <w:cs/>
              </w:rPr>
            </w:pPr>
            <w:r>
              <w:rPr>
                <w:rFonts w:ascii="Arial" w:eastAsia="Cordia New" w:hAnsi="Arial" w:cs="Arial"/>
                <w:kern w:val="28"/>
                <w:sz w:val="18"/>
                <w:szCs w:val="18"/>
              </w:rPr>
              <w:t>Equity instruments measured at FVOCI</w:t>
            </w:r>
          </w:p>
        </w:tc>
        <w:tc>
          <w:tcPr>
            <w:tcW w:w="1462" w:type="dxa"/>
            <w:vAlign w:val="bottom"/>
          </w:tcPr>
          <w:p w14:paraId="1B2E33EE" w14:textId="4761FBDF" w:rsidR="002D2173" w:rsidRPr="00F022B0" w:rsidRDefault="002D2173" w:rsidP="002D2173">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2D2173">
              <w:rPr>
                <w:rFonts w:ascii="Arial" w:hAnsi="Arial" w:cs="Arial"/>
                <w:kern w:val="28"/>
                <w:sz w:val="18"/>
                <w:szCs w:val="18"/>
              </w:rPr>
              <w:t>265,648,87</w:t>
            </w:r>
            <w:r w:rsidRPr="002D2173">
              <w:rPr>
                <w:rFonts w:ascii="Arial" w:hAnsi="Arial" w:cs="Arial" w:hint="cs"/>
                <w:kern w:val="28"/>
                <w:sz w:val="18"/>
                <w:szCs w:val="18"/>
                <w:cs/>
              </w:rPr>
              <w:t>7</w:t>
            </w:r>
          </w:p>
        </w:tc>
        <w:tc>
          <w:tcPr>
            <w:tcW w:w="1463" w:type="dxa"/>
            <w:vAlign w:val="bottom"/>
          </w:tcPr>
          <w:p w14:paraId="568AF053" w14:textId="15086FA8" w:rsidR="002D2173" w:rsidRPr="00F022B0" w:rsidRDefault="002D2173" w:rsidP="002D2173">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2D2173">
              <w:rPr>
                <w:rFonts w:ascii="Arial" w:hAnsi="Arial" w:cs="Arial" w:hint="cs"/>
                <w:kern w:val="28"/>
                <w:sz w:val="18"/>
                <w:szCs w:val="18"/>
                <w:cs/>
              </w:rPr>
              <w:t>-</w:t>
            </w:r>
          </w:p>
        </w:tc>
        <w:tc>
          <w:tcPr>
            <w:tcW w:w="1462" w:type="dxa"/>
            <w:vAlign w:val="bottom"/>
          </w:tcPr>
          <w:p w14:paraId="2B328934" w14:textId="7FB04B1B" w:rsidR="002D2173" w:rsidRPr="00F022B0" w:rsidRDefault="002D2173" w:rsidP="002D2173">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2D2173">
              <w:rPr>
                <w:rFonts w:ascii="Arial" w:hAnsi="Arial" w:cs="Arial"/>
                <w:kern w:val="28"/>
                <w:sz w:val="18"/>
                <w:szCs w:val="18"/>
              </w:rPr>
              <w:t>150,029,682</w:t>
            </w:r>
          </w:p>
        </w:tc>
        <w:tc>
          <w:tcPr>
            <w:tcW w:w="1463" w:type="dxa"/>
            <w:vAlign w:val="bottom"/>
          </w:tcPr>
          <w:p w14:paraId="4CC65CB1" w14:textId="293E4B2A" w:rsidR="002D2173" w:rsidRPr="00F022B0" w:rsidRDefault="002D2173" w:rsidP="002D2173">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2D2173">
              <w:rPr>
                <w:rFonts w:ascii="Arial" w:hAnsi="Arial" w:cs="Arial"/>
                <w:kern w:val="28"/>
                <w:sz w:val="18"/>
                <w:szCs w:val="18"/>
              </w:rPr>
              <w:t>415,678,5</w:t>
            </w:r>
            <w:r w:rsidRPr="002D2173">
              <w:rPr>
                <w:rFonts w:ascii="Arial" w:hAnsi="Arial" w:cs="Arial" w:hint="cs"/>
                <w:kern w:val="28"/>
                <w:sz w:val="18"/>
                <w:szCs w:val="18"/>
                <w:cs/>
              </w:rPr>
              <w:t>59</w:t>
            </w:r>
          </w:p>
        </w:tc>
      </w:tr>
      <w:tr w:rsidR="002D2173" w:rsidRPr="00F022B0" w14:paraId="0FBFC26C" w14:textId="77777777" w:rsidTr="00953DA3">
        <w:trPr>
          <w:gridAfter w:val="1"/>
          <w:wAfter w:w="12" w:type="dxa"/>
        </w:trPr>
        <w:tc>
          <w:tcPr>
            <w:tcW w:w="3402" w:type="dxa"/>
            <w:vAlign w:val="bottom"/>
          </w:tcPr>
          <w:p w14:paraId="03E9E10D" w14:textId="7A04486B" w:rsidR="002D2173" w:rsidRPr="00F022B0" w:rsidRDefault="002D2173" w:rsidP="002D2173">
            <w:pPr>
              <w:overflowPunct/>
              <w:autoSpaceDE/>
              <w:autoSpaceDN/>
              <w:adjustRightInd/>
              <w:spacing w:line="320" w:lineRule="exact"/>
              <w:ind w:left="243" w:right="-105" w:hanging="180"/>
              <w:textAlignment w:val="auto"/>
              <w:rPr>
                <w:rFonts w:ascii="Arial" w:eastAsia="Cordia New" w:hAnsi="Arial" w:cs="Arial"/>
                <w:kern w:val="28"/>
                <w:sz w:val="18"/>
                <w:szCs w:val="18"/>
                <w:cs/>
              </w:rPr>
            </w:pPr>
            <w:r>
              <w:rPr>
                <w:rFonts w:ascii="Arial" w:eastAsia="Cordia New" w:hAnsi="Arial" w:cs="Arial"/>
                <w:kern w:val="28"/>
                <w:sz w:val="18"/>
                <w:szCs w:val="18"/>
              </w:rPr>
              <w:t>Debt instruments measured at FVPL</w:t>
            </w:r>
          </w:p>
        </w:tc>
        <w:tc>
          <w:tcPr>
            <w:tcW w:w="1462" w:type="dxa"/>
            <w:vAlign w:val="bottom"/>
          </w:tcPr>
          <w:p w14:paraId="3E6B5B08" w14:textId="55D64394" w:rsidR="002D2173" w:rsidRPr="00F022B0" w:rsidRDefault="002D2173" w:rsidP="002D2173">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2D2173">
              <w:rPr>
                <w:rFonts w:ascii="Arial" w:hAnsi="Arial" w:cs="Arial"/>
                <w:kern w:val="28"/>
                <w:sz w:val="18"/>
                <w:szCs w:val="18"/>
              </w:rPr>
              <w:t>36,565,000</w:t>
            </w:r>
          </w:p>
        </w:tc>
        <w:tc>
          <w:tcPr>
            <w:tcW w:w="1463" w:type="dxa"/>
            <w:vAlign w:val="bottom"/>
          </w:tcPr>
          <w:p w14:paraId="37901B4C" w14:textId="17EB5CE2" w:rsidR="002D2173" w:rsidRPr="00F022B0" w:rsidRDefault="002D2173" w:rsidP="002D2173">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2D2173">
              <w:rPr>
                <w:rFonts w:ascii="Arial" w:hAnsi="Arial" w:cs="Arial" w:hint="cs"/>
                <w:kern w:val="28"/>
                <w:sz w:val="18"/>
                <w:szCs w:val="18"/>
                <w:cs/>
              </w:rPr>
              <w:t>-</w:t>
            </w:r>
          </w:p>
        </w:tc>
        <w:tc>
          <w:tcPr>
            <w:tcW w:w="1462" w:type="dxa"/>
            <w:vAlign w:val="bottom"/>
          </w:tcPr>
          <w:p w14:paraId="2E7400D6" w14:textId="3B5714F5" w:rsidR="002D2173" w:rsidRPr="00F022B0" w:rsidRDefault="002D2173" w:rsidP="002D2173">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2D2173">
              <w:rPr>
                <w:rFonts w:ascii="Arial" w:hAnsi="Arial" w:cs="Arial" w:hint="cs"/>
                <w:kern w:val="28"/>
                <w:sz w:val="18"/>
                <w:szCs w:val="18"/>
                <w:cs/>
              </w:rPr>
              <w:t>-</w:t>
            </w:r>
          </w:p>
        </w:tc>
        <w:tc>
          <w:tcPr>
            <w:tcW w:w="1463" w:type="dxa"/>
            <w:vAlign w:val="bottom"/>
          </w:tcPr>
          <w:p w14:paraId="3350DD7F" w14:textId="16CBC017" w:rsidR="002D2173" w:rsidRPr="00F022B0" w:rsidRDefault="002D2173" w:rsidP="002D2173">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2D2173">
              <w:rPr>
                <w:rFonts w:ascii="Arial" w:hAnsi="Arial" w:cs="Arial"/>
                <w:kern w:val="28"/>
                <w:sz w:val="18"/>
                <w:szCs w:val="18"/>
              </w:rPr>
              <w:t>36,565,000</w:t>
            </w:r>
          </w:p>
        </w:tc>
      </w:tr>
      <w:tr w:rsidR="002D2173" w:rsidRPr="00F022B0" w14:paraId="75D74B75" w14:textId="77777777" w:rsidTr="00953DA3">
        <w:trPr>
          <w:gridAfter w:val="1"/>
          <w:wAfter w:w="12" w:type="dxa"/>
        </w:trPr>
        <w:tc>
          <w:tcPr>
            <w:tcW w:w="3402" w:type="dxa"/>
            <w:vAlign w:val="bottom"/>
          </w:tcPr>
          <w:p w14:paraId="4A925764" w14:textId="4376248F" w:rsidR="002D2173" w:rsidRPr="00F022B0" w:rsidRDefault="002D2173" w:rsidP="002D2173">
            <w:pPr>
              <w:overflowPunct/>
              <w:autoSpaceDE/>
              <w:autoSpaceDN/>
              <w:adjustRightInd/>
              <w:spacing w:line="320" w:lineRule="exact"/>
              <w:ind w:left="243" w:right="-105" w:hanging="180"/>
              <w:textAlignment w:val="auto"/>
              <w:rPr>
                <w:rFonts w:ascii="Arial" w:eastAsia="Cordia New" w:hAnsi="Arial" w:cs="Arial"/>
                <w:kern w:val="28"/>
                <w:sz w:val="18"/>
                <w:szCs w:val="18"/>
                <w:cs/>
              </w:rPr>
            </w:pPr>
            <w:r>
              <w:rPr>
                <w:rFonts w:ascii="Arial" w:eastAsia="Cordia New" w:hAnsi="Arial" w:cs="Arial"/>
                <w:kern w:val="28"/>
                <w:sz w:val="18"/>
                <w:szCs w:val="18"/>
              </w:rPr>
              <w:t>Debt instruments measured at FVOCI</w:t>
            </w:r>
          </w:p>
        </w:tc>
        <w:tc>
          <w:tcPr>
            <w:tcW w:w="1462" w:type="dxa"/>
            <w:vAlign w:val="bottom"/>
          </w:tcPr>
          <w:p w14:paraId="6B2F6CF8" w14:textId="2194F7F7" w:rsidR="002D2173" w:rsidRPr="00F022B0" w:rsidRDefault="002D2173" w:rsidP="002D2173">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2D2173">
              <w:rPr>
                <w:rFonts w:ascii="Arial" w:hAnsi="Arial" w:cs="Arial" w:hint="cs"/>
                <w:kern w:val="28"/>
                <w:sz w:val="18"/>
                <w:szCs w:val="18"/>
                <w:cs/>
              </w:rPr>
              <w:t>-</w:t>
            </w:r>
          </w:p>
        </w:tc>
        <w:tc>
          <w:tcPr>
            <w:tcW w:w="1463" w:type="dxa"/>
            <w:vAlign w:val="bottom"/>
          </w:tcPr>
          <w:p w14:paraId="1574578A" w14:textId="6AF98EC0" w:rsidR="002D2173" w:rsidRPr="00F022B0" w:rsidRDefault="002D2173" w:rsidP="002D2173">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2D2173">
              <w:rPr>
                <w:rFonts w:ascii="Arial" w:hAnsi="Arial" w:cs="Arial"/>
                <w:kern w:val="28"/>
                <w:sz w:val="18"/>
                <w:szCs w:val="18"/>
              </w:rPr>
              <w:t>1,640,716,800</w:t>
            </w:r>
          </w:p>
        </w:tc>
        <w:tc>
          <w:tcPr>
            <w:tcW w:w="1462" w:type="dxa"/>
            <w:vAlign w:val="bottom"/>
          </w:tcPr>
          <w:p w14:paraId="2B4EFCE9" w14:textId="02E65BA8" w:rsidR="002D2173" w:rsidRPr="00F022B0" w:rsidRDefault="002D2173" w:rsidP="002D2173">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2D2173">
              <w:rPr>
                <w:rFonts w:ascii="Arial" w:hAnsi="Arial" w:cs="Arial" w:hint="cs"/>
                <w:kern w:val="28"/>
                <w:sz w:val="18"/>
                <w:szCs w:val="18"/>
                <w:cs/>
              </w:rPr>
              <w:t>-</w:t>
            </w:r>
          </w:p>
        </w:tc>
        <w:tc>
          <w:tcPr>
            <w:tcW w:w="1463" w:type="dxa"/>
            <w:vAlign w:val="bottom"/>
          </w:tcPr>
          <w:p w14:paraId="10493DD4" w14:textId="5A56F1E7" w:rsidR="002D2173" w:rsidRPr="00F022B0" w:rsidRDefault="002D2173" w:rsidP="002D2173">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2D2173">
              <w:rPr>
                <w:rFonts w:ascii="Arial" w:hAnsi="Arial" w:cs="Arial"/>
                <w:kern w:val="28"/>
                <w:sz w:val="18"/>
                <w:szCs w:val="18"/>
              </w:rPr>
              <w:t>1,640,716,800</w:t>
            </w:r>
          </w:p>
        </w:tc>
      </w:tr>
      <w:tr w:rsidR="002D2173" w:rsidRPr="00F022B0" w14:paraId="7FA4A1D3" w14:textId="77777777" w:rsidTr="00953DA3">
        <w:trPr>
          <w:gridAfter w:val="1"/>
          <w:wAfter w:w="12" w:type="dxa"/>
        </w:trPr>
        <w:tc>
          <w:tcPr>
            <w:tcW w:w="3402" w:type="dxa"/>
            <w:vAlign w:val="bottom"/>
          </w:tcPr>
          <w:p w14:paraId="5F76AB88" w14:textId="38BDED86" w:rsidR="002D2173" w:rsidRPr="00F022B0" w:rsidRDefault="002D2173" w:rsidP="002D2173">
            <w:pPr>
              <w:overflowPunct/>
              <w:autoSpaceDE/>
              <w:autoSpaceDN/>
              <w:adjustRightInd/>
              <w:spacing w:line="320" w:lineRule="exact"/>
              <w:ind w:left="243" w:right="-105" w:hanging="180"/>
              <w:textAlignment w:val="auto"/>
              <w:rPr>
                <w:rFonts w:ascii="Arial" w:eastAsia="Cordia New" w:hAnsi="Arial" w:cs="Arial"/>
                <w:kern w:val="28"/>
                <w:sz w:val="18"/>
                <w:szCs w:val="18"/>
                <w:cs/>
              </w:rPr>
            </w:pPr>
            <w:r>
              <w:rPr>
                <w:rFonts w:ascii="Arial" w:eastAsia="Cordia New" w:hAnsi="Arial" w:cs="Arial"/>
                <w:kern w:val="28"/>
                <w:sz w:val="18"/>
                <w:szCs w:val="18"/>
              </w:rPr>
              <w:t>Derivatives</w:t>
            </w:r>
          </w:p>
        </w:tc>
        <w:tc>
          <w:tcPr>
            <w:tcW w:w="1462" w:type="dxa"/>
            <w:vAlign w:val="bottom"/>
          </w:tcPr>
          <w:p w14:paraId="669F6D20" w14:textId="548B1BC3" w:rsidR="002D2173" w:rsidRPr="00F022B0" w:rsidRDefault="002D2173" w:rsidP="002D2173">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2D2173">
              <w:rPr>
                <w:rFonts w:ascii="Arial" w:hAnsi="Arial" w:cs="Arial"/>
                <w:kern w:val="28"/>
                <w:sz w:val="18"/>
                <w:szCs w:val="18"/>
              </w:rPr>
              <w:t>70,500</w:t>
            </w:r>
          </w:p>
        </w:tc>
        <w:tc>
          <w:tcPr>
            <w:tcW w:w="1463" w:type="dxa"/>
            <w:vAlign w:val="bottom"/>
          </w:tcPr>
          <w:p w14:paraId="0D2A53F9" w14:textId="77B4E772" w:rsidR="002D2173" w:rsidRPr="00F022B0" w:rsidRDefault="002D2173" w:rsidP="002D2173">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2D2173">
              <w:rPr>
                <w:rFonts w:ascii="Arial" w:hAnsi="Arial" w:cs="Arial" w:hint="cs"/>
                <w:kern w:val="28"/>
                <w:sz w:val="18"/>
                <w:szCs w:val="18"/>
                <w:cs/>
              </w:rPr>
              <w:t>-</w:t>
            </w:r>
          </w:p>
        </w:tc>
        <w:tc>
          <w:tcPr>
            <w:tcW w:w="1462" w:type="dxa"/>
            <w:vAlign w:val="bottom"/>
          </w:tcPr>
          <w:p w14:paraId="2BE427CA" w14:textId="721FF7EC" w:rsidR="002D2173" w:rsidRPr="00F022B0" w:rsidRDefault="002D2173" w:rsidP="002D2173">
            <w:pPr>
              <w:pStyle w:val="BodyTextIndent3"/>
              <w:tabs>
                <w:tab w:val="clear" w:pos="7280"/>
                <w:tab w:val="decimal" w:pos="1145"/>
              </w:tabs>
              <w:spacing w:before="0" w:after="0" w:line="320" w:lineRule="exact"/>
              <w:ind w:left="-109" w:firstLine="0"/>
              <w:jc w:val="left"/>
              <w:rPr>
                <w:rFonts w:ascii="Arial" w:hAnsi="Arial" w:cs="Arial"/>
                <w:kern w:val="28"/>
                <w:sz w:val="18"/>
                <w:szCs w:val="18"/>
                <w:cs/>
              </w:rPr>
            </w:pPr>
            <w:r w:rsidRPr="002D2173">
              <w:rPr>
                <w:rFonts w:ascii="Arial" w:hAnsi="Arial" w:cs="Arial" w:hint="cs"/>
                <w:kern w:val="28"/>
                <w:sz w:val="18"/>
                <w:szCs w:val="18"/>
                <w:cs/>
              </w:rPr>
              <w:t>-</w:t>
            </w:r>
          </w:p>
        </w:tc>
        <w:tc>
          <w:tcPr>
            <w:tcW w:w="1463" w:type="dxa"/>
            <w:vAlign w:val="bottom"/>
          </w:tcPr>
          <w:p w14:paraId="6AD729ED" w14:textId="4F770E25" w:rsidR="002D2173" w:rsidRPr="00F022B0" w:rsidRDefault="002D2173" w:rsidP="002D2173">
            <w:pPr>
              <w:pStyle w:val="BodyTextIndent3"/>
              <w:tabs>
                <w:tab w:val="clear" w:pos="7280"/>
                <w:tab w:val="decimal" w:pos="1145"/>
              </w:tabs>
              <w:spacing w:before="0" w:after="0" w:line="320" w:lineRule="exact"/>
              <w:ind w:left="-109" w:firstLine="0"/>
              <w:jc w:val="left"/>
              <w:rPr>
                <w:rFonts w:ascii="Arial" w:hAnsi="Arial" w:cs="Arial"/>
                <w:kern w:val="28"/>
                <w:sz w:val="18"/>
                <w:szCs w:val="18"/>
                <w:cs/>
              </w:rPr>
            </w:pPr>
            <w:r w:rsidRPr="002D2173">
              <w:rPr>
                <w:rFonts w:ascii="Arial" w:hAnsi="Arial" w:cs="Arial"/>
                <w:kern w:val="28"/>
                <w:sz w:val="18"/>
                <w:szCs w:val="18"/>
              </w:rPr>
              <w:t>70,500</w:t>
            </w:r>
          </w:p>
        </w:tc>
      </w:tr>
    </w:tbl>
    <w:p w14:paraId="4D11E68B" w14:textId="70DF30ED" w:rsidR="00FD5155" w:rsidRPr="00F022B0" w:rsidRDefault="00FD5155" w:rsidP="00FD5155">
      <w:pPr>
        <w:overflowPunct/>
        <w:autoSpaceDE/>
        <w:autoSpaceDN/>
        <w:adjustRightInd/>
        <w:textAlignment w:val="auto"/>
        <w:rPr>
          <w:rFonts w:ascii="Arial" w:hAnsi="Arial" w:cs="Arial"/>
        </w:rPr>
      </w:pPr>
    </w:p>
    <w:tbl>
      <w:tblPr>
        <w:tblW w:w="9264" w:type="dxa"/>
        <w:tblInd w:w="468" w:type="dxa"/>
        <w:tblLayout w:type="fixed"/>
        <w:tblLook w:val="04A0" w:firstRow="1" w:lastRow="0" w:firstColumn="1" w:lastColumn="0" w:noHBand="0" w:noVBand="1"/>
      </w:tblPr>
      <w:tblGrid>
        <w:gridCol w:w="3402"/>
        <w:gridCol w:w="1462"/>
        <w:gridCol w:w="1463"/>
        <w:gridCol w:w="1462"/>
        <w:gridCol w:w="1463"/>
        <w:gridCol w:w="12"/>
      </w:tblGrid>
      <w:tr w:rsidR="00FD5155" w:rsidRPr="00F022B0" w14:paraId="4D135DBD" w14:textId="77777777" w:rsidTr="00B06EF0">
        <w:trPr>
          <w:tblHeader/>
        </w:trPr>
        <w:tc>
          <w:tcPr>
            <w:tcW w:w="9264" w:type="dxa"/>
            <w:gridSpan w:val="6"/>
            <w:vAlign w:val="bottom"/>
          </w:tcPr>
          <w:p w14:paraId="42C650B7" w14:textId="77777777" w:rsidR="00FD5155" w:rsidRPr="00F022B0" w:rsidRDefault="00FD5155" w:rsidP="0089675B">
            <w:pPr>
              <w:overflowPunct/>
              <w:autoSpaceDE/>
              <w:autoSpaceDN/>
              <w:adjustRightInd/>
              <w:spacing w:line="320" w:lineRule="exact"/>
              <w:jc w:val="right"/>
              <w:textAlignment w:val="auto"/>
              <w:rPr>
                <w:rFonts w:ascii="Arial" w:eastAsia="Cordia New" w:hAnsi="Arial" w:cs="Arial"/>
                <w:kern w:val="28"/>
                <w:sz w:val="18"/>
                <w:szCs w:val="18"/>
              </w:rPr>
            </w:pPr>
            <w:r w:rsidRPr="00F022B0">
              <w:rPr>
                <w:rFonts w:ascii="Arial" w:eastAsia="Cordia New" w:hAnsi="Arial" w:cs="Arial"/>
                <w:kern w:val="28"/>
                <w:sz w:val="18"/>
                <w:szCs w:val="18"/>
              </w:rPr>
              <w:t>(Unit: Baht)</w:t>
            </w:r>
          </w:p>
        </w:tc>
      </w:tr>
      <w:tr w:rsidR="00FD5155" w:rsidRPr="00F022B0" w14:paraId="3716FF47" w14:textId="77777777" w:rsidTr="00032B9E">
        <w:trPr>
          <w:tblHeader/>
        </w:trPr>
        <w:tc>
          <w:tcPr>
            <w:tcW w:w="3402" w:type="dxa"/>
            <w:vAlign w:val="bottom"/>
          </w:tcPr>
          <w:p w14:paraId="7AFFECA8" w14:textId="77777777" w:rsidR="00FD5155" w:rsidRPr="00F022B0" w:rsidRDefault="00FD5155" w:rsidP="0089675B">
            <w:pPr>
              <w:overflowPunct/>
              <w:autoSpaceDE/>
              <w:autoSpaceDN/>
              <w:adjustRightInd/>
              <w:spacing w:line="320" w:lineRule="exact"/>
              <w:ind w:left="243" w:hanging="180"/>
              <w:textAlignment w:val="auto"/>
              <w:rPr>
                <w:rFonts w:ascii="Arial" w:eastAsia="Cordia New" w:hAnsi="Arial" w:cs="Arial"/>
                <w:kern w:val="28"/>
                <w:sz w:val="18"/>
                <w:szCs w:val="18"/>
              </w:rPr>
            </w:pPr>
          </w:p>
        </w:tc>
        <w:tc>
          <w:tcPr>
            <w:tcW w:w="5862" w:type="dxa"/>
            <w:gridSpan w:val="5"/>
            <w:vAlign w:val="bottom"/>
          </w:tcPr>
          <w:p w14:paraId="4726D06F" w14:textId="39350E3B" w:rsidR="00FD5155" w:rsidRPr="00F022B0" w:rsidRDefault="00FD5155" w:rsidP="0089675B">
            <w:pPr>
              <w:pBdr>
                <w:bottom w:val="single" w:sz="4" w:space="1" w:color="auto"/>
                <w:between w:val="single" w:sz="4" w:space="1" w:color="auto"/>
              </w:pBdr>
              <w:overflowPunct/>
              <w:autoSpaceDE/>
              <w:autoSpaceDN/>
              <w:adjustRightInd/>
              <w:spacing w:line="320" w:lineRule="exact"/>
              <w:jc w:val="center"/>
              <w:textAlignment w:val="auto"/>
              <w:rPr>
                <w:rFonts w:ascii="Arial" w:eastAsia="Cordia New" w:hAnsi="Arial" w:cs="Arial"/>
                <w:kern w:val="28"/>
                <w:sz w:val="18"/>
                <w:szCs w:val="18"/>
                <w:cs/>
              </w:rPr>
            </w:pPr>
            <w:r w:rsidRPr="00F022B0">
              <w:rPr>
                <w:rFonts w:ascii="Arial" w:eastAsia="Cordia New" w:hAnsi="Arial" w:cs="Arial"/>
                <w:kern w:val="28"/>
                <w:sz w:val="18"/>
                <w:szCs w:val="18"/>
              </w:rPr>
              <w:t xml:space="preserve">31 December </w:t>
            </w:r>
            <w:r w:rsidR="0062162C">
              <w:rPr>
                <w:rFonts w:ascii="Arial" w:eastAsia="Cordia New" w:hAnsi="Arial" w:cs="Arial"/>
                <w:kern w:val="28"/>
                <w:sz w:val="18"/>
                <w:szCs w:val="18"/>
              </w:rPr>
              <w:t>2024</w:t>
            </w:r>
          </w:p>
        </w:tc>
      </w:tr>
      <w:tr w:rsidR="00032B9E" w:rsidRPr="00F022B0" w14:paraId="76396F84" w14:textId="77777777" w:rsidTr="00032B9E">
        <w:trPr>
          <w:gridAfter w:val="1"/>
          <w:wAfter w:w="12" w:type="dxa"/>
          <w:tblHeader/>
        </w:trPr>
        <w:tc>
          <w:tcPr>
            <w:tcW w:w="3402" w:type="dxa"/>
            <w:vAlign w:val="bottom"/>
          </w:tcPr>
          <w:p w14:paraId="084C0F2D" w14:textId="77777777" w:rsidR="00032B9E" w:rsidRPr="00F022B0" w:rsidRDefault="00032B9E" w:rsidP="0089675B">
            <w:pPr>
              <w:overflowPunct/>
              <w:autoSpaceDE/>
              <w:autoSpaceDN/>
              <w:adjustRightInd/>
              <w:spacing w:line="320" w:lineRule="exact"/>
              <w:ind w:left="243" w:hanging="180"/>
              <w:textAlignment w:val="auto"/>
              <w:rPr>
                <w:rFonts w:ascii="Arial" w:eastAsia="Cordia New" w:hAnsi="Arial" w:cs="Arial"/>
                <w:kern w:val="28"/>
                <w:sz w:val="18"/>
                <w:szCs w:val="18"/>
              </w:rPr>
            </w:pPr>
          </w:p>
        </w:tc>
        <w:tc>
          <w:tcPr>
            <w:tcW w:w="5850" w:type="dxa"/>
            <w:gridSpan w:val="4"/>
            <w:vAlign w:val="bottom"/>
          </w:tcPr>
          <w:p w14:paraId="68EEF6A7" w14:textId="77777777" w:rsidR="00032B9E" w:rsidRPr="00F022B0" w:rsidRDefault="00032B9E" w:rsidP="0089675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cs/>
              </w:rPr>
            </w:pPr>
            <w:r w:rsidRPr="00F022B0">
              <w:rPr>
                <w:rFonts w:ascii="Arial" w:eastAsia="Cordia New" w:hAnsi="Arial" w:cs="Arial"/>
                <w:kern w:val="28"/>
                <w:sz w:val="18"/>
                <w:szCs w:val="18"/>
              </w:rPr>
              <w:t>Fair value</w:t>
            </w:r>
          </w:p>
        </w:tc>
      </w:tr>
      <w:tr w:rsidR="00032B9E" w:rsidRPr="00F022B0" w14:paraId="1816F6AB" w14:textId="77777777" w:rsidTr="00032B9E">
        <w:trPr>
          <w:gridAfter w:val="1"/>
          <w:wAfter w:w="12" w:type="dxa"/>
          <w:tblHeader/>
        </w:trPr>
        <w:tc>
          <w:tcPr>
            <w:tcW w:w="3402" w:type="dxa"/>
            <w:vAlign w:val="bottom"/>
          </w:tcPr>
          <w:p w14:paraId="14781BFC" w14:textId="77777777" w:rsidR="00032B9E" w:rsidRPr="00F022B0" w:rsidRDefault="00032B9E" w:rsidP="0089675B">
            <w:pPr>
              <w:overflowPunct/>
              <w:autoSpaceDE/>
              <w:autoSpaceDN/>
              <w:adjustRightInd/>
              <w:spacing w:line="320" w:lineRule="exact"/>
              <w:ind w:left="243" w:hanging="180"/>
              <w:textAlignment w:val="auto"/>
              <w:rPr>
                <w:rFonts w:ascii="Arial" w:eastAsia="Cordia New" w:hAnsi="Arial" w:cs="Arial"/>
                <w:kern w:val="28"/>
                <w:sz w:val="18"/>
                <w:szCs w:val="18"/>
              </w:rPr>
            </w:pPr>
          </w:p>
        </w:tc>
        <w:tc>
          <w:tcPr>
            <w:tcW w:w="1462" w:type="dxa"/>
            <w:vAlign w:val="bottom"/>
          </w:tcPr>
          <w:p w14:paraId="5ED63DEE" w14:textId="77777777" w:rsidR="00032B9E" w:rsidRPr="00F022B0" w:rsidRDefault="00032B9E" w:rsidP="0089675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rPr>
            </w:pPr>
            <w:r w:rsidRPr="00F022B0">
              <w:rPr>
                <w:rFonts w:ascii="Arial" w:eastAsia="Cordia New" w:hAnsi="Arial" w:cs="Arial"/>
                <w:kern w:val="28"/>
                <w:sz w:val="18"/>
                <w:szCs w:val="18"/>
              </w:rPr>
              <w:t>Level 1</w:t>
            </w:r>
          </w:p>
        </w:tc>
        <w:tc>
          <w:tcPr>
            <w:tcW w:w="1463" w:type="dxa"/>
            <w:vAlign w:val="bottom"/>
          </w:tcPr>
          <w:p w14:paraId="5C12B3D1" w14:textId="77777777" w:rsidR="00032B9E" w:rsidRPr="00F022B0" w:rsidRDefault="00032B9E" w:rsidP="0089675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rPr>
            </w:pPr>
            <w:r w:rsidRPr="00F022B0">
              <w:rPr>
                <w:rFonts w:ascii="Arial" w:eastAsia="Cordia New" w:hAnsi="Arial" w:cs="Arial"/>
                <w:kern w:val="28"/>
                <w:sz w:val="18"/>
                <w:szCs w:val="18"/>
              </w:rPr>
              <w:t>Level 2</w:t>
            </w:r>
          </w:p>
        </w:tc>
        <w:tc>
          <w:tcPr>
            <w:tcW w:w="1462" w:type="dxa"/>
            <w:vAlign w:val="bottom"/>
          </w:tcPr>
          <w:p w14:paraId="54894964" w14:textId="77777777" w:rsidR="00032B9E" w:rsidRPr="00F022B0" w:rsidRDefault="00032B9E" w:rsidP="0089675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rPr>
            </w:pPr>
            <w:r w:rsidRPr="00F022B0">
              <w:rPr>
                <w:rFonts w:ascii="Arial" w:eastAsia="Cordia New" w:hAnsi="Arial" w:cs="Arial"/>
                <w:kern w:val="28"/>
                <w:sz w:val="18"/>
                <w:szCs w:val="18"/>
              </w:rPr>
              <w:t>Level 3</w:t>
            </w:r>
          </w:p>
        </w:tc>
        <w:tc>
          <w:tcPr>
            <w:tcW w:w="1463" w:type="dxa"/>
            <w:vAlign w:val="bottom"/>
          </w:tcPr>
          <w:p w14:paraId="31D173D2" w14:textId="77777777" w:rsidR="00032B9E" w:rsidRPr="00F022B0" w:rsidRDefault="00032B9E" w:rsidP="0089675B">
            <w:pPr>
              <w:pBdr>
                <w:bottom w:val="single" w:sz="4" w:space="1" w:color="auto"/>
              </w:pBdr>
              <w:overflowPunct/>
              <w:autoSpaceDE/>
              <w:autoSpaceDN/>
              <w:adjustRightInd/>
              <w:spacing w:line="320" w:lineRule="exact"/>
              <w:jc w:val="center"/>
              <w:textAlignment w:val="auto"/>
              <w:rPr>
                <w:rFonts w:ascii="Arial" w:eastAsia="Cordia New" w:hAnsi="Arial" w:cs="Arial"/>
                <w:kern w:val="28"/>
                <w:sz w:val="18"/>
                <w:szCs w:val="18"/>
                <w:cs/>
              </w:rPr>
            </w:pPr>
            <w:r w:rsidRPr="00F022B0">
              <w:rPr>
                <w:rFonts w:ascii="Arial" w:eastAsia="Cordia New" w:hAnsi="Arial" w:cs="Arial"/>
                <w:kern w:val="28"/>
                <w:sz w:val="18"/>
                <w:szCs w:val="18"/>
              </w:rPr>
              <w:t>Total</w:t>
            </w:r>
          </w:p>
        </w:tc>
      </w:tr>
      <w:tr w:rsidR="00032B9E" w:rsidRPr="00F022B0" w14:paraId="13F008D4" w14:textId="77777777" w:rsidTr="00032B9E">
        <w:trPr>
          <w:gridAfter w:val="1"/>
          <w:wAfter w:w="12" w:type="dxa"/>
        </w:trPr>
        <w:tc>
          <w:tcPr>
            <w:tcW w:w="3402" w:type="dxa"/>
            <w:vAlign w:val="bottom"/>
          </w:tcPr>
          <w:p w14:paraId="32DA2D42" w14:textId="279F97D5" w:rsidR="00032B9E" w:rsidRPr="00F022B0" w:rsidRDefault="00032B9E" w:rsidP="0089675B">
            <w:pPr>
              <w:overflowPunct/>
              <w:autoSpaceDE/>
              <w:autoSpaceDN/>
              <w:adjustRightInd/>
              <w:spacing w:line="320" w:lineRule="exact"/>
              <w:ind w:left="243" w:right="-105" w:hanging="180"/>
              <w:textAlignment w:val="auto"/>
              <w:rPr>
                <w:rFonts w:ascii="Arial" w:eastAsia="Cordia New" w:hAnsi="Arial" w:cs="Arial"/>
                <w:kern w:val="28"/>
                <w:sz w:val="18"/>
                <w:szCs w:val="18"/>
              </w:rPr>
            </w:pPr>
            <w:r w:rsidRPr="00F022B0">
              <w:rPr>
                <w:rFonts w:ascii="Arial" w:eastAsia="Cordia New" w:hAnsi="Arial" w:cs="Arial"/>
                <w:kern w:val="28"/>
                <w:sz w:val="18"/>
                <w:szCs w:val="18"/>
              </w:rPr>
              <w:t>Trading investments measured at FVPL</w:t>
            </w:r>
          </w:p>
        </w:tc>
        <w:tc>
          <w:tcPr>
            <w:tcW w:w="1462" w:type="dxa"/>
            <w:vAlign w:val="bottom"/>
          </w:tcPr>
          <w:p w14:paraId="7706FD0A" w14:textId="77777777" w:rsidR="00032B9E" w:rsidRPr="00F022B0" w:rsidRDefault="00032B9E"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p>
        </w:tc>
        <w:tc>
          <w:tcPr>
            <w:tcW w:w="1463" w:type="dxa"/>
            <w:vAlign w:val="bottom"/>
          </w:tcPr>
          <w:p w14:paraId="62264E15" w14:textId="77777777" w:rsidR="00032B9E" w:rsidRPr="00F022B0" w:rsidRDefault="00032B9E"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p>
        </w:tc>
        <w:tc>
          <w:tcPr>
            <w:tcW w:w="1462" w:type="dxa"/>
            <w:vAlign w:val="bottom"/>
          </w:tcPr>
          <w:p w14:paraId="728E79BB" w14:textId="77777777" w:rsidR="00032B9E" w:rsidRPr="00F022B0" w:rsidRDefault="00032B9E"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p>
        </w:tc>
        <w:tc>
          <w:tcPr>
            <w:tcW w:w="1463" w:type="dxa"/>
            <w:vAlign w:val="bottom"/>
          </w:tcPr>
          <w:p w14:paraId="5EE0EFAC" w14:textId="77777777" w:rsidR="00032B9E" w:rsidRPr="00F022B0" w:rsidRDefault="00032B9E"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p>
        </w:tc>
      </w:tr>
      <w:tr w:rsidR="00D50E6B" w:rsidRPr="00F022B0" w14:paraId="4C9E82AC" w14:textId="77777777" w:rsidTr="00032B9E">
        <w:trPr>
          <w:gridAfter w:val="1"/>
          <w:wAfter w:w="12" w:type="dxa"/>
        </w:trPr>
        <w:tc>
          <w:tcPr>
            <w:tcW w:w="3402" w:type="dxa"/>
            <w:vAlign w:val="bottom"/>
          </w:tcPr>
          <w:p w14:paraId="7A8F6030" w14:textId="77777777" w:rsidR="00D50E6B" w:rsidRPr="00F022B0" w:rsidRDefault="00D50E6B" w:rsidP="0089675B">
            <w:pPr>
              <w:overflowPunct/>
              <w:autoSpaceDE/>
              <w:autoSpaceDN/>
              <w:adjustRightInd/>
              <w:spacing w:line="320" w:lineRule="exact"/>
              <w:ind w:left="342" w:hanging="90"/>
              <w:textAlignment w:val="auto"/>
              <w:rPr>
                <w:rFonts w:ascii="Arial" w:eastAsia="Cordia New" w:hAnsi="Arial" w:cs="Arial"/>
                <w:kern w:val="28"/>
                <w:sz w:val="18"/>
                <w:szCs w:val="18"/>
                <w:cs/>
              </w:rPr>
            </w:pPr>
            <w:r w:rsidRPr="00F022B0">
              <w:rPr>
                <w:rFonts w:ascii="Arial" w:eastAsia="Cordia New" w:hAnsi="Arial" w:cs="Arial"/>
                <w:kern w:val="28"/>
                <w:sz w:val="18"/>
                <w:szCs w:val="18"/>
              </w:rPr>
              <w:t>Equity instruments</w:t>
            </w:r>
          </w:p>
        </w:tc>
        <w:tc>
          <w:tcPr>
            <w:tcW w:w="1462" w:type="dxa"/>
            <w:vAlign w:val="bottom"/>
          </w:tcPr>
          <w:p w14:paraId="696A13F6" w14:textId="32287A50"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 xml:space="preserve">319,586,636 </w:t>
            </w:r>
          </w:p>
        </w:tc>
        <w:tc>
          <w:tcPr>
            <w:tcW w:w="1463" w:type="dxa"/>
            <w:vAlign w:val="bottom"/>
          </w:tcPr>
          <w:p w14:paraId="258CAE65" w14:textId="6B9C858E"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w:t>
            </w:r>
          </w:p>
        </w:tc>
        <w:tc>
          <w:tcPr>
            <w:tcW w:w="1462" w:type="dxa"/>
            <w:vAlign w:val="bottom"/>
          </w:tcPr>
          <w:p w14:paraId="210B0CFE" w14:textId="51E2AA4A"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w:t>
            </w:r>
          </w:p>
        </w:tc>
        <w:tc>
          <w:tcPr>
            <w:tcW w:w="1463" w:type="dxa"/>
            <w:vAlign w:val="bottom"/>
          </w:tcPr>
          <w:p w14:paraId="3FFE3DDF" w14:textId="776786B9"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cs/>
              </w:rPr>
            </w:pPr>
            <w:r w:rsidRPr="00D50E6B">
              <w:rPr>
                <w:rFonts w:ascii="Arial" w:hAnsi="Arial" w:cs="Arial"/>
                <w:kern w:val="28"/>
                <w:sz w:val="18"/>
                <w:szCs w:val="18"/>
              </w:rPr>
              <w:t xml:space="preserve">319,586,636 </w:t>
            </w:r>
          </w:p>
        </w:tc>
      </w:tr>
      <w:tr w:rsidR="00D50E6B" w:rsidRPr="00F022B0" w14:paraId="1315C410" w14:textId="77777777" w:rsidTr="00032B9E">
        <w:trPr>
          <w:gridAfter w:val="1"/>
          <w:wAfter w:w="12" w:type="dxa"/>
        </w:trPr>
        <w:tc>
          <w:tcPr>
            <w:tcW w:w="3402" w:type="dxa"/>
            <w:vAlign w:val="bottom"/>
          </w:tcPr>
          <w:p w14:paraId="7807CBDC" w14:textId="77777777" w:rsidR="00D50E6B" w:rsidRPr="00F022B0" w:rsidRDefault="00D50E6B" w:rsidP="0089675B">
            <w:pPr>
              <w:overflowPunct/>
              <w:autoSpaceDE/>
              <w:autoSpaceDN/>
              <w:adjustRightInd/>
              <w:spacing w:line="320" w:lineRule="exact"/>
              <w:ind w:left="342" w:hanging="90"/>
              <w:textAlignment w:val="auto"/>
              <w:rPr>
                <w:rFonts w:ascii="Arial" w:eastAsia="Cordia New" w:hAnsi="Arial" w:cs="Arial"/>
                <w:kern w:val="28"/>
                <w:sz w:val="18"/>
                <w:szCs w:val="18"/>
              </w:rPr>
            </w:pPr>
            <w:r w:rsidRPr="00F022B0">
              <w:rPr>
                <w:rFonts w:ascii="Arial" w:eastAsia="Cordia New" w:hAnsi="Arial" w:cs="Arial"/>
                <w:kern w:val="28"/>
                <w:sz w:val="18"/>
                <w:szCs w:val="18"/>
              </w:rPr>
              <w:t>Unit trusts</w:t>
            </w:r>
          </w:p>
        </w:tc>
        <w:tc>
          <w:tcPr>
            <w:tcW w:w="1462" w:type="dxa"/>
            <w:vAlign w:val="bottom"/>
          </w:tcPr>
          <w:p w14:paraId="5E24ACC8" w14:textId="2B80054F"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 xml:space="preserve">57,988,320 </w:t>
            </w:r>
          </w:p>
        </w:tc>
        <w:tc>
          <w:tcPr>
            <w:tcW w:w="1463" w:type="dxa"/>
            <w:vAlign w:val="bottom"/>
          </w:tcPr>
          <w:p w14:paraId="40056A38" w14:textId="00749F15"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w:t>
            </w:r>
          </w:p>
        </w:tc>
        <w:tc>
          <w:tcPr>
            <w:tcW w:w="1462" w:type="dxa"/>
            <w:vAlign w:val="bottom"/>
          </w:tcPr>
          <w:p w14:paraId="2AC8BFF6" w14:textId="5CDA8D90"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w:t>
            </w:r>
          </w:p>
        </w:tc>
        <w:tc>
          <w:tcPr>
            <w:tcW w:w="1463" w:type="dxa"/>
            <w:vAlign w:val="bottom"/>
          </w:tcPr>
          <w:p w14:paraId="7278FD22" w14:textId="091733AC"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cs/>
              </w:rPr>
            </w:pPr>
            <w:r w:rsidRPr="00D50E6B">
              <w:rPr>
                <w:rFonts w:ascii="Arial" w:hAnsi="Arial" w:cs="Arial"/>
                <w:kern w:val="28"/>
                <w:sz w:val="18"/>
                <w:szCs w:val="18"/>
              </w:rPr>
              <w:t xml:space="preserve">57,988,320 </w:t>
            </w:r>
          </w:p>
        </w:tc>
      </w:tr>
      <w:tr w:rsidR="00D50E6B" w:rsidRPr="00F022B0" w14:paraId="4CD409F1" w14:textId="77777777" w:rsidTr="00032B9E">
        <w:trPr>
          <w:gridAfter w:val="1"/>
          <w:wAfter w:w="12" w:type="dxa"/>
        </w:trPr>
        <w:tc>
          <w:tcPr>
            <w:tcW w:w="3402" w:type="dxa"/>
            <w:vAlign w:val="bottom"/>
          </w:tcPr>
          <w:p w14:paraId="450F57B4" w14:textId="77777777" w:rsidR="00D50E6B" w:rsidRPr="00F022B0" w:rsidRDefault="00D50E6B" w:rsidP="0089675B">
            <w:pPr>
              <w:overflowPunct/>
              <w:autoSpaceDE/>
              <w:autoSpaceDN/>
              <w:adjustRightInd/>
              <w:spacing w:line="320" w:lineRule="exact"/>
              <w:ind w:left="243" w:hanging="180"/>
              <w:textAlignment w:val="auto"/>
              <w:rPr>
                <w:rFonts w:ascii="Arial" w:eastAsia="Cordia New" w:hAnsi="Arial" w:cs="Arial"/>
                <w:kern w:val="28"/>
                <w:sz w:val="18"/>
                <w:szCs w:val="18"/>
                <w:cs/>
              </w:rPr>
            </w:pPr>
            <w:r w:rsidRPr="00F022B0">
              <w:rPr>
                <w:rFonts w:ascii="Arial" w:eastAsia="Cordia New" w:hAnsi="Arial" w:cs="Arial"/>
                <w:kern w:val="28"/>
                <w:sz w:val="18"/>
                <w:szCs w:val="18"/>
              </w:rPr>
              <w:t>Available-for-sale investments measured at FVOCI</w:t>
            </w:r>
          </w:p>
        </w:tc>
        <w:tc>
          <w:tcPr>
            <w:tcW w:w="1462" w:type="dxa"/>
            <w:vAlign w:val="bottom"/>
          </w:tcPr>
          <w:p w14:paraId="78A46F93" w14:textId="77777777"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p>
        </w:tc>
        <w:tc>
          <w:tcPr>
            <w:tcW w:w="1463" w:type="dxa"/>
            <w:vAlign w:val="bottom"/>
          </w:tcPr>
          <w:p w14:paraId="57595CC7" w14:textId="77777777"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p>
        </w:tc>
        <w:tc>
          <w:tcPr>
            <w:tcW w:w="1462" w:type="dxa"/>
            <w:vAlign w:val="bottom"/>
          </w:tcPr>
          <w:p w14:paraId="1A491A3C" w14:textId="77777777"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p>
        </w:tc>
        <w:tc>
          <w:tcPr>
            <w:tcW w:w="1463" w:type="dxa"/>
            <w:vAlign w:val="bottom"/>
          </w:tcPr>
          <w:p w14:paraId="01801E68" w14:textId="77777777"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p>
        </w:tc>
      </w:tr>
      <w:tr w:rsidR="00D50E6B" w:rsidRPr="00F022B0" w14:paraId="70BA3ADA" w14:textId="77777777" w:rsidTr="00032B9E">
        <w:trPr>
          <w:gridAfter w:val="1"/>
          <w:wAfter w:w="12" w:type="dxa"/>
        </w:trPr>
        <w:tc>
          <w:tcPr>
            <w:tcW w:w="3402" w:type="dxa"/>
            <w:vAlign w:val="bottom"/>
          </w:tcPr>
          <w:p w14:paraId="7D8E4A49" w14:textId="77777777" w:rsidR="00D50E6B" w:rsidRPr="00F022B0" w:rsidRDefault="00D50E6B" w:rsidP="0089675B">
            <w:pPr>
              <w:overflowPunct/>
              <w:autoSpaceDE/>
              <w:autoSpaceDN/>
              <w:adjustRightInd/>
              <w:spacing w:line="320" w:lineRule="exact"/>
              <w:ind w:left="345" w:hanging="86"/>
              <w:textAlignment w:val="auto"/>
              <w:rPr>
                <w:rFonts w:ascii="Arial" w:eastAsia="Cordia New" w:hAnsi="Arial" w:cs="Arial"/>
                <w:kern w:val="28"/>
                <w:sz w:val="18"/>
                <w:szCs w:val="18"/>
                <w:cs/>
              </w:rPr>
            </w:pPr>
            <w:r w:rsidRPr="00F022B0">
              <w:rPr>
                <w:rFonts w:ascii="Arial" w:eastAsia="Cordia New" w:hAnsi="Arial" w:cs="Arial"/>
                <w:kern w:val="28"/>
                <w:sz w:val="18"/>
                <w:szCs w:val="18"/>
              </w:rPr>
              <w:t>Government and state enterprise securities</w:t>
            </w:r>
          </w:p>
        </w:tc>
        <w:tc>
          <w:tcPr>
            <w:tcW w:w="1462" w:type="dxa"/>
            <w:vAlign w:val="bottom"/>
          </w:tcPr>
          <w:p w14:paraId="56C4D20C" w14:textId="7D114548"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w:t>
            </w:r>
          </w:p>
        </w:tc>
        <w:tc>
          <w:tcPr>
            <w:tcW w:w="1463" w:type="dxa"/>
            <w:vAlign w:val="bottom"/>
          </w:tcPr>
          <w:p w14:paraId="57BAF631" w14:textId="65278D9A"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 xml:space="preserve">1,090,453,004 </w:t>
            </w:r>
          </w:p>
        </w:tc>
        <w:tc>
          <w:tcPr>
            <w:tcW w:w="1462" w:type="dxa"/>
            <w:vAlign w:val="bottom"/>
          </w:tcPr>
          <w:p w14:paraId="3A839BDB" w14:textId="2204F6BB"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w:t>
            </w:r>
          </w:p>
        </w:tc>
        <w:tc>
          <w:tcPr>
            <w:tcW w:w="1463" w:type="dxa"/>
            <w:vAlign w:val="bottom"/>
          </w:tcPr>
          <w:p w14:paraId="65FEE32B" w14:textId="7272D42E"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 xml:space="preserve">1,090,453,004 </w:t>
            </w:r>
          </w:p>
        </w:tc>
      </w:tr>
      <w:tr w:rsidR="00D50E6B" w:rsidRPr="00F022B0" w14:paraId="7C7E9029" w14:textId="77777777" w:rsidTr="00032B9E">
        <w:trPr>
          <w:gridAfter w:val="1"/>
          <w:wAfter w:w="12" w:type="dxa"/>
        </w:trPr>
        <w:tc>
          <w:tcPr>
            <w:tcW w:w="3402" w:type="dxa"/>
            <w:vAlign w:val="bottom"/>
          </w:tcPr>
          <w:p w14:paraId="3370B0D0" w14:textId="77777777" w:rsidR="00D50E6B" w:rsidRPr="00F022B0" w:rsidRDefault="00D50E6B" w:rsidP="0089675B">
            <w:pPr>
              <w:overflowPunct/>
              <w:autoSpaceDE/>
              <w:autoSpaceDN/>
              <w:adjustRightInd/>
              <w:spacing w:line="320" w:lineRule="exact"/>
              <w:ind w:left="342" w:hanging="90"/>
              <w:textAlignment w:val="auto"/>
              <w:rPr>
                <w:rFonts w:ascii="Arial" w:eastAsia="Cordia New" w:hAnsi="Arial" w:cs="Arial"/>
                <w:kern w:val="28"/>
                <w:sz w:val="18"/>
                <w:szCs w:val="18"/>
                <w:cs/>
              </w:rPr>
            </w:pPr>
            <w:r w:rsidRPr="00F022B0">
              <w:rPr>
                <w:rFonts w:ascii="Arial" w:eastAsia="Cordia New" w:hAnsi="Arial" w:cs="Arial"/>
                <w:kern w:val="28"/>
                <w:sz w:val="18"/>
                <w:szCs w:val="18"/>
              </w:rPr>
              <w:t>Private debt securities</w:t>
            </w:r>
          </w:p>
        </w:tc>
        <w:tc>
          <w:tcPr>
            <w:tcW w:w="1462" w:type="dxa"/>
            <w:vAlign w:val="bottom"/>
          </w:tcPr>
          <w:p w14:paraId="053BD988" w14:textId="2FB83B2E"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w:t>
            </w:r>
          </w:p>
        </w:tc>
        <w:tc>
          <w:tcPr>
            <w:tcW w:w="1463" w:type="dxa"/>
            <w:vAlign w:val="bottom"/>
          </w:tcPr>
          <w:p w14:paraId="6414F232" w14:textId="5B871C22"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 xml:space="preserve">739,313,445 </w:t>
            </w:r>
          </w:p>
        </w:tc>
        <w:tc>
          <w:tcPr>
            <w:tcW w:w="1462" w:type="dxa"/>
            <w:vAlign w:val="bottom"/>
          </w:tcPr>
          <w:p w14:paraId="129C666C" w14:textId="1B996BBA"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w:t>
            </w:r>
          </w:p>
        </w:tc>
        <w:tc>
          <w:tcPr>
            <w:tcW w:w="1463" w:type="dxa"/>
            <w:vAlign w:val="bottom"/>
          </w:tcPr>
          <w:p w14:paraId="1511F330" w14:textId="42573070"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 xml:space="preserve">739,313,445 </w:t>
            </w:r>
          </w:p>
        </w:tc>
      </w:tr>
      <w:tr w:rsidR="00D50E6B" w:rsidRPr="00F022B0" w14:paraId="63040C72" w14:textId="77777777" w:rsidTr="00032B9E">
        <w:trPr>
          <w:gridAfter w:val="1"/>
          <w:wAfter w:w="12" w:type="dxa"/>
        </w:trPr>
        <w:tc>
          <w:tcPr>
            <w:tcW w:w="3402" w:type="dxa"/>
            <w:vAlign w:val="bottom"/>
          </w:tcPr>
          <w:p w14:paraId="1E6D7600" w14:textId="77777777" w:rsidR="00D50E6B" w:rsidRPr="00F022B0" w:rsidRDefault="00D50E6B" w:rsidP="0089675B">
            <w:pPr>
              <w:overflowPunct/>
              <w:autoSpaceDE/>
              <w:autoSpaceDN/>
              <w:adjustRightInd/>
              <w:spacing w:line="320" w:lineRule="exact"/>
              <w:ind w:left="342" w:hanging="90"/>
              <w:textAlignment w:val="auto"/>
              <w:rPr>
                <w:rFonts w:ascii="Arial" w:eastAsia="Cordia New" w:hAnsi="Arial" w:cs="Arial"/>
                <w:kern w:val="28"/>
                <w:sz w:val="18"/>
                <w:szCs w:val="18"/>
                <w:cs/>
              </w:rPr>
            </w:pPr>
            <w:r w:rsidRPr="00F022B0">
              <w:rPr>
                <w:rFonts w:ascii="Arial" w:eastAsia="Cordia New" w:hAnsi="Arial" w:cs="Arial"/>
                <w:kern w:val="28"/>
                <w:sz w:val="18"/>
                <w:szCs w:val="18"/>
              </w:rPr>
              <w:t>Equity instruments</w:t>
            </w:r>
          </w:p>
        </w:tc>
        <w:tc>
          <w:tcPr>
            <w:tcW w:w="1462" w:type="dxa"/>
            <w:vAlign w:val="bottom"/>
          </w:tcPr>
          <w:p w14:paraId="68549046" w14:textId="1FAA78A8"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 xml:space="preserve">283,505,328 </w:t>
            </w:r>
          </w:p>
        </w:tc>
        <w:tc>
          <w:tcPr>
            <w:tcW w:w="1463" w:type="dxa"/>
            <w:vAlign w:val="bottom"/>
          </w:tcPr>
          <w:p w14:paraId="0F2FC911" w14:textId="5A055D32"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w:t>
            </w:r>
          </w:p>
        </w:tc>
        <w:tc>
          <w:tcPr>
            <w:tcW w:w="1462" w:type="dxa"/>
            <w:vAlign w:val="bottom"/>
          </w:tcPr>
          <w:p w14:paraId="3741396A" w14:textId="7D6E5463"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cs/>
              </w:rPr>
            </w:pPr>
            <w:r w:rsidRPr="00D50E6B">
              <w:rPr>
                <w:rFonts w:ascii="Arial" w:hAnsi="Arial" w:cs="Arial"/>
                <w:kern w:val="28"/>
                <w:sz w:val="18"/>
                <w:szCs w:val="18"/>
              </w:rPr>
              <w:t xml:space="preserve">155,805,803 </w:t>
            </w:r>
          </w:p>
        </w:tc>
        <w:tc>
          <w:tcPr>
            <w:tcW w:w="1463" w:type="dxa"/>
            <w:vAlign w:val="bottom"/>
          </w:tcPr>
          <w:p w14:paraId="5C445FBD" w14:textId="2E7039C9"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cs/>
              </w:rPr>
            </w:pPr>
            <w:r w:rsidRPr="00D50E6B">
              <w:rPr>
                <w:rFonts w:ascii="Arial" w:hAnsi="Arial" w:cs="Arial"/>
                <w:kern w:val="28"/>
                <w:sz w:val="18"/>
                <w:szCs w:val="18"/>
              </w:rPr>
              <w:t xml:space="preserve">439,311,131 </w:t>
            </w:r>
          </w:p>
        </w:tc>
      </w:tr>
      <w:tr w:rsidR="00D50E6B" w:rsidRPr="00F022B0" w14:paraId="26A4D16A" w14:textId="77777777" w:rsidTr="00032B9E">
        <w:trPr>
          <w:gridAfter w:val="1"/>
          <w:wAfter w:w="12" w:type="dxa"/>
        </w:trPr>
        <w:tc>
          <w:tcPr>
            <w:tcW w:w="3402" w:type="dxa"/>
            <w:vAlign w:val="bottom"/>
          </w:tcPr>
          <w:p w14:paraId="2D5E5AB1" w14:textId="77777777" w:rsidR="00D50E6B" w:rsidRPr="00F022B0" w:rsidRDefault="00D50E6B" w:rsidP="0089675B">
            <w:pPr>
              <w:overflowPunct/>
              <w:autoSpaceDE/>
              <w:autoSpaceDN/>
              <w:adjustRightInd/>
              <w:spacing w:line="320" w:lineRule="exact"/>
              <w:ind w:left="342" w:hanging="90"/>
              <w:textAlignment w:val="auto"/>
              <w:rPr>
                <w:rFonts w:ascii="Arial" w:eastAsia="Cordia New" w:hAnsi="Arial" w:cs="Arial"/>
                <w:kern w:val="28"/>
                <w:sz w:val="18"/>
                <w:szCs w:val="18"/>
              </w:rPr>
            </w:pPr>
            <w:r w:rsidRPr="00F022B0">
              <w:rPr>
                <w:rFonts w:ascii="Arial" w:eastAsia="Cordia New" w:hAnsi="Arial" w:cs="Arial"/>
                <w:kern w:val="28"/>
                <w:sz w:val="18"/>
                <w:szCs w:val="18"/>
              </w:rPr>
              <w:t>Unit trusts</w:t>
            </w:r>
          </w:p>
        </w:tc>
        <w:tc>
          <w:tcPr>
            <w:tcW w:w="1462" w:type="dxa"/>
            <w:vAlign w:val="bottom"/>
          </w:tcPr>
          <w:p w14:paraId="17C9F3A6" w14:textId="2F22613F"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cs/>
              </w:rPr>
            </w:pPr>
            <w:r w:rsidRPr="00D50E6B">
              <w:rPr>
                <w:rFonts w:ascii="Arial" w:hAnsi="Arial" w:cs="Arial"/>
                <w:kern w:val="28"/>
                <w:sz w:val="18"/>
                <w:szCs w:val="18"/>
              </w:rPr>
              <w:t xml:space="preserve">152,829,231 </w:t>
            </w:r>
          </w:p>
        </w:tc>
        <w:tc>
          <w:tcPr>
            <w:tcW w:w="1463" w:type="dxa"/>
            <w:vAlign w:val="bottom"/>
          </w:tcPr>
          <w:p w14:paraId="3994D563" w14:textId="00AB40D8"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rPr>
            </w:pPr>
            <w:r w:rsidRPr="00D50E6B">
              <w:rPr>
                <w:rFonts w:ascii="Arial" w:hAnsi="Arial" w:cs="Arial"/>
                <w:kern w:val="28"/>
                <w:sz w:val="18"/>
                <w:szCs w:val="18"/>
              </w:rPr>
              <w:t>-</w:t>
            </w:r>
          </w:p>
        </w:tc>
        <w:tc>
          <w:tcPr>
            <w:tcW w:w="1462" w:type="dxa"/>
            <w:vAlign w:val="bottom"/>
          </w:tcPr>
          <w:p w14:paraId="1DCB05A4" w14:textId="620788D9"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cs/>
              </w:rPr>
            </w:pPr>
            <w:r w:rsidRPr="00D50E6B">
              <w:rPr>
                <w:rFonts w:ascii="Arial" w:hAnsi="Arial" w:cs="Arial"/>
                <w:kern w:val="28"/>
                <w:sz w:val="18"/>
                <w:szCs w:val="18"/>
              </w:rPr>
              <w:t>-</w:t>
            </w:r>
          </w:p>
        </w:tc>
        <w:tc>
          <w:tcPr>
            <w:tcW w:w="1463" w:type="dxa"/>
            <w:vAlign w:val="bottom"/>
          </w:tcPr>
          <w:p w14:paraId="10A433C8" w14:textId="3B2309E4" w:rsidR="00D50E6B" w:rsidRPr="00F022B0" w:rsidRDefault="00D50E6B" w:rsidP="0089675B">
            <w:pPr>
              <w:pStyle w:val="BodyTextIndent3"/>
              <w:tabs>
                <w:tab w:val="clear" w:pos="7280"/>
                <w:tab w:val="decimal" w:pos="1145"/>
              </w:tabs>
              <w:spacing w:before="0" w:after="0" w:line="320" w:lineRule="exact"/>
              <w:ind w:left="-109" w:firstLine="0"/>
              <w:jc w:val="left"/>
              <w:rPr>
                <w:rFonts w:ascii="Arial" w:hAnsi="Arial" w:cs="Arial"/>
                <w:kern w:val="28"/>
                <w:sz w:val="18"/>
                <w:szCs w:val="18"/>
                <w:cs/>
              </w:rPr>
            </w:pPr>
            <w:r w:rsidRPr="00D50E6B">
              <w:rPr>
                <w:rFonts w:ascii="Arial" w:hAnsi="Arial" w:cs="Arial"/>
                <w:kern w:val="28"/>
                <w:sz w:val="18"/>
                <w:szCs w:val="18"/>
              </w:rPr>
              <w:t xml:space="preserve">152,829,231 </w:t>
            </w:r>
          </w:p>
        </w:tc>
      </w:tr>
    </w:tbl>
    <w:p w14:paraId="430DCD7F" w14:textId="48FD563F" w:rsidR="002D35DC" w:rsidRPr="00082A49" w:rsidRDefault="002D35DC" w:rsidP="0089675B">
      <w:pPr>
        <w:spacing w:before="120" w:after="120" w:line="380" w:lineRule="exact"/>
        <w:ind w:left="547"/>
        <w:jc w:val="thaiDistribute"/>
        <w:textAlignment w:val="auto"/>
        <w:rPr>
          <w:rFonts w:ascii="Arial" w:hAnsi="Arial" w:cs="Arial"/>
          <w:sz w:val="22"/>
          <w:szCs w:val="22"/>
        </w:rPr>
      </w:pPr>
      <w:bookmarkStart w:id="16" w:name="_Toc449785565"/>
      <w:r w:rsidRPr="00082A49">
        <w:rPr>
          <w:rFonts w:ascii="Arial" w:hAnsi="Arial" w:cs="Arial"/>
          <w:sz w:val="22"/>
          <w:szCs w:val="22"/>
        </w:rPr>
        <w:lastRenderedPageBreak/>
        <w:t>During the current period, the Company does not change in the valuation technique and assumptions used in estimating the fair value of financial instruments and no transfer within the fair value hierarchy.</w:t>
      </w:r>
    </w:p>
    <w:bookmarkEnd w:id="16"/>
    <w:p w14:paraId="323CE959" w14:textId="21969F97" w:rsidR="00FD5155" w:rsidRPr="00082A49" w:rsidRDefault="002D2173" w:rsidP="0089675B">
      <w:pPr>
        <w:spacing w:before="120" w:after="120" w:line="380" w:lineRule="exact"/>
        <w:ind w:left="547" w:right="43" w:hanging="547"/>
        <w:jc w:val="both"/>
        <w:rPr>
          <w:rFonts w:ascii="Arial" w:hAnsi="Arial" w:cs="Arial"/>
          <w:b/>
          <w:sz w:val="22"/>
          <w:szCs w:val="22"/>
        </w:rPr>
      </w:pPr>
      <w:r>
        <w:rPr>
          <w:rFonts w:ascii="Arial" w:hAnsi="Arial" w:cs="Arial"/>
          <w:b/>
          <w:sz w:val="22"/>
          <w:szCs w:val="22"/>
        </w:rPr>
        <w:t>26</w:t>
      </w:r>
      <w:r w:rsidR="00FD5155" w:rsidRPr="00082A49">
        <w:rPr>
          <w:rFonts w:ascii="Arial" w:hAnsi="Arial" w:cs="Arial"/>
          <w:b/>
          <w:sz w:val="22"/>
          <w:szCs w:val="22"/>
        </w:rPr>
        <w:t>.</w:t>
      </w:r>
      <w:r w:rsidR="00FD5155" w:rsidRPr="00082A49">
        <w:rPr>
          <w:rFonts w:ascii="Arial" w:hAnsi="Arial" w:cs="Arial"/>
          <w:b/>
          <w:sz w:val="22"/>
          <w:szCs w:val="22"/>
        </w:rPr>
        <w:tab/>
        <w:t xml:space="preserve">Approval of </w:t>
      </w:r>
      <w:r w:rsidR="00A57F7F" w:rsidRPr="00082A49">
        <w:rPr>
          <w:rFonts w:ascii="Arial" w:hAnsi="Arial" w:cs="Arial"/>
          <w:b/>
          <w:sz w:val="22"/>
          <w:szCs w:val="22"/>
        </w:rPr>
        <w:t xml:space="preserve">interim </w:t>
      </w:r>
      <w:r w:rsidR="00FD5155" w:rsidRPr="00082A49">
        <w:rPr>
          <w:rFonts w:ascii="Arial" w:hAnsi="Arial" w:cs="Arial"/>
          <w:b/>
          <w:sz w:val="22"/>
          <w:szCs w:val="22"/>
        </w:rPr>
        <w:t xml:space="preserve">financial </w:t>
      </w:r>
      <w:r w:rsidR="00A57F7F" w:rsidRPr="00082A49">
        <w:rPr>
          <w:rFonts w:ascii="Arial" w:hAnsi="Arial" w:cs="Arial"/>
          <w:b/>
          <w:sz w:val="22"/>
          <w:szCs w:val="22"/>
        </w:rPr>
        <w:t>information</w:t>
      </w:r>
    </w:p>
    <w:p w14:paraId="1132D4CA" w14:textId="0566FB75" w:rsidR="006A6C85" w:rsidRPr="00082A49" w:rsidRDefault="00FD5155" w:rsidP="0089675B">
      <w:pPr>
        <w:pStyle w:val="BodyTextIndent2"/>
        <w:tabs>
          <w:tab w:val="clear" w:pos="7200"/>
        </w:tabs>
        <w:ind w:left="547" w:hanging="547"/>
        <w:jc w:val="thaiDistribute"/>
        <w:rPr>
          <w:rFonts w:ascii="Arial" w:hAnsi="Arial" w:cs="Arial"/>
          <w:bCs/>
          <w:sz w:val="22"/>
          <w:szCs w:val="22"/>
        </w:rPr>
      </w:pPr>
      <w:r w:rsidRPr="00082A49">
        <w:rPr>
          <w:rFonts w:ascii="Arial" w:hAnsi="Arial" w:cs="Arial"/>
          <w:bCs/>
          <w:sz w:val="22"/>
          <w:szCs w:val="22"/>
        </w:rPr>
        <w:tab/>
      </w:r>
      <w:proofErr w:type="gramStart"/>
      <w:r w:rsidRPr="00082A49">
        <w:rPr>
          <w:rFonts w:ascii="Arial" w:hAnsi="Arial" w:cs="Arial"/>
          <w:bCs/>
          <w:sz w:val="22"/>
          <w:szCs w:val="22"/>
        </w:rPr>
        <w:t xml:space="preserve">These </w:t>
      </w:r>
      <w:r w:rsidR="00A57F7F" w:rsidRPr="00082A49">
        <w:rPr>
          <w:rFonts w:ascii="Arial" w:hAnsi="Arial" w:cs="Arial"/>
          <w:bCs/>
          <w:sz w:val="22"/>
          <w:szCs w:val="22"/>
        </w:rPr>
        <w:t xml:space="preserve">interim </w:t>
      </w:r>
      <w:r w:rsidRPr="00082A49">
        <w:rPr>
          <w:rFonts w:ascii="Arial" w:hAnsi="Arial" w:cs="Arial"/>
          <w:bCs/>
          <w:sz w:val="22"/>
          <w:szCs w:val="22"/>
        </w:rPr>
        <w:t xml:space="preserve">financial </w:t>
      </w:r>
      <w:r w:rsidR="00A57F7F" w:rsidRPr="00082A49">
        <w:rPr>
          <w:rFonts w:ascii="Arial" w:hAnsi="Arial" w:cs="Arial"/>
          <w:bCs/>
          <w:sz w:val="22"/>
          <w:szCs w:val="22"/>
        </w:rPr>
        <w:t>information</w:t>
      </w:r>
      <w:proofErr w:type="gramEnd"/>
      <w:r w:rsidRPr="00082A49">
        <w:rPr>
          <w:rFonts w:ascii="Arial" w:hAnsi="Arial" w:cs="Arial"/>
          <w:bCs/>
          <w:sz w:val="22"/>
          <w:szCs w:val="22"/>
        </w:rPr>
        <w:t xml:space="preserve"> </w:t>
      </w:r>
      <w:proofErr w:type="gramStart"/>
      <w:r w:rsidRPr="00082A49">
        <w:rPr>
          <w:rFonts w:ascii="Arial" w:hAnsi="Arial" w:cs="Arial"/>
          <w:bCs/>
          <w:sz w:val="22"/>
          <w:szCs w:val="22"/>
        </w:rPr>
        <w:t>were</w:t>
      </w:r>
      <w:proofErr w:type="gramEnd"/>
      <w:r w:rsidRPr="00082A49">
        <w:rPr>
          <w:rFonts w:ascii="Arial" w:hAnsi="Arial" w:cs="Arial"/>
          <w:bCs/>
          <w:sz w:val="22"/>
          <w:szCs w:val="22"/>
        </w:rPr>
        <w:t xml:space="preserve"> authorised for issue by the Company’s Board of Directors on </w:t>
      </w:r>
      <w:bookmarkEnd w:id="14"/>
      <w:r w:rsidR="002D2173">
        <w:rPr>
          <w:rFonts w:ascii="Arial" w:hAnsi="Arial" w:cs="Arial"/>
          <w:bCs/>
          <w:sz w:val="22"/>
          <w:szCs w:val="22"/>
        </w:rPr>
        <w:t>14</w:t>
      </w:r>
      <w:r w:rsidR="00D50E6B" w:rsidRPr="00082A49">
        <w:rPr>
          <w:rFonts w:ascii="Arial" w:hAnsi="Arial" w:cstheme="minorBidi"/>
          <w:bCs/>
          <w:sz w:val="22"/>
          <w:szCs w:val="22"/>
        </w:rPr>
        <w:t xml:space="preserve"> </w:t>
      </w:r>
      <w:r w:rsidR="00D80728">
        <w:rPr>
          <w:rFonts w:ascii="Arial" w:hAnsi="Arial" w:cstheme="minorBidi"/>
          <w:bCs/>
          <w:sz w:val="22"/>
          <w:szCs w:val="22"/>
        </w:rPr>
        <w:t>August</w:t>
      </w:r>
      <w:r w:rsidR="00D50E6B" w:rsidRPr="00082A49">
        <w:rPr>
          <w:rFonts w:ascii="Arial" w:hAnsi="Arial" w:cstheme="minorBidi"/>
          <w:bCs/>
          <w:sz w:val="22"/>
          <w:szCs w:val="22"/>
        </w:rPr>
        <w:t xml:space="preserve"> 2025.</w:t>
      </w:r>
    </w:p>
    <w:sectPr w:rsidR="006A6C85" w:rsidRPr="00082A49" w:rsidSect="00F848EA">
      <w:headerReference w:type="default" r:id="rId8"/>
      <w:footerReference w:type="default" r:id="rId9"/>
      <w:pgSz w:w="11909" w:h="16834" w:code="9"/>
      <w:pgMar w:top="1296" w:right="1080" w:bottom="562"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EFCA9" w14:textId="77777777" w:rsidR="00E935A4" w:rsidRDefault="00E935A4">
      <w:r>
        <w:separator/>
      </w:r>
    </w:p>
  </w:endnote>
  <w:endnote w:type="continuationSeparator" w:id="0">
    <w:p w14:paraId="12EB1C36" w14:textId="77777777" w:rsidR="00E935A4" w:rsidRDefault="00E93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Leelawadee UI">
    <w:panose1 w:val="020B0502040204020203"/>
    <w:charset w:val="00"/>
    <w:family w:val="swiss"/>
    <w:pitch w:val="variable"/>
    <w:sig w:usb0="A3000003" w:usb1="00000000" w:usb2="00010000" w:usb3="00000000" w:csb0="000101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40819" w14:textId="4B1542CC" w:rsidR="00B41C8C" w:rsidRPr="005A22BC" w:rsidRDefault="001C1FA2">
    <w:pPr>
      <w:pStyle w:val="Footer"/>
      <w:jc w:val="right"/>
      <w:rPr>
        <w:rFonts w:ascii="Arial" w:hAnsi="Arial" w:cs="Arial"/>
        <w:sz w:val="22"/>
        <w:szCs w:val="22"/>
      </w:rPr>
    </w:pPr>
    <w:r>
      <w:rPr>
        <w:noProof/>
      </w:rPr>
      <w:drawing>
        <wp:anchor distT="0" distB="0" distL="114300" distR="114300" simplePos="0" relativeHeight="251659776" behindDoc="1" locked="0" layoutInCell="1" allowOverlap="1" wp14:anchorId="6FE4ED43" wp14:editId="09B06401">
          <wp:simplePos x="0" y="0"/>
          <wp:positionH relativeFrom="column">
            <wp:posOffset>965200</wp:posOffset>
          </wp:positionH>
          <wp:positionV relativeFrom="paragraph">
            <wp:posOffset>1378585</wp:posOffset>
          </wp:positionV>
          <wp:extent cx="2311400" cy="909320"/>
          <wp:effectExtent l="0" t="0" r="0" b="0"/>
          <wp:wrapNone/>
          <wp:docPr id="19201030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sidR="00B41C8C">
      <w:rPr>
        <w:noProof/>
      </w:rPr>
      <w:drawing>
        <wp:anchor distT="0" distB="0" distL="114300" distR="114300" simplePos="0" relativeHeight="251657728" behindDoc="0" locked="0" layoutInCell="1" allowOverlap="1" wp14:anchorId="20A77AEF" wp14:editId="6AE8C62F">
          <wp:simplePos x="0" y="0"/>
          <wp:positionH relativeFrom="column">
            <wp:posOffset>4532630</wp:posOffset>
          </wp:positionH>
          <wp:positionV relativeFrom="paragraph">
            <wp:posOffset>5136515</wp:posOffset>
          </wp:positionV>
          <wp:extent cx="2905125" cy="948690"/>
          <wp:effectExtent l="0" t="0" r="0" b="0"/>
          <wp:wrapNone/>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srcRect l="18205" r="19765" b="-1752"/>
                  <a:stretch>
                    <a:fillRect/>
                  </a:stretch>
                </pic:blipFill>
                <pic:spPr bwMode="auto">
                  <a:xfrm>
                    <a:off x="0" y="0"/>
                    <a:ext cx="2905125" cy="948690"/>
                  </a:xfrm>
                  <a:prstGeom prst="rect">
                    <a:avLst/>
                  </a:prstGeom>
                  <a:noFill/>
                  <a:ln w="9525">
                    <a:noFill/>
                    <a:miter lim="800000"/>
                    <a:headEnd/>
                    <a:tailEnd/>
                  </a:ln>
                </pic:spPr>
              </pic:pic>
            </a:graphicData>
          </a:graphic>
        </wp:anchor>
      </w:drawing>
    </w:r>
    <w:r w:rsidR="00B41C8C" w:rsidRPr="005A22BC">
      <w:rPr>
        <w:rFonts w:ascii="Arial" w:hAnsi="Arial" w:cs="Arial"/>
        <w:sz w:val="22"/>
        <w:szCs w:val="22"/>
      </w:rPr>
      <w:fldChar w:fldCharType="begin"/>
    </w:r>
    <w:r w:rsidR="00B41C8C" w:rsidRPr="005A22BC">
      <w:rPr>
        <w:rFonts w:ascii="Arial" w:hAnsi="Arial" w:cs="Arial"/>
        <w:sz w:val="22"/>
        <w:szCs w:val="22"/>
      </w:rPr>
      <w:instrText xml:space="preserve"> PAGE   \* MERGEFORMAT </w:instrText>
    </w:r>
    <w:r w:rsidR="00B41C8C" w:rsidRPr="005A22BC">
      <w:rPr>
        <w:rFonts w:ascii="Arial" w:hAnsi="Arial" w:cs="Arial"/>
        <w:sz w:val="22"/>
        <w:szCs w:val="22"/>
      </w:rPr>
      <w:fldChar w:fldCharType="separate"/>
    </w:r>
    <w:r w:rsidR="00B41C8C">
      <w:rPr>
        <w:rFonts w:ascii="Arial" w:hAnsi="Arial" w:cs="Arial"/>
        <w:noProof/>
        <w:sz w:val="22"/>
        <w:szCs w:val="22"/>
      </w:rPr>
      <w:t>29</w:t>
    </w:r>
    <w:r w:rsidR="00B41C8C" w:rsidRPr="005A22BC">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B8A14" w14:textId="77777777" w:rsidR="00E935A4" w:rsidRDefault="00E935A4">
      <w:r>
        <w:separator/>
      </w:r>
    </w:p>
  </w:footnote>
  <w:footnote w:type="continuationSeparator" w:id="0">
    <w:p w14:paraId="47119E88" w14:textId="77777777" w:rsidR="00E935A4" w:rsidRDefault="00E93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E5C3E" w14:textId="3D182E29" w:rsidR="00B41C8C" w:rsidRPr="00B75A4E" w:rsidRDefault="00AE2E2E" w:rsidP="00B75A4E">
    <w:pPr>
      <w:pStyle w:val="Header"/>
      <w:jc w:val="right"/>
      <w:rPr>
        <w:rFonts w:ascii="Arial" w:hAnsi="Arial" w:cs="Arial"/>
        <w:sz w:val="22"/>
        <w:szCs w:val="22"/>
      </w:rPr>
    </w:pPr>
    <w:r w:rsidRPr="00B75A4E">
      <w:rPr>
        <w:rFonts w:ascii="Arial" w:hAnsi="Arial" w:cs="Arial"/>
        <w:sz w:val="22"/>
        <w:szCs w:val="22"/>
      </w:rPr>
      <w:t xml:space="preserve"> </w:t>
    </w:r>
    <w:r w:rsidR="00B41C8C" w:rsidRPr="00B75A4E">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AF1"/>
    <w:multiLevelType w:val="hybridMultilevel"/>
    <w:tmpl w:val="1388B69A"/>
    <w:lvl w:ilvl="0" w:tplc="D8586954">
      <w:start w:val="1"/>
      <w:numFmt w:val="lowerLetter"/>
      <w:lvlText w:val="(%1)"/>
      <w:lvlJc w:val="left"/>
      <w:pPr>
        <w:ind w:left="907" w:hanging="360"/>
      </w:pPr>
      <w:rPr>
        <w:rFonts w:hint="default"/>
        <w:b w:val="0"/>
        <w:bCs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9C04045"/>
    <w:multiLevelType w:val="hybridMultilevel"/>
    <w:tmpl w:val="019E735E"/>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888"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2" w15:restartNumberingAfterBreak="0">
    <w:nsid w:val="0E6317F4"/>
    <w:multiLevelType w:val="hybridMultilevel"/>
    <w:tmpl w:val="74AA1112"/>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3" w15:restartNumberingAfterBreak="0">
    <w:nsid w:val="0F696032"/>
    <w:multiLevelType w:val="hybridMultilevel"/>
    <w:tmpl w:val="D62AA9F8"/>
    <w:lvl w:ilvl="0" w:tplc="D47075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7D41E8"/>
    <w:multiLevelType w:val="hybridMultilevel"/>
    <w:tmpl w:val="183C12E6"/>
    <w:lvl w:ilvl="0" w:tplc="55DEBCC2">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1169104F"/>
    <w:multiLevelType w:val="hybridMultilevel"/>
    <w:tmpl w:val="32F0B024"/>
    <w:lvl w:ilvl="0" w:tplc="766EC266">
      <w:start w:val="5"/>
      <w:numFmt w:val="bullet"/>
      <w:lvlText w:val="–"/>
      <w:lvlJc w:val="left"/>
      <w:pPr>
        <w:ind w:left="1066" w:hanging="360"/>
      </w:pPr>
      <w:rPr>
        <w:rFonts w:ascii="Cordia New" w:eastAsiaTheme="minorHAnsi" w:hAnsi="Cordia New" w:cs="Cordia New" w:hint="cs"/>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6" w15:restartNumberingAfterBreak="0">
    <w:nsid w:val="12002C11"/>
    <w:multiLevelType w:val="hybridMultilevel"/>
    <w:tmpl w:val="D684298A"/>
    <w:lvl w:ilvl="0" w:tplc="D4707562">
      <w:start w:val="1"/>
      <w:numFmt w:val="lowerLetter"/>
      <w:lvlText w:val="(%1)"/>
      <w:lvlJc w:val="left"/>
      <w:pPr>
        <w:ind w:left="960" w:hanging="42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D6735CF"/>
    <w:multiLevelType w:val="hybridMultilevel"/>
    <w:tmpl w:val="C29EDAD0"/>
    <w:lvl w:ilvl="0" w:tplc="351250DE">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29EA1E5E"/>
    <w:multiLevelType w:val="hybridMultilevel"/>
    <w:tmpl w:val="9B8A6F72"/>
    <w:lvl w:ilvl="0" w:tplc="E1D40CB6">
      <w:start w:val="2"/>
      <w:numFmt w:val="bullet"/>
      <w:lvlText w:val="-"/>
      <w:lvlJc w:val="left"/>
      <w:pPr>
        <w:ind w:left="888" w:hanging="360"/>
      </w:pPr>
      <w:rPr>
        <w:rFonts w:ascii="Arial" w:eastAsia="Times New Roman" w:hAnsi="Arial" w:cs="Arial" w:hint="default"/>
        <w:sz w:val="22"/>
        <w:szCs w:val="22"/>
      </w:rPr>
    </w:lvl>
    <w:lvl w:ilvl="1" w:tplc="50A43BEE">
      <w:start w:val="2"/>
      <w:numFmt w:val="bullet"/>
      <w:lvlText w:val="-"/>
      <w:lvlJc w:val="left"/>
      <w:pPr>
        <w:ind w:left="1608" w:hanging="360"/>
      </w:pPr>
      <w:rPr>
        <w:rFonts w:ascii="Angsana New" w:eastAsia="Times New Roman" w:hAnsi="Angsana New" w:cs="Angsana New" w:hint="default"/>
      </w:rPr>
    </w:lvl>
    <w:lvl w:ilvl="2" w:tplc="8D022600">
      <w:start w:val="1"/>
      <w:numFmt w:val="bullet"/>
      <w:lvlText w:val="-"/>
      <w:lvlJc w:val="left"/>
      <w:pPr>
        <w:ind w:left="2328" w:hanging="360"/>
      </w:pPr>
      <w:rPr>
        <w:rFonts w:ascii="Cordia New" w:eastAsiaTheme="minorHAnsi" w:hAnsi="Cordia New" w:cs="Cordia New" w:hint="cs"/>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9" w15:restartNumberingAfterBreak="0">
    <w:nsid w:val="2AB87DCA"/>
    <w:multiLevelType w:val="hybridMultilevel"/>
    <w:tmpl w:val="504866B2"/>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10" w15:restartNumberingAfterBreak="0">
    <w:nsid w:val="2FED6639"/>
    <w:multiLevelType w:val="hybridMultilevel"/>
    <w:tmpl w:val="20BAF6C4"/>
    <w:lvl w:ilvl="0" w:tplc="34B463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6DE1E3A"/>
    <w:multiLevelType w:val="hybridMultilevel"/>
    <w:tmpl w:val="8A64C598"/>
    <w:lvl w:ilvl="0" w:tplc="766EC266">
      <w:start w:val="5"/>
      <w:numFmt w:val="bullet"/>
      <w:lvlText w:val="–"/>
      <w:lvlJc w:val="left"/>
      <w:pPr>
        <w:ind w:left="1066" w:hanging="360"/>
      </w:pPr>
      <w:rPr>
        <w:rFonts w:ascii="Cordia New" w:eastAsiaTheme="minorHAnsi" w:hAnsi="Cordia New" w:cs="Cordia New" w:hint="cs"/>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12" w15:restartNumberingAfterBreak="0">
    <w:nsid w:val="3C350664"/>
    <w:multiLevelType w:val="hybridMultilevel"/>
    <w:tmpl w:val="C2AAAB82"/>
    <w:lvl w:ilvl="0" w:tplc="FFFFFFFF">
      <w:start w:val="1"/>
      <w:numFmt w:val="bullet"/>
      <w:lvlText w:val="-"/>
      <w:lvlJc w:val="left"/>
      <w:pPr>
        <w:ind w:left="1066" w:hanging="360"/>
      </w:pPr>
      <w:rPr>
        <w:rFonts w:ascii="Cordia New" w:eastAsia="Aptos" w:hAnsi="Cordia New" w:cs="Cordia New" w:hint="cs"/>
      </w:rPr>
    </w:lvl>
    <w:lvl w:ilvl="1" w:tplc="766EC266">
      <w:start w:val="5"/>
      <w:numFmt w:val="bullet"/>
      <w:lvlText w:val="–"/>
      <w:lvlJc w:val="left"/>
      <w:pPr>
        <w:ind w:left="1786" w:hanging="360"/>
      </w:pPr>
      <w:rPr>
        <w:rFonts w:ascii="Cordia New" w:eastAsiaTheme="minorHAnsi" w:hAnsi="Cordia New" w:cs="Cordia New" w:hint="cs"/>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13" w15:restartNumberingAfterBreak="0">
    <w:nsid w:val="40F12F04"/>
    <w:multiLevelType w:val="hybridMultilevel"/>
    <w:tmpl w:val="D62AA9F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242D20"/>
    <w:multiLevelType w:val="hybridMultilevel"/>
    <w:tmpl w:val="7F68507C"/>
    <w:lvl w:ilvl="0" w:tplc="1B20F7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55C254E"/>
    <w:multiLevelType w:val="hybridMultilevel"/>
    <w:tmpl w:val="73D41EAC"/>
    <w:lvl w:ilvl="0" w:tplc="FFFFFFFF">
      <w:start w:val="1"/>
      <w:numFmt w:val="bullet"/>
      <w:lvlText w:val="-"/>
      <w:lvlJc w:val="left"/>
      <w:pPr>
        <w:ind w:left="1066" w:hanging="360"/>
      </w:pPr>
      <w:rPr>
        <w:rFonts w:ascii="Cordia New" w:eastAsia="Aptos" w:hAnsi="Cordia New" w:cs="Cordia New" w:hint="cs"/>
      </w:rPr>
    </w:lvl>
    <w:lvl w:ilvl="1" w:tplc="0B983B84">
      <w:start w:val="5"/>
      <w:numFmt w:val="bullet"/>
      <w:lvlText w:val="–"/>
      <w:lvlJc w:val="left"/>
      <w:pPr>
        <w:ind w:left="1066" w:hanging="360"/>
      </w:pPr>
      <w:rPr>
        <w:rFonts w:ascii="Arial" w:eastAsiaTheme="minorHAnsi"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17" w15:restartNumberingAfterBreak="0">
    <w:nsid w:val="492E1B01"/>
    <w:multiLevelType w:val="hybridMultilevel"/>
    <w:tmpl w:val="5A980A40"/>
    <w:lvl w:ilvl="0" w:tplc="2E82AF5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A031496"/>
    <w:multiLevelType w:val="hybridMultilevel"/>
    <w:tmpl w:val="C902DA0C"/>
    <w:lvl w:ilvl="0" w:tplc="D470756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B6763C9"/>
    <w:multiLevelType w:val="hybridMultilevel"/>
    <w:tmpl w:val="6BEA619C"/>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20" w15:restartNumberingAfterBreak="0">
    <w:nsid w:val="56262C89"/>
    <w:multiLevelType w:val="hybridMultilevel"/>
    <w:tmpl w:val="70D8A7BC"/>
    <w:lvl w:ilvl="0" w:tplc="E1D40CB6">
      <w:start w:val="2"/>
      <w:numFmt w:val="bullet"/>
      <w:lvlText w:val="-"/>
      <w:lvlJc w:val="left"/>
      <w:pPr>
        <w:ind w:left="1066" w:hanging="360"/>
      </w:pPr>
      <w:rPr>
        <w:rFonts w:ascii="Arial" w:eastAsia="Times New Roman" w:hAnsi="Arial" w:cs="Arial" w:hint="default"/>
        <w:sz w:val="22"/>
        <w:szCs w:val="22"/>
      </w:rPr>
    </w:lvl>
    <w:lvl w:ilvl="1" w:tplc="04090003">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1" w15:restartNumberingAfterBreak="0">
    <w:nsid w:val="62ED6940"/>
    <w:multiLevelType w:val="multilevel"/>
    <w:tmpl w:val="2D2A09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E475862"/>
    <w:multiLevelType w:val="hybridMultilevel"/>
    <w:tmpl w:val="15D609A6"/>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23" w15:restartNumberingAfterBreak="0">
    <w:nsid w:val="7E153227"/>
    <w:multiLevelType w:val="hybridMultilevel"/>
    <w:tmpl w:val="1BCCB470"/>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num w:numId="1" w16cid:durableId="214780805">
    <w:abstractNumId w:val="14"/>
  </w:num>
  <w:num w:numId="2" w16cid:durableId="194391674">
    <w:abstractNumId w:val="7"/>
  </w:num>
  <w:num w:numId="3" w16cid:durableId="1023894514">
    <w:abstractNumId w:val="4"/>
  </w:num>
  <w:num w:numId="4" w16cid:durableId="1240096763">
    <w:abstractNumId w:val="20"/>
  </w:num>
  <w:num w:numId="5" w16cid:durableId="1976060084">
    <w:abstractNumId w:val="21"/>
  </w:num>
  <w:num w:numId="6" w16cid:durableId="1663198805">
    <w:abstractNumId w:val="8"/>
  </w:num>
  <w:num w:numId="7" w16cid:durableId="84418925">
    <w:abstractNumId w:val="3"/>
  </w:num>
  <w:num w:numId="8" w16cid:durableId="1722287343">
    <w:abstractNumId w:val="13"/>
  </w:num>
  <w:num w:numId="9" w16cid:durableId="1292713816">
    <w:abstractNumId w:val="12"/>
  </w:num>
  <w:num w:numId="10" w16cid:durableId="1515918375">
    <w:abstractNumId w:val="11"/>
  </w:num>
  <w:num w:numId="11" w16cid:durableId="1280524819">
    <w:abstractNumId w:val="5"/>
  </w:num>
  <w:num w:numId="12" w16cid:durableId="1751074923">
    <w:abstractNumId w:val="18"/>
  </w:num>
  <w:num w:numId="13" w16cid:durableId="881095334">
    <w:abstractNumId w:val="15"/>
  </w:num>
  <w:num w:numId="14" w16cid:durableId="1761948013">
    <w:abstractNumId w:val="16"/>
  </w:num>
  <w:num w:numId="15" w16cid:durableId="991837010">
    <w:abstractNumId w:val="6"/>
  </w:num>
  <w:num w:numId="16" w16cid:durableId="1641308179">
    <w:abstractNumId w:val="1"/>
  </w:num>
  <w:num w:numId="17" w16cid:durableId="1380547549">
    <w:abstractNumId w:val="23"/>
  </w:num>
  <w:num w:numId="18" w16cid:durableId="117191337">
    <w:abstractNumId w:val="0"/>
  </w:num>
  <w:num w:numId="19" w16cid:durableId="397747804">
    <w:abstractNumId w:val="2"/>
  </w:num>
  <w:num w:numId="20" w16cid:durableId="170026779">
    <w:abstractNumId w:val="9"/>
  </w:num>
  <w:num w:numId="21" w16cid:durableId="1844081625">
    <w:abstractNumId w:val="19"/>
  </w:num>
  <w:num w:numId="22" w16cid:durableId="2038893293">
    <w:abstractNumId w:val="22"/>
  </w:num>
  <w:num w:numId="23" w16cid:durableId="682129212">
    <w:abstractNumId w:val="10"/>
  </w:num>
  <w:num w:numId="24" w16cid:durableId="2080208530">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9"/>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07"/>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07A3"/>
    <w:rsid w:val="00000BF9"/>
    <w:rsid w:val="000016C8"/>
    <w:rsid w:val="00001824"/>
    <w:rsid w:val="000020B1"/>
    <w:rsid w:val="000028B8"/>
    <w:rsid w:val="000034E8"/>
    <w:rsid w:val="00003DCB"/>
    <w:rsid w:val="00004710"/>
    <w:rsid w:val="00004D6D"/>
    <w:rsid w:val="00005377"/>
    <w:rsid w:val="00005DA6"/>
    <w:rsid w:val="00005F9F"/>
    <w:rsid w:val="000104B5"/>
    <w:rsid w:val="000120A0"/>
    <w:rsid w:val="00012684"/>
    <w:rsid w:val="000127F2"/>
    <w:rsid w:val="0001436D"/>
    <w:rsid w:val="00015321"/>
    <w:rsid w:val="00015E13"/>
    <w:rsid w:val="000168FB"/>
    <w:rsid w:val="000170C5"/>
    <w:rsid w:val="00017913"/>
    <w:rsid w:val="00020DD3"/>
    <w:rsid w:val="0002100C"/>
    <w:rsid w:val="00021AA5"/>
    <w:rsid w:val="00022655"/>
    <w:rsid w:val="00022AFE"/>
    <w:rsid w:val="0002342B"/>
    <w:rsid w:val="0002362F"/>
    <w:rsid w:val="00023F2E"/>
    <w:rsid w:val="00025CF9"/>
    <w:rsid w:val="00025F56"/>
    <w:rsid w:val="00027CD4"/>
    <w:rsid w:val="000300CA"/>
    <w:rsid w:val="000307C6"/>
    <w:rsid w:val="00031453"/>
    <w:rsid w:val="00031738"/>
    <w:rsid w:val="00031C85"/>
    <w:rsid w:val="00031F51"/>
    <w:rsid w:val="00032972"/>
    <w:rsid w:val="00032A2B"/>
    <w:rsid w:val="00032B9E"/>
    <w:rsid w:val="0003347C"/>
    <w:rsid w:val="00033E38"/>
    <w:rsid w:val="00033F81"/>
    <w:rsid w:val="0003488B"/>
    <w:rsid w:val="000352DB"/>
    <w:rsid w:val="00035B12"/>
    <w:rsid w:val="0003626F"/>
    <w:rsid w:val="00036C14"/>
    <w:rsid w:val="00036F73"/>
    <w:rsid w:val="00037E99"/>
    <w:rsid w:val="00040082"/>
    <w:rsid w:val="00040371"/>
    <w:rsid w:val="000411CF"/>
    <w:rsid w:val="00041716"/>
    <w:rsid w:val="00041853"/>
    <w:rsid w:val="00041D5B"/>
    <w:rsid w:val="00042228"/>
    <w:rsid w:val="00042695"/>
    <w:rsid w:val="00042A6D"/>
    <w:rsid w:val="00042F11"/>
    <w:rsid w:val="000433EC"/>
    <w:rsid w:val="0004364B"/>
    <w:rsid w:val="000445E0"/>
    <w:rsid w:val="00044725"/>
    <w:rsid w:val="00044A19"/>
    <w:rsid w:val="00046C2B"/>
    <w:rsid w:val="000504A7"/>
    <w:rsid w:val="00050DEF"/>
    <w:rsid w:val="0005105E"/>
    <w:rsid w:val="000518AD"/>
    <w:rsid w:val="00051948"/>
    <w:rsid w:val="00052125"/>
    <w:rsid w:val="000522E9"/>
    <w:rsid w:val="00053117"/>
    <w:rsid w:val="00053E64"/>
    <w:rsid w:val="00054430"/>
    <w:rsid w:val="00055059"/>
    <w:rsid w:val="000559C9"/>
    <w:rsid w:val="00055D08"/>
    <w:rsid w:val="00057A85"/>
    <w:rsid w:val="000603CB"/>
    <w:rsid w:val="00060DF0"/>
    <w:rsid w:val="00062621"/>
    <w:rsid w:val="0006283B"/>
    <w:rsid w:val="0006363D"/>
    <w:rsid w:val="00066381"/>
    <w:rsid w:val="000668B7"/>
    <w:rsid w:val="000673AA"/>
    <w:rsid w:val="00071FF1"/>
    <w:rsid w:val="00072227"/>
    <w:rsid w:val="00072B19"/>
    <w:rsid w:val="0007330B"/>
    <w:rsid w:val="00074E01"/>
    <w:rsid w:val="000759D3"/>
    <w:rsid w:val="00076162"/>
    <w:rsid w:val="00076CAF"/>
    <w:rsid w:val="000777D6"/>
    <w:rsid w:val="00077BA1"/>
    <w:rsid w:val="00080E04"/>
    <w:rsid w:val="00080E53"/>
    <w:rsid w:val="00082A49"/>
    <w:rsid w:val="000830C7"/>
    <w:rsid w:val="00083E7E"/>
    <w:rsid w:val="00083ECE"/>
    <w:rsid w:val="00083FEF"/>
    <w:rsid w:val="0008443C"/>
    <w:rsid w:val="00085024"/>
    <w:rsid w:val="00085179"/>
    <w:rsid w:val="00085481"/>
    <w:rsid w:val="00087C9C"/>
    <w:rsid w:val="000904C1"/>
    <w:rsid w:val="00091842"/>
    <w:rsid w:val="00094356"/>
    <w:rsid w:val="00096117"/>
    <w:rsid w:val="00096FE7"/>
    <w:rsid w:val="00097266"/>
    <w:rsid w:val="0009730E"/>
    <w:rsid w:val="00097A77"/>
    <w:rsid w:val="00097CAE"/>
    <w:rsid w:val="00097E24"/>
    <w:rsid w:val="000A0284"/>
    <w:rsid w:val="000A08FE"/>
    <w:rsid w:val="000A1446"/>
    <w:rsid w:val="000A2553"/>
    <w:rsid w:val="000A2730"/>
    <w:rsid w:val="000A2CD2"/>
    <w:rsid w:val="000A345F"/>
    <w:rsid w:val="000A3F92"/>
    <w:rsid w:val="000A6326"/>
    <w:rsid w:val="000A6C0A"/>
    <w:rsid w:val="000A6C89"/>
    <w:rsid w:val="000A6E8B"/>
    <w:rsid w:val="000A7060"/>
    <w:rsid w:val="000B0556"/>
    <w:rsid w:val="000B064F"/>
    <w:rsid w:val="000B1FEB"/>
    <w:rsid w:val="000B209A"/>
    <w:rsid w:val="000B27C1"/>
    <w:rsid w:val="000B2A65"/>
    <w:rsid w:val="000B2F67"/>
    <w:rsid w:val="000B3451"/>
    <w:rsid w:val="000B41AC"/>
    <w:rsid w:val="000B43DE"/>
    <w:rsid w:val="000B5E2D"/>
    <w:rsid w:val="000B6549"/>
    <w:rsid w:val="000B6C3B"/>
    <w:rsid w:val="000B75AB"/>
    <w:rsid w:val="000B7727"/>
    <w:rsid w:val="000C03CC"/>
    <w:rsid w:val="000C0BB2"/>
    <w:rsid w:val="000C157E"/>
    <w:rsid w:val="000C175C"/>
    <w:rsid w:val="000C1937"/>
    <w:rsid w:val="000C1EB5"/>
    <w:rsid w:val="000C2D9C"/>
    <w:rsid w:val="000C334E"/>
    <w:rsid w:val="000C362C"/>
    <w:rsid w:val="000C3C9C"/>
    <w:rsid w:val="000C431D"/>
    <w:rsid w:val="000C4490"/>
    <w:rsid w:val="000C4FB3"/>
    <w:rsid w:val="000C5585"/>
    <w:rsid w:val="000C57F1"/>
    <w:rsid w:val="000C58ED"/>
    <w:rsid w:val="000C5C2B"/>
    <w:rsid w:val="000C5F0A"/>
    <w:rsid w:val="000C6057"/>
    <w:rsid w:val="000C63A8"/>
    <w:rsid w:val="000C7F5E"/>
    <w:rsid w:val="000D0540"/>
    <w:rsid w:val="000D0D5D"/>
    <w:rsid w:val="000D17B7"/>
    <w:rsid w:val="000D2552"/>
    <w:rsid w:val="000D3208"/>
    <w:rsid w:val="000D57EC"/>
    <w:rsid w:val="000D5C4E"/>
    <w:rsid w:val="000D6E68"/>
    <w:rsid w:val="000D6FC0"/>
    <w:rsid w:val="000E0965"/>
    <w:rsid w:val="000E0B0D"/>
    <w:rsid w:val="000E2F65"/>
    <w:rsid w:val="000E3BE5"/>
    <w:rsid w:val="000E3ECA"/>
    <w:rsid w:val="000E4460"/>
    <w:rsid w:val="000E4E43"/>
    <w:rsid w:val="000E4ECA"/>
    <w:rsid w:val="000E53AF"/>
    <w:rsid w:val="000E5BC1"/>
    <w:rsid w:val="000E6ABC"/>
    <w:rsid w:val="000E7099"/>
    <w:rsid w:val="000E74A7"/>
    <w:rsid w:val="000F00C2"/>
    <w:rsid w:val="000F12C1"/>
    <w:rsid w:val="000F261A"/>
    <w:rsid w:val="000F39BB"/>
    <w:rsid w:val="000F4330"/>
    <w:rsid w:val="000F5304"/>
    <w:rsid w:val="000F66BD"/>
    <w:rsid w:val="000F6D74"/>
    <w:rsid w:val="00100D7D"/>
    <w:rsid w:val="00101891"/>
    <w:rsid w:val="00106295"/>
    <w:rsid w:val="00106AFA"/>
    <w:rsid w:val="001079FD"/>
    <w:rsid w:val="00110288"/>
    <w:rsid w:val="001139CF"/>
    <w:rsid w:val="0011553D"/>
    <w:rsid w:val="001159D8"/>
    <w:rsid w:val="00117188"/>
    <w:rsid w:val="00120C58"/>
    <w:rsid w:val="00121699"/>
    <w:rsid w:val="00122AD5"/>
    <w:rsid w:val="00122CE4"/>
    <w:rsid w:val="00125215"/>
    <w:rsid w:val="0012562E"/>
    <w:rsid w:val="00126228"/>
    <w:rsid w:val="001263BF"/>
    <w:rsid w:val="00126EBC"/>
    <w:rsid w:val="0012732D"/>
    <w:rsid w:val="001301BD"/>
    <w:rsid w:val="00133286"/>
    <w:rsid w:val="0013510E"/>
    <w:rsid w:val="001359DB"/>
    <w:rsid w:val="0013668E"/>
    <w:rsid w:val="00137A19"/>
    <w:rsid w:val="00140723"/>
    <w:rsid w:val="001417B9"/>
    <w:rsid w:val="001437C6"/>
    <w:rsid w:val="0014541D"/>
    <w:rsid w:val="0014562B"/>
    <w:rsid w:val="001464A0"/>
    <w:rsid w:val="00146DD5"/>
    <w:rsid w:val="00147007"/>
    <w:rsid w:val="001473A9"/>
    <w:rsid w:val="001505AB"/>
    <w:rsid w:val="00150D8E"/>
    <w:rsid w:val="00151F5B"/>
    <w:rsid w:val="00152291"/>
    <w:rsid w:val="00152887"/>
    <w:rsid w:val="00153823"/>
    <w:rsid w:val="00153B9E"/>
    <w:rsid w:val="00154122"/>
    <w:rsid w:val="00154B8D"/>
    <w:rsid w:val="00154D90"/>
    <w:rsid w:val="00154EED"/>
    <w:rsid w:val="00154F5E"/>
    <w:rsid w:val="001552AA"/>
    <w:rsid w:val="001559E1"/>
    <w:rsid w:val="00155E9E"/>
    <w:rsid w:val="0015620C"/>
    <w:rsid w:val="00156412"/>
    <w:rsid w:val="0015666F"/>
    <w:rsid w:val="00157663"/>
    <w:rsid w:val="0016098F"/>
    <w:rsid w:val="001628CF"/>
    <w:rsid w:val="00162C9C"/>
    <w:rsid w:val="00163ED6"/>
    <w:rsid w:val="00164199"/>
    <w:rsid w:val="001662FE"/>
    <w:rsid w:val="00166694"/>
    <w:rsid w:val="00166739"/>
    <w:rsid w:val="001675B8"/>
    <w:rsid w:val="00167ADF"/>
    <w:rsid w:val="00170961"/>
    <w:rsid w:val="00171F25"/>
    <w:rsid w:val="00172DDA"/>
    <w:rsid w:val="00172E56"/>
    <w:rsid w:val="001734B5"/>
    <w:rsid w:val="0017393E"/>
    <w:rsid w:val="00173CD0"/>
    <w:rsid w:val="00175C5E"/>
    <w:rsid w:val="001761B1"/>
    <w:rsid w:val="001769B4"/>
    <w:rsid w:val="001771BA"/>
    <w:rsid w:val="001774FF"/>
    <w:rsid w:val="001808A0"/>
    <w:rsid w:val="00180FBC"/>
    <w:rsid w:val="00181975"/>
    <w:rsid w:val="001819B1"/>
    <w:rsid w:val="00182631"/>
    <w:rsid w:val="00182F45"/>
    <w:rsid w:val="0018376F"/>
    <w:rsid w:val="00184394"/>
    <w:rsid w:val="0018533B"/>
    <w:rsid w:val="00185684"/>
    <w:rsid w:val="00185D2A"/>
    <w:rsid w:val="001862A2"/>
    <w:rsid w:val="00187104"/>
    <w:rsid w:val="00187BB6"/>
    <w:rsid w:val="001902B3"/>
    <w:rsid w:val="00191544"/>
    <w:rsid w:val="0019281E"/>
    <w:rsid w:val="00192844"/>
    <w:rsid w:val="0019295D"/>
    <w:rsid w:val="00192AED"/>
    <w:rsid w:val="001930F9"/>
    <w:rsid w:val="0019520E"/>
    <w:rsid w:val="00196019"/>
    <w:rsid w:val="001965D3"/>
    <w:rsid w:val="00196F24"/>
    <w:rsid w:val="00197526"/>
    <w:rsid w:val="00197E7C"/>
    <w:rsid w:val="001A0211"/>
    <w:rsid w:val="001A02FC"/>
    <w:rsid w:val="001A059F"/>
    <w:rsid w:val="001A1649"/>
    <w:rsid w:val="001A241F"/>
    <w:rsid w:val="001A2713"/>
    <w:rsid w:val="001A416A"/>
    <w:rsid w:val="001A565C"/>
    <w:rsid w:val="001A6711"/>
    <w:rsid w:val="001A6D98"/>
    <w:rsid w:val="001A79D0"/>
    <w:rsid w:val="001B0577"/>
    <w:rsid w:val="001B0756"/>
    <w:rsid w:val="001B1776"/>
    <w:rsid w:val="001B223A"/>
    <w:rsid w:val="001B2267"/>
    <w:rsid w:val="001B248D"/>
    <w:rsid w:val="001B3F50"/>
    <w:rsid w:val="001B4127"/>
    <w:rsid w:val="001B4BEE"/>
    <w:rsid w:val="001B5AF9"/>
    <w:rsid w:val="001B6295"/>
    <w:rsid w:val="001B6C33"/>
    <w:rsid w:val="001B73CD"/>
    <w:rsid w:val="001B796E"/>
    <w:rsid w:val="001C0479"/>
    <w:rsid w:val="001C063E"/>
    <w:rsid w:val="001C07CA"/>
    <w:rsid w:val="001C0C52"/>
    <w:rsid w:val="001C0E18"/>
    <w:rsid w:val="001C0F66"/>
    <w:rsid w:val="001C100D"/>
    <w:rsid w:val="001C1401"/>
    <w:rsid w:val="001C1728"/>
    <w:rsid w:val="001C197E"/>
    <w:rsid w:val="001C1FA2"/>
    <w:rsid w:val="001C2074"/>
    <w:rsid w:val="001C2343"/>
    <w:rsid w:val="001C284C"/>
    <w:rsid w:val="001C3A98"/>
    <w:rsid w:val="001C3AA3"/>
    <w:rsid w:val="001C4894"/>
    <w:rsid w:val="001C5FC1"/>
    <w:rsid w:val="001C6774"/>
    <w:rsid w:val="001C6F24"/>
    <w:rsid w:val="001D0A10"/>
    <w:rsid w:val="001D1354"/>
    <w:rsid w:val="001D2A9D"/>
    <w:rsid w:val="001D2F5C"/>
    <w:rsid w:val="001D33B1"/>
    <w:rsid w:val="001D3459"/>
    <w:rsid w:val="001D4A9F"/>
    <w:rsid w:val="001D5CC7"/>
    <w:rsid w:val="001D5F69"/>
    <w:rsid w:val="001D607D"/>
    <w:rsid w:val="001D6D7C"/>
    <w:rsid w:val="001D6EA5"/>
    <w:rsid w:val="001D7D94"/>
    <w:rsid w:val="001D7DD1"/>
    <w:rsid w:val="001D7E4F"/>
    <w:rsid w:val="001D7E70"/>
    <w:rsid w:val="001E19DD"/>
    <w:rsid w:val="001E2A19"/>
    <w:rsid w:val="001E39C4"/>
    <w:rsid w:val="001E3AD8"/>
    <w:rsid w:val="001E4C9A"/>
    <w:rsid w:val="001E4EDA"/>
    <w:rsid w:val="001E4F77"/>
    <w:rsid w:val="001E5214"/>
    <w:rsid w:val="001E573D"/>
    <w:rsid w:val="001E5958"/>
    <w:rsid w:val="001E77F3"/>
    <w:rsid w:val="001E78AA"/>
    <w:rsid w:val="001E7A05"/>
    <w:rsid w:val="001E7D30"/>
    <w:rsid w:val="001F09BD"/>
    <w:rsid w:val="001F0A72"/>
    <w:rsid w:val="001F0BBE"/>
    <w:rsid w:val="001F0E9E"/>
    <w:rsid w:val="001F18CD"/>
    <w:rsid w:val="001F1FA8"/>
    <w:rsid w:val="001F2597"/>
    <w:rsid w:val="001F27AE"/>
    <w:rsid w:val="001F284B"/>
    <w:rsid w:val="001F35EE"/>
    <w:rsid w:val="001F3DB7"/>
    <w:rsid w:val="001F46A3"/>
    <w:rsid w:val="001F5094"/>
    <w:rsid w:val="001F57CF"/>
    <w:rsid w:val="001F58F7"/>
    <w:rsid w:val="001F605E"/>
    <w:rsid w:val="001F68C7"/>
    <w:rsid w:val="001F6AB5"/>
    <w:rsid w:val="001F7157"/>
    <w:rsid w:val="001F7AEA"/>
    <w:rsid w:val="001F7D90"/>
    <w:rsid w:val="002002D7"/>
    <w:rsid w:val="00200478"/>
    <w:rsid w:val="002012C8"/>
    <w:rsid w:val="00202829"/>
    <w:rsid w:val="00202966"/>
    <w:rsid w:val="002033F8"/>
    <w:rsid w:val="00205163"/>
    <w:rsid w:val="00205244"/>
    <w:rsid w:val="00205D52"/>
    <w:rsid w:val="00205E27"/>
    <w:rsid w:val="00205E68"/>
    <w:rsid w:val="00205FBF"/>
    <w:rsid w:val="002062A9"/>
    <w:rsid w:val="00206994"/>
    <w:rsid w:val="00206F78"/>
    <w:rsid w:val="0020713A"/>
    <w:rsid w:val="00210068"/>
    <w:rsid w:val="00210B79"/>
    <w:rsid w:val="00214729"/>
    <w:rsid w:val="002149F4"/>
    <w:rsid w:val="00214E78"/>
    <w:rsid w:val="00214EDC"/>
    <w:rsid w:val="00215EE9"/>
    <w:rsid w:val="002161AC"/>
    <w:rsid w:val="00217C5F"/>
    <w:rsid w:val="0022021B"/>
    <w:rsid w:val="00221344"/>
    <w:rsid w:val="00221359"/>
    <w:rsid w:val="002217A5"/>
    <w:rsid w:val="00222EE6"/>
    <w:rsid w:val="00222FA4"/>
    <w:rsid w:val="00223073"/>
    <w:rsid w:val="002243A0"/>
    <w:rsid w:val="00224F14"/>
    <w:rsid w:val="002251DB"/>
    <w:rsid w:val="00225B68"/>
    <w:rsid w:val="00225BBD"/>
    <w:rsid w:val="00225D79"/>
    <w:rsid w:val="0022622B"/>
    <w:rsid w:val="00226C68"/>
    <w:rsid w:val="00226DDC"/>
    <w:rsid w:val="00227F1B"/>
    <w:rsid w:val="00230254"/>
    <w:rsid w:val="00230F25"/>
    <w:rsid w:val="0023140E"/>
    <w:rsid w:val="00231449"/>
    <w:rsid w:val="002314D7"/>
    <w:rsid w:val="00231E30"/>
    <w:rsid w:val="002322BA"/>
    <w:rsid w:val="0023358F"/>
    <w:rsid w:val="00233E5E"/>
    <w:rsid w:val="00234E93"/>
    <w:rsid w:val="0023561E"/>
    <w:rsid w:val="00235892"/>
    <w:rsid w:val="00236C41"/>
    <w:rsid w:val="00237424"/>
    <w:rsid w:val="0023778A"/>
    <w:rsid w:val="002410C7"/>
    <w:rsid w:val="002410F0"/>
    <w:rsid w:val="00241547"/>
    <w:rsid w:val="00241792"/>
    <w:rsid w:val="00242C7C"/>
    <w:rsid w:val="0024383C"/>
    <w:rsid w:val="002441D6"/>
    <w:rsid w:val="00245384"/>
    <w:rsid w:val="002462FD"/>
    <w:rsid w:val="002465DC"/>
    <w:rsid w:val="00246768"/>
    <w:rsid w:val="0024747D"/>
    <w:rsid w:val="0024752C"/>
    <w:rsid w:val="002478A1"/>
    <w:rsid w:val="00247C6C"/>
    <w:rsid w:val="00250EF1"/>
    <w:rsid w:val="002514C1"/>
    <w:rsid w:val="002529C0"/>
    <w:rsid w:val="0025338A"/>
    <w:rsid w:val="002535CE"/>
    <w:rsid w:val="0025365C"/>
    <w:rsid w:val="00254779"/>
    <w:rsid w:val="00254E76"/>
    <w:rsid w:val="002557B2"/>
    <w:rsid w:val="002569C4"/>
    <w:rsid w:val="00256A77"/>
    <w:rsid w:val="00256D38"/>
    <w:rsid w:val="00257404"/>
    <w:rsid w:val="002579DF"/>
    <w:rsid w:val="00257BC0"/>
    <w:rsid w:val="00257EDF"/>
    <w:rsid w:val="00260361"/>
    <w:rsid w:val="00260F0B"/>
    <w:rsid w:val="00260FCE"/>
    <w:rsid w:val="002614CE"/>
    <w:rsid w:val="002620F0"/>
    <w:rsid w:val="00262BDF"/>
    <w:rsid w:val="00262F30"/>
    <w:rsid w:val="002638E6"/>
    <w:rsid w:val="00263C81"/>
    <w:rsid w:val="00263DEC"/>
    <w:rsid w:val="0026414F"/>
    <w:rsid w:val="00264DD6"/>
    <w:rsid w:val="00264E69"/>
    <w:rsid w:val="002651F3"/>
    <w:rsid w:val="00265395"/>
    <w:rsid w:val="0026562A"/>
    <w:rsid w:val="00266461"/>
    <w:rsid w:val="00266740"/>
    <w:rsid w:val="00266C7A"/>
    <w:rsid w:val="00266E24"/>
    <w:rsid w:val="002725A5"/>
    <w:rsid w:val="00272C62"/>
    <w:rsid w:val="0027390A"/>
    <w:rsid w:val="00274758"/>
    <w:rsid w:val="00274AF4"/>
    <w:rsid w:val="00274FF3"/>
    <w:rsid w:val="00275226"/>
    <w:rsid w:val="00275323"/>
    <w:rsid w:val="00276077"/>
    <w:rsid w:val="00276A1C"/>
    <w:rsid w:val="00276B1D"/>
    <w:rsid w:val="0027733B"/>
    <w:rsid w:val="00280234"/>
    <w:rsid w:val="00280B93"/>
    <w:rsid w:val="00281785"/>
    <w:rsid w:val="00281B46"/>
    <w:rsid w:val="00282610"/>
    <w:rsid w:val="0028266F"/>
    <w:rsid w:val="0028337A"/>
    <w:rsid w:val="002834F1"/>
    <w:rsid w:val="00283534"/>
    <w:rsid w:val="002837A7"/>
    <w:rsid w:val="002837D5"/>
    <w:rsid w:val="00286399"/>
    <w:rsid w:val="00286860"/>
    <w:rsid w:val="00286BDA"/>
    <w:rsid w:val="00286CA6"/>
    <w:rsid w:val="002905CB"/>
    <w:rsid w:val="00290604"/>
    <w:rsid w:val="00290B87"/>
    <w:rsid w:val="00290EAE"/>
    <w:rsid w:val="00291D50"/>
    <w:rsid w:val="00291DC0"/>
    <w:rsid w:val="0029270B"/>
    <w:rsid w:val="00293619"/>
    <w:rsid w:val="00293845"/>
    <w:rsid w:val="0029426D"/>
    <w:rsid w:val="002953B6"/>
    <w:rsid w:val="00295FD8"/>
    <w:rsid w:val="00297194"/>
    <w:rsid w:val="002972C6"/>
    <w:rsid w:val="00297C63"/>
    <w:rsid w:val="002A12A3"/>
    <w:rsid w:val="002A381D"/>
    <w:rsid w:val="002A3DC9"/>
    <w:rsid w:val="002A5FDC"/>
    <w:rsid w:val="002A6ADC"/>
    <w:rsid w:val="002A709E"/>
    <w:rsid w:val="002A7559"/>
    <w:rsid w:val="002B04EB"/>
    <w:rsid w:val="002B0FFA"/>
    <w:rsid w:val="002B1312"/>
    <w:rsid w:val="002B13DB"/>
    <w:rsid w:val="002B1FB6"/>
    <w:rsid w:val="002B22E1"/>
    <w:rsid w:val="002B2599"/>
    <w:rsid w:val="002B2A60"/>
    <w:rsid w:val="002B2CD1"/>
    <w:rsid w:val="002B4067"/>
    <w:rsid w:val="002B53CC"/>
    <w:rsid w:val="002B5810"/>
    <w:rsid w:val="002B6BCD"/>
    <w:rsid w:val="002B770D"/>
    <w:rsid w:val="002C042B"/>
    <w:rsid w:val="002C053E"/>
    <w:rsid w:val="002C0671"/>
    <w:rsid w:val="002C0D0B"/>
    <w:rsid w:val="002C149C"/>
    <w:rsid w:val="002C1D44"/>
    <w:rsid w:val="002C1E26"/>
    <w:rsid w:val="002C2294"/>
    <w:rsid w:val="002C23EE"/>
    <w:rsid w:val="002C2E47"/>
    <w:rsid w:val="002C33CF"/>
    <w:rsid w:val="002C496B"/>
    <w:rsid w:val="002C52BE"/>
    <w:rsid w:val="002C5465"/>
    <w:rsid w:val="002C5A78"/>
    <w:rsid w:val="002C6DD9"/>
    <w:rsid w:val="002C7AE2"/>
    <w:rsid w:val="002D0431"/>
    <w:rsid w:val="002D0C6A"/>
    <w:rsid w:val="002D1116"/>
    <w:rsid w:val="002D1632"/>
    <w:rsid w:val="002D19EB"/>
    <w:rsid w:val="002D2173"/>
    <w:rsid w:val="002D3436"/>
    <w:rsid w:val="002D35DC"/>
    <w:rsid w:val="002D416B"/>
    <w:rsid w:val="002D4B95"/>
    <w:rsid w:val="002D53B0"/>
    <w:rsid w:val="002D603B"/>
    <w:rsid w:val="002D72EE"/>
    <w:rsid w:val="002E0697"/>
    <w:rsid w:val="002E07B5"/>
    <w:rsid w:val="002E0C36"/>
    <w:rsid w:val="002E1999"/>
    <w:rsid w:val="002E338D"/>
    <w:rsid w:val="002E35CA"/>
    <w:rsid w:val="002E386F"/>
    <w:rsid w:val="002E3BE8"/>
    <w:rsid w:val="002E3C34"/>
    <w:rsid w:val="002E4334"/>
    <w:rsid w:val="002E4ADF"/>
    <w:rsid w:val="002E5359"/>
    <w:rsid w:val="002E5C95"/>
    <w:rsid w:val="002E5CFE"/>
    <w:rsid w:val="002E62EC"/>
    <w:rsid w:val="002E7E21"/>
    <w:rsid w:val="002E7EDA"/>
    <w:rsid w:val="002F03C9"/>
    <w:rsid w:val="002F09A4"/>
    <w:rsid w:val="002F195E"/>
    <w:rsid w:val="002F1AF3"/>
    <w:rsid w:val="002F266B"/>
    <w:rsid w:val="002F3242"/>
    <w:rsid w:val="002F36DC"/>
    <w:rsid w:val="002F3EB7"/>
    <w:rsid w:val="002F4326"/>
    <w:rsid w:val="002F4409"/>
    <w:rsid w:val="002F48A0"/>
    <w:rsid w:val="002F5915"/>
    <w:rsid w:val="002F6061"/>
    <w:rsid w:val="002F7B1C"/>
    <w:rsid w:val="002F7E06"/>
    <w:rsid w:val="00301003"/>
    <w:rsid w:val="0030124E"/>
    <w:rsid w:val="00301906"/>
    <w:rsid w:val="003021EE"/>
    <w:rsid w:val="003022C4"/>
    <w:rsid w:val="0030263D"/>
    <w:rsid w:val="003028D9"/>
    <w:rsid w:val="00302D3A"/>
    <w:rsid w:val="00302E49"/>
    <w:rsid w:val="00303725"/>
    <w:rsid w:val="0030392E"/>
    <w:rsid w:val="00303D1D"/>
    <w:rsid w:val="00304567"/>
    <w:rsid w:val="00305C22"/>
    <w:rsid w:val="00305C57"/>
    <w:rsid w:val="0030621A"/>
    <w:rsid w:val="00306891"/>
    <w:rsid w:val="00306B30"/>
    <w:rsid w:val="00306F33"/>
    <w:rsid w:val="00307824"/>
    <w:rsid w:val="00307F10"/>
    <w:rsid w:val="00310102"/>
    <w:rsid w:val="00310AC1"/>
    <w:rsid w:val="00310B2D"/>
    <w:rsid w:val="00310D5F"/>
    <w:rsid w:val="0031120B"/>
    <w:rsid w:val="003123F5"/>
    <w:rsid w:val="00312C94"/>
    <w:rsid w:val="00312D12"/>
    <w:rsid w:val="00313AE2"/>
    <w:rsid w:val="00313F39"/>
    <w:rsid w:val="00315E6F"/>
    <w:rsid w:val="00316593"/>
    <w:rsid w:val="003166EB"/>
    <w:rsid w:val="00316745"/>
    <w:rsid w:val="00317BF2"/>
    <w:rsid w:val="00320217"/>
    <w:rsid w:val="0032074E"/>
    <w:rsid w:val="0032163B"/>
    <w:rsid w:val="003219A4"/>
    <w:rsid w:val="00321C35"/>
    <w:rsid w:val="00321E34"/>
    <w:rsid w:val="00322EF4"/>
    <w:rsid w:val="003234E1"/>
    <w:rsid w:val="00323600"/>
    <w:rsid w:val="00324254"/>
    <w:rsid w:val="0032442D"/>
    <w:rsid w:val="00324578"/>
    <w:rsid w:val="0032459E"/>
    <w:rsid w:val="0032487D"/>
    <w:rsid w:val="00324D28"/>
    <w:rsid w:val="003257F1"/>
    <w:rsid w:val="003301DC"/>
    <w:rsid w:val="003308D7"/>
    <w:rsid w:val="003308DF"/>
    <w:rsid w:val="00331062"/>
    <w:rsid w:val="00331499"/>
    <w:rsid w:val="00331AFB"/>
    <w:rsid w:val="00331C8E"/>
    <w:rsid w:val="00333438"/>
    <w:rsid w:val="003343BF"/>
    <w:rsid w:val="003345F1"/>
    <w:rsid w:val="003347D6"/>
    <w:rsid w:val="00335F1F"/>
    <w:rsid w:val="00336AF1"/>
    <w:rsid w:val="00336BB6"/>
    <w:rsid w:val="00336F3D"/>
    <w:rsid w:val="00341310"/>
    <w:rsid w:val="00342149"/>
    <w:rsid w:val="0034347F"/>
    <w:rsid w:val="00343567"/>
    <w:rsid w:val="00343E28"/>
    <w:rsid w:val="00344890"/>
    <w:rsid w:val="003471EA"/>
    <w:rsid w:val="00347509"/>
    <w:rsid w:val="00347F46"/>
    <w:rsid w:val="00350ED9"/>
    <w:rsid w:val="003510FB"/>
    <w:rsid w:val="00351B09"/>
    <w:rsid w:val="00352776"/>
    <w:rsid w:val="003527AD"/>
    <w:rsid w:val="00353123"/>
    <w:rsid w:val="003533AC"/>
    <w:rsid w:val="003533AF"/>
    <w:rsid w:val="003535E2"/>
    <w:rsid w:val="00353B22"/>
    <w:rsid w:val="00353DF8"/>
    <w:rsid w:val="00354E62"/>
    <w:rsid w:val="00354FAF"/>
    <w:rsid w:val="0035555B"/>
    <w:rsid w:val="00355C4A"/>
    <w:rsid w:val="00355F12"/>
    <w:rsid w:val="00356470"/>
    <w:rsid w:val="00356548"/>
    <w:rsid w:val="00356B87"/>
    <w:rsid w:val="0035742F"/>
    <w:rsid w:val="003607F7"/>
    <w:rsid w:val="00360C87"/>
    <w:rsid w:val="003614D4"/>
    <w:rsid w:val="00361B6C"/>
    <w:rsid w:val="00361E47"/>
    <w:rsid w:val="003624E4"/>
    <w:rsid w:val="00362B77"/>
    <w:rsid w:val="003632AB"/>
    <w:rsid w:val="0036366A"/>
    <w:rsid w:val="00364370"/>
    <w:rsid w:val="00364D3C"/>
    <w:rsid w:val="003657BF"/>
    <w:rsid w:val="0036592E"/>
    <w:rsid w:val="00365A71"/>
    <w:rsid w:val="00366304"/>
    <w:rsid w:val="00366332"/>
    <w:rsid w:val="003664A2"/>
    <w:rsid w:val="003668BC"/>
    <w:rsid w:val="0036749F"/>
    <w:rsid w:val="003677E3"/>
    <w:rsid w:val="00370509"/>
    <w:rsid w:val="003706C1"/>
    <w:rsid w:val="00370CBC"/>
    <w:rsid w:val="00371DFF"/>
    <w:rsid w:val="00372397"/>
    <w:rsid w:val="00372578"/>
    <w:rsid w:val="00372A54"/>
    <w:rsid w:val="0037328C"/>
    <w:rsid w:val="00373EFC"/>
    <w:rsid w:val="0037427E"/>
    <w:rsid w:val="0037462B"/>
    <w:rsid w:val="00374A4E"/>
    <w:rsid w:val="003750A8"/>
    <w:rsid w:val="00375830"/>
    <w:rsid w:val="00376387"/>
    <w:rsid w:val="003765BB"/>
    <w:rsid w:val="003778A6"/>
    <w:rsid w:val="00380F56"/>
    <w:rsid w:val="00380F92"/>
    <w:rsid w:val="003818F6"/>
    <w:rsid w:val="00381B8A"/>
    <w:rsid w:val="003820F5"/>
    <w:rsid w:val="00382BE9"/>
    <w:rsid w:val="0038315E"/>
    <w:rsid w:val="00383384"/>
    <w:rsid w:val="003835EE"/>
    <w:rsid w:val="00383D26"/>
    <w:rsid w:val="003843A7"/>
    <w:rsid w:val="00385EE2"/>
    <w:rsid w:val="0038692D"/>
    <w:rsid w:val="003906C7"/>
    <w:rsid w:val="00390C26"/>
    <w:rsid w:val="00392B87"/>
    <w:rsid w:val="00393817"/>
    <w:rsid w:val="00393ABF"/>
    <w:rsid w:val="00393F3F"/>
    <w:rsid w:val="0039482F"/>
    <w:rsid w:val="00394A29"/>
    <w:rsid w:val="00395637"/>
    <w:rsid w:val="00395D44"/>
    <w:rsid w:val="00396590"/>
    <w:rsid w:val="00396FFF"/>
    <w:rsid w:val="003979B7"/>
    <w:rsid w:val="00397A8E"/>
    <w:rsid w:val="003A0628"/>
    <w:rsid w:val="003A0635"/>
    <w:rsid w:val="003A09AA"/>
    <w:rsid w:val="003A0DA4"/>
    <w:rsid w:val="003A0E4F"/>
    <w:rsid w:val="003A0F00"/>
    <w:rsid w:val="003A116D"/>
    <w:rsid w:val="003A181E"/>
    <w:rsid w:val="003A236D"/>
    <w:rsid w:val="003A2BA5"/>
    <w:rsid w:val="003A3C02"/>
    <w:rsid w:val="003A4024"/>
    <w:rsid w:val="003A44C2"/>
    <w:rsid w:val="003A47D6"/>
    <w:rsid w:val="003A53C6"/>
    <w:rsid w:val="003A5900"/>
    <w:rsid w:val="003A5E4C"/>
    <w:rsid w:val="003A600C"/>
    <w:rsid w:val="003A66F8"/>
    <w:rsid w:val="003B13A5"/>
    <w:rsid w:val="003B2610"/>
    <w:rsid w:val="003B2AE2"/>
    <w:rsid w:val="003B2CB7"/>
    <w:rsid w:val="003B33F6"/>
    <w:rsid w:val="003B34C3"/>
    <w:rsid w:val="003B3A4C"/>
    <w:rsid w:val="003B3A81"/>
    <w:rsid w:val="003B4D4C"/>
    <w:rsid w:val="003B5440"/>
    <w:rsid w:val="003B6594"/>
    <w:rsid w:val="003B69A9"/>
    <w:rsid w:val="003B7382"/>
    <w:rsid w:val="003B7C06"/>
    <w:rsid w:val="003B7C5C"/>
    <w:rsid w:val="003C1340"/>
    <w:rsid w:val="003C171C"/>
    <w:rsid w:val="003C1C3D"/>
    <w:rsid w:val="003C3067"/>
    <w:rsid w:val="003C31BD"/>
    <w:rsid w:val="003C3584"/>
    <w:rsid w:val="003C4394"/>
    <w:rsid w:val="003C4B8B"/>
    <w:rsid w:val="003C5BFA"/>
    <w:rsid w:val="003C679E"/>
    <w:rsid w:val="003C6941"/>
    <w:rsid w:val="003D053E"/>
    <w:rsid w:val="003D0E3C"/>
    <w:rsid w:val="003D1990"/>
    <w:rsid w:val="003D23A2"/>
    <w:rsid w:val="003D277A"/>
    <w:rsid w:val="003D335A"/>
    <w:rsid w:val="003D4BEB"/>
    <w:rsid w:val="003D5377"/>
    <w:rsid w:val="003D5F38"/>
    <w:rsid w:val="003D648D"/>
    <w:rsid w:val="003D6B64"/>
    <w:rsid w:val="003E0C7D"/>
    <w:rsid w:val="003E1EE8"/>
    <w:rsid w:val="003E25BA"/>
    <w:rsid w:val="003E2D3C"/>
    <w:rsid w:val="003E300E"/>
    <w:rsid w:val="003E45A0"/>
    <w:rsid w:val="003E4C91"/>
    <w:rsid w:val="003E4FCF"/>
    <w:rsid w:val="003E58B8"/>
    <w:rsid w:val="003E67AE"/>
    <w:rsid w:val="003E69C8"/>
    <w:rsid w:val="003E69EA"/>
    <w:rsid w:val="003E7185"/>
    <w:rsid w:val="003E7318"/>
    <w:rsid w:val="003E7388"/>
    <w:rsid w:val="003E7C90"/>
    <w:rsid w:val="003F0475"/>
    <w:rsid w:val="003F0D73"/>
    <w:rsid w:val="003F1388"/>
    <w:rsid w:val="003F22CA"/>
    <w:rsid w:val="003F2688"/>
    <w:rsid w:val="003F344C"/>
    <w:rsid w:val="003F3E00"/>
    <w:rsid w:val="003F442E"/>
    <w:rsid w:val="003F4672"/>
    <w:rsid w:val="003F46D0"/>
    <w:rsid w:val="003F4913"/>
    <w:rsid w:val="003F4D9E"/>
    <w:rsid w:val="003F563A"/>
    <w:rsid w:val="003F58C5"/>
    <w:rsid w:val="003F680A"/>
    <w:rsid w:val="003F6CAB"/>
    <w:rsid w:val="00400897"/>
    <w:rsid w:val="004017D2"/>
    <w:rsid w:val="00401D67"/>
    <w:rsid w:val="00401E05"/>
    <w:rsid w:val="0040237F"/>
    <w:rsid w:val="004025A4"/>
    <w:rsid w:val="00402A8D"/>
    <w:rsid w:val="00402ED0"/>
    <w:rsid w:val="00404250"/>
    <w:rsid w:val="00406E73"/>
    <w:rsid w:val="00407D9C"/>
    <w:rsid w:val="00410635"/>
    <w:rsid w:val="00410740"/>
    <w:rsid w:val="004117AB"/>
    <w:rsid w:val="00412FFB"/>
    <w:rsid w:val="00413A16"/>
    <w:rsid w:val="00413B8C"/>
    <w:rsid w:val="00414066"/>
    <w:rsid w:val="004141C5"/>
    <w:rsid w:val="004148EA"/>
    <w:rsid w:val="00414D84"/>
    <w:rsid w:val="00415766"/>
    <w:rsid w:val="00416723"/>
    <w:rsid w:val="004178AA"/>
    <w:rsid w:val="00417953"/>
    <w:rsid w:val="0042074F"/>
    <w:rsid w:val="00420D71"/>
    <w:rsid w:val="004215A4"/>
    <w:rsid w:val="00421B60"/>
    <w:rsid w:val="004221AD"/>
    <w:rsid w:val="004222B8"/>
    <w:rsid w:val="00422991"/>
    <w:rsid w:val="00422E9C"/>
    <w:rsid w:val="00424985"/>
    <w:rsid w:val="0042593B"/>
    <w:rsid w:val="004269FC"/>
    <w:rsid w:val="00427453"/>
    <w:rsid w:val="00430138"/>
    <w:rsid w:val="00430200"/>
    <w:rsid w:val="004310D5"/>
    <w:rsid w:val="004311B9"/>
    <w:rsid w:val="0043149D"/>
    <w:rsid w:val="0043192B"/>
    <w:rsid w:val="00431E74"/>
    <w:rsid w:val="00432397"/>
    <w:rsid w:val="00433777"/>
    <w:rsid w:val="00434E3F"/>
    <w:rsid w:val="004356AD"/>
    <w:rsid w:val="004358AC"/>
    <w:rsid w:val="00436EE5"/>
    <w:rsid w:val="00437390"/>
    <w:rsid w:val="004407BA"/>
    <w:rsid w:val="00441669"/>
    <w:rsid w:val="00441C54"/>
    <w:rsid w:val="00442798"/>
    <w:rsid w:val="00443641"/>
    <w:rsid w:val="00444854"/>
    <w:rsid w:val="00444B55"/>
    <w:rsid w:val="00444C93"/>
    <w:rsid w:val="00445031"/>
    <w:rsid w:val="004453CE"/>
    <w:rsid w:val="00445434"/>
    <w:rsid w:val="00446B86"/>
    <w:rsid w:val="00446E63"/>
    <w:rsid w:val="00447593"/>
    <w:rsid w:val="00447ABA"/>
    <w:rsid w:val="004510D8"/>
    <w:rsid w:val="0045124D"/>
    <w:rsid w:val="004516FF"/>
    <w:rsid w:val="0045306B"/>
    <w:rsid w:val="004535A1"/>
    <w:rsid w:val="00453C2E"/>
    <w:rsid w:val="0045432C"/>
    <w:rsid w:val="004559B8"/>
    <w:rsid w:val="0045604B"/>
    <w:rsid w:val="004563CA"/>
    <w:rsid w:val="004565AB"/>
    <w:rsid w:val="004566B6"/>
    <w:rsid w:val="00456C17"/>
    <w:rsid w:val="00456D07"/>
    <w:rsid w:val="00457445"/>
    <w:rsid w:val="00457B15"/>
    <w:rsid w:val="004602AB"/>
    <w:rsid w:val="0046060E"/>
    <w:rsid w:val="00460CD7"/>
    <w:rsid w:val="00460E32"/>
    <w:rsid w:val="004629D5"/>
    <w:rsid w:val="00462B13"/>
    <w:rsid w:val="004634F1"/>
    <w:rsid w:val="00464027"/>
    <w:rsid w:val="004641ED"/>
    <w:rsid w:val="00464353"/>
    <w:rsid w:val="00464C0C"/>
    <w:rsid w:val="00464ED8"/>
    <w:rsid w:val="004657F8"/>
    <w:rsid w:val="004662F5"/>
    <w:rsid w:val="00467D84"/>
    <w:rsid w:val="004703FE"/>
    <w:rsid w:val="004711CC"/>
    <w:rsid w:val="00471378"/>
    <w:rsid w:val="00471928"/>
    <w:rsid w:val="00472FE0"/>
    <w:rsid w:val="00473D5D"/>
    <w:rsid w:val="0047422B"/>
    <w:rsid w:val="00474266"/>
    <w:rsid w:val="00475B77"/>
    <w:rsid w:val="00476E30"/>
    <w:rsid w:val="00476EFA"/>
    <w:rsid w:val="00480054"/>
    <w:rsid w:val="0048048D"/>
    <w:rsid w:val="00480AC5"/>
    <w:rsid w:val="00480BB7"/>
    <w:rsid w:val="004820FB"/>
    <w:rsid w:val="0048252E"/>
    <w:rsid w:val="00482B36"/>
    <w:rsid w:val="0048333D"/>
    <w:rsid w:val="00483AD7"/>
    <w:rsid w:val="00483C4F"/>
    <w:rsid w:val="004855B3"/>
    <w:rsid w:val="00486677"/>
    <w:rsid w:val="00486A06"/>
    <w:rsid w:val="00487201"/>
    <w:rsid w:val="00487BFE"/>
    <w:rsid w:val="00487E81"/>
    <w:rsid w:val="004904AB"/>
    <w:rsid w:val="0049134D"/>
    <w:rsid w:val="00491BA3"/>
    <w:rsid w:val="004941B0"/>
    <w:rsid w:val="0049498B"/>
    <w:rsid w:val="00495791"/>
    <w:rsid w:val="00495BF3"/>
    <w:rsid w:val="00496D01"/>
    <w:rsid w:val="00497804"/>
    <w:rsid w:val="00497902"/>
    <w:rsid w:val="004A04AD"/>
    <w:rsid w:val="004A1747"/>
    <w:rsid w:val="004A179D"/>
    <w:rsid w:val="004A1960"/>
    <w:rsid w:val="004A1B66"/>
    <w:rsid w:val="004A2362"/>
    <w:rsid w:val="004A3AD6"/>
    <w:rsid w:val="004A3DEB"/>
    <w:rsid w:val="004A43C3"/>
    <w:rsid w:val="004A540E"/>
    <w:rsid w:val="004A5B00"/>
    <w:rsid w:val="004A5DB5"/>
    <w:rsid w:val="004A6A53"/>
    <w:rsid w:val="004A7AE8"/>
    <w:rsid w:val="004A7DE2"/>
    <w:rsid w:val="004B00B3"/>
    <w:rsid w:val="004B1686"/>
    <w:rsid w:val="004B3AAC"/>
    <w:rsid w:val="004B42DD"/>
    <w:rsid w:val="004B4652"/>
    <w:rsid w:val="004B5C59"/>
    <w:rsid w:val="004B76FE"/>
    <w:rsid w:val="004C031B"/>
    <w:rsid w:val="004C0B1F"/>
    <w:rsid w:val="004C1095"/>
    <w:rsid w:val="004C12C3"/>
    <w:rsid w:val="004C12EE"/>
    <w:rsid w:val="004C31D3"/>
    <w:rsid w:val="004C48C5"/>
    <w:rsid w:val="004C587A"/>
    <w:rsid w:val="004C6047"/>
    <w:rsid w:val="004C6155"/>
    <w:rsid w:val="004C682A"/>
    <w:rsid w:val="004C7224"/>
    <w:rsid w:val="004C778A"/>
    <w:rsid w:val="004D0A8D"/>
    <w:rsid w:val="004D1D7A"/>
    <w:rsid w:val="004D2308"/>
    <w:rsid w:val="004D4564"/>
    <w:rsid w:val="004D6C78"/>
    <w:rsid w:val="004D79A6"/>
    <w:rsid w:val="004D7D8A"/>
    <w:rsid w:val="004E07B8"/>
    <w:rsid w:val="004E09DE"/>
    <w:rsid w:val="004E14E5"/>
    <w:rsid w:val="004E1637"/>
    <w:rsid w:val="004E1D64"/>
    <w:rsid w:val="004E2DB5"/>
    <w:rsid w:val="004E4A28"/>
    <w:rsid w:val="004E50ED"/>
    <w:rsid w:val="004E5596"/>
    <w:rsid w:val="004E58D6"/>
    <w:rsid w:val="004E5E04"/>
    <w:rsid w:val="004E5F5C"/>
    <w:rsid w:val="004E673C"/>
    <w:rsid w:val="004E731F"/>
    <w:rsid w:val="004E7941"/>
    <w:rsid w:val="004F00EB"/>
    <w:rsid w:val="004F0429"/>
    <w:rsid w:val="004F0B3F"/>
    <w:rsid w:val="004F0EBC"/>
    <w:rsid w:val="004F2079"/>
    <w:rsid w:val="004F26C3"/>
    <w:rsid w:val="004F2A35"/>
    <w:rsid w:val="004F2C66"/>
    <w:rsid w:val="004F43A3"/>
    <w:rsid w:val="004F53FC"/>
    <w:rsid w:val="004F5947"/>
    <w:rsid w:val="004F5CCF"/>
    <w:rsid w:val="004F60B5"/>
    <w:rsid w:val="004F6F5D"/>
    <w:rsid w:val="004F756F"/>
    <w:rsid w:val="004F7750"/>
    <w:rsid w:val="00500011"/>
    <w:rsid w:val="00500259"/>
    <w:rsid w:val="005004D2"/>
    <w:rsid w:val="005005B3"/>
    <w:rsid w:val="00500A5B"/>
    <w:rsid w:val="00500D1A"/>
    <w:rsid w:val="005012E2"/>
    <w:rsid w:val="00501508"/>
    <w:rsid w:val="0050228C"/>
    <w:rsid w:val="00502920"/>
    <w:rsid w:val="00502E32"/>
    <w:rsid w:val="00503C7D"/>
    <w:rsid w:val="00503F85"/>
    <w:rsid w:val="00504106"/>
    <w:rsid w:val="005048C9"/>
    <w:rsid w:val="00504B87"/>
    <w:rsid w:val="005053DA"/>
    <w:rsid w:val="00505B78"/>
    <w:rsid w:val="0050657C"/>
    <w:rsid w:val="005073FC"/>
    <w:rsid w:val="00510431"/>
    <w:rsid w:val="0051264C"/>
    <w:rsid w:val="00512833"/>
    <w:rsid w:val="0051297A"/>
    <w:rsid w:val="005129D5"/>
    <w:rsid w:val="005133D3"/>
    <w:rsid w:val="005136A8"/>
    <w:rsid w:val="00514016"/>
    <w:rsid w:val="005146E1"/>
    <w:rsid w:val="00514B0C"/>
    <w:rsid w:val="00515717"/>
    <w:rsid w:val="00517A8A"/>
    <w:rsid w:val="00520A03"/>
    <w:rsid w:val="00520E61"/>
    <w:rsid w:val="005219E2"/>
    <w:rsid w:val="00521C24"/>
    <w:rsid w:val="005237D4"/>
    <w:rsid w:val="00524C5A"/>
    <w:rsid w:val="00524FFF"/>
    <w:rsid w:val="00525B70"/>
    <w:rsid w:val="00525C9E"/>
    <w:rsid w:val="005260D2"/>
    <w:rsid w:val="00526607"/>
    <w:rsid w:val="0052757F"/>
    <w:rsid w:val="00527592"/>
    <w:rsid w:val="00532B2B"/>
    <w:rsid w:val="00532C09"/>
    <w:rsid w:val="00532F0E"/>
    <w:rsid w:val="00533123"/>
    <w:rsid w:val="00533CC2"/>
    <w:rsid w:val="005341E0"/>
    <w:rsid w:val="00534831"/>
    <w:rsid w:val="00534F89"/>
    <w:rsid w:val="00535796"/>
    <w:rsid w:val="00535823"/>
    <w:rsid w:val="005359D2"/>
    <w:rsid w:val="00535A22"/>
    <w:rsid w:val="0053703D"/>
    <w:rsid w:val="005374AE"/>
    <w:rsid w:val="005378A5"/>
    <w:rsid w:val="00537CB9"/>
    <w:rsid w:val="00540CD4"/>
    <w:rsid w:val="00541049"/>
    <w:rsid w:val="00541135"/>
    <w:rsid w:val="005415C2"/>
    <w:rsid w:val="00541C8C"/>
    <w:rsid w:val="00542443"/>
    <w:rsid w:val="00543261"/>
    <w:rsid w:val="00543715"/>
    <w:rsid w:val="00544214"/>
    <w:rsid w:val="005448EA"/>
    <w:rsid w:val="00544A18"/>
    <w:rsid w:val="00544F8F"/>
    <w:rsid w:val="00545707"/>
    <w:rsid w:val="00545E0D"/>
    <w:rsid w:val="0054621A"/>
    <w:rsid w:val="005468D9"/>
    <w:rsid w:val="0055094C"/>
    <w:rsid w:val="0055388A"/>
    <w:rsid w:val="00554E26"/>
    <w:rsid w:val="00554E76"/>
    <w:rsid w:val="00554F8A"/>
    <w:rsid w:val="00555985"/>
    <w:rsid w:val="00557084"/>
    <w:rsid w:val="005572F7"/>
    <w:rsid w:val="00557AC8"/>
    <w:rsid w:val="005605BA"/>
    <w:rsid w:val="00560CC9"/>
    <w:rsid w:val="00561708"/>
    <w:rsid w:val="00561735"/>
    <w:rsid w:val="00561916"/>
    <w:rsid w:val="00561938"/>
    <w:rsid w:val="00562333"/>
    <w:rsid w:val="005628F9"/>
    <w:rsid w:val="00562D60"/>
    <w:rsid w:val="00562F99"/>
    <w:rsid w:val="00563BEC"/>
    <w:rsid w:val="00563C7B"/>
    <w:rsid w:val="00563D18"/>
    <w:rsid w:val="00564E0A"/>
    <w:rsid w:val="00564FA4"/>
    <w:rsid w:val="0056572C"/>
    <w:rsid w:val="005659B7"/>
    <w:rsid w:val="005660ED"/>
    <w:rsid w:val="00566A9E"/>
    <w:rsid w:val="00566DA2"/>
    <w:rsid w:val="00571458"/>
    <w:rsid w:val="005717C7"/>
    <w:rsid w:val="00571B88"/>
    <w:rsid w:val="0057264D"/>
    <w:rsid w:val="00572F41"/>
    <w:rsid w:val="00573B62"/>
    <w:rsid w:val="00574449"/>
    <w:rsid w:val="00574728"/>
    <w:rsid w:val="00574BBE"/>
    <w:rsid w:val="00574BCA"/>
    <w:rsid w:val="00576A25"/>
    <w:rsid w:val="00577927"/>
    <w:rsid w:val="0058096F"/>
    <w:rsid w:val="00580A03"/>
    <w:rsid w:val="00581D94"/>
    <w:rsid w:val="00582366"/>
    <w:rsid w:val="005826E5"/>
    <w:rsid w:val="00583243"/>
    <w:rsid w:val="005832BB"/>
    <w:rsid w:val="00583B3F"/>
    <w:rsid w:val="00584249"/>
    <w:rsid w:val="005852E5"/>
    <w:rsid w:val="005854C6"/>
    <w:rsid w:val="0058576C"/>
    <w:rsid w:val="00585F42"/>
    <w:rsid w:val="00586330"/>
    <w:rsid w:val="0058645E"/>
    <w:rsid w:val="00586B83"/>
    <w:rsid w:val="00587496"/>
    <w:rsid w:val="005875D4"/>
    <w:rsid w:val="00590CF0"/>
    <w:rsid w:val="00591BCB"/>
    <w:rsid w:val="00592055"/>
    <w:rsid w:val="00592B16"/>
    <w:rsid w:val="00592EFA"/>
    <w:rsid w:val="00593015"/>
    <w:rsid w:val="0059317A"/>
    <w:rsid w:val="005934D8"/>
    <w:rsid w:val="005950B5"/>
    <w:rsid w:val="0059572C"/>
    <w:rsid w:val="00596124"/>
    <w:rsid w:val="00596667"/>
    <w:rsid w:val="00596837"/>
    <w:rsid w:val="00596CD7"/>
    <w:rsid w:val="005973B1"/>
    <w:rsid w:val="005974DE"/>
    <w:rsid w:val="005A06FF"/>
    <w:rsid w:val="005A1160"/>
    <w:rsid w:val="005A22BC"/>
    <w:rsid w:val="005A23F8"/>
    <w:rsid w:val="005A24EC"/>
    <w:rsid w:val="005A2B2B"/>
    <w:rsid w:val="005A2E36"/>
    <w:rsid w:val="005A315E"/>
    <w:rsid w:val="005A4C59"/>
    <w:rsid w:val="005A52D1"/>
    <w:rsid w:val="005A561C"/>
    <w:rsid w:val="005A5936"/>
    <w:rsid w:val="005A5A42"/>
    <w:rsid w:val="005A6FF2"/>
    <w:rsid w:val="005A7AA1"/>
    <w:rsid w:val="005B0BE6"/>
    <w:rsid w:val="005B0C04"/>
    <w:rsid w:val="005B15A1"/>
    <w:rsid w:val="005B175B"/>
    <w:rsid w:val="005B17FE"/>
    <w:rsid w:val="005B1FEC"/>
    <w:rsid w:val="005B3CB5"/>
    <w:rsid w:val="005B4250"/>
    <w:rsid w:val="005B42AF"/>
    <w:rsid w:val="005B479C"/>
    <w:rsid w:val="005B4815"/>
    <w:rsid w:val="005B593A"/>
    <w:rsid w:val="005B7F10"/>
    <w:rsid w:val="005C1231"/>
    <w:rsid w:val="005C1748"/>
    <w:rsid w:val="005C2CA2"/>
    <w:rsid w:val="005C4493"/>
    <w:rsid w:val="005C4781"/>
    <w:rsid w:val="005C4A3B"/>
    <w:rsid w:val="005C52E2"/>
    <w:rsid w:val="005C5D77"/>
    <w:rsid w:val="005C65D0"/>
    <w:rsid w:val="005C6D93"/>
    <w:rsid w:val="005C752C"/>
    <w:rsid w:val="005C7ADA"/>
    <w:rsid w:val="005C7C61"/>
    <w:rsid w:val="005C7FFB"/>
    <w:rsid w:val="005D039E"/>
    <w:rsid w:val="005D13F4"/>
    <w:rsid w:val="005D3A9C"/>
    <w:rsid w:val="005D3B83"/>
    <w:rsid w:val="005D4103"/>
    <w:rsid w:val="005D4123"/>
    <w:rsid w:val="005D51F8"/>
    <w:rsid w:val="005D5340"/>
    <w:rsid w:val="005D5E1B"/>
    <w:rsid w:val="005D7912"/>
    <w:rsid w:val="005E0C38"/>
    <w:rsid w:val="005E0EAF"/>
    <w:rsid w:val="005E16BA"/>
    <w:rsid w:val="005E2E7B"/>
    <w:rsid w:val="005E324E"/>
    <w:rsid w:val="005E3485"/>
    <w:rsid w:val="005E470A"/>
    <w:rsid w:val="005E4E99"/>
    <w:rsid w:val="005E5CEF"/>
    <w:rsid w:val="005E6440"/>
    <w:rsid w:val="005E6997"/>
    <w:rsid w:val="005E7686"/>
    <w:rsid w:val="005E7E7D"/>
    <w:rsid w:val="005F0517"/>
    <w:rsid w:val="005F0641"/>
    <w:rsid w:val="005F168B"/>
    <w:rsid w:val="005F17A2"/>
    <w:rsid w:val="005F22E7"/>
    <w:rsid w:val="005F414F"/>
    <w:rsid w:val="005F4D73"/>
    <w:rsid w:val="005F6A21"/>
    <w:rsid w:val="005F6D61"/>
    <w:rsid w:val="005F7D1E"/>
    <w:rsid w:val="006008AA"/>
    <w:rsid w:val="00600A2B"/>
    <w:rsid w:val="00601790"/>
    <w:rsid w:val="00601C1E"/>
    <w:rsid w:val="006023F4"/>
    <w:rsid w:val="00602C3C"/>
    <w:rsid w:val="00603138"/>
    <w:rsid w:val="00603632"/>
    <w:rsid w:val="00603CAE"/>
    <w:rsid w:val="00604829"/>
    <w:rsid w:val="00604F08"/>
    <w:rsid w:val="0060529A"/>
    <w:rsid w:val="00605CF5"/>
    <w:rsid w:val="00605D19"/>
    <w:rsid w:val="0060657C"/>
    <w:rsid w:val="00606E43"/>
    <w:rsid w:val="006071C0"/>
    <w:rsid w:val="0060760C"/>
    <w:rsid w:val="006109A5"/>
    <w:rsid w:val="00610A08"/>
    <w:rsid w:val="00610F66"/>
    <w:rsid w:val="00611252"/>
    <w:rsid w:val="00611B1C"/>
    <w:rsid w:val="00612A93"/>
    <w:rsid w:val="00612E7F"/>
    <w:rsid w:val="00615016"/>
    <w:rsid w:val="0061532F"/>
    <w:rsid w:val="0061578F"/>
    <w:rsid w:val="00615F87"/>
    <w:rsid w:val="006160E0"/>
    <w:rsid w:val="006167A5"/>
    <w:rsid w:val="006168A4"/>
    <w:rsid w:val="00617455"/>
    <w:rsid w:val="00617A40"/>
    <w:rsid w:val="00620E24"/>
    <w:rsid w:val="0062162C"/>
    <w:rsid w:val="0062163F"/>
    <w:rsid w:val="006218E1"/>
    <w:rsid w:val="006218F9"/>
    <w:rsid w:val="006226FA"/>
    <w:rsid w:val="006231C0"/>
    <w:rsid w:val="00624528"/>
    <w:rsid w:val="0062478A"/>
    <w:rsid w:val="00627046"/>
    <w:rsid w:val="006270A0"/>
    <w:rsid w:val="00627470"/>
    <w:rsid w:val="00630F94"/>
    <w:rsid w:val="00631183"/>
    <w:rsid w:val="00631424"/>
    <w:rsid w:val="006315E4"/>
    <w:rsid w:val="00631DF2"/>
    <w:rsid w:val="0063288D"/>
    <w:rsid w:val="00632CB3"/>
    <w:rsid w:val="00633837"/>
    <w:rsid w:val="00634BCF"/>
    <w:rsid w:val="00635B41"/>
    <w:rsid w:val="006360EB"/>
    <w:rsid w:val="0063642B"/>
    <w:rsid w:val="00636A1C"/>
    <w:rsid w:val="006370F8"/>
    <w:rsid w:val="0063716A"/>
    <w:rsid w:val="006372F7"/>
    <w:rsid w:val="00637323"/>
    <w:rsid w:val="00640E9A"/>
    <w:rsid w:val="00641446"/>
    <w:rsid w:val="006426FC"/>
    <w:rsid w:val="0064270F"/>
    <w:rsid w:val="00642E23"/>
    <w:rsid w:val="00643129"/>
    <w:rsid w:val="0064425D"/>
    <w:rsid w:val="00644519"/>
    <w:rsid w:val="00644620"/>
    <w:rsid w:val="0064499F"/>
    <w:rsid w:val="0064532B"/>
    <w:rsid w:val="0064541B"/>
    <w:rsid w:val="006459FB"/>
    <w:rsid w:val="00645B12"/>
    <w:rsid w:val="00645FBE"/>
    <w:rsid w:val="006503BB"/>
    <w:rsid w:val="00650987"/>
    <w:rsid w:val="00650FBB"/>
    <w:rsid w:val="006511FA"/>
    <w:rsid w:val="0065128A"/>
    <w:rsid w:val="00651343"/>
    <w:rsid w:val="00651CC5"/>
    <w:rsid w:val="00651EDC"/>
    <w:rsid w:val="00652055"/>
    <w:rsid w:val="00652769"/>
    <w:rsid w:val="00653A8A"/>
    <w:rsid w:val="00654464"/>
    <w:rsid w:val="00654DCF"/>
    <w:rsid w:val="00655EB0"/>
    <w:rsid w:val="0065614B"/>
    <w:rsid w:val="00656E8F"/>
    <w:rsid w:val="00660447"/>
    <w:rsid w:val="006609C4"/>
    <w:rsid w:val="00660E2F"/>
    <w:rsid w:val="00661A3E"/>
    <w:rsid w:val="006621D9"/>
    <w:rsid w:val="006627CD"/>
    <w:rsid w:val="00662A2D"/>
    <w:rsid w:val="00663068"/>
    <w:rsid w:val="006638EF"/>
    <w:rsid w:val="00663CE8"/>
    <w:rsid w:val="00663F49"/>
    <w:rsid w:val="00663F88"/>
    <w:rsid w:val="00664505"/>
    <w:rsid w:val="00665765"/>
    <w:rsid w:val="00665D42"/>
    <w:rsid w:val="006675CC"/>
    <w:rsid w:val="00670101"/>
    <w:rsid w:val="00670AC1"/>
    <w:rsid w:val="00672367"/>
    <w:rsid w:val="00672C28"/>
    <w:rsid w:val="00672F44"/>
    <w:rsid w:val="006735FA"/>
    <w:rsid w:val="00673F6C"/>
    <w:rsid w:val="0067431C"/>
    <w:rsid w:val="00674AC7"/>
    <w:rsid w:val="006802FD"/>
    <w:rsid w:val="00680F10"/>
    <w:rsid w:val="006811B1"/>
    <w:rsid w:val="00682DBE"/>
    <w:rsid w:val="00683159"/>
    <w:rsid w:val="00683361"/>
    <w:rsid w:val="00684077"/>
    <w:rsid w:val="006841E4"/>
    <w:rsid w:val="0068455F"/>
    <w:rsid w:val="00684A12"/>
    <w:rsid w:val="0068509E"/>
    <w:rsid w:val="00685663"/>
    <w:rsid w:val="00685E58"/>
    <w:rsid w:val="00687939"/>
    <w:rsid w:val="00687B9D"/>
    <w:rsid w:val="0069132E"/>
    <w:rsid w:val="006929D3"/>
    <w:rsid w:val="0069406F"/>
    <w:rsid w:val="006944F4"/>
    <w:rsid w:val="00694A3C"/>
    <w:rsid w:val="0069536E"/>
    <w:rsid w:val="0069563E"/>
    <w:rsid w:val="00695751"/>
    <w:rsid w:val="00696E42"/>
    <w:rsid w:val="0069706F"/>
    <w:rsid w:val="00697C94"/>
    <w:rsid w:val="006A062C"/>
    <w:rsid w:val="006A134E"/>
    <w:rsid w:val="006A13D5"/>
    <w:rsid w:val="006A19D6"/>
    <w:rsid w:val="006A1FDB"/>
    <w:rsid w:val="006A36D9"/>
    <w:rsid w:val="006A3C2B"/>
    <w:rsid w:val="006A4889"/>
    <w:rsid w:val="006A499E"/>
    <w:rsid w:val="006A5905"/>
    <w:rsid w:val="006A6C85"/>
    <w:rsid w:val="006A7686"/>
    <w:rsid w:val="006A7AF5"/>
    <w:rsid w:val="006A7E69"/>
    <w:rsid w:val="006B0436"/>
    <w:rsid w:val="006B11F8"/>
    <w:rsid w:val="006B181C"/>
    <w:rsid w:val="006B1D87"/>
    <w:rsid w:val="006B21B2"/>
    <w:rsid w:val="006B263B"/>
    <w:rsid w:val="006B2ABC"/>
    <w:rsid w:val="006B3794"/>
    <w:rsid w:val="006B4067"/>
    <w:rsid w:val="006B5A56"/>
    <w:rsid w:val="006B5C48"/>
    <w:rsid w:val="006B5DC8"/>
    <w:rsid w:val="006B641E"/>
    <w:rsid w:val="006B6923"/>
    <w:rsid w:val="006B7237"/>
    <w:rsid w:val="006B7567"/>
    <w:rsid w:val="006B7B5A"/>
    <w:rsid w:val="006C0D85"/>
    <w:rsid w:val="006C0EE9"/>
    <w:rsid w:val="006C31BB"/>
    <w:rsid w:val="006C32FE"/>
    <w:rsid w:val="006C396C"/>
    <w:rsid w:val="006C3BF8"/>
    <w:rsid w:val="006C3D8C"/>
    <w:rsid w:val="006C50E8"/>
    <w:rsid w:val="006C6152"/>
    <w:rsid w:val="006C6658"/>
    <w:rsid w:val="006C6F78"/>
    <w:rsid w:val="006C72DF"/>
    <w:rsid w:val="006C7EE3"/>
    <w:rsid w:val="006D1336"/>
    <w:rsid w:val="006D1AFF"/>
    <w:rsid w:val="006D1E0C"/>
    <w:rsid w:val="006D276E"/>
    <w:rsid w:val="006D2C23"/>
    <w:rsid w:val="006D2D31"/>
    <w:rsid w:val="006D381F"/>
    <w:rsid w:val="006D566F"/>
    <w:rsid w:val="006D5A00"/>
    <w:rsid w:val="006D5E2C"/>
    <w:rsid w:val="006D6185"/>
    <w:rsid w:val="006D61D3"/>
    <w:rsid w:val="006D6494"/>
    <w:rsid w:val="006D679B"/>
    <w:rsid w:val="006D7C62"/>
    <w:rsid w:val="006E067E"/>
    <w:rsid w:val="006E07C6"/>
    <w:rsid w:val="006E0ACC"/>
    <w:rsid w:val="006E0E1E"/>
    <w:rsid w:val="006E11A3"/>
    <w:rsid w:val="006E1982"/>
    <w:rsid w:val="006E2021"/>
    <w:rsid w:val="006E2085"/>
    <w:rsid w:val="006E2551"/>
    <w:rsid w:val="006E3275"/>
    <w:rsid w:val="006E33F3"/>
    <w:rsid w:val="006E403D"/>
    <w:rsid w:val="006E68EB"/>
    <w:rsid w:val="006E797B"/>
    <w:rsid w:val="006F144A"/>
    <w:rsid w:val="006F1C6A"/>
    <w:rsid w:val="006F2372"/>
    <w:rsid w:val="006F259A"/>
    <w:rsid w:val="006F284C"/>
    <w:rsid w:val="006F2AB2"/>
    <w:rsid w:val="006F3610"/>
    <w:rsid w:val="006F4823"/>
    <w:rsid w:val="006F4B4F"/>
    <w:rsid w:val="006F4B84"/>
    <w:rsid w:val="006F557E"/>
    <w:rsid w:val="006F5C58"/>
    <w:rsid w:val="006F5E63"/>
    <w:rsid w:val="006F683C"/>
    <w:rsid w:val="006F6A95"/>
    <w:rsid w:val="006F6BA0"/>
    <w:rsid w:val="006F70C1"/>
    <w:rsid w:val="006F74B6"/>
    <w:rsid w:val="0070030D"/>
    <w:rsid w:val="00700324"/>
    <w:rsid w:val="00700685"/>
    <w:rsid w:val="00700AAF"/>
    <w:rsid w:val="00701150"/>
    <w:rsid w:val="007018E5"/>
    <w:rsid w:val="00701B82"/>
    <w:rsid w:val="00701BBE"/>
    <w:rsid w:val="0070301B"/>
    <w:rsid w:val="00703060"/>
    <w:rsid w:val="0070382D"/>
    <w:rsid w:val="00703BDE"/>
    <w:rsid w:val="00704B76"/>
    <w:rsid w:val="00704C41"/>
    <w:rsid w:val="007110A3"/>
    <w:rsid w:val="007112BB"/>
    <w:rsid w:val="007114DF"/>
    <w:rsid w:val="00712BC0"/>
    <w:rsid w:val="00712F30"/>
    <w:rsid w:val="00713784"/>
    <w:rsid w:val="00713D2C"/>
    <w:rsid w:val="00714098"/>
    <w:rsid w:val="007141C3"/>
    <w:rsid w:val="007143F9"/>
    <w:rsid w:val="00714696"/>
    <w:rsid w:val="007148D1"/>
    <w:rsid w:val="00715239"/>
    <w:rsid w:val="00716B8F"/>
    <w:rsid w:val="00717931"/>
    <w:rsid w:val="00717D26"/>
    <w:rsid w:val="00720B47"/>
    <w:rsid w:val="00720BFF"/>
    <w:rsid w:val="00721BC6"/>
    <w:rsid w:val="007236A8"/>
    <w:rsid w:val="007237AE"/>
    <w:rsid w:val="00723D1E"/>
    <w:rsid w:val="00724642"/>
    <w:rsid w:val="00725E2E"/>
    <w:rsid w:val="00726179"/>
    <w:rsid w:val="007308C4"/>
    <w:rsid w:val="00731340"/>
    <w:rsid w:val="00731EB5"/>
    <w:rsid w:val="00731F56"/>
    <w:rsid w:val="00732262"/>
    <w:rsid w:val="0073265F"/>
    <w:rsid w:val="00732F8C"/>
    <w:rsid w:val="007345C7"/>
    <w:rsid w:val="00734C50"/>
    <w:rsid w:val="00735336"/>
    <w:rsid w:val="00735600"/>
    <w:rsid w:val="00736666"/>
    <w:rsid w:val="00736F93"/>
    <w:rsid w:val="007402A9"/>
    <w:rsid w:val="00740312"/>
    <w:rsid w:val="00740397"/>
    <w:rsid w:val="00740755"/>
    <w:rsid w:val="007410B4"/>
    <w:rsid w:val="00741730"/>
    <w:rsid w:val="007419DD"/>
    <w:rsid w:val="00741F78"/>
    <w:rsid w:val="00742126"/>
    <w:rsid w:val="00742644"/>
    <w:rsid w:val="007426A4"/>
    <w:rsid w:val="00742B63"/>
    <w:rsid w:val="0074435D"/>
    <w:rsid w:val="0074455D"/>
    <w:rsid w:val="00744632"/>
    <w:rsid w:val="0074499D"/>
    <w:rsid w:val="00744CBA"/>
    <w:rsid w:val="007459D0"/>
    <w:rsid w:val="00745A60"/>
    <w:rsid w:val="00746017"/>
    <w:rsid w:val="00747E57"/>
    <w:rsid w:val="007505F9"/>
    <w:rsid w:val="0075084D"/>
    <w:rsid w:val="00750B26"/>
    <w:rsid w:val="00751386"/>
    <w:rsid w:val="00751593"/>
    <w:rsid w:val="007521B1"/>
    <w:rsid w:val="007522AE"/>
    <w:rsid w:val="0075292D"/>
    <w:rsid w:val="00752933"/>
    <w:rsid w:val="007536C7"/>
    <w:rsid w:val="00753B94"/>
    <w:rsid w:val="00753D31"/>
    <w:rsid w:val="00753E55"/>
    <w:rsid w:val="00753E80"/>
    <w:rsid w:val="00754D8B"/>
    <w:rsid w:val="0075577A"/>
    <w:rsid w:val="007559E0"/>
    <w:rsid w:val="00755FDC"/>
    <w:rsid w:val="00756E8F"/>
    <w:rsid w:val="00757237"/>
    <w:rsid w:val="007603B0"/>
    <w:rsid w:val="00760ED7"/>
    <w:rsid w:val="007616E0"/>
    <w:rsid w:val="00761AE3"/>
    <w:rsid w:val="0076544B"/>
    <w:rsid w:val="00765EE2"/>
    <w:rsid w:val="007664DC"/>
    <w:rsid w:val="00766E1A"/>
    <w:rsid w:val="00767CED"/>
    <w:rsid w:val="00770CCB"/>
    <w:rsid w:val="00771134"/>
    <w:rsid w:val="00771176"/>
    <w:rsid w:val="0077123F"/>
    <w:rsid w:val="007712FE"/>
    <w:rsid w:val="0077153F"/>
    <w:rsid w:val="007732A4"/>
    <w:rsid w:val="00773508"/>
    <w:rsid w:val="0077423C"/>
    <w:rsid w:val="00774B99"/>
    <w:rsid w:val="00774CA2"/>
    <w:rsid w:val="0077531A"/>
    <w:rsid w:val="0077687F"/>
    <w:rsid w:val="007772F3"/>
    <w:rsid w:val="00780477"/>
    <w:rsid w:val="007807C2"/>
    <w:rsid w:val="0078082F"/>
    <w:rsid w:val="00780C3F"/>
    <w:rsid w:val="007811D4"/>
    <w:rsid w:val="007813AC"/>
    <w:rsid w:val="00781F8F"/>
    <w:rsid w:val="00782396"/>
    <w:rsid w:val="00782610"/>
    <w:rsid w:val="00782C49"/>
    <w:rsid w:val="00782D2F"/>
    <w:rsid w:val="00783005"/>
    <w:rsid w:val="007835E2"/>
    <w:rsid w:val="00783F1B"/>
    <w:rsid w:val="007841E6"/>
    <w:rsid w:val="007844BB"/>
    <w:rsid w:val="0078540C"/>
    <w:rsid w:val="00786A0C"/>
    <w:rsid w:val="00787926"/>
    <w:rsid w:val="007905F0"/>
    <w:rsid w:val="00790A5B"/>
    <w:rsid w:val="00791063"/>
    <w:rsid w:val="00792307"/>
    <w:rsid w:val="00792D9B"/>
    <w:rsid w:val="0079328D"/>
    <w:rsid w:val="007941D4"/>
    <w:rsid w:val="0079468E"/>
    <w:rsid w:val="00794989"/>
    <w:rsid w:val="0079599F"/>
    <w:rsid w:val="0079667B"/>
    <w:rsid w:val="007A1FBA"/>
    <w:rsid w:val="007A2603"/>
    <w:rsid w:val="007A2909"/>
    <w:rsid w:val="007A3042"/>
    <w:rsid w:val="007A4ED9"/>
    <w:rsid w:val="007A5316"/>
    <w:rsid w:val="007A5C2B"/>
    <w:rsid w:val="007A5FEF"/>
    <w:rsid w:val="007A6355"/>
    <w:rsid w:val="007A6434"/>
    <w:rsid w:val="007A6A35"/>
    <w:rsid w:val="007A7E88"/>
    <w:rsid w:val="007B05FB"/>
    <w:rsid w:val="007B228D"/>
    <w:rsid w:val="007B27EC"/>
    <w:rsid w:val="007B2FCF"/>
    <w:rsid w:val="007B3EED"/>
    <w:rsid w:val="007B4478"/>
    <w:rsid w:val="007B4499"/>
    <w:rsid w:val="007B4589"/>
    <w:rsid w:val="007B4CF6"/>
    <w:rsid w:val="007B53E6"/>
    <w:rsid w:val="007B5416"/>
    <w:rsid w:val="007B5E78"/>
    <w:rsid w:val="007B5F88"/>
    <w:rsid w:val="007B66B4"/>
    <w:rsid w:val="007B7111"/>
    <w:rsid w:val="007B74B4"/>
    <w:rsid w:val="007B76C9"/>
    <w:rsid w:val="007C04D2"/>
    <w:rsid w:val="007C055D"/>
    <w:rsid w:val="007C0777"/>
    <w:rsid w:val="007C1099"/>
    <w:rsid w:val="007C1A41"/>
    <w:rsid w:val="007C2356"/>
    <w:rsid w:val="007C3A41"/>
    <w:rsid w:val="007C3B91"/>
    <w:rsid w:val="007C3FFF"/>
    <w:rsid w:val="007C4587"/>
    <w:rsid w:val="007C45B9"/>
    <w:rsid w:val="007C4BE7"/>
    <w:rsid w:val="007C4DD9"/>
    <w:rsid w:val="007C5646"/>
    <w:rsid w:val="007C5878"/>
    <w:rsid w:val="007C5C72"/>
    <w:rsid w:val="007C6B0E"/>
    <w:rsid w:val="007C6F81"/>
    <w:rsid w:val="007C6FCF"/>
    <w:rsid w:val="007C7F57"/>
    <w:rsid w:val="007D021D"/>
    <w:rsid w:val="007D1137"/>
    <w:rsid w:val="007D1582"/>
    <w:rsid w:val="007D3D15"/>
    <w:rsid w:val="007D65D5"/>
    <w:rsid w:val="007D70CE"/>
    <w:rsid w:val="007D72A5"/>
    <w:rsid w:val="007D792B"/>
    <w:rsid w:val="007D7A4B"/>
    <w:rsid w:val="007E0499"/>
    <w:rsid w:val="007E15B0"/>
    <w:rsid w:val="007E16AA"/>
    <w:rsid w:val="007E17F6"/>
    <w:rsid w:val="007E273C"/>
    <w:rsid w:val="007E2A63"/>
    <w:rsid w:val="007E2B45"/>
    <w:rsid w:val="007E31AE"/>
    <w:rsid w:val="007E47A1"/>
    <w:rsid w:val="007E5ABC"/>
    <w:rsid w:val="007E6399"/>
    <w:rsid w:val="007E6888"/>
    <w:rsid w:val="007E7000"/>
    <w:rsid w:val="007E73CF"/>
    <w:rsid w:val="007E7ABF"/>
    <w:rsid w:val="007F0D0E"/>
    <w:rsid w:val="007F1320"/>
    <w:rsid w:val="007F1371"/>
    <w:rsid w:val="007F13FA"/>
    <w:rsid w:val="007F1CC5"/>
    <w:rsid w:val="007F32E8"/>
    <w:rsid w:val="007F3E54"/>
    <w:rsid w:val="007F47B0"/>
    <w:rsid w:val="007F530E"/>
    <w:rsid w:val="007F581D"/>
    <w:rsid w:val="007F5D4F"/>
    <w:rsid w:val="007F5E8F"/>
    <w:rsid w:val="007F5FDC"/>
    <w:rsid w:val="007F612D"/>
    <w:rsid w:val="007F73DA"/>
    <w:rsid w:val="007F7CD9"/>
    <w:rsid w:val="008002CF"/>
    <w:rsid w:val="008003F7"/>
    <w:rsid w:val="008011F4"/>
    <w:rsid w:val="00801DCC"/>
    <w:rsid w:val="00801F6B"/>
    <w:rsid w:val="00802789"/>
    <w:rsid w:val="0080352F"/>
    <w:rsid w:val="00805F2E"/>
    <w:rsid w:val="00810043"/>
    <w:rsid w:val="00810D29"/>
    <w:rsid w:val="00811009"/>
    <w:rsid w:val="008112F9"/>
    <w:rsid w:val="00811ACA"/>
    <w:rsid w:val="00812A03"/>
    <w:rsid w:val="0081420D"/>
    <w:rsid w:val="008152C5"/>
    <w:rsid w:val="00815F58"/>
    <w:rsid w:val="00816D18"/>
    <w:rsid w:val="00817526"/>
    <w:rsid w:val="0082086E"/>
    <w:rsid w:val="008208CD"/>
    <w:rsid w:val="00822984"/>
    <w:rsid w:val="008237D8"/>
    <w:rsid w:val="00823D3F"/>
    <w:rsid w:val="00824793"/>
    <w:rsid w:val="008247E7"/>
    <w:rsid w:val="00824B85"/>
    <w:rsid w:val="008255AC"/>
    <w:rsid w:val="0082673D"/>
    <w:rsid w:val="00826B57"/>
    <w:rsid w:val="00827057"/>
    <w:rsid w:val="00827C78"/>
    <w:rsid w:val="00827E67"/>
    <w:rsid w:val="0083024D"/>
    <w:rsid w:val="0083031C"/>
    <w:rsid w:val="00830554"/>
    <w:rsid w:val="00830DB7"/>
    <w:rsid w:val="00831334"/>
    <w:rsid w:val="0083209C"/>
    <w:rsid w:val="0083233B"/>
    <w:rsid w:val="00832419"/>
    <w:rsid w:val="00832E02"/>
    <w:rsid w:val="00833011"/>
    <w:rsid w:val="008336F3"/>
    <w:rsid w:val="008344EA"/>
    <w:rsid w:val="00834C9E"/>
    <w:rsid w:val="00835656"/>
    <w:rsid w:val="008356A4"/>
    <w:rsid w:val="00835B76"/>
    <w:rsid w:val="00836519"/>
    <w:rsid w:val="008365CD"/>
    <w:rsid w:val="008376B0"/>
    <w:rsid w:val="00837BCB"/>
    <w:rsid w:val="00837F2E"/>
    <w:rsid w:val="0084012F"/>
    <w:rsid w:val="0084258F"/>
    <w:rsid w:val="00843693"/>
    <w:rsid w:val="008438E8"/>
    <w:rsid w:val="00844703"/>
    <w:rsid w:val="00844AE7"/>
    <w:rsid w:val="00844E37"/>
    <w:rsid w:val="00845939"/>
    <w:rsid w:val="008463CB"/>
    <w:rsid w:val="00846925"/>
    <w:rsid w:val="00851034"/>
    <w:rsid w:val="00851329"/>
    <w:rsid w:val="008515F6"/>
    <w:rsid w:val="008519F5"/>
    <w:rsid w:val="00851BE5"/>
    <w:rsid w:val="00851D03"/>
    <w:rsid w:val="00852150"/>
    <w:rsid w:val="008534B9"/>
    <w:rsid w:val="008536CA"/>
    <w:rsid w:val="00853AC3"/>
    <w:rsid w:val="00854142"/>
    <w:rsid w:val="00854647"/>
    <w:rsid w:val="00855F8A"/>
    <w:rsid w:val="00856148"/>
    <w:rsid w:val="0085673C"/>
    <w:rsid w:val="008567C6"/>
    <w:rsid w:val="0085695F"/>
    <w:rsid w:val="00856CB0"/>
    <w:rsid w:val="0085726B"/>
    <w:rsid w:val="00857CF8"/>
    <w:rsid w:val="00860539"/>
    <w:rsid w:val="00860C54"/>
    <w:rsid w:val="00861C67"/>
    <w:rsid w:val="00862475"/>
    <w:rsid w:val="0086303C"/>
    <w:rsid w:val="0086332E"/>
    <w:rsid w:val="008635BA"/>
    <w:rsid w:val="0086445E"/>
    <w:rsid w:val="00865F1F"/>
    <w:rsid w:val="008661B5"/>
    <w:rsid w:val="00866EE9"/>
    <w:rsid w:val="00867013"/>
    <w:rsid w:val="00870348"/>
    <w:rsid w:val="00870B89"/>
    <w:rsid w:val="00871452"/>
    <w:rsid w:val="008722D1"/>
    <w:rsid w:val="008724F3"/>
    <w:rsid w:val="0087264E"/>
    <w:rsid w:val="00873A11"/>
    <w:rsid w:val="0087440C"/>
    <w:rsid w:val="00874CED"/>
    <w:rsid w:val="00874D25"/>
    <w:rsid w:val="0087533F"/>
    <w:rsid w:val="008754A9"/>
    <w:rsid w:val="00875AC6"/>
    <w:rsid w:val="00875D1C"/>
    <w:rsid w:val="008762C2"/>
    <w:rsid w:val="00876E2C"/>
    <w:rsid w:val="00876FBB"/>
    <w:rsid w:val="00877B03"/>
    <w:rsid w:val="00881976"/>
    <w:rsid w:val="008825BF"/>
    <w:rsid w:val="00882D5D"/>
    <w:rsid w:val="00882DFC"/>
    <w:rsid w:val="0088372A"/>
    <w:rsid w:val="008840C2"/>
    <w:rsid w:val="00884387"/>
    <w:rsid w:val="00884419"/>
    <w:rsid w:val="008853EB"/>
    <w:rsid w:val="00890A60"/>
    <w:rsid w:val="00890DF3"/>
    <w:rsid w:val="00890E03"/>
    <w:rsid w:val="00891F4C"/>
    <w:rsid w:val="00892270"/>
    <w:rsid w:val="00892DA6"/>
    <w:rsid w:val="008933E0"/>
    <w:rsid w:val="00893A60"/>
    <w:rsid w:val="008943A9"/>
    <w:rsid w:val="00895274"/>
    <w:rsid w:val="0089675B"/>
    <w:rsid w:val="008974F2"/>
    <w:rsid w:val="0089787B"/>
    <w:rsid w:val="00897FE8"/>
    <w:rsid w:val="008A0547"/>
    <w:rsid w:val="008A13BB"/>
    <w:rsid w:val="008A238D"/>
    <w:rsid w:val="008A243D"/>
    <w:rsid w:val="008A2B42"/>
    <w:rsid w:val="008A2E9B"/>
    <w:rsid w:val="008A2EED"/>
    <w:rsid w:val="008A4F77"/>
    <w:rsid w:val="008A5E60"/>
    <w:rsid w:val="008A60D3"/>
    <w:rsid w:val="008A65CE"/>
    <w:rsid w:val="008A6C26"/>
    <w:rsid w:val="008A77BA"/>
    <w:rsid w:val="008B01AA"/>
    <w:rsid w:val="008B05B0"/>
    <w:rsid w:val="008B123E"/>
    <w:rsid w:val="008B1675"/>
    <w:rsid w:val="008B28EA"/>
    <w:rsid w:val="008B29ED"/>
    <w:rsid w:val="008B443D"/>
    <w:rsid w:val="008B57AA"/>
    <w:rsid w:val="008B682A"/>
    <w:rsid w:val="008B6CB1"/>
    <w:rsid w:val="008B6FD2"/>
    <w:rsid w:val="008B784A"/>
    <w:rsid w:val="008B79FE"/>
    <w:rsid w:val="008C1118"/>
    <w:rsid w:val="008C12D8"/>
    <w:rsid w:val="008C19CE"/>
    <w:rsid w:val="008C1ED2"/>
    <w:rsid w:val="008C38F7"/>
    <w:rsid w:val="008C51D3"/>
    <w:rsid w:val="008C5F3F"/>
    <w:rsid w:val="008C60D6"/>
    <w:rsid w:val="008C6CCC"/>
    <w:rsid w:val="008C6D9A"/>
    <w:rsid w:val="008D048B"/>
    <w:rsid w:val="008D09C7"/>
    <w:rsid w:val="008D0D35"/>
    <w:rsid w:val="008D1010"/>
    <w:rsid w:val="008D15AF"/>
    <w:rsid w:val="008D1946"/>
    <w:rsid w:val="008D50E7"/>
    <w:rsid w:val="008D58A0"/>
    <w:rsid w:val="008D616A"/>
    <w:rsid w:val="008D6261"/>
    <w:rsid w:val="008D74D4"/>
    <w:rsid w:val="008D76AC"/>
    <w:rsid w:val="008E0F52"/>
    <w:rsid w:val="008E1FDB"/>
    <w:rsid w:val="008E47A7"/>
    <w:rsid w:val="008E5AD3"/>
    <w:rsid w:val="008E6594"/>
    <w:rsid w:val="008E67C3"/>
    <w:rsid w:val="008E73A8"/>
    <w:rsid w:val="008F014A"/>
    <w:rsid w:val="008F058E"/>
    <w:rsid w:val="008F0AE5"/>
    <w:rsid w:val="008F1FFD"/>
    <w:rsid w:val="008F2630"/>
    <w:rsid w:val="008F3A59"/>
    <w:rsid w:val="008F3E4D"/>
    <w:rsid w:val="008F4084"/>
    <w:rsid w:val="008F43BF"/>
    <w:rsid w:val="008F4BF1"/>
    <w:rsid w:val="008F5BD1"/>
    <w:rsid w:val="008F5CC6"/>
    <w:rsid w:val="008F6B7D"/>
    <w:rsid w:val="008F70D7"/>
    <w:rsid w:val="009004C3"/>
    <w:rsid w:val="009005CB"/>
    <w:rsid w:val="0090199D"/>
    <w:rsid w:val="009023C1"/>
    <w:rsid w:val="009023C6"/>
    <w:rsid w:val="00902BAF"/>
    <w:rsid w:val="00903953"/>
    <w:rsid w:val="00906576"/>
    <w:rsid w:val="009077CF"/>
    <w:rsid w:val="00907B22"/>
    <w:rsid w:val="00910074"/>
    <w:rsid w:val="00910DFC"/>
    <w:rsid w:val="00911810"/>
    <w:rsid w:val="00912146"/>
    <w:rsid w:val="00912176"/>
    <w:rsid w:val="00915320"/>
    <w:rsid w:val="009162AD"/>
    <w:rsid w:val="00916532"/>
    <w:rsid w:val="009168CF"/>
    <w:rsid w:val="009173BC"/>
    <w:rsid w:val="00917FBB"/>
    <w:rsid w:val="009200B8"/>
    <w:rsid w:val="0092151F"/>
    <w:rsid w:val="0092160A"/>
    <w:rsid w:val="00921D74"/>
    <w:rsid w:val="00921F5F"/>
    <w:rsid w:val="009220AD"/>
    <w:rsid w:val="009230A6"/>
    <w:rsid w:val="009233C6"/>
    <w:rsid w:val="00923452"/>
    <w:rsid w:val="00923DE6"/>
    <w:rsid w:val="009245B1"/>
    <w:rsid w:val="00924C87"/>
    <w:rsid w:val="00924D12"/>
    <w:rsid w:val="0092539D"/>
    <w:rsid w:val="0092557A"/>
    <w:rsid w:val="009255A5"/>
    <w:rsid w:val="0092650F"/>
    <w:rsid w:val="00926AC3"/>
    <w:rsid w:val="00926E79"/>
    <w:rsid w:val="00927A26"/>
    <w:rsid w:val="00930250"/>
    <w:rsid w:val="00933137"/>
    <w:rsid w:val="009334BD"/>
    <w:rsid w:val="00933CE4"/>
    <w:rsid w:val="009351DE"/>
    <w:rsid w:val="009353D5"/>
    <w:rsid w:val="00935584"/>
    <w:rsid w:val="009357BA"/>
    <w:rsid w:val="009359D9"/>
    <w:rsid w:val="00935A67"/>
    <w:rsid w:val="0093624E"/>
    <w:rsid w:val="009366C9"/>
    <w:rsid w:val="00936768"/>
    <w:rsid w:val="009368C2"/>
    <w:rsid w:val="009370BA"/>
    <w:rsid w:val="009401EF"/>
    <w:rsid w:val="00940AC4"/>
    <w:rsid w:val="009420DD"/>
    <w:rsid w:val="0094216A"/>
    <w:rsid w:val="009445A2"/>
    <w:rsid w:val="00944613"/>
    <w:rsid w:val="00944CB1"/>
    <w:rsid w:val="0094748A"/>
    <w:rsid w:val="00950570"/>
    <w:rsid w:val="00950FB0"/>
    <w:rsid w:val="009512A2"/>
    <w:rsid w:val="0095287A"/>
    <w:rsid w:val="009529BC"/>
    <w:rsid w:val="009534FF"/>
    <w:rsid w:val="00953DA3"/>
    <w:rsid w:val="00953DB3"/>
    <w:rsid w:val="009540A1"/>
    <w:rsid w:val="0095448B"/>
    <w:rsid w:val="00956179"/>
    <w:rsid w:val="00957625"/>
    <w:rsid w:val="009602E6"/>
    <w:rsid w:val="00960BB3"/>
    <w:rsid w:val="00961530"/>
    <w:rsid w:val="00961999"/>
    <w:rsid w:val="00961A43"/>
    <w:rsid w:val="00961D4A"/>
    <w:rsid w:val="00961FA5"/>
    <w:rsid w:val="00962B2F"/>
    <w:rsid w:val="00963149"/>
    <w:rsid w:val="00963D3C"/>
    <w:rsid w:val="009640D1"/>
    <w:rsid w:val="00964C07"/>
    <w:rsid w:val="00964C78"/>
    <w:rsid w:val="00964DC1"/>
    <w:rsid w:val="00964F06"/>
    <w:rsid w:val="0096640E"/>
    <w:rsid w:val="00966A1A"/>
    <w:rsid w:val="00967C0A"/>
    <w:rsid w:val="00971CF8"/>
    <w:rsid w:val="0097320A"/>
    <w:rsid w:val="00973535"/>
    <w:rsid w:val="0097363D"/>
    <w:rsid w:val="00973F0F"/>
    <w:rsid w:val="00974B5C"/>
    <w:rsid w:val="009750C4"/>
    <w:rsid w:val="00976E64"/>
    <w:rsid w:val="00977165"/>
    <w:rsid w:val="00977522"/>
    <w:rsid w:val="00977702"/>
    <w:rsid w:val="00977AB6"/>
    <w:rsid w:val="00981887"/>
    <w:rsid w:val="00981BB6"/>
    <w:rsid w:val="00981FCF"/>
    <w:rsid w:val="009820FD"/>
    <w:rsid w:val="00982E33"/>
    <w:rsid w:val="00983C01"/>
    <w:rsid w:val="00983F46"/>
    <w:rsid w:val="00984799"/>
    <w:rsid w:val="00985837"/>
    <w:rsid w:val="00985C71"/>
    <w:rsid w:val="009937E6"/>
    <w:rsid w:val="009937EE"/>
    <w:rsid w:val="009938D1"/>
    <w:rsid w:val="009940F6"/>
    <w:rsid w:val="00994FCF"/>
    <w:rsid w:val="009952CD"/>
    <w:rsid w:val="00995CF0"/>
    <w:rsid w:val="00995D47"/>
    <w:rsid w:val="00996302"/>
    <w:rsid w:val="00997680"/>
    <w:rsid w:val="00997F9F"/>
    <w:rsid w:val="009A0401"/>
    <w:rsid w:val="009A04B5"/>
    <w:rsid w:val="009A0734"/>
    <w:rsid w:val="009A0936"/>
    <w:rsid w:val="009A2A7C"/>
    <w:rsid w:val="009A334F"/>
    <w:rsid w:val="009A33EA"/>
    <w:rsid w:val="009A36ED"/>
    <w:rsid w:val="009A5BE1"/>
    <w:rsid w:val="009A5FE2"/>
    <w:rsid w:val="009A6A81"/>
    <w:rsid w:val="009A7BD2"/>
    <w:rsid w:val="009A7D9F"/>
    <w:rsid w:val="009B1AE7"/>
    <w:rsid w:val="009B2B0F"/>
    <w:rsid w:val="009B4425"/>
    <w:rsid w:val="009B4ABD"/>
    <w:rsid w:val="009B61C2"/>
    <w:rsid w:val="009B6856"/>
    <w:rsid w:val="009B6ABF"/>
    <w:rsid w:val="009B6EA9"/>
    <w:rsid w:val="009B6FB4"/>
    <w:rsid w:val="009B7BC7"/>
    <w:rsid w:val="009C0AC7"/>
    <w:rsid w:val="009C0F07"/>
    <w:rsid w:val="009C16A2"/>
    <w:rsid w:val="009C18CA"/>
    <w:rsid w:val="009C427D"/>
    <w:rsid w:val="009C49BC"/>
    <w:rsid w:val="009C5091"/>
    <w:rsid w:val="009C51F8"/>
    <w:rsid w:val="009C5BB5"/>
    <w:rsid w:val="009C5D64"/>
    <w:rsid w:val="009C5FD8"/>
    <w:rsid w:val="009C6D70"/>
    <w:rsid w:val="009D13CA"/>
    <w:rsid w:val="009D19BE"/>
    <w:rsid w:val="009D1BAD"/>
    <w:rsid w:val="009D1C66"/>
    <w:rsid w:val="009D2306"/>
    <w:rsid w:val="009D2970"/>
    <w:rsid w:val="009D2DFC"/>
    <w:rsid w:val="009D496A"/>
    <w:rsid w:val="009D4A45"/>
    <w:rsid w:val="009D60E1"/>
    <w:rsid w:val="009D6554"/>
    <w:rsid w:val="009D7F5F"/>
    <w:rsid w:val="009E00E9"/>
    <w:rsid w:val="009E2937"/>
    <w:rsid w:val="009E2FD8"/>
    <w:rsid w:val="009E3D58"/>
    <w:rsid w:val="009E41EC"/>
    <w:rsid w:val="009E4290"/>
    <w:rsid w:val="009E4BE9"/>
    <w:rsid w:val="009E4C75"/>
    <w:rsid w:val="009E5E88"/>
    <w:rsid w:val="009E6B07"/>
    <w:rsid w:val="009E6CAB"/>
    <w:rsid w:val="009F04C6"/>
    <w:rsid w:val="009F1630"/>
    <w:rsid w:val="009F2BF8"/>
    <w:rsid w:val="009F304B"/>
    <w:rsid w:val="009F33E8"/>
    <w:rsid w:val="009F350F"/>
    <w:rsid w:val="009F4272"/>
    <w:rsid w:val="009F47ED"/>
    <w:rsid w:val="009F54D3"/>
    <w:rsid w:val="009F5603"/>
    <w:rsid w:val="009F63E3"/>
    <w:rsid w:val="009F66E2"/>
    <w:rsid w:val="009F6B63"/>
    <w:rsid w:val="00A011FB"/>
    <w:rsid w:val="00A02405"/>
    <w:rsid w:val="00A028E3"/>
    <w:rsid w:val="00A03005"/>
    <w:rsid w:val="00A04DE2"/>
    <w:rsid w:val="00A063CC"/>
    <w:rsid w:val="00A068F0"/>
    <w:rsid w:val="00A06D73"/>
    <w:rsid w:val="00A078CF"/>
    <w:rsid w:val="00A07A4B"/>
    <w:rsid w:val="00A102BD"/>
    <w:rsid w:val="00A10513"/>
    <w:rsid w:val="00A10954"/>
    <w:rsid w:val="00A10C3E"/>
    <w:rsid w:val="00A114FC"/>
    <w:rsid w:val="00A120B7"/>
    <w:rsid w:val="00A12ADC"/>
    <w:rsid w:val="00A13E51"/>
    <w:rsid w:val="00A14621"/>
    <w:rsid w:val="00A14837"/>
    <w:rsid w:val="00A14966"/>
    <w:rsid w:val="00A14CF9"/>
    <w:rsid w:val="00A14FEA"/>
    <w:rsid w:val="00A16BC4"/>
    <w:rsid w:val="00A1730F"/>
    <w:rsid w:val="00A17A8B"/>
    <w:rsid w:val="00A2039B"/>
    <w:rsid w:val="00A2083E"/>
    <w:rsid w:val="00A20D5F"/>
    <w:rsid w:val="00A20F2B"/>
    <w:rsid w:val="00A215BD"/>
    <w:rsid w:val="00A21951"/>
    <w:rsid w:val="00A22164"/>
    <w:rsid w:val="00A2245D"/>
    <w:rsid w:val="00A2265F"/>
    <w:rsid w:val="00A22C5D"/>
    <w:rsid w:val="00A22D4D"/>
    <w:rsid w:val="00A22DCD"/>
    <w:rsid w:val="00A22E0C"/>
    <w:rsid w:val="00A23F5B"/>
    <w:rsid w:val="00A25585"/>
    <w:rsid w:val="00A25669"/>
    <w:rsid w:val="00A2627B"/>
    <w:rsid w:val="00A26644"/>
    <w:rsid w:val="00A26B6F"/>
    <w:rsid w:val="00A2787F"/>
    <w:rsid w:val="00A2794D"/>
    <w:rsid w:val="00A30EB3"/>
    <w:rsid w:val="00A30F4E"/>
    <w:rsid w:val="00A31412"/>
    <w:rsid w:val="00A3145E"/>
    <w:rsid w:val="00A31AA8"/>
    <w:rsid w:val="00A31CA5"/>
    <w:rsid w:val="00A32635"/>
    <w:rsid w:val="00A342D9"/>
    <w:rsid w:val="00A347F9"/>
    <w:rsid w:val="00A36E3A"/>
    <w:rsid w:val="00A37816"/>
    <w:rsid w:val="00A40076"/>
    <w:rsid w:val="00A40E60"/>
    <w:rsid w:val="00A40EB8"/>
    <w:rsid w:val="00A41BF0"/>
    <w:rsid w:val="00A42638"/>
    <w:rsid w:val="00A42F63"/>
    <w:rsid w:val="00A43F35"/>
    <w:rsid w:val="00A43FCA"/>
    <w:rsid w:val="00A44486"/>
    <w:rsid w:val="00A4471C"/>
    <w:rsid w:val="00A44B7C"/>
    <w:rsid w:val="00A44E13"/>
    <w:rsid w:val="00A451C7"/>
    <w:rsid w:val="00A454AE"/>
    <w:rsid w:val="00A4586F"/>
    <w:rsid w:val="00A45D84"/>
    <w:rsid w:val="00A46F03"/>
    <w:rsid w:val="00A4740A"/>
    <w:rsid w:val="00A47A56"/>
    <w:rsid w:val="00A50096"/>
    <w:rsid w:val="00A504A9"/>
    <w:rsid w:val="00A50743"/>
    <w:rsid w:val="00A51245"/>
    <w:rsid w:val="00A51C16"/>
    <w:rsid w:val="00A529DB"/>
    <w:rsid w:val="00A53767"/>
    <w:rsid w:val="00A53B50"/>
    <w:rsid w:val="00A5457E"/>
    <w:rsid w:val="00A546DB"/>
    <w:rsid w:val="00A54715"/>
    <w:rsid w:val="00A54B4F"/>
    <w:rsid w:val="00A54DE0"/>
    <w:rsid w:val="00A552D1"/>
    <w:rsid w:val="00A5589E"/>
    <w:rsid w:val="00A56002"/>
    <w:rsid w:val="00A562FA"/>
    <w:rsid w:val="00A56306"/>
    <w:rsid w:val="00A56C28"/>
    <w:rsid w:val="00A57576"/>
    <w:rsid w:val="00A57BCF"/>
    <w:rsid w:val="00A57F7F"/>
    <w:rsid w:val="00A61130"/>
    <w:rsid w:val="00A61CE3"/>
    <w:rsid w:val="00A61E32"/>
    <w:rsid w:val="00A62621"/>
    <w:rsid w:val="00A62F92"/>
    <w:rsid w:val="00A6353A"/>
    <w:rsid w:val="00A63B99"/>
    <w:rsid w:val="00A63EC5"/>
    <w:rsid w:val="00A6463E"/>
    <w:rsid w:val="00A64EF9"/>
    <w:rsid w:val="00A66309"/>
    <w:rsid w:val="00A6640E"/>
    <w:rsid w:val="00A6673D"/>
    <w:rsid w:val="00A66D6D"/>
    <w:rsid w:val="00A718C9"/>
    <w:rsid w:val="00A71B28"/>
    <w:rsid w:val="00A72A3E"/>
    <w:rsid w:val="00A72EA5"/>
    <w:rsid w:val="00A732A0"/>
    <w:rsid w:val="00A7461B"/>
    <w:rsid w:val="00A74FAA"/>
    <w:rsid w:val="00A763A5"/>
    <w:rsid w:val="00A768AF"/>
    <w:rsid w:val="00A76E31"/>
    <w:rsid w:val="00A77707"/>
    <w:rsid w:val="00A807A1"/>
    <w:rsid w:val="00A81190"/>
    <w:rsid w:val="00A82DD1"/>
    <w:rsid w:val="00A83B8E"/>
    <w:rsid w:val="00A84141"/>
    <w:rsid w:val="00A84CE4"/>
    <w:rsid w:val="00A84F45"/>
    <w:rsid w:val="00A858DC"/>
    <w:rsid w:val="00A85B24"/>
    <w:rsid w:val="00A86AAD"/>
    <w:rsid w:val="00A878E8"/>
    <w:rsid w:val="00A87A99"/>
    <w:rsid w:val="00A90A00"/>
    <w:rsid w:val="00A90DC9"/>
    <w:rsid w:val="00A926A9"/>
    <w:rsid w:val="00A931E1"/>
    <w:rsid w:val="00A956EB"/>
    <w:rsid w:val="00A95A65"/>
    <w:rsid w:val="00A96B47"/>
    <w:rsid w:val="00A97CD4"/>
    <w:rsid w:val="00AA13DA"/>
    <w:rsid w:val="00AA3211"/>
    <w:rsid w:val="00AA3454"/>
    <w:rsid w:val="00AA3E14"/>
    <w:rsid w:val="00AA4F07"/>
    <w:rsid w:val="00AA517D"/>
    <w:rsid w:val="00AA52C8"/>
    <w:rsid w:val="00AA54C5"/>
    <w:rsid w:val="00AA5BFD"/>
    <w:rsid w:val="00AA6229"/>
    <w:rsid w:val="00AB060E"/>
    <w:rsid w:val="00AB0CB9"/>
    <w:rsid w:val="00AB1C6A"/>
    <w:rsid w:val="00AB1FF2"/>
    <w:rsid w:val="00AB2594"/>
    <w:rsid w:val="00AB25EE"/>
    <w:rsid w:val="00AB2974"/>
    <w:rsid w:val="00AB2B7B"/>
    <w:rsid w:val="00AB2C0E"/>
    <w:rsid w:val="00AB30A0"/>
    <w:rsid w:val="00AB3706"/>
    <w:rsid w:val="00AB3FDA"/>
    <w:rsid w:val="00AB4977"/>
    <w:rsid w:val="00AB4AB1"/>
    <w:rsid w:val="00AB4DAD"/>
    <w:rsid w:val="00AB5F11"/>
    <w:rsid w:val="00AB6392"/>
    <w:rsid w:val="00AB6A1D"/>
    <w:rsid w:val="00AB6D4F"/>
    <w:rsid w:val="00AB7080"/>
    <w:rsid w:val="00AB77DE"/>
    <w:rsid w:val="00AC033C"/>
    <w:rsid w:val="00AC089E"/>
    <w:rsid w:val="00AC0CA9"/>
    <w:rsid w:val="00AC1818"/>
    <w:rsid w:val="00AC202F"/>
    <w:rsid w:val="00AC2654"/>
    <w:rsid w:val="00AC2B66"/>
    <w:rsid w:val="00AC37BB"/>
    <w:rsid w:val="00AC3F3E"/>
    <w:rsid w:val="00AC5333"/>
    <w:rsid w:val="00AC5509"/>
    <w:rsid w:val="00AC5912"/>
    <w:rsid w:val="00AD0791"/>
    <w:rsid w:val="00AD1002"/>
    <w:rsid w:val="00AD1512"/>
    <w:rsid w:val="00AD182B"/>
    <w:rsid w:val="00AD196F"/>
    <w:rsid w:val="00AD1C1F"/>
    <w:rsid w:val="00AD1F62"/>
    <w:rsid w:val="00AD23E5"/>
    <w:rsid w:val="00AD26A4"/>
    <w:rsid w:val="00AD3C11"/>
    <w:rsid w:val="00AD4312"/>
    <w:rsid w:val="00AD4A7D"/>
    <w:rsid w:val="00AD5AF2"/>
    <w:rsid w:val="00AD5C3E"/>
    <w:rsid w:val="00AD60CA"/>
    <w:rsid w:val="00AE0676"/>
    <w:rsid w:val="00AE0895"/>
    <w:rsid w:val="00AE1A9A"/>
    <w:rsid w:val="00AE1B74"/>
    <w:rsid w:val="00AE2E2E"/>
    <w:rsid w:val="00AE31EF"/>
    <w:rsid w:val="00AE365A"/>
    <w:rsid w:val="00AE376D"/>
    <w:rsid w:val="00AE3F7E"/>
    <w:rsid w:val="00AE4A68"/>
    <w:rsid w:val="00AE4FED"/>
    <w:rsid w:val="00AE5A86"/>
    <w:rsid w:val="00AE62A6"/>
    <w:rsid w:val="00AE64D0"/>
    <w:rsid w:val="00AE69C2"/>
    <w:rsid w:val="00AE72C4"/>
    <w:rsid w:val="00AE731B"/>
    <w:rsid w:val="00AE7743"/>
    <w:rsid w:val="00AF119D"/>
    <w:rsid w:val="00AF13DD"/>
    <w:rsid w:val="00AF2536"/>
    <w:rsid w:val="00AF285B"/>
    <w:rsid w:val="00AF2978"/>
    <w:rsid w:val="00AF3185"/>
    <w:rsid w:val="00AF346F"/>
    <w:rsid w:val="00AF34D8"/>
    <w:rsid w:val="00AF357B"/>
    <w:rsid w:val="00AF3845"/>
    <w:rsid w:val="00AF3AE1"/>
    <w:rsid w:val="00AF3E0D"/>
    <w:rsid w:val="00AF4AB5"/>
    <w:rsid w:val="00AF4B76"/>
    <w:rsid w:val="00AF4B7A"/>
    <w:rsid w:val="00AF56B6"/>
    <w:rsid w:val="00AF5779"/>
    <w:rsid w:val="00AF64A0"/>
    <w:rsid w:val="00AF675D"/>
    <w:rsid w:val="00B00202"/>
    <w:rsid w:val="00B0071D"/>
    <w:rsid w:val="00B00AEF"/>
    <w:rsid w:val="00B00CF0"/>
    <w:rsid w:val="00B00EEE"/>
    <w:rsid w:val="00B01027"/>
    <w:rsid w:val="00B01A0C"/>
    <w:rsid w:val="00B01D31"/>
    <w:rsid w:val="00B01D82"/>
    <w:rsid w:val="00B01E26"/>
    <w:rsid w:val="00B02512"/>
    <w:rsid w:val="00B034D4"/>
    <w:rsid w:val="00B041CA"/>
    <w:rsid w:val="00B04CFD"/>
    <w:rsid w:val="00B05DA3"/>
    <w:rsid w:val="00B05F5C"/>
    <w:rsid w:val="00B065D0"/>
    <w:rsid w:val="00B06DAC"/>
    <w:rsid w:val="00B06E73"/>
    <w:rsid w:val="00B06EF0"/>
    <w:rsid w:val="00B07520"/>
    <w:rsid w:val="00B1023C"/>
    <w:rsid w:val="00B10C86"/>
    <w:rsid w:val="00B131DA"/>
    <w:rsid w:val="00B14FF7"/>
    <w:rsid w:val="00B16923"/>
    <w:rsid w:val="00B16B96"/>
    <w:rsid w:val="00B17FF2"/>
    <w:rsid w:val="00B20099"/>
    <w:rsid w:val="00B201D7"/>
    <w:rsid w:val="00B20F71"/>
    <w:rsid w:val="00B211A0"/>
    <w:rsid w:val="00B21A78"/>
    <w:rsid w:val="00B22795"/>
    <w:rsid w:val="00B2295C"/>
    <w:rsid w:val="00B23DD6"/>
    <w:rsid w:val="00B24C41"/>
    <w:rsid w:val="00B24C56"/>
    <w:rsid w:val="00B2552E"/>
    <w:rsid w:val="00B25CA3"/>
    <w:rsid w:val="00B26268"/>
    <w:rsid w:val="00B264E4"/>
    <w:rsid w:val="00B27D0A"/>
    <w:rsid w:val="00B27D71"/>
    <w:rsid w:val="00B27E80"/>
    <w:rsid w:val="00B3015F"/>
    <w:rsid w:val="00B30EE4"/>
    <w:rsid w:val="00B310D2"/>
    <w:rsid w:val="00B311EE"/>
    <w:rsid w:val="00B332F2"/>
    <w:rsid w:val="00B33490"/>
    <w:rsid w:val="00B33926"/>
    <w:rsid w:val="00B339B3"/>
    <w:rsid w:val="00B34363"/>
    <w:rsid w:val="00B34476"/>
    <w:rsid w:val="00B36702"/>
    <w:rsid w:val="00B368BF"/>
    <w:rsid w:val="00B3747B"/>
    <w:rsid w:val="00B40C4E"/>
    <w:rsid w:val="00B40ED6"/>
    <w:rsid w:val="00B41C8C"/>
    <w:rsid w:val="00B43912"/>
    <w:rsid w:val="00B43CAF"/>
    <w:rsid w:val="00B4414C"/>
    <w:rsid w:val="00B44C2B"/>
    <w:rsid w:val="00B44C57"/>
    <w:rsid w:val="00B44FC4"/>
    <w:rsid w:val="00B45117"/>
    <w:rsid w:val="00B458A1"/>
    <w:rsid w:val="00B45E8A"/>
    <w:rsid w:val="00B4694C"/>
    <w:rsid w:val="00B46A02"/>
    <w:rsid w:val="00B504D5"/>
    <w:rsid w:val="00B50710"/>
    <w:rsid w:val="00B50E4D"/>
    <w:rsid w:val="00B516BF"/>
    <w:rsid w:val="00B517EF"/>
    <w:rsid w:val="00B51970"/>
    <w:rsid w:val="00B51B02"/>
    <w:rsid w:val="00B527C0"/>
    <w:rsid w:val="00B52CB1"/>
    <w:rsid w:val="00B52FD5"/>
    <w:rsid w:val="00B530A2"/>
    <w:rsid w:val="00B53686"/>
    <w:rsid w:val="00B53F14"/>
    <w:rsid w:val="00B540F8"/>
    <w:rsid w:val="00B5541E"/>
    <w:rsid w:val="00B561C5"/>
    <w:rsid w:val="00B56A8E"/>
    <w:rsid w:val="00B607BF"/>
    <w:rsid w:val="00B612B9"/>
    <w:rsid w:val="00B615AF"/>
    <w:rsid w:val="00B61B11"/>
    <w:rsid w:val="00B61FCA"/>
    <w:rsid w:val="00B621B7"/>
    <w:rsid w:val="00B6220D"/>
    <w:rsid w:val="00B623E9"/>
    <w:rsid w:val="00B65EE8"/>
    <w:rsid w:val="00B66519"/>
    <w:rsid w:val="00B677DD"/>
    <w:rsid w:val="00B67897"/>
    <w:rsid w:val="00B70253"/>
    <w:rsid w:val="00B70719"/>
    <w:rsid w:val="00B70CE7"/>
    <w:rsid w:val="00B7236F"/>
    <w:rsid w:val="00B73374"/>
    <w:rsid w:val="00B73924"/>
    <w:rsid w:val="00B73E06"/>
    <w:rsid w:val="00B73E5B"/>
    <w:rsid w:val="00B746AB"/>
    <w:rsid w:val="00B752AA"/>
    <w:rsid w:val="00B75890"/>
    <w:rsid w:val="00B75A4E"/>
    <w:rsid w:val="00B7676A"/>
    <w:rsid w:val="00B76B31"/>
    <w:rsid w:val="00B7737B"/>
    <w:rsid w:val="00B77729"/>
    <w:rsid w:val="00B77B2C"/>
    <w:rsid w:val="00B80E07"/>
    <w:rsid w:val="00B81007"/>
    <w:rsid w:val="00B815B6"/>
    <w:rsid w:val="00B81E9D"/>
    <w:rsid w:val="00B82007"/>
    <w:rsid w:val="00B82576"/>
    <w:rsid w:val="00B82834"/>
    <w:rsid w:val="00B82A31"/>
    <w:rsid w:val="00B82E80"/>
    <w:rsid w:val="00B838CC"/>
    <w:rsid w:val="00B84695"/>
    <w:rsid w:val="00B84BD3"/>
    <w:rsid w:val="00B852B2"/>
    <w:rsid w:val="00B86685"/>
    <w:rsid w:val="00B8727E"/>
    <w:rsid w:val="00B878B6"/>
    <w:rsid w:val="00B87A2C"/>
    <w:rsid w:val="00B87B18"/>
    <w:rsid w:val="00B904B7"/>
    <w:rsid w:val="00B90EEB"/>
    <w:rsid w:val="00B9187E"/>
    <w:rsid w:val="00B91966"/>
    <w:rsid w:val="00B919C4"/>
    <w:rsid w:val="00B919F0"/>
    <w:rsid w:val="00B923B7"/>
    <w:rsid w:val="00B92E47"/>
    <w:rsid w:val="00B94194"/>
    <w:rsid w:val="00B943E5"/>
    <w:rsid w:val="00B94C48"/>
    <w:rsid w:val="00B954DC"/>
    <w:rsid w:val="00B96288"/>
    <w:rsid w:val="00B96DB4"/>
    <w:rsid w:val="00B973AA"/>
    <w:rsid w:val="00BA0CDD"/>
    <w:rsid w:val="00BA0E1B"/>
    <w:rsid w:val="00BA12FC"/>
    <w:rsid w:val="00BA1C35"/>
    <w:rsid w:val="00BA2480"/>
    <w:rsid w:val="00BA2B89"/>
    <w:rsid w:val="00BA2E7B"/>
    <w:rsid w:val="00BA34DD"/>
    <w:rsid w:val="00BA47D5"/>
    <w:rsid w:val="00BA4DAE"/>
    <w:rsid w:val="00BA4EF2"/>
    <w:rsid w:val="00BA56DC"/>
    <w:rsid w:val="00BA5733"/>
    <w:rsid w:val="00BA6693"/>
    <w:rsid w:val="00BA70F6"/>
    <w:rsid w:val="00BA73F3"/>
    <w:rsid w:val="00BA7737"/>
    <w:rsid w:val="00BA7A47"/>
    <w:rsid w:val="00BA7BB1"/>
    <w:rsid w:val="00BA7E6B"/>
    <w:rsid w:val="00BB02F1"/>
    <w:rsid w:val="00BB0603"/>
    <w:rsid w:val="00BB09DA"/>
    <w:rsid w:val="00BB09F8"/>
    <w:rsid w:val="00BB0F08"/>
    <w:rsid w:val="00BB1243"/>
    <w:rsid w:val="00BB129E"/>
    <w:rsid w:val="00BB19F5"/>
    <w:rsid w:val="00BB2181"/>
    <w:rsid w:val="00BB2DFA"/>
    <w:rsid w:val="00BB446C"/>
    <w:rsid w:val="00BB47C8"/>
    <w:rsid w:val="00BB688C"/>
    <w:rsid w:val="00BB7BA3"/>
    <w:rsid w:val="00BC0001"/>
    <w:rsid w:val="00BC08C9"/>
    <w:rsid w:val="00BC0DB4"/>
    <w:rsid w:val="00BC162D"/>
    <w:rsid w:val="00BC16EC"/>
    <w:rsid w:val="00BC2784"/>
    <w:rsid w:val="00BC27AA"/>
    <w:rsid w:val="00BC3529"/>
    <w:rsid w:val="00BC37F4"/>
    <w:rsid w:val="00BC3A2D"/>
    <w:rsid w:val="00BC3F39"/>
    <w:rsid w:val="00BC48EE"/>
    <w:rsid w:val="00BC49C6"/>
    <w:rsid w:val="00BC545D"/>
    <w:rsid w:val="00BC5698"/>
    <w:rsid w:val="00BC5F7A"/>
    <w:rsid w:val="00BC68C4"/>
    <w:rsid w:val="00BC7BDB"/>
    <w:rsid w:val="00BD035F"/>
    <w:rsid w:val="00BD0F6A"/>
    <w:rsid w:val="00BD180F"/>
    <w:rsid w:val="00BD2945"/>
    <w:rsid w:val="00BD2A20"/>
    <w:rsid w:val="00BD2BA1"/>
    <w:rsid w:val="00BD2BCF"/>
    <w:rsid w:val="00BD3B38"/>
    <w:rsid w:val="00BD3CDE"/>
    <w:rsid w:val="00BD513C"/>
    <w:rsid w:val="00BD5D5F"/>
    <w:rsid w:val="00BD7155"/>
    <w:rsid w:val="00BD7494"/>
    <w:rsid w:val="00BD765B"/>
    <w:rsid w:val="00BD786F"/>
    <w:rsid w:val="00BD7A2C"/>
    <w:rsid w:val="00BD7FF6"/>
    <w:rsid w:val="00BE0EE6"/>
    <w:rsid w:val="00BE11AB"/>
    <w:rsid w:val="00BE223F"/>
    <w:rsid w:val="00BE2A25"/>
    <w:rsid w:val="00BE2BF4"/>
    <w:rsid w:val="00BE2EA3"/>
    <w:rsid w:val="00BE3888"/>
    <w:rsid w:val="00BE4447"/>
    <w:rsid w:val="00BE5E7A"/>
    <w:rsid w:val="00BE6364"/>
    <w:rsid w:val="00BE7BB2"/>
    <w:rsid w:val="00BF0629"/>
    <w:rsid w:val="00BF07C2"/>
    <w:rsid w:val="00BF0B3F"/>
    <w:rsid w:val="00BF13AC"/>
    <w:rsid w:val="00BF1937"/>
    <w:rsid w:val="00BF19B8"/>
    <w:rsid w:val="00BF1EDD"/>
    <w:rsid w:val="00BF28FC"/>
    <w:rsid w:val="00BF2EA7"/>
    <w:rsid w:val="00BF38BB"/>
    <w:rsid w:val="00BF3FD5"/>
    <w:rsid w:val="00BF4F24"/>
    <w:rsid w:val="00BF5470"/>
    <w:rsid w:val="00BF554F"/>
    <w:rsid w:val="00BF5B43"/>
    <w:rsid w:val="00BF61A9"/>
    <w:rsid w:val="00BF66B4"/>
    <w:rsid w:val="00C00048"/>
    <w:rsid w:val="00C00FEB"/>
    <w:rsid w:val="00C01DA6"/>
    <w:rsid w:val="00C02CE3"/>
    <w:rsid w:val="00C03F97"/>
    <w:rsid w:val="00C041BE"/>
    <w:rsid w:val="00C048C8"/>
    <w:rsid w:val="00C0499E"/>
    <w:rsid w:val="00C04D51"/>
    <w:rsid w:val="00C0583C"/>
    <w:rsid w:val="00C05BF3"/>
    <w:rsid w:val="00C06512"/>
    <w:rsid w:val="00C0651F"/>
    <w:rsid w:val="00C07BBD"/>
    <w:rsid w:val="00C106AF"/>
    <w:rsid w:val="00C110B6"/>
    <w:rsid w:val="00C1188F"/>
    <w:rsid w:val="00C11DF7"/>
    <w:rsid w:val="00C12346"/>
    <w:rsid w:val="00C128B2"/>
    <w:rsid w:val="00C12D35"/>
    <w:rsid w:val="00C130B8"/>
    <w:rsid w:val="00C13120"/>
    <w:rsid w:val="00C14ED0"/>
    <w:rsid w:val="00C15634"/>
    <w:rsid w:val="00C15AE5"/>
    <w:rsid w:val="00C15AEE"/>
    <w:rsid w:val="00C15E8D"/>
    <w:rsid w:val="00C16029"/>
    <w:rsid w:val="00C1740C"/>
    <w:rsid w:val="00C215D4"/>
    <w:rsid w:val="00C22430"/>
    <w:rsid w:val="00C22AB4"/>
    <w:rsid w:val="00C232E0"/>
    <w:rsid w:val="00C235D2"/>
    <w:rsid w:val="00C240F2"/>
    <w:rsid w:val="00C246AF"/>
    <w:rsid w:val="00C265B0"/>
    <w:rsid w:val="00C27867"/>
    <w:rsid w:val="00C3131A"/>
    <w:rsid w:val="00C31DCC"/>
    <w:rsid w:val="00C328C1"/>
    <w:rsid w:val="00C339A5"/>
    <w:rsid w:val="00C34205"/>
    <w:rsid w:val="00C342E4"/>
    <w:rsid w:val="00C343A3"/>
    <w:rsid w:val="00C352DD"/>
    <w:rsid w:val="00C367F6"/>
    <w:rsid w:val="00C374AE"/>
    <w:rsid w:val="00C374B6"/>
    <w:rsid w:val="00C376D4"/>
    <w:rsid w:val="00C37C3B"/>
    <w:rsid w:val="00C40553"/>
    <w:rsid w:val="00C406C2"/>
    <w:rsid w:val="00C40F2F"/>
    <w:rsid w:val="00C413CE"/>
    <w:rsid w:val="00C43471"/>
    <w:rsid w:val="00C43936"/>
    <w:rsid w:val="00C43BA7"/>
    <w:rsid w:val="00C44115"/>
    <w:rsid w:val="00C44EFE"/>
    <w:rsid w:val="00C457D4"/>
    <w:rsid w:val="00C4670C"/>
    <w:rsid w:val="00C4753F"/>
    <w:rsid w:val="00C4755E"/>
    <w:rsid w:val="00C4780A"/>
    <w:rsid w:val="00C47D00"/>
    <w:rsid w:val="00C50A35"/>
    <w:rsid w:val="00C50FB9"/>
    <w:rsid w:val="00C5224D"/>
    <w:rsid w:val="00C52675"/>
    <w:rsid w:val="00C53B23"/>
    <w:rsid w:val="00C53D94"/>
    <w:rsid w:val="00C5506E"/>
    <w:rsid w:val="00C55F91"/>
    <w:rsid w:val="00C56DC2"/>
    <w:rsid w:val="00C56FF3"/>
    <w:rsid w:val="00C57C8E"/>
    <w:rsid w:val="00C603B2"/>
    <w:rsid w:val="00C6073F"/>
    <w:rsid w:val="00C60E36"/>
    <w:rsid w:val="00C614C9"/>
    <w:rsid w:val="00C619D1"/>
    <w:rsid w:val="00C61CF6"/>
    <w:rsid w:val="00C627C0"/>
    <w:rsid w:val="00C63281"/>
    <w:rsid w:val="00C63AD4"/>
    <w:rsid w:val="00C63F05"/>
    <w:rsid w:val="00C64392"/>
    <w:rsid w:val="00C65980"/>
    <w:rsid w:val="00C6638B"/>
    <w:rsid w:val="00C66B48"/>
    <w:rsid w:val="00C66DBF"/>
    <w:rsid w:val="00C67038"/>
    <w:rsid w:val="00C671C8"/>
    <w:rsid w:val="00C67588"/>
    <w:rsid w:val="00C67ACA"/>
    <w:rsid w:val="00C7028D"/>
    <w:rsid w:val="00C70805"/>
    <w:rsid w:val="00C72053"/>
    <w:rsid w:val="00C721E9"/>
    <w:rsid w:val="00C724AC"/>
    <w:rsid w:val="00C72594"/>
    <w:rsid w:val="00C72A28"/>
    <w:rsid w:val="00C746DB"/>
    <w:rsid w:val="00C75C02"/>
    <w:rsid w:val="00C75C10"/>
    <w:rsid w:val="00C75E57"/>
    <w:rsid w:val="00C7673F"/>
    <w:rsid w:val="00C76ABD"/>
    <w:rsid w:val="00C776CF"/>
    <w:rsid w:val="00C77F5A"/>
    <w:rsid w:val="00C81E0D"/>
    <w:rsid w:val="00C822E7"/>
    <w:rsid w:val="00C8277D"/>
    <w:rsid w:val="00C82E96"/>
    <w:rsid w:val="00C83195"/>
    <w:rsid w:val="00C83E52"/>
    <w:rsid w:val="00C83EAB"/>
    <w:rsid w:val="00C84357"/>
    <w:rsid w:val="00C84521"/>
    <w:rsid w:val="00C85E08"/>
    <w:rsid w:val="00C860EE"/>
    <w:rsid w:val="00C861FE"/>
    <w:rsid w:val="00C86E96"/>
    <w:rsid w:val="00C86F25"/>
    <w:rsid w:val="00C905E7"/>
    <w:rsid w:val="00C90A1C"/>
    <w:rsid w:val="00C90BBE"/>
    <w:rsid w:val="00C9299F"/>
    <w:rsid w:val="00C93796"/>
    <w:rsid w:val="00C93D74"/>
    <w:rsid w:val="00C93EC0"/>
    <w:rsid w:val="00C94483"/>
    <w:rsid w:val="00C94C5A"/>
    <w:rsid w:val="00C94EFA"/>
    <w:rsid w:val="00C95DC5"/>
    <w:rsid w:val="00C97F52"/>
    <w:rsid w:val="00CA01B2"/>
    <w:rsid w:val="00CA08F0"/>
    <w:rsid w:val="00CA0939"/>
    <w:rsid w:val="00CA1441"/>
    <w:rsid w:val="00CA1FF8"/>
    <w:rsid w:val="00CA3F3E"/>
    <w:rsid w:val="00CA4063"/>
    <w:rsid w:val="00CA436C"/>
    <w:rsid w:val="00CA45E5"/>
    <w:rsid w:val="00CA46ED"/>
    <w:rsid w:val="00CA52F5"/>
    <w:rsid w:val="00CA5F94"/>
    <w:rsid w:val="00CA688D"/>
    <w:rsid w:val="00CA6E7E"/>
    <w:rsid w:val="00CA76A9"/>
    <w:rsid w:val="00CA78B8"/>
    <w:rsid w:val="00CB0EEB"/>
    <w:rsid w:val="00CB1083"/>
    <w:rsid w:val="00CB2568"/>
    <w:rsid w:val="00CB2F2D"/>
    <w:rsid w:val="00CB36B8"/>
    <w:rsid w:val="00CB4154"/>
    <w:rsid w:val="00CB4282"/>
    <w:rsid w:val="00CB47CD"/>
    <w:rsid w:val="00CB4977"/>
    <w:rsid w:val="00CB4AD4"/>
    <w:rsid w:val="00CB4B64"/>
    <w:rsid w:val="00CB511B"/>
    <w:rsid w:val="00CB59C8"/>
    <w:rsid w:val="00CB5B50"/>
    <w:rsid w:val="00CB6803"/>
    <w:rsid w:val="00CB6B73"/>
    <w:rsid w:val="00CB7DD5"/>
    <w:rsid w:val="00CC05EE"/>
    <w:rsid w:val="00CC1C66"/>
    <w:rsid w:val="00CC2151"/>
    <w:rsid w:val="00CC2C4B"/>
    <w:rsid w:val="00CC2EFB"/>
    <w:rsid w:val="00CC2FDA"/>
    <w:rsid w:val="00CC3D9C"/>
    <w:rsid w:val="00CC4457"/>
    <w:rsid w:val="00CC466E"/>
    <w:rsid w:val="00CC4CC1"/>
    <w:rsid w:val="00CC525B"/>
    <w:rsid w:val="00CC532F"/>
    <w:rsid w:val="00CC5ADF"/>
    <w:rsid w:val="00CC5CED"/>
    <w:rsid w:val="00CC61F2"/>
    <w:rsid w:val="00CC74D0"/>
    <w:rsid w:val="00CD0EA0"/>
    <w:rsid w:val="00CD0FE7"/>
    <w:rsid w:val="00CD175C"/>
    <w:rsid w:val="00CD1BD5"/>
    <w:rsid w:val="00CD218B"/>
    <w:rsid w:val="00CD22F8"/>
    <w:rsid w:val="00CD3ED5"/>
    <w:rsid w:val="00CD4412"/>
    <w:rsid w:val="00CD4CBA"/>
    <w:rsid w:val="00CD54FB"/>
    <w:rsid w:val="00CD73EE"/>
    <w:rsid w:val="00CD7898"/>
    <w:rsid w:val="00CD7BBF"/>
    <w:rsid w:val="00CD7E10"/>
    <w:rsid w:val="00CE087A"/>
    <w:rsid w:val="00CE0CC8"/>
    <w:rsid w:val="00CE183F"/>
    <w:rsid w:val="00CE2A0D"/>
    <w:rsid w:val="00CE4546"/>
    <w:rsid w:val="00CE5821"/>
    <w:rsid w:val="00CE649D"/>
    <w:rsid w:val="00CE65F7"/>
    <w:rsid w:val="00CF02A4"/>
    <w:rsid w:val="00CF02C7"/>
    <w:rsid w:val="00CF06C7"/>
    <w:rsid w:val="00CF0D72"/>
    <w:rsid w:val="00CF163C"/>
    <w:rsid w:val="00CF18B9"/>
    <w:rsid w:val="00CF2D45"/>
    <w:rsid w:val="00CF37BE"/>
    <w:rsid w:val="00CF3940"/>
    <w:rsid w:val="00CF39DA"/>
    <w:rsid w:val="00CF401F"/>
    <w:rsid w:val="00CF47BB"/>
    <w:rsid w:val="00CF53BB"/>
    <w:rsid w:val="00CF586B"/>
    <w:rsid w:val="00CF6299"/>
    <w:rsid w:val="00CF69F9"/>
    <w:rsid w:val="00CF7087"/>
    <w:rsid w:val="00D00376"/>
    <w:rsid w:val="00D01035"/>
    <w:rsid w:val="00D01AF7"/>
    <w:rsid w:val="00D02870"/>
    <w:rsid w:val="00D02C5A"/>
    <w:rsid w:val="00D030A6"/>
    <w:rsid w:val="00D03296"/>
    <w:rsid w:val="00D03A33"/>
    <w:rsid w:val="00D03E32"/>
    <w:rsid w:val="00D03EB1"/>
    <w:rsid w:val="00D04AD1"/>
    <w:rsid w:val="00D050D6"/>
    <w:rsid w:val="00D06095"/>
    <w:rsid w:val="00D06494"/>
    <w:rsid w:val="00D075E6"/>
    <w:rsid w:val="00D0787F"/>
    <w:rsid w:val="00D07F6E"/>
    <w:rsid w:val="00D10C8F"/>
    <w:rsid w:val="00D10E4E"/>
    <w:rsid w:val="00D11A44"/>
    <w:rsid w:val="00D11AB4"/>
    <w:rsid w:val="00D11B57"/>
    <w:rsid w:val="00D11C02"/>
    <w:rsid w:val="00D1243B"/>
    <w:rsid w:val="00D12621"/>
    <w:rsid w:val="00D1427B"/>
    <w:rsid w:val="00D14991"/>
    <w:rsid w:val="00D155F4"/>
    <w:rsid w:val="00D1586C"/>
    <w:rsid w:val="00D15974"/>
    <w:rsid w:val="00D15D03"/>
    <w:rsid w:val="00D168AD"/>
    <w:rsid w:val="00D17387"/>
    <w:rsid w:val="00D174A4"/>
    <w:rsid w:val="00D1786C"/>
    <w:rsid w:val="00D179F2"/>
    <w:rsid w:val="00D179FE"/>
    <w:rsid w:val="00D17C2F"/>
    <w:rsid w:val="00D204D9"/>
    <w:rsid w:val="00D219BB"/>
    <w:rsid w:val="00D219E9"/>
    <w:rsid w:val="00D22909"/>
    <w:rsid w:val="00D25490"/>
    <w:rsid w:val="00D25F73"/>
    <w:rsid w:val="00D27607"/>
    <w:rsid w:val="00D30899"/>
    <w:rsid w:val="00D3095A"/>
    <w:rsid w:val="00D313E7"/>
    <w:rsid w:val="00D31839"/>
    <w:rsid w:val="00D31BAB"/>
    <w:rsid w:val="00D31F75"/>
    <w:rsid w:val="00D32892"/>
    <w:rsid w:val="00D345A2"/>
    <w:rsid w:val="00D354D9"/>
    <w:rsid w:val="00D35B91"/>
    <w:rsid w:val="00D36709"/>
    <w:rsid w:val="00D3793D"/>
    <w:rsid w:val="00D4003C"/>
    <w:rsid w:val="00D414CD"/>
    <w:rsid w:val="00D41BBC"/>
    <w:rsid w:val="00D42085"/>
    <w:rsid w:val="00D42963"/>
    <w:rsid w:val="00D42C50"/>
    <w:rsid w:val="00D44674"/>
    <w:rsid w:val="00D44E64"/>
    <w:rsid w:val="00D46C39"/>
    <w:rsid w:val="00D46DB5"/>
    <w:rsid w:val="00D474B6"/>
    <w:rsid w:val="00D47702"/>
    <w:rsid w:val="00D47A7E"/>
    <w:rsid w:val="00D50671"/>
    <w:rsid w:val="00D50E6B"/>
    <w:rsid w:val="00D51DB5"/>
    <w:rsid w:val="00D55096"/>
    <w:rsid w:val="00D551B3"/>
    <w:rsid w:val="00D55CB1"/>
    <w:rsid w:val="00D5614C"/>
    <w:rsid w:val="00D56B49"/>
    <w:rsid w:val="00D57754"/>
    <w:rsid w:val="00D6000B"/>
    <w:rsid w:val="00D602A0"/>
    <w:rsid w:val="00D6156E"/>
    <w:rsid w:val="00D617CC"/>
    <w:rsid w:val="00D61DBC"/>
    <w:rsid w:val="00D6319F"/>
    <w:rsid w:val="00D63329"/>
    <w:rsid w:val="00D63D87"/>
    <w:rsid w:val="00D63E64"/>
    <w:rsid w:val="00D643C0"/>
    <w:rsid w:val="00D647B2"/>
    <w:rsid w:val="00D65007"/>
    <w:rsid w:val="00D65A4E"/>
    <w:rsid w:val="00D65BBE"/>
    <w:rsid w:val="00D65E97"/>
    <w:rsid w:val="00D67B67"/>
    <w:rsid w:val="00D701AD"/>
    <w:rsid w:val="00D7075E"/>
    <w:rsid w:val="00D70ECF"/>
    <w:rsid w:val="00D712FF"/>
    <w:rsid w:val="00D71BDB"/>
    <w:rsid w:val="00D72D8F"/>
    <w:rsid w:val="00D732C1"/>
    <w:rsid w:val="00D734CD"/>
    <w:rsid w:val="00D73BD6"/>
    <w:rsid w:val="00D73EF7"/>
    <w:rsid w:val="00D73F66"/>
    <w:rsid w:val="00D7403E"/>
    <w:rsid w:val="00D756EE"/>
    <w:rsid w:val="00D75781"/>
    <w:rsid w:val="00D7590F"/>
    <w:rsid w:val="00D75C97"/>
    <w:rsid w:val="00D76CDC"/>
    <w:rsid w:val="00D77158"/>
    <w:rsid w:val="00D77325"/>
    <w:rsid w:val="00D77AB2"/>
    <w:rsid w:val="00D80527"/>
    <w:rsid w:val="00D80588"/>
    <w:rsid w:val="00D806A7"/>
    <w:rsid w:val="00D80728"/>
    <w:rsid w:val="00D80A05"/>
    <w:rsid w:val="00D81B2F"/>
    <w:rsid w:val="00D82902"/>
    <w:rsid w:val="00D8393E"/>
    <w:rsid w:val="00D83A20"/>
    <w:rsid w:val="00D83D0F"/>
    <w:rsid w:val="00D84967"/>
    <w:rsid w:val="00D84EC6"/>
    <w:rsid w:val="00D8505E"/>
    <w:rsid w:val="00D85A81"/>
    <w:rsid w:val="00D85C42"/>
    <w:rsid w:val="00D85D4D"/>
    <w:rsid w:val="00D86A88"/>
    <w:rsid w:val="00D8715D"/>
    <w:rsid w:val="00D907C7"/>
    <w:rsid w:val="00D91114"/>
    <w:rsid w:val="00D916E0"/>
    <w:rsid w:val="00D91CC8"/>
    <w:rsid w:val="00D92345"/>
    <w:rsid w:val="00D92740"/>
    <w:rsid w:val="00D9280B"/>
    <w:rsid w:val="00D93150"/>
    <w:rsid w:val="00D94579"/>
    <w:rsid w:val="00D947AC"/>
    <w:rsid w:val="00D962B6"/>
    <w:rsid w:val="00D96D72"/>
    <w:rsid w:val="00D976C8"/>
    <w:rsid w:val="00D97A63"/>
    <w:rsid w:val="00DA0EE5"/>
    <w:rsid w:val="00DA145E"/>
    <w:rsid w:val="00DA1E89"/>
    <w:rsid w:val="00DA2261"/>
    <w:rsid w:val="00DA274B"/>
    <w:rsid w:val="00DA32E6"/>
    <w:rsid w:val="00DA3B82"/>
    <w:rsid w:val="00DA3BB3"/>
    <w:rsid w:val="00DA52CA"/>
    <w:rsid w:val="00DA53E9"/>
    <w:rsid w:val="00DA5D15"/>
    <w:rsid w:val="00DB109A"/>
    <w:rsid w:val="00DB20F4"/>
    <w:rsid w:val="00DB2F3D"/>
    <w:rsid w:val="00DB3315"/>
    <w:rsid w:val="00DB3807"/>
    <w:rsid w:val="00DB38B0"/>
    <w:rsid w:val="00DB3B75"/>
    <w:rsid w:val="00DB4A22"/>
    <w:rsid w:val="00DB5763"/>
    <w:rsid w:val="00DB5E4B"/>
    <w:rsid w:val="00DB5F8D"/>
    <w:rsid w:val="00DB62AE"/>
    <w:rsid w:val="00DB63E5"/>
    <w:rsid w:val="00DB6972"/>
    <w:rsid w:val="00DB721E"/>
    <w:rsid w:val="00DC025B"/>
    <w:rsid w:val="00DC08F7"/>
    <w:rsid w:val="00DC0CA7"/>
    <w:rsid w:val="00DC0E76"/>
    <w:rsid w:val="00DC13B4"/>
    <w:rsid w:val="00DC192D"/>
    <w:rsid w:val="00DC2DDD"/>
    <w:rsid w:val="00DC44F3"/>
    <w:rsid w:val="00DC4853"/>
    <w:rsid w:val="00DC53C9"/>
    <w:rsid w:val="00DC5DE0"/>
    <w:rsid w:val="00DC616C"/>
    <w:rsid w:val="00DC66B6"/>
    <w:rsid w:val="00DC6C4E"/>
    <w:rsid w:val="00DC78D9"/>
    <w:rsid w:val="00DD0274"/>
    <w:rsid w:val="00DD040E"/>
    <w:rsid w:val="00DD052E"/>
    <w:rsid w:val="00DD0BD8"/>
    <w:rsid w:val="00DD1127"/>
    <w:rsid w:val="00DD124C"/>
    <w:rsid w:val="00DD15CA"/>
    <w:rsid w:val="00DD1F0A"/>
    <w:rsid w:val="00DD2143"/>
    <w:rsid w:val="00DD3AA1"/>
    <w:rsid w:val="00DD3AC9"/>
    <w:rsid w:val="00DD4A76"/>
    <w:rsid w:val="00DD5E1C"/>
    <w:rsid w:val="00DD7DB1"/>
    <w:rsid w:val="00DD7EEB"/>
    <w:rsid w:val="00DE003B"/>
    <w:rsid w:val="00DE07C9"/>
    <w:rsid w:val="00DE08CF"/>
    <w:rsid w:val="00DE1435"/>
    <w:rsid w:val="00DE1A99"/>
    <w:rsid w:val="00DE2664"/>
    <w:rsid w:val="00DE2A7E"/>
    <w:rsid w:val="00DE2C30"/>
    <w:rsid w:val="00DE2CC3"/>
    <w:rsid w:val="00DE2FFF"/>
    <w:rsid w:val="00DE33D0"/>
    <w:rsid w:val="00DE3861"/>
    <w:rsid w:val="00DE408D"/>
    <w:rsid w:val="00DE446D"/>
    <w:rsid w:val="00DE4660"/>
    <w:rsid w:val="00DE4976"/>
    <w:rsid w:val="00DE4FD7"/>
    <w:rsid w:val="00DE5D19"/>
    <w:rsid w:val="00DE5D2F"/>
    <w:rsid w:val="00DE605C"/>
    <w:rsid w:val="00DE62DA"/>
    <w:rsid w:val="00DE76B5"/>
    <w:rsid w:val="00DE7DE2"/>
    <w:rsid w:val="00DF0046"/>
    <w:rsid w:val="00DF0335"/>
    <w:rsid w:val="00DF0E8E"/>
    <w:rsid w:val="00DF2C4E"/>
    <w:rsid w:val="00DF2FE4"/>
    <w:rsid w:val="00DF3EAE"/>
    <w:rsid w:val="00DF47E2"/>
    <w:rsid w:val="00DF4A77"/>
    <w:rsid w:val="00DF5E8E"/>
    <w:rsid w:val="00DF5F97"/>
    <w:rsid w:val="00DF6421"/>
    <w:rsid w:val="00DF73B5"/>
    <w:rsid w:val="00DF77C5"/>
    <w:rsid w:val="00E01C2E"/>
    <w:rsid w:val="00E01E3A"/>
    <w:rsid w:val="00E023D9"/>
    <w:rsid w:val="00E02E78"/>
    <w:rsid w:val="00E030C3"/>
    <w:rsid w:val="00E03488"/>
    <w:rsid w:val="00E04DBD"/>
    <w:rsid w:val="00E0521E"/>
    <w:rsid w:val="00E05A2F"/>
    <w:rsid w:val="00E05CDA"/>
    <w:rsid w:val="00E06FB0"/>
    <w:rsid w:val="00E07C3F"/>
    <w:rsid w:val="00E10642"/>
    <w:rsid w:val="00E12699"/>
    <w:rsid w:val="00E12BEC"/>
    <w:rsid w:val="00E13297"/>
    <w:rsid w:val="00E14B40"/>
    <w:rsid w:val="00E14B84"/>
    <w:rsid w:val="00E14D16"/>
    <w:rsid w:val="00E16781"/>
    <w:rsid w:val="00E16DA7"/>
    <w:rsid w:val="00E178EC"/>
    <w:rsid w:val="00E20A04"/>
    <w:rsid w:val="00E22347"/>
    <w:rsid w:val="00E228C0"/>
    <w:rsid w:val="00E2291A"/>
    <w:rsid w:val="00E24011"/>
    <w:rsid w:val="00E2592E"/>
    <w:rsid w:val="00E263DB"/>
    <w:rsid w:val="00E26CD1"/>
    <w:rsid w:val="00E309D6"/>
    <w:rsid w:val="00E31818"/>
    <w:rsid w:val="00E32E02"/>
    <w:rsid w:val="00E3308A"/>
    <w:rsid w:val="00E335FD"/>
    <w:rsid w:val="00E34B31"/>
    <w:rsid w:val="00E357B3"/>
    <w:rsid w:val="00E36AEC"/>
    <w:rsid w:val="00E36D7A"/>
    <w:rsid w:val="00E37381"/>
    <w:rsid w:val="00E400A3"/>
    <w:rsid w:val="00E41953"/>
    <w:rsid w:val="00E426F1"/>
    <w:rsid w:val="00E42A23"/>
    <w:rsid w:val="00E43380"/>
    <w:rsid w:val="00E44999"/>
    <w:rsid w:val="00E46386"/>
    <w:rsid w:val="00E463AD"/>
    <w:rsid w:val="00E46FD4"/>
    <w:rsid w:val="00E50189"/>
    <w:rsid w:val="00E5044F"/>
    <w:rsid w:val="00E518A3"/>
    <w:rsid w:val="00E53ECA"/>
    <w:rsid w:val="00E5483B"/>
    <w:rsid w:val="00E55B46"/>
    <w:rsid w:val="00E55B48"/>
    <w:rsid w:val="00E5636A"/>
    <w:rsid w:val="00E57654"/>
    <w:rsid w:val="00E57A7C"/>
    <w:rsid w:val="00E57DB4"/>
    <w:rsid w:val="00E57FC7"/>
    <w:rsid w:val="00E61FD2"/>
    <w:rsid w:val="00E62851"/>
    <w:rsid w:val="00E63468"/>
    <w:rsid w:val="00E63883"/>
    <w:rsid w:val="00E64E4A"/>
    <w:rsid w:val="00E651A4"/>
    <w:rsid w:val="00E66145"/>
    <w:rsid w:val="00E67B4F"/>
    <w:rsid w:val="00E7051B"/>
    <w:rsid w:val="00E713DA"/>
    <w:rsid w:val="00E71803"/>
    <w:rsid w:val="00E71CB5"/>
    <w:rsid w:val="00E72E04"/>
    <w:rsid w:val="00E73578"/>
    <w:rsid w:val="00E73E8D"/>
    <w:rsid w:val="00E73F7F"/>
    <w:rsid w:val="00E74918"/>
    <w:rsid w:val="00E75C5D"/>
    <w:rsid w:val="00E77848"/>
    <w:rsid w:val="00E8002B"/>
    <w:rsid w:val="00E80D87"/>
    <w:rsid w:val="00E80E77"/>
    <w:rsid w:val="00E81DA2"/>
    <w:rsid w:val="00E82B6F"/>
    <w:rsid w:val="00E83BE2"/>
    <w:rsid w:val="00E83D17"/>
    <w:rsid w:val="00E84D27"/>
    <w:rsid w:val="00E84EAC"/>
    <w:rsid w:val="00E85D40"/>
    <w:rsid w:val="00E85EFF"/>
    <w:rsid w:val="00E862CF"/>
    <w:rsid w:val="00E86654"/>
    <w:rsid w:val="00E866F0"/>
    <w:rsid w:val="00E86783"/>
    <w:rsid w:val="00E86BD6"/>
    <w:rsid w:val="00E871B4"/>
    <w:rsid w:val="00E872D0"/>
    <w:rsid w:val="00E87C1E"/>
    <w:rsid w:val="00E90088"/>
    <w:rsid w:val="00E9031D"/>
    <w:rsid w:val="00E90823"/>
    <w:rsid w:val="00E90C33"/>
    <w:rsid w:val="00E90DBD"/>
    <w:rsid w:val="00E9129F"/>
    <w:rsid w:val="00E91A55"/>
    <w:rsid w:val="00E92034"/>
    <w:rsid w:val="00E922EB"/>
    <w:rsid w:val="00E92535"/>
    <w:rsid w:val="00E925DF"/>
    <w:rsid w:val="00E935A4"/>
    <w:rsid w:val="00E93994"/>
    <w:rsid w:val="00E93FA7"/>
    <w:rsid w:val="00E94037"/>
    <w:rsid w:val="00E943F9"/>
    <w:rsid w:val="00E94F0F"/>
    <w:rsid w:val="00E9551D"/>
    <w:rsid w:val="00E9601C"/>
    <w:rsid w:val="00E96443"/>
    <w:rsid w:val="00E965B4"/>
    <w:rsid w:val="00E966E9"/>
    <w:rsid w:val="00E96992"/>
    <w:rsid w:val="00E977D3"/>
    <w:rsid w:val="00EA0803"/>
    <w:rsid w:val="00EA0AEA"/>
    <w:rsid w:val="00EA0E65"/>
    <w:rsid w:val="00EA1F5B"/>
    <w:rsid w:val="00EA227F"/>
    <w:rsid w:val="00EA29C6"/>
    <w:rsid w:val="00EA2FDC"/>
    <w:rsid w:val="00EA4011"/>
    <w:rsid w:val="00EA4A81"/>
    <w:rsid w:val="00EA4BEF"/>
    <w:rsid w:val="00EA4E6C"/>
    <w:rsid w:val="00EA5053"/>
    <w:rsid w:val="00EA5319"/>
    <w:rsid w:val="00EA5511"/>
    <w:rsid w:val="00EA5780"/>
    <w:rsid w:val="00EA5A45"/>
    <w:rsid w:val="00EA63DE"/>
    <w:rsid w:val="00EA69B6"/>
    <w:rsid w:val="00EA78D2"/>
    <w:rsid w:val="00EB0258"/>
    <w:rsid w:val="00EB0D19"/>
    <w:rsid w:val="00EB21CF"/>
    <w:rsid w:val="00EB3ADE"/>
    <w:rsid w:val="00EB4050"/>
    <w:rsid w:val="00EB4C18"/>
    <w:rsid w:val="00EB53D2"/>
    <w:rsid w:val="00EB6D05"/>
    <w:rsid w:val="00EB7A68"/>
    <w:rsid w:val="00EC05CB"/>
    <w:rsid w:val="00EC092F"/>
    <w:rsid w:val="00EC2043"/>
    <w:rsid w:val="00EC3F0F"/>
    <w:rsid w:val="00EC3F15"/>
    <w:rsid w:val="00EC4123"/>
    <w:rsid w:val="00EC492D"/>
    <w:rsid w:val="00EC5E91"/>
    <w:rsid w:val="00EC6472"/>
    <w:rsid w:val="00EC67F2"/>
    <w:rsid w:val="00EC6902"/>
    <w:rsid w:val="00EC7642"/>
    <w:rsid w:val="00EC77EC"/>
    <w:rsid w:val="00EC7D31"/>
    <w:rsid w:val="00ED0055"/>
    <w:rsid w:val="00ED0261"/>
    <w:rsid w:val="00ED05BB"/>
    <w:rsid w:val="00ED1C81"/>
    <w:rsid w:val="00ED217E"/>
    <w:rsid w:val="00ED21D6"/>
    <w:rsid w:val="00ED2B66"/>
    <w:rsid w:val="00ED2B83"/>
    <w:rsid w:val="00ED3171"/>
    <w:rsid w:val="00ED3407"/>
    <w:rsid w:val="00ED4C44"/>
    <w:rsid w:val="00ED4CA7"/>
    <w:rsid w:val="00ED7796"/>
    <w:rsid w:val="00EE038C"/>
    <w:rsid w:val="00EE0619"/>
    <w:rsid w:val="00EE0FC1"/>
    <w:rsid w:val="00EE0FEA"/>
    <w:rsid w:val="00EE11D3"/>
    <w:rsid w:val="00EE21AA"/>
    <w:rsid w:val="00EE2410"/>
    <w:rsid w:val="00EE2B60"/>
    <w:rsid w:val="00EE393C"/>
    <w:rsid w:val="00EE4330"/>
    <w:rsid w:val="00EE5C85"/>
    <w:rsid w:val="00EE60A2"/>
    <w:rsid w:val="00EE61CC"/>
    <w:rsid w:val="00EE6955"/>
    <w:rsid w:val="00EE7CAB"/>
    <w:rsid w:val="00EF05F7"/>
    <w:rsid w:val="00EF0685"/>
    <w:rsid w:val="00EF06E4"/>
    <w:rsid w:val="00EF0AC8"/>
    <w:rsid w:val="00EF195D"/>
    <w:rsid w:val="00EF2B40"/>
    <w:rsid w:val="00EF338D"/>
    <w:rsid w:val="00EF3C5D"/>
    <w:rsid w:val="00EF4119"/>
    <w:rsid w:val="00EF459A"/>
    <w:rsid w:val="00EF4BED"/>
    <w:rsid w:val="00EF5966"/>
    <w:rsid w:val="00EF5D3D"/>
    <w:rsid w:val="00EF61C9"/>
    <w:rsid w:val="00EF65FC"/>
    <w:rsid w:val="00EF7207"/>
    <w:rsid w:val="00EF7B81"/>
    <w:rsid w:val="00EF7D63"/>
    <w:rsid w:val="00EF7DFE"/>
    <w:rsid w:val="00F000E8"/>
    <w:rsid w:val="00F00304"/>
    <w:rsid w:val="00F00A82"/>
    <w:rsid w:val="00F00CE0"/>
    <w:rsid w:val="00F00E44"/>
    <w:rsid w:val="00F013A5"/>
    <w:rsid w:val="00F019F5"/>
    <w:rsid w:val="00F01E87"/>
    <w:rsid w:val="00F021D9"/>
    <w:rsid w:val="00F022B0"/>
    <w:rsid w:val="00F0276D"/>
    <w:rsid w:val="00F02CE1"/>
    <w:rsid w:val="00F054EC"/>
    <w:rsid w:val="00F062FD"/>
    <w:rsid w:val="00F06C4B"/>
    <w:rsid w:val="00F07294"/>
    <w:rsid w:val="00F07430"/>
    <w:rsid w:val="00F079D6"/>
    <w:rsid w:val="00F07D8B"/>
    <w:rsid w:val="00F101FB"/>
    <w:rsid w:val="00F10C0D"/>
    <w:rsid w:val="00F120E4"/>
    <w:rsid w:val="00F13400"/>
    <w:rsid w:val="00F14B35"/>
    <w:rsid w:val="00F14F5B"/>
    <w:rsid w:val="00F150F0"/>
    <w:rsid w:val="00F150FA"/>
    <w:rsid w:val="00F1533B"/>
    <w:rsid w:val="00F1582D"/>
    <w:rsid w:val="00F16908"/>
    <w:rsid w:val="00F16C39"/>
    <w:rsid w:val="00F1785A"/>
    <w:rsid w:val="00F178F4"/>
    <w:rsid w:val="00F17A25"/>
    <w:rsid w:val="00F17C5E"/>
    <w:rsid w:val="00F20456"/>
    <w:rsid w:val="00F219CC"/>
    <w:rsid w:val="00F21ADC"/>
    <w:rsid w:val="00F2213E"/>
    <w:rsid w:val="00F2316F"/>
    <w:rsid w:val="00F249B6"/>
    <w:rsid w:val="00F25C1D"/>
    <w:rsid w:val="00F25CE7"/>
    <w:rsid w:val="00F25D12"/>
    <w:rsid w:val="00F26010"/>
    <w:rsid w:val="00F26559"/>
    <w:rsid w:val="00F26806"/>
    <w:rsid w:val="00F26B98"/>
    <w:rsid w:val="00F278D1"/>
    <w:rsid w:val="00F27DBC"/>
    <w:rsid w:val="00F27F83"/>
    <w:rsid w:val="00F3137D"/>
    <w:rsid w:val="00F31886"/>
    <w:rsid w:val="00F325D3"/>
    <w:rsid w:val="00F32CA8"/>
    <w:rsid w:val="00F34292"/>
    <w:rsid w:val="00F362B7"/>
    <w:rsid w:val="00F362D1"/>
    <w:rsid w:val="00F37511"/>
    <w:rsid w:val="00F37569"/>
    <w:rsid w:val="00F4001C"/>
    <w:rsid w:val="00F40C47"/>
    <w:rsid w:val="00F40DCF"/>
    <w:rsid w:val="00F41303"/>
    <w:rsid w:val="00F41531"/>
    <w:rsid w:val="00F416D8"/>
    <w:rsid w:val="00F43161"/>
    <w:rsid w:val="00F43AF2"/>
    <w:rsid w:val="00F43B90"/>
    <w:rsid w:val="00F43E60"/>
    <w:rsid w:val="00F43E6F"/>
    <w:rsid w:val="00F45A92"/>
    <w:rsid w:val="00F460ED"/>
    <w:rsid w:val="00F46ECF"/>
    <w:rsid w:val="00F470DA"/>
    <w:rsid w:val="00F47164"/>
    <w:rsid w:val="00F473D7"/>
    <w:rsid w:val="00F47AAC"/>
    <w:rsid w:val="00F47BEB"/>
    <w:rsid w:val="00F5055D"/>
    <w:rsid w:val="00F50C01"/>
    <w:rsid w:val="00F50EAC"/>
    <w:rsid w:val="00F51A8A"/>
    <w:rsid w:val="00F52C3C"/>
    <w:rsid w:val="00F53973"/>
    <w:rsid w:val="00F53B24"/>
    <w:rsid w:val="00F53DC5"/>
    <w:rsid w:val="00F54171"/>
    <w:rsid w:val="00F543CA"/>
    <w:rsid w:val="00F5465F"/>
    <w:rsid w:val="00F5483B"/>
    <w:rsid w:val="00F55D3E"/>
    <w:rsid w:val="00F5609D"/>
    <w:rsid w:val="00F563DA"/>
    <w:rsid w:val="00F56404"/>
    <w:rsid w:val="00F60F40"/>
    <w:rsid w:val="00F610B1"/>
    <w:rsid w:val="00F6134B"/>
    <w:rsid w:val="00F64AE9"/>
    <w:rsid w:val="00F65A4B"/>
    <w:rsid w:val="00F6624E"/>
    <w:rsid w:val="00F66742"/>
    <w:rsid w:val="00F675A8"/>
    <w:rsid w:val="00F67678"/>
    <w:rsid w:val="00F67820"/>
    <w:rsid w:val="00F733D7"/>
    <w:rsid w:val="00F73444"/>
    <w:rsid w:val="00F7379B"/>
    <w:rsid w:val="00F73A41"/>
    <w:rsid w:val="00F742BF"/>
    <w:rsid w:val="00F75000"/>
    <w:rsid w:val="00F75A4F"/>
    <w:rsid w:val="00F75A7F"/>
    <w:rsid w:val="00F760DB"/>
    <w:rsid w:val="00F76C12"/>
    <w:rsid w:val="00F803B9"/>
    <w:rsid w:val="00F806CE"/>
    <w:rsid w:val="00F81D22"/>
    <w:rsid w:val="00F82147"/>
    <w:rsid w:val="00F83001"/>
    <w:rsid w:val="00F83213"/>
    <w:rsid w:val="00F833E6"/>
    <w:rsid w:val="00F8458A"/>
    <w:rsid w:val="00F848EA"/>
    <w:rsid w:val="00F84A1A"/>
    <w:rsid w:val="00F851B3"/>
    <w:rsid w:val="00F85B23"/>
    <w:rsid w:val="00F86863"/>
    <w:rsid w:val="00F872A0"/>
    <w:rsid w:val="00F8737B"/>
    <w:rsid w:val="00F90820"/>
    <w:rsid w:val="00F9114B"/>
    <w:rsid w:val="00F91762"/>
    <w:rsid w:val="00F922D2"/>
    <w:rsid w:val="00F93C02"/>
    <w:rsid w:val="00F94238"/>
    <w:rsid w:val="00F94375"/>
    <w:rsid w:val="00F94739"/>
    <w:rsid w:val="00F97824"/>
    <w:rsid w:val="00FA00F9"/>
    <w:rsid w:val="00FA0858"/>
    <w:rsid w:val="00FA0E3E"/>
    <w:rsid w:val="00FA1296"/>
    <w:rsid w:val="00FA151C"/>
    <w:rsid w:val="00FA1A74"/>
    <w:rsid w:val="00FA2077"/>
    <w:rsid w:val="00FA2618"/>
    <w:rsid w:val="00FA400A"/>
    <w:rsid w:val="00FA4CF9"/>
    <w:rsid w:val="00FA6E09"/>
    <w:rsid w:val="00FA7316"/>
    <w:rsid w:val="00FA7A2A"/>
    <w:rsid w:val="00FB03FB"/>
    <w:rsid w:val="00FB1C36"/>
    <w:rsid w:val="00FB1E05"/>
    <w:rsid w:val="00FB2506"/>
    <w:rsid w:val="00FB28B0"/>
    <w:rsid w:val="00FB2B05"/>
    <w:rsid w:val="00FB3882"/>
    <w:rsid w:val="00FB3C87"/>
    <w:rsid w:val="00FB4206"/>
    <w:rsid w:val="00FB4285"/>
    <w:rsid w:val="00FB4539"/>
    <w:rsid w:val="00FB67C5"/>
    <w:rsid w:val="00FB6C22"/>
    <w:rsid w:val="00FB6C4A"/>
    <w:rsid w:val="00FB7D68"/>
    <w:rsid w:val="00FC0666"/>
    <w:rsid w:val="00FC068D"/>
    <w:rsid w:val="00FC0710"/>
    <w:rsid w:val="00FC1900"/>
    <w:rsid w:val="00FC19FC"/>
    <w:rsid w:val="00FC1ACA"/>
    <w:rsid w:val="00FC1EA4"/>
    <w:rsid w:val="00FC2069"/>
    <w:rsid w:val="00FC25A8"/>
    <w:rsid w:val="00FC29AA"/>
    <w:rsid w:val="00FC3EE1"/>
    <w:rsid w:val="00FC4187"/>
    <w:rsid w:val="00FC43CA"/>
    <w:rsid w:val="00FC57EF"/>
    <w:rsid w:val="00FC5F8E"/>
    <w:rsid w:val="00FC6769"/>
    <w:rsid w:val="00FC6AB6"/>
    <w:rsid w:val="00FC6BBE"/>
    <w:rsid w:val="00FC71BB"/>
    <w:rsid w:val="00FD008A"/>
    <w:rsid w:val="00FD0AF0"/>
    <w:rsid w:val="00FD249C"/>
    <w:rsid w:val="00FD25C5"/>
    <w:rsid w:val="00FD29C6"/>
    <w:rsid w:val="00FD2C62"/>
    <w:rsid w:val="00FD2CAF"/>
    <w:rsid w:val="00FD2D53"/>
    <w:rsid w:val="00FD3B88"/>
    <w:rsid w:val="00FD4488"/>
    <w:rsid w:val="00FD5155"/>
    <w:rsid w:val="00FD52E6"/>
    <w:rsid w:val="00FD52F9"/>
    <w:rsid w:val="00FD5B99"/>
    <w:rsid w:val="00FD5EB9"/>
    <w:rsid w:val="00FD6032"/>
    <w:rsid w:val="00FD66A9"/>
    <w:rsid w:val="00FD6B38"/>
    <w:rsid w:val="00FD7781"/>
    <w:rsid w:val="00FD7E9B"/>
    <w:rsid w:val="00FE032C"/>
    <w:rsid w:val="00FE12FE"/>
    <w:rsid w:val="00FE1525"/>
    <w:rsid w:val="00FE16F7"/>
    <w:rsid w:val="00FE173E"/>
    <w:rsid w:val="00FE20C8"/>
    <w:rsid w:val="00FE3626"/>
    <w:rsid w:val="00FE411E"/>
    <w:rsid w:val="00FE48F8"/>
    <w:rsid w:val="00FE4BBB"/>
    <w:rsid w:val="00FE4DE6"/>
    <w:rsid w:val="00FE4E45"/>
    <w:rsid w:val="00FE56FF"/>
    <w:rsid w:val="00FE5ED8"/>
    <w:rsid w:val="00FE63E4"/>
    <w:rsid w:val="00FE69AB"/>
    <w:rsid w:val="00FE72EC"/>
    <w:rsid w:val="00FE75FB"/>
    <w:rsid w:val="00FF0268"/>
    <w:rsid w:val="00FF1A01"/>
    <w:rsid w:val="00FF1D6D"/>
    <w:rsid w:val="00FF1E3C"/>
    <w:rsid w:val="00FF2553"/>
    <w:rsid w:val="00FF2F71"/>
    <w:rsid w:val="00FF34B3"/>
    <w:rsid w:val="00FF36C3"/>
    <w:rsid w:val="00FF39F5"/>
    <w:rsid w:val="00FF4621"/>
    <w:rsid w:val="00FF5632"/>
    <w:rsid w:val="00FF5B59"/>
    <w:rsid w:val="00FF5B95"/>
    <w:rsid w:val="00FF6252"/>
    <w:rsid w:val="00FF64D2"/>
    <w:rsid w:val="00FF6918"/>
    <w:rsid w:val="00FF6AFC"/>
    <w:rsid w:val="00FF7414"/>
    <w:rsid w:val="00FF75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F52FC"/>
  <w15:docId w15:val="{64D80E36-95CC-49F0-B1A7-4FE1B8D9D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53E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DA53E9"/>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DA53E9"/>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DA53E9"/>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DA53E9"/>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DA53E9"/>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DA53E9"/>
    <w:pPr>
      <w:keepNext/>
      <w:jc w:val="center"/>
      <w:outlineLvl w:val="5"/>
    </w:pPr>
    <w:rPr>
      <w:rFonts w:ascii="Angsana New" w:hAnsi="Angsana New"/>
      <w:sz w:val="34"/>
      <w:szCs w:val="34"/>
    </w:rPr>
  </w:style>
  <w:style w:type="paragraph" w:styleId="Heading7">
    <w:name w:val="heading 7"/>
    <w:basedOn w:val="Normal"/>
    <w:next w:val="Normal"/>
    <w:qFormat/>
    <w:rsid w:val="00DA53E9"/>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DA53E9"/>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DA53E9"/>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53E9"/>
    <w:pPr>
      <w:tabs>
        <w:tab w:val="center" w:pos="4153"/>
        <w:tab w:val="right" w:pos="8306"/>
      </w:tabs>
    </w:pPr>
  </w:style>
  <w:style w:type="character" w:styleId="PageNumber">
    <w:name w:val="page number"/>
    <w:basedOn w:val="DefaultParagraphFont"/>
    <w:rsid w:val="00DA53E9"/>
  </w:style>
  <w:style w:type="paragraph" w:styleId="Header">
    <w:name w:val="header"/>
    <w:basedOn w:val="Normal"/>
    <w:link w:val="HeaderChar"/>
    <w:rsid w:val="00DA53E9"/>
    <w:pPr>
      <w:tabs>
        <w:tab w:val="center" w:pos="4153"/>
        <w:tab w:val="right" w:pos="8306"/>
      </w:tabs>
    </w:pPr>
  </w:style>
  <w:style w:type="paragraph" w:styleId="BodyText">
    <w:name w:val="Body Text"/>
    <w:basedOn w:val="Normal"/>
    <w:rsid w:val="00DA53E9"/>
    <w:pPr>
      <w:jc w:val="both"/>
    </w:pPr>
    <w:rPr>
      <w:szCs w:val="28"/>
    </w:rPr>
  </w:style>
  <w:style w:type="paragraph" w:styleId="BodyTextIndent">
    <w:name w:val="Body Text Indent"/>
    <w:basedOn w:val="Normal"/>
    <w:rsid w:val="00DA53E9"/>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DA53E9"/>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DA53E9"/>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DA53E9"/>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link w:val="BodyTextIndent3Char"/>
    <w:rsid w:val="00DA53E9"/>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3DB3"/>
    <w:rPr>
      <w:rFonts w:ascii="Tahoma" w:hAnsi="Tahoma" w:cs="Tahoma"/>
      <w:sz w:val="16"/>
      <w:szCs w:val="16"/>
    </w:rPr>
  </w:style>
  <w:style w:type="paragraph" w:customStyle="1" w:styleId="a">
    <w:name w:val="อักขระ อักขระ"/>
    <w:basedOn w:val="Normal"/>
    <w:rsid w:val="00F10C0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
    <w:name w:val="อักขระ อักขระ Char Char"/>
    <w:basedOn w:val="Normal"/>
    <w:rsid w:val="00422991"/>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BA34D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596667"/>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semiHidden/>
    <w:rsid w:val="00F54171"/>
    <w:rPr>
      <w:sz w:val="16"/>
      <w:szCs w:val="18"/>
    </w:rPr>
  </w:style>
  <w:style w:type="paragraph" w:styleId="CommentText">
    <w:name w:val="annotation text"/>
    <w:basedOn w:val="Normal"/>
    <w:semiHidden/>
    <w:rsid w:val="00F54171"/>
    <w:rPr>
      <w:sz w:val="20"/>
      <w:szCs w:val="23"/>
    </w:rPr>
  </w:style>
  <w:style w:type="paragraph" w:styleId="CommentSubject">
    <w:name w:val="annotation subject"/>
    <w:basedOn w:val="CommentText"/>
    <w:next w:val="CommentText"/>
    <w:semiHidden/>
    <w:rsid w:val="00F54171"/>
    <w:rPr>
      <w:b/>
      <w:bCs/>
    </w:rPr>
  </w:style>
  <w:style w:type="character" w:customStyle="1" w:styleId="FooterChar">
    <w:name w:val="Footer Char"/>
    <w:link w:val="Footer"/>
    <w:uiPriority w:val="99"/>
    <w:rsid w:val="00F94238"/>
    <w:rPr>
      <w:rFonts w:ascii="Times New Roman"/>
      <w:sz w:val="24"/>
      <w:szCs w:val="24"/>
    </w:rPr>
  </w:style>
  <w:style w:type="character" w:styleId="Hyperlink">
    <w:name w:val="Hyperlink"/>
    <w:rsid w:val="009230A6"/>
    <w:rPr>
      <w:color w:val="0000FF"/>
      <w:u w:val="single"/>
    </w:rPr>
  </w:style>
  <w:style w:type="paragraph" w:styleId="BodyText2">
    <w:name w:val="Body Text 2"/>
    <w:basedOn w:val="Normal"/>
    <w:link w:val="BodyText2Char"/>
    <w:rsid w:val="00AF64A0"/>
    <w:pPr>
      <w:spacing w:after="120" w:line="480" w:lineRule="auto"/>
    </w:pPr>
    <w:rPr>
      <w:rFonts w:ascii="Tms Rmn"/>
      <w:szCs w:val="30"/>
    </w:rPr>
  </w:style>
  <w:style w:type="character" w:customStyle="1" w:styleId="BodyText2Char">
    <w:name w:val="Body Text 2 Char"/>
    <w:link w:val="BodyText2"/>
    <w:rsid w:val="00AF64A0"/>
    <w:rPr>
      <w:sz w:val="24"/>
      <w:szCs w:val="30"/>
    </w:rPr>
  </w:style>
  <w:style w:type="character" w:customStyle="1" w:styleId="BodyTextIndent3Char">
    <w:name w:val="Body Text Indent 3 Char"/>
    <w:link w:val="BodyTextIndent3"/>
    <w:rsid w:val="00BA6693"/>
    <w:rPr>
      <w:rFonts w:ascii="Angsana New" w:hAnsi="Angsana New"/>
      <w:sz w:val="34"/>
      <w:szCs w:val="34"/>
    </w:rPr>
  </w:style>
  <w:style w:type="paragraph" w:styleId="ListParagraph">
    <w:name w:val="List Paragraph"/>
    <w:basedOn w:val="Normal"/>
    <w:link w:val="ListParagraphChar"/>
    <w:uiPriority w:val="34"/>
    <w:qFormat/>
    <w:rsid w:val="00BF0B3F"/>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
    <w:name w:val="Header Char"/>
    <w:link w:val="Header"/>
    <w:rsid w:val="00F26B98"/>
    <w:rPr>
      <w:rFonts w:ascii="Times New Roman"/>
      <w:sz w:val="24"/>
      <w:szCs w:val="24"/>
    </w:rPr>
  </w:style>
  <w:style w:type="paragraph" w:customStyle="1" w:styleId="ps-021-bullet-1">
    <w:name w:val="ps-021-bullet-1"/>
    <w:basedOn w:val="Normal"/>
    <w:rsid w:val="005C4A3B"/>
    <w:pPr>
      <w:overflowPunct/>
      <w:autoSpaceDE/>
      <w:autoSpaceDN/>
      <w:adjustRightInd/>
      <w:spacing w:after="120"/>
      <w:ind w:left="1360" w:hanging="480"/>
      <w:textAlignment w:val="auto"/>
    </w:pPr>
    <w:rPr>
      <w:rFonts w:ascii="Verdana" w:eastAsia="Calibri" w:hAnsi="Verdana" w:cs="Times New Roman"/>
      <w:color w:val="000000"/>
      <w:sz w:val="20"/>
      <w:szCs w:val="20"/>
    </w:rPr>
  </w:style>
  <w:style w:type="character" w:customStyle="1" w:styleId="hps">
    <w:name w:val="hps"/>
    <w:rsid w:val="00602C3C"/>
  </w:style>
  <w:style w:type="paragraph" w:customStyle="1" w:styleId="Default">
    <w:name w:val="Default"/>
    <w:rsid w:val="00670101"/>
    <w:pPr>
      <w:autoSpaceDE w:val="0"/>
      <w:autoSpaceDN w:val="0"/>
      <w:adjustRightInd w:val="0"/>
    </w:pPr>
    <w:rPr>
      <w:rFonts w:ascii="Times New Roman" w:eastAsia="Calibri" w:hAnsi="Times New Roman" w:cs="Times New Roman"/>
      <w:color w:val="000000"/>
      <w:sz w:val="24"/>
      <w:szCs w:val="24"/>
    </w:rPr>
  </w:style>
  <w:style w:type="table" w:customStyle="1" w:styleId="TableGrid2">
    <w:name w:val="Table Grid2"/>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B0071D"/>
    <w:rPr>
      <w:rFonts w:ascii="Calibri" w:eastAsia="Calibri" w:hAnsi="Calibri" w:cs="Cordia New"/>
      <w:sz w:val="22"/>
      <w:szCs w:val="28"/>
    </w:rPr>
  </w:style>
  <w:style w:type="paragraph" w:styleId="PlainText">
    <w:name w:val="Plain Text"/>
    <w:basedOn w:val="Normal"/>
    <w:link w:val="PlainTextChar"/>
    <w:unhideWhenUsed/>
    <w:rsid w:val="00967C0A"/>
    <w:pPr>
      <w:textAlignment w:val="auto"/>
    </w:pPr>
    <w:rPr>
      <w:rFonts w:ascii="Consolas" w:hAnsi="Consolas"/>
      <w:sz w:val="21"/>
      <w:szCs w:val="26"/>
      <w:lang w:val="x-none" w:eastAsia="x-none"/>
    </w:rPr>
  </w:style>
  <w:style w:type="character" w:customStyle="1" w:styleId="PlainTextChar">
    <w:name w:val="Plain Text Char"/>
    <w:basedOn w:val="DefaultParagraphFont"/>
    <w:link w:val="PlainText"/>
    <w:rsid w:val="00967C0A"/>
    <w:rPr>
      <w:rFonts w:ascii="Consolas" w:hAnsi="Consolas"/>
      <w:sz w:val="21"/>
      <w:szCs w:val="26"/>
      <w:lang w:val="x-none" w:eastAsia="x-none"/>
    </w:rPr>
  </w:style>
  <w:style w:type="character" w:styleId="IntenseEmphasis">
    <w:name w:val="Intense Emphasis"/>
    <w:basedOn w:val="DefaultParagraphFont"/>
    <w:uiPriority w:val="21"/>
    <w:qFormat/>
    <w:rsid w:val="005005B3"/>
    <w:rPr>
      <w:i/>
      <w:iCs/>
      <w:color w:val="4F81BD" w:themeColor="accent1"/>
    </w:rPr>
  </w:style>
  <w:style w:type="paragraph" w:styleId="Revision">
    <w:name w:val="Revision"/>
    <w:hidden/>
    <w:uiPriority w:val="99"/>
    <w:semiHidden/>
    <w:rsid w:val="00A20F2B"/>
    <w:rPr>
      <w:rFonts w:ascii="Times New Roman"/>
      <w:sz w:val="24"/>
      <w:szCs w:val="30"/>
    </w:rPr>
  </w:style>
  <w:style w:type="table" w:customStyle="1" w:styleId="TableGrid1">
    <w:name w:val="Table Grid1"/>
    <w:basedOn w:val="TableNormal"/>
    <w:next w:val="TableGrid"/>
    <w:uiPriority w:val="39"/>
    <w:rsid w:val="00CF7087"/>
    <w:rPr>
      <w:rFonts w:ascii="Cordia New" w:eastAsiaTheme="minorHAnsi" w:hAnsi="Cordia New" w:cs="Cordia New"/>
      <w:kern w:val="12"/>
      <w:sz w:val="28"/>
      <w:szCs w:val="28"/>
      <w:u w:val="singl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29941">
      <w:bodyDiv w:val="1"/>
      <w:marLeft w:val="0"/>
      <w:marRight w:val="0"/>
      <w:marTop w:val="0"/>
      <w:marBottom w:val="0"/>
      <w:divBdr>
        <w:top w:val="none" w:sz="0" w:space="0" w:color="auto"/>
        <w:left w:val="none" w:sz="0" w:space="0" w:color="auto"/>
        <w:bottom w:val="none" w:sz="0" w:space="0" w:color="auto"/>
        <w:right w:val="none" w:sz="0" w:space="0" w:color="auto"/>
      </w:divBdr>
    </w:div>
    <w:div w:id="73478296">
      <w:bodyDiv w:val="1"/>
      <w:marLeft w:val="0"/>
      <w:marRight w:val="0"/>
      <w:marTop w:val="0"/>
      <w:marBottom w:val="0"/>
      <w:divBdr>
        <w:top w:val="none" w:sz="0" w:space="0" w:color="auto"/>
        <w:left w:val="none" w:sz="0" w:space="0" w:color="auto"/>
        <w:bottom w:val="none" w:sz="0" w:space="0" w:color="auto"/>
        <w:right w:val="none" w:sz="0" w:space="0" w:color="auto"/>
      </w:divBdr>
    </w:div>
    <w:div w:id="91897944">
      <w:bodyDiv w:val="1"/>
      <w:marLeft w:val="0"/>
      <w:marRight w:val="0"/>
      <w:marTop w:val="0"/>
      <w:marBottom w:val="0"/>
      <w:divBdr>
        <w:top w:val="none" w:sz="0" w:space="0" w:color="auto"/>
        <w:left w:val="none" w:sz="0" w:space="0" w:color="auto"/>
        <w:bottom w:val="none" w:sz="0" w:space="0" w:color="auto"/>
        <w:right w:val="none" w:sz="0" w:space="0" w:color="auto"/>
      </w:divBdr>
    </w:div>
    <w:div w:id="93331870">
      <w:bodyDiv w:val="1"/>
      <w:marLeft w:val="0"/>
      <w:marRight w:val="0"/>
      <w:marTop w:val="0"/>
      <w:marBottom w:val="0"/>
      <w:divBdr>
        <w:top w:val="none" w:sz="0" w:space="0" w:color="auto"/>
        <w:left w:val="none" w:sz="0" w:space="0" w:color="auto"/>
        <w:bottom w:val="none" w:sz="0" w:space="0" w:color="auto"/>
        <w:right w:val="none" w:sz="0" w:space="0" w:color="auto"/>
      </w:divBdr>
    </w:div>
    <w:div w:id="157772424">
      <w:bodyDiv w:val="1"/>
      <w:marLeft w:val="0"/>
      <w:marRight w:val="0"/>
      <w:marTop w:val="0"/>
      <w:marBottom w:val="0"/>
      <w:divBdr>
        <w:top w:val="none" w:sz="0" w:space="0" w:color="auto"/>
        <w:left w:val="none" w:sz="0" w:space="0" w:color="auto"/>
        <w:bottom w:val="none" w:sz="0" w:space="0" w:color="auto"/>
        <w:right w:val="none" w:sz="0" w:space="0" w:color="auto"/>
      </w:divBdr>
    </w:div>
    <w:div w:id="162087660">
      <w:bodyDiv w:val="1"/>
      <w:marLeft w:val="0"/>
      <w:marRight w:val="0"/>
      <w:marTop w:val="0"/>
      <w:marBottom w:val="0"/>
      <w:divBdr>
        <w:top w:val="none" w:sz="0" w:space="0" w:color="auto"/>
        <w:left w:val="none" w:sz="0" w:space="0" w:color="auto"/>
        <w:bottom w:val="none" w:sz="0" w:space="0" w:color="auto"/>
        <w:right w:val="none" w:sz="0" w:space="0" w:color="auto"/>
      </w:divBdr>
    </w:div>
    <w:div w:id="220944302">
      <w:bodyDiv w:val="1"/>
      <w:marLeft w:val="0"/>
      <w:marRight w:val="0"/>
      <w:marTop w:val="0"/>
      <w:marBottom w:val="0"/>
      <w:divBdr>
        <w:top w:val="none" w:sz="0" w:space="0" w:color="auto"/>
        <w:left w:val="none" w:sz="0" w:space="0" w:color="auto"/>
        <w:bottom w:val="none" w:sz="0" w:space="0" w:color="auto"/>
        <w:right w:val="none" w:sz="0" w:space="0" w:color="auto"/>
      </w:divBdr>
    </w:div>
    <w:div w:id="222450501">
      <w:bodyDiv w:val="1"/>
      <w:marLeft w:val="0"/>
      <w:marRight w:val="0"/>
      <w:marTop w:val="0"/>
      <w:marBottom w:val="0"/>
      <w:divBdr>
        <w:top w:val="none" w:sz="0" w:space="0" w:color="auto"/>
        <w:left w:val="none" w:sz="0" w:space="0" w:color="auto"/>
        <w:bottom w:val="none" w:sz="0" w:space="0" w:color="auto"/>
        <w:right w:val="none" w:sz="0" w:space="0" w:color="auto"/>
      </w:divBdr>
    </w:div>
    <w:div w:id="245848460">
      <w:bodyDiv w:val="1"/>
      <w:marLeft w:val="0"/>
      <w:marRight w:val="0"/>
      <w:marTop w:val="0"/>
      <w:marBottom w:val="0"/>
      <w:divBdr>
        <w:top w:val="none" w:sz="0" w:space="0" w:color="auto"/>
        <w:left w:val="none" w:sz="0" w:space="0" w:color="auto"/>
        <w:bottom w:val="none" w:sz="0" w:space="0" w:color="auto"/>
        <w:right w:val="none" w:sz="0" w:space="0" w:color="auto"/>
      </w:divBdr>
    </w:div>
    <w:div w:id="257838770">
      <w:bodyDiv w:val="1"/>
      <w:marLeft w:val="0"/>
      <w:marRight w:val="0"/>
      <w:marTop w:val="0"/>
      <w:marBottom w:val="0"/>
      <w:divBdr>
        <w:top w:val="none" w:sz="0" w:space="0" w:color="auto"/>
        <w:left w:val="none" w:sz="0" w:space="0" w:color="auto"/>
        <w:bottom w:val="none" w:sz="0" w:space="0" w:color="auto"/>
        <w:right w:val="none" w:sz="0" w:space="0" w:color="auto"/>
      </w:divBdr>
    </w:div>
    <w:div w:id="302664176">
      <w:bodyDiv w:val="1"/>
      <w:marLeft w:val="0"/>
      <w:marRight w:val="0"/>
      <w:marTop w:val="0"/>
      <w:marBottom w:val="0"/>
      <w:divBdr>
        <w:top w:val="none" w:sz="0" w:space="0" w:color="auto"/>
        <w:left w:val="none" w:sz="0" w:space="0" w:color="auto"/>
        <w:bottom w:val="none" w:sz="0" w:space="0" w:color="auto"/>
        <w:right w:val="none" w:sz="0" w:space="0" w:color="auto"/>
      </w:divBdr>
    </w:div>
    <w:div w:id="319843917">
      <w:bodyDiv w:val="1"/>
      <w:marLeft w:val="0"/>
      <w:marRight w:val="0"/>
      <w:marTop w:val="0"/>
      <w:marBottom w:val="0"/>
      <w:divBdr>
        <w:top w:val="none" w:sz="0" w:space="0" w:color="auto"/>
        <w:left w:val="none" w:sz="0" w:space="0" w:color="auto"/>
        <w:bottom w:val="none" w:sz="0" w:space="0" w:color="auto"/>
        <w:right w:val="none" w:sz="0" w:space="0" w:color="auto"/>
      </w:divBdr>
    </w:div>
    <w:div w:id="346566302">
      <w:bodyDiv w:val="1"/>
      <w:marLeft w:val="0"/>
      <w:marRight w:val="0"/>
      <w:marTop w:val="0"/>
      <w:marBottom w:val="0"/>
      <w:divBdr>
        <w:top w:val="none" w:sz="0" w:space="0" w:color="auto"/>
        <w:left w:val="none" w:sz="0" w:space="0" w:color="auto"/>
        <w:bottom w:val="none" w:sz="0" w:space="0" w:color="auto"/>
        <w:right w:val="none" w:sz="0" w:space="0" w:color="auto"/>
      </w:divBdr>
    </w:div>
    <w:div w:id="364983960">
      <w:bodyDiv w:val="1"/>
      <w:marLeft w:val="0"/>
      <w:marRight w:val="0"/>
      <w:marTop w:val="0"/>
      <w:marBottom w:val="0"/>
      <w:divBdr>
        <w:top w:val="none" w:sz="0" w:space="0" w:color="auto"/>
        <w:left w:val="none" w:sz="0" w:space="0" w:color="auto"/>
        <w:bottom w:val="none" w:sz="0" w:space="0" w:color="auto"/>
        <w:right w:val="none" w:sz="0" w:space="0" w:color="auto"/>
      </w:divBdr>
    </w:div>
    <w:div w:id="373433132">
      <w:bodyDiv w:val="1"/>
      <w:marLeft w:val="0"/>
      <w:marRight w:val="0"/>
      <w:marTop w:val="0"/>
      <w:marBottom w:val="0"/>
      <w:divBdr>
        <w:top w:val="none" w:sz="0" w:space="0" w:color="auto"/>
        <w:left w:val="none" w:sz="0" w:space="0" w:color="auto"/>
        <w:bottom w:val="none" w:sz="0" w:space="0" w:color="auto"/>
        <w:right w:val="none" w:sz="0" w:space="0" w:color="auto"/>
      </w:divBdr>
    </w:div>
    <w:div w:id="376971842">
      <w:bodyDiv w:val="1"/>
      <w:marLeft w:val="0"/>
      <w:marRight w:val="0"/>
      <w:marTop w:val="0"/>
      <w:marBottom w:val="0"/>
      <w:divBdr>
        <w:top w:val="none" w:sz="0" w:space="0" w:color="auto"/>
        <w:left w:val="none" w:sz="0" w:space="0" w:color="auto"/>
        <w:bottom w:val="none" w:sz="0" w:space="0" w:color="auto"/>
        <w:right w:val="none" w:sz="0" w:space="0" w:color="auto"/>
      </w:divBdr>
    </w:div>
    <w:div w:id="387538422">
      <w:bodyDiv w:val="1"/>
      <w:marLeft w:val="0"/>
      <w:marRight w:val="0"/>
      <w:marTop w:val="0"/>
      <w:marBottom w:val="0"/>
      <w:divBdr>
        <w:top w:val="none" w:sz="0" w:space="0" w:color="auto"/>
        <w:left w:val="none" w:sz="0" w:space="0" w:color="auto"/>
        <w:bottom w:val="none" w:sz="0" w:space="0" w:color="auto"/>
        <w:right w:val="none" w:sz="0" w:space="0" w:color="auto"/>
      </w:divBdr>
    </w:div>
    <w:div w:id="402870241">
      <w:bodyDiv w:val="1"/>
      <w:marLeft w:val="0"/>
      <w:marRight w:val="0"/>
      <w:marTop w:val="0"/>
      <w:marBottom w:val="0"/>
      <w:divBdr>
        <w:top w:val="none" w:sz="0" w:space="0" w:color="auto"/>
        <w:left w:val="none" w:sz="0" w:space="0" w:color="auto"/>
        <w:bottom w:val="none" w:sz="0" w:space="0" w:color="auto"/>
        <w:right w:val="none" w:sz="0" w:space="0" w:color="auto"/>
      </w:divBdr>
    </w:div>
    <w:div w:id="446512030">
      <w:bodyDiv w:val="1"/>
      <w:marLeft w:val="0"/>
      <w:marRight w:val="0"/>
      <w:marTop w:val="0"/>
      <w:marBottom w:val="0"/>
      <w:divBdr>
        <w:top w:val="none" w:sz="0" w:space="0" w:color="auto"/>
        <w:left w:val="none" w:sz="0" w:space="0" w:color="auto"/>
        <w:bottom w:val="none" w:sz="0" w:space="0" w:color="auto"/>
        <w:right w:val="none" w:sz="0" w:space="0" w:color="auto"/>
      </w:divBdr>
    </w:div>
    <w:div w:id="498152790">
      <w:bodyDiv w:val="1"/>
      <w:marLeft w:val="0"/>
      <w:marRight w:val="0"/>
      <w:marTop w:val="0"/>
      <w:marBottom w:val="0"/>
      <w:divBdr>
        <w:top w:val="none" w:sz="0" w:space="0" w:color="auto"/>
        <w:left w:val="none" w:sz="0" w:space="0" w:color="auto"/>
        <w:bottom w:val="none" w:sz="0" w:space="0" w:color="auto"/>
        <w:right w:val="none" w:sz="0" w:space="0" w:color="auto"/>
      </w:divBdr>
    </w:div>
    <w:div w:id="576284150">
      <w:bodyDiv w:val="1"/>
      <w:marLeft w:val="0"/>
      <w:marRight w:val="0"/>
      <w:marTop w:val="0"/>
      <w:marBottom w:val="0"/>
      <w:divBdr>
        <w:top w:val="none" w:sz="0" w:space="0" w:color="auto"/>
        <w:left w:val="none" w:sz="0" w:space="0" w:color="auto"/>
        <w:bottom w:val="none" w:sz="0" w:space="0" w:color="auto"/>
        <w:right w:val="none" w:sz="0" w:space="0" w:color="auto"/>
      </w:divBdr>
    </w:div>
    <w:div w:id="589585383">
      <w:bodyDiv w:val="1"/>
      <w:marLeft w:val="0"/>
      <w:marRight w:val="0"/>
      <w:marTop w:val="0"/>
      <w:marBottom w:val="0"/>
      <w:divBdr>
        <w:top w:val="none" w:sz="0" w:space="0" w:color="auto"/>
        <w:left w:val="none" w:sz="0" w:space="0" w:color="auto"/>
        <w:bottom w:val="none" w:sz="0" w:space="0" w:color="auto"/>
        <w:right w:val="none" w:sz="0" w:space="0" w:color="auto"/>
      </w:divBdr>
    </w:div>
    <w:div w:id="602493808">
      <w:bodyDiv w:val="1"/>
      <w:marLeft w:val="0"/>
      <w:marRight w:val="0"/>
      <w:marTop w:val="0"/>
      <w:marBottom w:val="0"/>
      <w:divBdr>
        <w:top w:val="none" w:sz="0" w:space="0" w:color="auto"/>
        <w:left w:val="none" w:sz="0" w:space="0" w:color="auto"/>
        <w:bottom w:val="none" w:sz="0" w:space="0" w:color="auto"/>
        <w:right w:val="none" w:sz="0" w:space="0" w:color="auto"/>
      </w:divBdr>
    </w:div>
    <w:div w:id="638339592">
      <w:bodyDiv w:val="1"/>
      <w:marLeft w:val="0"/>
      <w:marRight w:val="0"/>
      <w:marTop w:val="0"/>
      <w:marBottom w:val="0"/>
      <w:divBdr>
        <w:top w:val="none" w:sz="0" w:space="0" w:color="auto"/>
        <w:left w:val="none" w:sz="0" w:space="0" w:color="auto"/>
        <w:bottom w:val="none" w:sz="0" w:space="0" w:color="auto"/>
        <w:right w:val="none" w:sz="0" w:space="0" w:color="auto"/>
      </w:divBdr>
    </w:div>
    <w:div w:id="641695722">
      <w:bodyDiv w:val="1"/>
      <w:marLeft w:val="0"/>
      <w:marRight w:val="0"/>
      <w:marTop w:val="0"/>
      <w:marBottom w:val="0"/>
      <w:divBdr>
        <w:top w:val="none" w:sz="0" w:space="0" w:color="auto"/>
        <w:left w:val="none" w:sz="0" w:space="0" w:color="auto"/>
        <w:bottom w:val="none" w:sz="0" w:space="0" w:color="auto"/>
        <w:right w:val="none" w:sz="0" w:space="0" w:color="auto"/>
      </w:divBdr>
    </w:div>
    <w:div w:id="665670207">
      <w:bodyDiv w:val="1"/>
      <w:marLeft w:val="0"/>
      <w:marRight w:val="0"/>
      <w:marTop w:val="0"/>
      <w:marBottom w:val="0"/>
      <w:divBdr>
        <w:top w:val="none" w:sz="0" w:space="0" w:color="auto"/>
        <w:left w:val="none" w:sz="0" w:space="0" w:color="auto"/>
        <w:bottom w:val="none" w:sz="0" w:space="0" w:color="auto"/>
        <w:right w:val="none" w:sz="0" w:space="0" w:color="auto"/>
      </w:divBdr>
    </w:div>
    <w:div w:id="680090264">
      <w:bodyDiv w:val="1"/>
      <w:marLeft w:val="0"/>
      <w:marRight w:val="0"/>
      <w:marTop w:val="0"/>
      <w:marBottom w:val="0"/>
      <w:divBdr>
        <w:top w:val="none" w:sz="0" w:space="0" w:color="auto"/>
        <w:left w:val="none" w:sz="0" w:space="0" w:color="auto"/>
        <w:bottom w:val="none" w:sz="0" w:space="0" w:color="auto"/>
        <w:right w:val="none" w:sz="0" w:space="0" w:color="auto"/>
      </w:divBdr>
    </w:div>
    <w:div w:id="771898276">
      <w:bodyDiv w:val="1"/>
      <w:marLeft w:val="0"/>
      <w:marRight w:val="0"/>
      <w:marTop w:val="0"/>
      <w:marBottom w:val="0"/>
      <w:divBdr>
        <w:top w:val="none" w:sz="0" w:space="0" w:color="auto"/>
        <w:left w:val="none" w:sz="0" w:space="0" w:color="auto"/>
        <w:bottom w:val="none" w:sz="0" w:space="0" w:color="auto"/>
        <w:right w:val="none" w:sz="0" w:space="0" w:color="auto"/>
      </w:divBdr>
    </w:div>
    <w:div w:id="835265189">
      <w:bodyDiv w:val="1"/>
      <w:marLeft w:val="0"/>
      <w:marRight w:val="0"/>
      <w:marTop w:val="0"/>
      <w:marBottom w:val="0"/>
      <w:divBdr>
        <w:top w:val="none" w:sz="0" w:space="0" w:color="auto"/>
        <w:left w:val="none" w:sz="0" w:space="0" w:color="auto"/>
        <w:bottom w:val="none" w:sz="0" w:space="0" w:color="auto"/>
        <w:right w:val="none" w:sz="0" w:space="0" w:color="auto"/>
      </w:divBdr>
    </w:div>
    <w:div w:id="871065896">
      <w:bodyDiv w:val="1"/>
      <w:marLeft w:val="0"/>
      <w:marRight w:val="0"/>
      <w:marTop w:val="0"/>
      <w:marBottom w:val="0"/>
      <w:divBdr>
        <w:top w:val="none" w:sz="0" w:space="0" w:color="auto"/>
        <w:left w:val="none" w:sz="0" w:space="0" w:color="auto"/>
        <w:bottom w:val="none" w:sz="0" w:space="0" w:color="auto"/>
        <w:right w:val="none" w:sz="0" w:space="0" w:color="auto"/>
      </w:divBdr>
    </w:div>
    <w:div w:id="901645377">
      <w:bodyDiv w:val="1"/>
      <w:marLeft w:val="0"/>
      <w:marRight w:val="0"/>
      <w:marTop w:val="0"/>
      <w:marBottom w:val="0"/>
      <w:divBdr>
        <w:top w:val="none" w:sz="0" w:space="0" w:color="auto"/>
        <w:left w:val="none" w:sz="0" w:space="0" w:color="auto"/>
        <w:bottom w:val="none" w:sz="0" w:space="0" w:color="auto"/>
        <w:right w:val="none" w:sz="0" w:space="0" w:color="auto"/>
      </w:divBdr>
    </w:div>
    <w:div w:id="919028073">
      <w:bodyDiv w:val="1"/>
      <w:marLeft w:val="0"/>
      <w:marRight w:val="0"/>
      <w:marTop w:val="0"/>
      <w:marBottom w:val="0"/>
      <w:divBdr>
        <w:top w:val="none" w:sz="0" w:space="0" w:color="auto"/>
        <w:left w:val="none" w:sz="0" w:space="0" w:color="auto"/>
        <w:bottom w:val="none" w:sz="0" w:space="0" w:color="auto"/>
        <w:right w:val="none" w:sz="0" w:space="0" w:color="auto"/>
      </w:divBdr>
    </w:div>
    <w:div w:id="928466431">
      <w:bodyDiv w:val="1"/>
      <w:marLeft w:val="0"/>
      <w:marRight w:val="0"/>
      <w:marTop w:val="0"/>
      <w:marBottom w:val="0"/>
      <w:divBdr>
        <w:top w:val="none" w:sz="0" w:space="0" w:color="auto"/>
        <w:left w:val="none" w:sz="0" w:space="0" w:color="auto"/>
        <w:bottom w:val="none" w:sz="0" w:space="0" w:color="auto"/>
        <w:right w:val="none" w:sz="0" w:space="0" w:color="auto"/>
      </w:divBdr>
    </w:div>
    <w:div w:id="934554735">
      <w:bodyDiv w:val="1"/>
      <w:marLeft w:val="0"/>
      <w:marRight w:val="0"/>
      <w:marTop w:val="0"/>
      <w:marBottom w:val="0"/>
      <w:divBdr>
        <w:top w:val="none" w:sz="0" w:space="0" w:color="auto"/>
        <w:left w:val="none" w:sz="0" w:space="0" w:color="auto"/>
        <w:bottom w:val="none" w:sz="0" w:space="0" w:color="auto"/>
        <w:right w:val="none" w:sz="0" w:space="0" w:color="auto"/>
      </w:divBdr>
    </w:div>
    <w:div w:id="950355948">
      <w:bodyDiv w:val="1"/>
      <w:marLeft w:val="0"/>
      <w:marRight w:val="0"/>
      <w:marTop w:val="0"/>
      <w:marBottom w:val="0"/>
      <w:divBdr>
        <w:top w:val="none" w:sz="0" w:space="0" w:color="auto"/>
        <w:left w:val="none" w:sz="0" w:space="0" w:color="auto"/>
        <w:bottom w:val="none" w:sz="0" w:space="0" w:color="auto"/>
        <w:right w:val="none" w:sz="0" w:space="0" w:color="auto"/>
      </w:divBdr>
    </w:div>
    <w:div w:id="951858001">
      <w:bodyDiv w:val="1"/>
      <w:marLeft w:val="0"/>
      <w:marRight w:val="0"/>
      <w:marTop w:val="0"/>
      <w:marBottom w:val="0"/>
      <w:divBdr>
        <w:top w:val="none" w:sz="0" w:space="0" w:color="auto"/>
        <w:left w:val="none" w:sz="0" w:space="0" w:color="auto"/>
        <w:bottom w:val="none" w:sz="0" w:space="0" w:color="auto"/>
        <w:right w:val="none" w:sz="0" w:space="0" w:color="auto"/>
      </w:divBdr>
    </w:div>
    <w:div w:id="1000502492">
      <w:bodyDiv w:val="1"/>
      <w:marLeft w:val="0"/>
      <w:marRight w:val="0"/>
      <w:marTop w:val="0"/>
      <w:marBottom w:val="0"/>
      <w:divBdr>
        <w:top w:val="none" w:sz="0" w:space="0" w:color="auto"/>
        <w:left w:val="none" w:sz="0" w:space="0" w:color="auto"/>
        <w:bottom w:val="none" w:sz="0" w:space="0" w:color="auto"/>
        <w:right w:val="none" w:sz="0" w:space="0" w:color="auto"/>
      </w:divBdr>
    </w:div>
    <w:div w:id="1005129060">
      <w:bodyDiv w:val="1"/>
      <w:marLeft w:val="0"/>
      <w:marRight w:val="0"/>
      <w:marTop w:val="0"/>
      <w:marBottom w:val="0"/>
      <w:divBdr>
        <w:top w:val="none" w:sz="0" w:space="0" w:color="auto"/>
        <w:left w:val="none" w:sz="0" w:space="0" w:color="auto"/>
        <w:bottom w:val="none" w:sz="0" w:space="0" w:color="auto"/>
        <w:right w:val="none" w:sz="0" w:space="0" w:color="auto"/>
      </w:divBdr>
      <w:divsChild>
        <w:div w:id="1230455827">
          <w:marLeft w:val="0"/>
          <w:marRight w:val="0"/>
          <w:marTop w:val="0"/>
          <w:marBottom w:val="0"/>
          <w:divBdr>
            <w:top w:val="none" w:sz="0" w:space="0" w:color="auto"/>
            <w:left w:val="none" w:sz="0" w:space="0" w:color="auto"/>
            <w:bottom w:val="double" w:sz="4" w:space="1" w:color="auto"/>
            <w:right w:val="none" w:sz="0" w:space="0" w:color="auto"/>
          </w:divBdr>
        </w:div>
        <w:div w:id="999046279">
          <w:marLeft w:val="0"/>
          <w:marRight w:val="0"/>
          <w:marTop w:val="0"/>
          <w:marBottom w:val="0"/>
          <w:divBdr>
            <w:top w:val="none" w:sz="0" w:space="0" w:color="auto"/>
            <w:left w:val="none" w:sz="0" w:space="0" w:color="auto"/>
            <w:bottom w:val="double" w:sz="4" w:space="1" w:color="auto"/>
            <w:right w:val="none" w:sz="0" w:space="0" w:color="auto"/>
          </w:divBdr>
        </w:div>
        <w:div w:id="744495300">
          <w:marLeft w:val="0"/>
          <w:marRight w:val="0"/>
          <w:marTop w:val="0"/>
          <w:marBottom w:val="0"/>
          <w:divBdr>
            <w:top w:val="none" w:sz="0" w:space="0" w:color="auto"/>
            <w:left w:val="none" w:sz="0" w:space="0" w:color="auto"/>
            <w:bottom w:val="double" w:sz="4" w:space="1" w:color="auto"/>
            <w:right w:val="none" w:sz="0" w:space="0" w:color="auto"/>
          </w:divBdr>
        </w:div>
        <w:div w:id="782386354">
          <w:marLeft w:val="0"/>
          <w:marRight w:val="0"/>
          <w:marTop w:val="0"/>
          <w:marBottom w:val="0"/>
          <w:divBdr>
            <w:top w:val="none" w:sz="0" w:space="0" w:color="auto"/>
            <w:left w:val="none" w:sz="0" w:space="0" w:color="auto"/>
            <w:bottom w:val="double" w:sz="4" w:space="1" w:color="auto"/>
            <w:right w:val="none" w:sz="0" w:space="0" w:color="auto"/>
          </w:divBdr>
        </w:div>
      </w:divsChild>
    </w:div>
    <w:div w:id="1024095346">
      <w:bodyDiv w:val="1"/>
      <w:marLeft w:val="0"/>
      <w:marRight w:val="0"/>
      <w:marTop w:val="0"/>
      <w:marBottom w:val="0"/>
      <w:divBdr>
        <w:top w:val="none" w:sz="0" w:space="0" w:color="auto"/>
        <w:left w:val="none" w:sz="0" w:space="0" w:color="auto"/>
        <w:bottom w:val="none" w:sz="0" w:space="0" w:color="auto"/>
        <w:right w:val="none" w:sz="0" w:space="0" w:color="auto"/>
      </w:divBdr>
    </w:div>
    <w:div w:id="1041444421">
      <w:bodyDiv w:val="1"/>
      <w:marLeft w:val="0"/>
      <w:marRight w:val="0"/>
      <w:marTop w:val="0"/>
      <w:marBottom w:val="0"/>
      <w:divBdr>
        <w:top w:val="none" w:sz="0" w:space="0" w:color="auto"/>
        <w:left w:val="none" w:sz="0" w:space="0" w:color="auto"/>
        <w:bottom w:val="none" w:sz="0" w:space="0" w:color="auto"/>
        <w:right w:val="none" w:sz="0" w:space="0" w:color="auto"/>
      </w:divBdr>
    </w:div>
    <w:div w:id="1043678018">
      <w:bodyDiv w:val="1"/>
      <w:marLeft w:val="0"/>
      <w:marRight w:val="0"/>
      <w:marTop w:val="0"/>
      <w:marBottom w:val="0"/>
      <w:divBdr>
        <w:top w:val="none" w:sz="0" w:space="0" w:color="auto"/>
        <w:left w:val="none" w:sz="0" w:space="0" w:color="auto"/>
        <w:bottom w:val="none" w:sz="0" w:space="0" w:color="auto"/>
        <w:right w:val="none" w:sz="0" w:space="0" w:color="auto"/>
      </w:divBdr>
    </w:div>
    <w:div w:id="1043754901">
      <w:bodyDiv w:val="1"/>
      <w:marLeft w:val="0"/>
      <w:marRight w:val="0"/>
      <w:marTop w:val="0"/>
      <w:marBottom w:val="0"/>
      <w:divBdr>
        <w:top w:val="none" w:sz="0" w:space="0" w:color="auto"/>
        <w:left w:val="none" w:sz="0" w:space="0" w:color="auto"/>
        <w:bottom w:val="none" w:sz="0" w:space="0" w:color="auto"/>
        <w:right w:val="none" w:sz="0" w:space="0" w:color="auto"/>
      </w:divBdr>
    </w:div>
    <w:div w:id="1080298565">
      <w:bodyDiv w:val="1"/>
      <w:marLeft w:val="0"/>
      <w:marRight w:val="0"/>
      <w:marTop w:val="0"/>
      <w:marBottom w:val="0"/>
      <w:divBdr>
        <w:top w:val="none" w:sz="0" w:space="0" w:color="auto"/>
        <w:left w:val="none" w:sz="0" w:space="0" w:color="auto"/>
        <w:bottom w:val="none" w:sz="0" w:space="0" w:color="auto"/>
        <w:right w:val="none" w:sz="0" w:space="0" w:color="auto"/>
      </w:divBdr>
    </w:div>
    <w:div w:id="1080709663">
      <w:bodyDiv w:val="1"/>
      <w:marLeft w:val="0"/>
      <w:marRight w:val="0"/>
      <w:marTop w:val="0"/>
      <w:marBottom w:val="0"/>
      <w:divBdr>
        <w:top w:val="none" w:sz="0" w:space="0" w:color="auto"/>
        <w:left w:val="none" w:sz="0" w:space="0" w:color="auto"/>
        <w:bottom w:val="none" w:sz="0" w:space="0" w:color="auto"/>
        <w:right w:val="none" w:sz="0" w:space="0" w:color="auto"/>
      </w:divBdr>
    </w:div>
    <w:div w:id="1101923627">
      <w:bodyDiv w:val="1"/>
      <w:marLeft w:val="0"/>
      <w:marRight w:val="0"/>
      <w:marTop w:val="0"/>
      <w:marBottom w:val="0"/>
      <w:divBdr>
        <w:top w:val="none" w:sz="0" w:space="0" w:color="auto"/>
        <w:left w:val="none" w:sz="0" w:space="0" w:color="auto"/>
        <w:bottom w:val="none" w:sz="0" w:space="0" w:color="auto"/>
        <w:right w:val="none" w:sz="0" w:space="0" w:color="auto"/>
      </w:divBdr>
    </w:div>
    <w:div w:id="1142497946">
      <w:bodyDiv w:val="1"/>
      <w:marLeft w:val="0"/>
      <w:marRight w:val="0"/>
      <w:marTop w:val="0"/>
      <w:marBottom w:val="0"/>
      <w:divBdr>
        <w:top w:val="none" w:sz="0" w:space="0" w:color="auto"/>
        <w:left w:val="none" w:sz="0" w:space="0" w:color="auto"/>
        <w:bottom w:val="none" w:sz="0" w:space="0" w:color="auto"/>
        <w:right w:val="none" w:sz="0" w:space="0" w:color="auto"/>
      </w:divBdr>
    </w:div>
    <w:div w:id="1148523085">
      <w:bodyDiv w:val="1"/>
      <w:marLeft w:val="0"/>
      <w:marRight w:val="0"/>
      <w:marTop w:val="0"/>
      <w:marBottom w:val="0"/>
      <w:divBdr>
        <w:top w:val="none" w:sz="0" w:space="0" w:color="auto"/>
        <w:left w:val="none" w:sz="0" w:space="0" w:color="auto"/>
        <w:bottom w:val="none" w:sz="0" w:space="0" w:color="auto"/>
        <w:right w:val="none" w:sz="0" w:space="0" w:color="auto"/>
      </w:divBdr>
    </w:div>
    <w:div w:id="1149974733">
      <w:bodyDiv w:val="1"/>
      <w:marLeft w:val="0"/>
      <w:marRight w:val="0"/>
      <w:marTop w:val="0"/>
      <w:marBottom w:val="0"/>
      <w:divBdr>
        <w:top w:val="none" w:sz="0" w:space="0" w:color="auto"/>
        <w:left w:val="none" w:sz="0" w:space="0" w:color="auto"/>
        <w:bottom w:val="none" w:sz="0" w:space="0" w:color="auto"/>
        <w:right w:val="none" w:sz="0" w:space="0" w:color="auto"/>
      </w:divBdr>
    </w:div>
    <w:div w:id="1166245654">
      <w:bodyDiv w:val="1"/>
      <w:marLeft w:val="0"/>
      <w:marRight w:val="0"/>
      <w:marTop w:val="0"/>
      <w:marBottom w:val="0"/>
      <w:divBdr>
        <w:top w:val="none" w:sz="0" w:space="0" w:color="auto"/>
        <w:left w:val="none" w:sz="0" w:space="0" w:color="auto"/>
        <w:bottom w:val="none" w:sz="0" w:space="0" w:color="auto"/>
        <w:right w:val="none" w:sz="0" w:space="0" w:color="auto"/>
      </w:divBdr>
    </w:div>
    <w:div w:id="1175068962">
      <w:bodyDiv w:val="1"/>
      <w:marLeft w:val="0"/>
      <w:marRight w:val="0"/>
      <w:marTop w:val="0"/>
      <w:marBottom w:val="0"/>
      <w:divBdr>
        <w:top w:val="none" w:sz="0" w:space="0" w:color="auto"/>
        <w:left w:val="none" w:sz="0" w:space="0" w:color="auto"/>
        <w:bottom w:val="none" w:sz="0" w:space="0" w:color="auto"/>
        <w:right w:val="none" w:sz="0" w:space="0" w:color="auto"/>
      </w:divBdr>
    </w:div>
    <w:div w:id="1191185852">
      <w:bodyDiv w:val="1"/>
      <w:marLeft w:val="0"/>
      <w:marRight w:val="0"/>
      <w:marTop w:val="0"/>
      <w:marBottom w:val="0"/>
      <w:divBdr>
        <w:top w:val="none" w:sz="0" w:space="0" w:color="auto"/>
        <w:left w:val="none" w:sz="0" w:space="0" w:color="auto"/>
        <w:bottom w:val="none" w:sz="0" w:space="0" w:color="auto"/>
        <w:right w:val="none" w:sz="0" w:space="0" w:color="auto"/>
      </w:divBdr>
    </w:div>
    <w:div w:id="1321688727">
      <w:bodyDiv w:val="1"/>
      <w:marLeft w:val="0"/>
      <w:marRight w:val="0"/>
      <w:marTop w:val="0"/>
      <w:marBottom w:val="0"/>
      <w:divBdr>
        <w:top w:val="none" w:sz="0" w:space="0" w:color="auto"/>
        <w:left w:val="none" w:sz="0" w:space="0" w:color="auto"/>
        <w:bottom w:val="none" w:sz="0" w:space="0" w:color="auto"/>
        <w:right w:val="none" w:sz="0" w:space="0" w:color="auto"/>
      </w:divBdr>
    </w:div>
    <w:div w:id="1361007068">
      <w:bodyDiv w:val="1"/>
      <w:marLeft w:val="0"/>
      <w:marRight w:val="0"/>
      <w:marTop w:val="0"/>
      <w:marBottom w:val="0"/>
      <w:divBdr>
        <w:top w:val="none" w:sz="0" w:space="0" w:color="auto"/>
        <w:left w:val="none" w:sz="0" w:space="0" w:color="auto"/>
        <w:bottom w:val="none" w:sz="0" w:space="0" w:color="auto"/>
        <w:right w:val="none" w:sz="0" w:space="0" w:color="auto"/>
      </w:divBdr>
    </w:div>
    <w:div w:id="1392852146">
      <w:bodyDiv w:val="1"/>
      <w:marLeft w:val="0"/>
      <w:marRight w:val="0"/>
      <w:marTop w:val="0"/>
      <w:marBottom w:val="0"/>
      <w:divBdr>
        <w:top w:val="none" w:sz="0" w:space="0" w:color="auto"/>
        <w:left w:val="none" w:sz="0" w:space="0" w:color="auto"/>
        <w:bottom w:val="none" w:sz="0" w:space="0" w:color="auto"/>
        <w:right w:val="none" w:sz="0" w:space="0" w:color="auto"/>
      </w:divBdr>
    </w:div>
    <w:div w:id="1399745089">
      <w:bodyDiv w:val="1"/>
      <w:marLeft w:val="0"/>
      <w:marRight w:val="0"/>
      <w:marTop w:val="0"/>
      <w:marBottom w:val="0"/>
      <w:divBdr>
        <w:top w:val="none" w:sz="0" w:space="0" w:color="auto"/>
        <w:left w:val="none" w:sz="0" w:space="0" w:color="auto"/>
        <w:bottom w:val="none" w:sz="0" w:space="0" w:color="auto"/>
        <w:right w:val="none" w:sz="0" w:space="0" w:color="auto"/>
      </w:divBdr>
    </w:div>
    <w:div w:id="1427768747">
      <w:bodyDiv w:val="1"/>
      <w:marLeft w:val="0"/>
      <w:marRight w:val="0"/>
      <w:marTop w:val="0"/>
      <w:marBottom w:val="0"/>
      <w:divBdr>
        <w:top w:val="none" w:sz="0" w:space="0" w:color="auto"/>
        <w:left w:val="none" w:sz="0" w:space="0" w:color="auto"/>
        <w:bottom w:val="none" w:sz="0" w:space="0" w:color="auto"/>
        <w:right w:val="none" w:sz="0" w:space="0" w:color="auto"/>
      </w:divBdr>
    </w:div>
    <w:div w:id="1443721294">
      <w:bodyDiv w:val="1"/>
      <w:marLeft w:val="0"/>
      <w:marRight w:val="0"/>
      <w:marTop w:val="0"/>
      <w:marBottom w:val="0"/>
      <w:divBdr>
        <w:top w:val="none" w:sz="0" w:space="0" w:color="auto"/>
        <w:left w:val="none" w:sz="0" w:space="0" w:color="auto"/>
        <w:bottom w:val="none" w:sz="0" w:space="0" w:color="auto"/>
        <w:right w:val="none" w:sz="0" w:space="0" w:color="auto"/>
      </w:divBdr>
    </w:div>
    <w:div w:id="1453747127">
      <w:bodyDiv w:val="1"/>
      <w:marLeft w:val="0"/>
      <w:marRight w:val="0"/>
      <w:marTop w:val="0"/>
      <w:marBottom w:val="0"/>
      <w:divBdr>
        <w:top w:val="none" w:sz="0" w:space="0" w:color="auto"/>
        <w:left w:val="none" w:sz="0" w:space="0" w:color="auto"/>
        <w:bottom w:val="none" w:sz="0" w:space="0" w:color="auto"/>
        <w:right w:val="none" w:sz="0" w:space="0" w:color="auto"/>
      </w:divBdr>
    </w:div>
    <w:div w:id="1479953826">
      <w:bodyDiv w:val="1"/>
      <w:marLeft w:val="0"/>
      <w:marRight w:val="0"/>
      <w:marTop w:val="0"/>
      <w:marBottom w:val="0"/>
      <w:divBdr>
        <w:top w:val="none" w:sz="0" w:space="0" w:color="auto"/>
        <w:left w:val="none" w:sz="0" w:space="0" w:color="auto"/>
        <w:bottom w:val="none" w:sz="0" w:space="0" w:color="auto"/>
        <w:right w:val="none" w:sz="0" w:space="0" w:color="auto"/>
      </w:divBdr>
    </w:div>
    <w:div w:id="1497306914">
      <w:bodyDiv w:val="1"/>
      <w:marLeft w:val="0"/>
      <w:marRight w:val="0"/>
      <w:marTop w:val="0"/>
      <w:marBottom w:val="0"/>
      <w:divBdr>
        <w:top w:val="none" w:sz="0" w:space="0" w:color="auto"/>
        <w:left w:val="none" w:sz="0" w:space="0" w:color="auto"/>
        <w:bottom w:val="none" w:sz="0" w:space="0" w:color="auto"/>
        <w:right w:val="none" w:sz="0" w:space="0" w:color="auto"/>
      </w:divBdr>
    </w:div>
    <w:div w:id="1501971586">
      <w:bodyDiv w:val="1"/>
      <w:marLeft w:val="0"/>
      <w:marRight w:val="0"/>
      <w:marTop w:val="0"/>
      <w:marBottom w:val="0"/>
      <w:divBdr>
        <w:top w:val="none" w:sz="0" w:space="0" w:color="auto"/>
        <w:left w:val="none" w:sz="0" w:space="0" w:color="auto"/>
        <w:bottom w:val="none" w:sz="0" w:space="0" w:color="auto"/>
        <w:right w:val="none" w:sz="0" w:space="0" w:color="auto"/>
      </w:divBdr>
    </w:div>
    <w:div w:id="1506631221">
      <w:bodyDiv w:val="1"/>
      <w:marLeft w:val="0"/>
      <w:marRight w:val="0"/>
      <w:marTop w:val="0"/>
      <w:marBottom w:val="0"/>
      <w:divBdr>
        <w:top w:val="none" w:sz="0" w:space="0" w:color="auto"/>
        <w:left w:val="none" w:sz="0" w:space="0" w:color="auto"/>
        <w:bottom w:val="none" w:sz="0" w:space="0" w:color="auto"/>
        <w:right w:val="none" w:sz="0" w:space="0" w:color="auto"/>
      </w:divBdr>
    </w:div>
    <w:div w:id="1552422691">
      <w:bodyDiv w:val="1"/>
      <w:marLeft w:val="0"/>
      <w:marRight w:val="0"/>
      <w:marTop w:val="0"/>
      <w:marBottom w:val="0"/>
      <w:divBdr>
        <w:top w:val="none" w:sz="0" w:space="0" w:color="auto"/>
        <w:left w:val="none" w:sz="0" w:space="0" w:color="auto"/>
        <w:bottom w:val="none" w:sz="0" w:space="0" w:color="auto"/>
        <w:right w:val="none" w:sz="0" w:space="0" w:color="auto"/>
      </w:divBdr>
    </w:div>
    <w:div w:id="1557743858">
      <w:bodyDiv w:val="1"/>
      <w:marLeft w:val="0"/>
      <w:marRight w:val="0"/>
      <w:marTop w:val="0"/>
      <w:marBottom w:val="0"/>
      <w:divBdr>
        <w:top w:val="none" w:sz="0" w:space="0" w:color="auto"/>
        <w:left w:val="none" w:sz="0" w:space="0" w:color="auto"/>
        <w:bottom w:val="none" w:sz="0" w:space="0" w:color="auto"/>
        <w:right w:val="none" w:sz="0" w:space="0" w:color="auto"/>
      </w:divBdr>
    </w:div>
    <w:div w:id="1578438443">
      <w:bodyDiv w:val="1"/>
      <w:marLeft w:val="0"/>
      <w:marRight w:val="0"/>
      <w:marTop w:val="0"/>
      <w:marBottom w:val="0"/>
      <w:divBdr>
        <w:top w:val="none" w:sz="0" w:space="0" w:color="auto"/>
        <w:left w:val="none" w:sz="0" w:space="0" w:color="auto"/>
        <w:bottom w:val="none" w:sz="0" w:space="0" w:color="auto"/>
        <w:right w:val="none" w:sz="0" w:space="0" w:color="auto"/>
      </w:divBdr>
    </w:div>
    <w:div w:id="1584604903">
      <w:bodyDiv w:val="1"/>
      <w:marLeft w:val="0"/>
      <w:marRight w:val="0"/>
      <w:marTop w:val="0"/>
      <w:marBottom w:val="0"/>
      <w:divBdr>
        <w:top w:val="none" w:sz="0" w:space="0" w:color="auto"/>
        <w:left w:val="none" w:sz="0" w:space="0" w:color="auto"/>
        <w:bottom w:val="none" w:sz="0" w:space="0" w:color="auto"/>
        <w:right w:val="none" w:sz="0" w:space="0" w:color="auto"/>
      </w:divBdr>
    </w:div>
    <w:div w:id="1598825158">
      <w:bodyDiv w:val="1"/>
      <w:marLeft w:val="0"/>
      <w:marRight w:val="0"/>
      <w:marTop w:val="0"/>
      <w:marBottom w:val="0"/>
      <w:divBdr>
        <w:top w:val="none" w:sz="0" w:space="0" w:color="auto"/>
        <w:left w:val="none" w:sz="0" w:space="0" w:color="auto"/>
        <w:bottom w:val="none" w:sz="0" w:space="0" w:color="auto"/>
        <w:right w:val="none" w:sz="0" w:space="0" w:color="auto"/>
      </w:divBdr>
    </w:div>
    <w:div w:id="1613779638">
      <w:bodyDiv w:val="1"/>
      <w:marLeft w:val="0"/>
      <w:marRight w:val="0"/>
      <w:marTop w:val="0"/>
      <w:marBottom w:val="0"/>
      <w:divBdr>
        <w:top w:val="none" w:sz="0" w:space="0" w:color="auto"/>
        <w:left w:val="none" w:sz="0" w:space="0" w:color="auto"/>
        <w:bottom w:val="none" w:sz="0" w:space="0" w:color="auto"/>
        <w:right w:val="none" w:sz="0" w:space="0" w:color="auto"/>
      </w:divBdr>
    </w:div>
    <w:div w:id="1665433548">
      <w:bodyDiv w:val="1"/>
      <w:marLeft w:val="0"/>
      <w:marRight w:val="0"/>
      <w:marTop w:val="0"/>
      <w:marBottom w:val="0"/>
      <w:divBdr>
        <w:top w:val="none" w:sz="0" w:space="0" w:color="auto"/>
        <w:left w:val="none" w:sz="0" w:space="0" w:color="auto"/>
        <w:bottom w:val="none" w:sz="0" w:space="0" w:color="auto"/>
        <w:right w:val="none" w:sz="0" w:space="0" w:color="auto"/>
      </w:divBdr>
    </w:div>
    <w:div w:id="1669871012">
      <w:bodyDiv w:val="1"/>
      <w:marLeft w:val="0"/>
      <w:marRight w:val="0"/>
      <w:marTop w:val="0"/>
      <w:marBottom w:val="0"/>
      <w:divBdr>
        <w:top w:val="none" w:sz="0" w:space="0" w:color="auto"/>
        <w:left w:val="none" w:sz="0" w:space="0" w:color="auto"/>
        <w:bottom w:val="none" w:sz="0" w:space="0" w:color="auto"/>
        <w:right w:val="none" w:sz="0" w:space="0" w:color="auto"/>
      </w:divBdr>
    </w:div>
    <w:div w:id="1690138915">
      <w:bodyDiv w:val="1"/>
      <w:marLeft w:val="0"/>
      <w:marRight w:val="0"/>
      <w:marTop w:val="0"/>
      <w:marBottom w:val="0"/>
      <w:divBdr>
        <w:top w:val="none" w:sz="0" w:space="0" w:color="auto"/>
        <w:left w:val="none" w:sz="0" w:space="0" w:color="auto"/>
        <w:bottom w:val="none" w:sz="0" w:space="0" w:color="auto"/>
        <w:right w:val="none" w:sz="0" w:space="0" w:color="auto"/>
      </w:divBdr>
    </w:div>
    <w:div w:id="1697271111">
      <w:bodyDiv w:val="1"/>
      <w:marLeft w:val="0"/>
      <w:marRight w:val="0"/>
      <w:marTop w:val="0"/>
      <w:marBottom w:val="0"/>
      <w:divBdr>
        <w:top w:val="none" w:sz="0" w:space="0" w:color="auto"/>
        <w:left w:val="none" w:sz="0" w:space="0" w:color="auto"/>
        <w:bottom w:val="none" w:sz="0" w:space="0" w:color="auto"/>
        <w:right w:val="none" w:sz="0" w:space="0" w:color="auto"/>
      </w:divBdr>
    </w:div>
    <w:div w:id="1711762274">
      <w:bodyDiv w:val="1"/>
      <w:marLeft w:val="0"/>
      <w:marRight w:val="0"/>
      <w:marTop w:val="0"/>
      <w:marBottom w:val="0"/>
      <w:divBdr>
        <w:top w:val="none" w:sz="0" w:space="0" w:color="auto"/>
        <w:left w:val="none" w:sz="0" w:space="0" w:color="auto"/>
        <w:bottom w:val="none" w:sz="0" w:space="0" w:color="auto"/>
        <w:right w:val="none" w:sz="0" w:space="0" w:color="auto"/>
      </w:divBdr>
    </w:div>
    <w:div w:id="1712145136">
      <w:bodyDiv w:val="1"/>
      <w:marLeft w:val="0"/>
      <w:marRight w:val="0"/>
      <w:marTop w:val="0"/>
      <w:marBottom w:val="0"/>
      <w:divBdr>
        <w:top w:val="none" w:sz="0" w:space="0" w:color="auto"/>
        <w:left w:val="none" w:sz="0" w:space="0" w:color="auto"/>
        <w:bottom w:val="none" w:sz="0" w:space="0" w:color="auto"/>
        <w:right w:val="none" w:sz="0" w:space="0" w:color="auto"/>
      </w:divBdr>
    </w:div>
    <w:div w:id="1753813617">
      <w:bodyDiv w:val="1"/>
      <w:marLeft w:val="0"/>
      <w:marRight w:val="0"/>
      <w:marTop w:val="0"/>
      <w:marBottom w:val="0"/>
      <w:divBdr>
        <w:top w:val="none" w:sz="0" w:space="0" w:color="auto"/>
        <w:left w:val="none" w:sz="0" w:space="0" w:color="auto"/>
        <w:bottom w:val="none" w:sz="0" w:space="0" w:color="auto"/>
        <w:right w:val="none" w:sz="0" w:space="0" w:color="auto"/>
      </w:divBdr>
    </w:div>
    <w:div w:id="1756124200">
      <w:bodyDiv w:val="1"/>
      <w:marLeft w:val="0"/>
      <w:marRight w:val="0"/>
      <w:marTop w:val="0"/>
      <w:marBottom w:val="0"/>
      <w:divBdr>
        <w:top w:val="none" w:sz="0" w:space="0" w:color="auto"/>
        <w:left w:val="none" w:sz="0" w:space="0" w:color="auto"/>
        <w:bottom w:val="none" w:sz="0" w:space="0" w:color="auto"/>
        <w:right w:val="none" w:sz="0" w:space="0" w:color="auto"/>
      </w:divBdr>
    </w:div>
    <w:div w:id="1756705233">
      <w:bodyDiv w:val="1"/>
      <w:marLeft w:val="0"/>
      <w:marRight w:val="0"/>
      <w:marTop w:val="0"/>
      <w:marBottom w:val="0"/>
      <w:divBdr>
        <w:top w:val="none" w:sz="0" w:space="0" w:color="auto"/>
        <w:left w:val="none" w:sz="0" w:space="0" w:color="auto"/>
        <w:bottom w:val="none" w:sz="0" w:space="0" w:color="auto"/>
        <w:right w:val="none" w:sz="0" w:space="0" w:color="auto"/>
      </w:divBdr>
    </w:div>
    <w:div w:id="1795295179">
      <w:bodyDiv w:val="1"/>
      <w:marLeft w:val="0"/>
      <w:marRight w:val="0"/>
      <w:marTop w:val="0"/>
      <w:marBottom w:val="0"/>
      <w:divBdr>
        <w:top w:val="none" w:sz="0" w:space="0" w:color="auto"/>
        <w:left w:val="none" w:sz="0" w:space="0" w:color="auto"/>
        <w:bottom w:val="none" w:sz="0" w:space="0" w:color="auto"/>
        <w:right w:val="none" w:sz="0" w:space="0" w:color="auto"/>
      </w:divBdr>
      <w:divsChild>
        <w:div w:id="746420581">
          <w:marLeft w:val="0"/>
          <w:marRight w:val="0"/>
          <w:marTop w:val="0"/>
          <w:marBottom w:val="0"/>
          <w:divBdr>
            <w:top w:val="none" w:sz="0" w:space="0" w:color="auto"/>
            <w:left w:val="none" w:sz="0" w:space="0" w:color="auto"/>
            <w:bottom w:val="double" w:sz="4" w:space="1" w:color="auto"/>
            <w:right w:val="none" w:sz="0" w:space="0" w:color="auto"/>
          </w:divBdr>
        </w:div>
        <w:div w:id="832257026">
          <w:marLeft w:val="0"/>
          <w:marRight w:val="0"/>
          <w:marTop w:val="0"/>
          <w:marBottom w:val="0"/>
          <w:divBdr>
            <w:top w:val="none" w:sz="0" w:space="0" w:color="auto"/>
            <w:left w:val="none" w:sz="0" w:space="0" w:color="auto"/>
            <w:bottom w:val="double" w:sz="4" w:space="1" w:color="auto"/>
            <w:right w:val="none" w:sz="0" w:space="0" w:color="auto"/>
          </w:divBdr>
        </w:div>
        <w:div w:id="1093353895">
          <w:marLeft w:val="0"/>
          <w:marRight w:val="0"/>
          <w:marTop w:val="0"/>
          <w:marBottom w:val="0"/>
          <w:divBdr>
            <w:top w:val="none" w:sz="0" w:space="0" w:color="auto"/>
            <w:left w:val="none" w:sz="0" w:space="0" w:color="auto"/>
            <w:bottom w:val="double" w:sz="4" w:space="1" w:color="auto"/>
            <w:right w:val="none" w:sz="0" w:space="0" w:color="auto"/>
          </w:divBdr>
        </w:div>
        <w:div w:id="1018120611">
          <w:marLeft w:val="0"/>
          <w:marRight w:val="0"/>
          <w:marTop w:val="0"/>
          <w:marBottom w:val="0"/>
          <w:divBdr>
            <w:top w:val="none" w:sz="0" w:space="0" w:color="auto"/>
            <w:left w:val="none" w:sz="0" w:space="0" w:color="auto"/>
            <w:bottom w:val="double" w:sz="4" w:space="1" w:color="auto"/>
            <w:right w:val="none" w:sz="0" w:space="0" w:color="auto"/>
          </w:divBdr>
        </w:div>
      </w:divsChild>
    </w:div>
    <w:div w:id="1796827083">
      <w:bodyDiv w:val="1"/>
      <w:marLeft w:val="0"/>
      <w:marRight w:val="0"/>
      <w:marTop w:val="0"/>
      <w:marBottom w:val="0"/>
      <w:divBdr>
        <w:top w:val="none" w:sz="0" w:space="0" w:color="auto"/>
        <w:left w:val="none" w:sz="0" w:space="0" w:color="auto"/>
        <w:bottom w:val="none" w:sz="0" w:space="0" w:color="auto"/>
        <w:right w:val="none" w:sz="0" w:space="0" w:color="auto"/>
      </w:divBdr>
    </w:div>
    <w:div w:id="1807579941">
      <w:bodyDiv w:val="1"/>
      <w:marLeft w:val="0"/>
      <w:marRight w:val="0"/>
      <w:marTop w:val="0"/>
      <w:marBottom w:val="0"/>
      <w:divBdr>
        <w:top w:val="none" w:sz="0" w:space="0" w:color="auto"/>
        <w:left w:val="none" w:sz="0" w:space="0" w:color="auto"/>
        <w:bottom w:val="none" w:sz="0" w:space="0" w:color="auto"/>
        <w:right w:val="none" w:sz="0" w:space="0" w:color="auto"/>
      </w:divBdr>
    </w:div>
    <w:div w:id="1810124434">
      <w:bodyDiv w:val="1"/>
      <w:marLeft w:val="0"/>
      <w:marRight w:val="0"/>
      <w:marTop w:val="0"/>
      <w:marBottom w:val="0"/>
      <w:divBdr>
        <w:top w:val="none" w:sz="0" w:space="0" w:color="auto"/>
        <w:left w:val="none" w:sz="0" w:space="0" w:color="auto"/>
        <w:bottom w:val="none" w:sz="0" w:space="0" w:color="auto"/>
        <w:right w:val="none" w:sz="0" w:space="0" w:color="auto"/>
      </w:divBdr>
    </w:div>
    <w:div w:id="1812861452">
      <w:bodyDiv w:val="1"/>
      <w:marLeft w:val="0"/>
      <w:marRight w:val="0"/>
      <w:marTop w:val="0"/>
      <w:marBottom w:val="0"/>
      <w:divBdr>
        <w:top w:val="none" w:sz="0" w:space="0" w:color="auto"/>
        <w:left w:val="none" w:sz="0" w:space="0" w:color="auto"/>
        <w:bottom w:val="none" w:sz="0" w:space="0" w:color="auto"/>
        <w:right w:val="none" w:sz="0" w:space="0" w:color="auto"/>
      </w:divBdr>
    </w:div>
    <w:div w:id="1868249625">
      <w:bodyDiv w:val="1"/>
      <w:marLeft w:val="0"/>
      <w:marRight w:val="0"/>
      <w:marTop w:val="0"/>
      <w:marBottom w:val="0"/>
      <w:divBdr>
        <w:top w:val="none" w:sz="0" w:space="0" w:color="auto"/>
        <w:left w:val="none" w:sz="0" w:space="0" w:color="auto"/>
        <w:bottom w:val="none" w:sz="0" w:space="0" w:color="auto"/>
        <w:right w:val="none" w:sz="0" w:space="0" w:color="auto"/>
      </w:divBdr>
    </w:div>
    <w:div w:id="1876307436">
      <w:bodyDiv w:val="1"/>
      <w:marLeft w:val="0"/>
      <w:marRight w:val="0"/>
      <w:marTop w:val="0"/>
      <w:marBottom w:val="0"/>
      <w:divBdr>
        <w:top w:val="none" w:sz="0" w:space="0" w:color="auto"/>
        <w:left w:val="none" w:sz="0" w:space="0" w:color="auto"/>
        <w:bottom w:val="none" w:sz="0" w:space="0" w:color="auto"/>
        <w:right w:val="none" w:sz="0" w:space="0" w:color="auto"/>
      </w:divBdr>
    </w:div>
    <w:div w:id="1890261681">
      <w:bodyDiv w:val="1"/>
      <w:marLeft w:val="0"/>
      <w:marRight w:val="0"/>
      <w:marTop w:val="0"/>
      <w:marBottom w:val="0"/>
      <w:divBdr>
        <w:top w:val="none" w:sz="0" w:space="0" w:color="auto"/>
        <w:left w:val="none" w:sz="0" w:space="0" w:color="auto"/>
        <w:bottom w:val="none" w:sz="0" w:space="0" w:color="auto"/>
        <w:right w:val="none" w:sz="0" w:space="0" w:color="auto"/>
      </w:divBdr>
    </w:div>
    <w:div w:id="1897744273">
      <w:bodyDiv w:val="1"/>
      <w:marLeft w:val="0"/>
      <w:marRight w:val="0"/>
      <w:marTop w:val="0"/>
      <w:marBottom w:val="0"/>
      <w:divBdr>
        <w:top w:val="none" w:sz="0" w:space="0" w:color="auto"/>
        <w:left w:val="none" w:sz="0" w:space="0" w:color="auto"/>
        <w:bottom w:val="none" w:sz="0" w:space="0" w:color="auto"/>
        <w:right w:val="none" w:sz="0" w:space="0" w:color="auto"/>
      </w:divBdr>
    </w:div>
    <w:div w:id="1919317869">
      <w:bodyDiv w:val="1"/>
      <w:marLeft w:val="0"/>
      <w:marRight w:val="0"/>
      <w:marTop w:val="0"/>
      <w:marBottom w:val="0"/>
      <w:divBdr>
        <w:top w:val="none" w:sz="0" w:space="0" w:color="auto"/>
        <w:left w:val="none" w:sz="0" w:space="0" w:color="auto"/>
        <w:bottom w:val="none" w:sz="0" w:space="0" w:color="auto"/>
        <w:right w:val="none" w:sz="0" w:space="0" w:color="auto"/>
      </w:divBdr>
    </w:div>
    <w:div w:id="1925841280">
      <w:bodyDiv w:val="1"/>
      <w:marLeft w:val="0"/>
      <w:marRight w:val="0"/>
      <w:marTop w:val="0"/>
      <w:marBottom w:val="0"/>
      <w:divBdr>
        <w:top w:val="none" w:sz="0" w:space="0" w:color="auto"/>
        <w:left w:val="none" w:sz="0" w:space="0" w:color="auto"/>
        <w:bottom w:val="none" w:sz="0" w:space="0" w:color="auto"/>
        <w:right w:val="none" w:sz="0" w:space="0" w:color="auto"/>
      </w:divBdr>
    </w:div>
    <w:div w:id="1938561118">
      <w:bodyDiv w:val="1"/>
      <w:marLeft w:val="0"/>
      <w:marRight w:val="0"/>
      <w:marTop w:val="0"/>
      <w:marBottom w:val="0"/>
      <w:divBdr>
        <w:top w:val="none" w:sz="0" w:space="0" w:color="auto"/>
        <w:left w:val="none" w:sz="0" w:space="0" w:color="auto"/>
        <w:bottom w:val="none" w:sz="0" w:space="0" w:color="auto"/>
        <w:right w:val="none" w:sz="0" w:space="0" w:color="auto"/>
      </w:divBdr>
    </w:div>
    <w:div w:id="2003579268">
      <w:bodyDiv w:val="1"/>
      <w:marLeft w:val="0"/>
      <w:marRight w:val="0"/>
      <w:marTop w:val="0"/>
      <w:marBottom w:val="0"/>
      <w:divBdr>
        <w:top w:val="none" w:sz="0" w:space="0" w:color="auto"/>
        <w:left w:val="none" w:sz="0" w:space="0" w:color="auto"/>
        <w:bottom w:val="none" w:sz="0" w:space="0" w:color="auto"/>
        <w:right w:val="none" w:sz="0" w:space="0" w:color="auto"/>
      </w:divBdr>
    </w:div>
    <w:div w:id="2018648908">
      <w:bodyDiv w:val="1"/>
      <w:marLeft w:val="0"/>
      <w:marRight w:val="0"/>
      <w:marTop w:val="0"/>
      <w:marBottom w:val="0"/>
      <w:divBdr>
        <w:top w:val="none" w:sz="0" w:space="0" w:color="auto"/>
        <w:left w:val="none" w:sz="0" w:space="0" w:color="auto"/>
        <w:bottom w:val="none" w:sz="0" w:space="0" w:color="auto"/>
        <w:right w:val="none" w:sz="0" w:space="0" w:color="auto"/>
      </w:divBdr>
    </w:div>
    <w:div w:id="2058309495">
      <w:bodyDiv w:val="1"/>
      <w:marLeft w:val="0"/>
      <w:marRight w:val="0"/>
      <w:marTop w:val="0"/>
      <w:marBottom w:val="0"/>
      <w:divBdr>
        <w:top w:val="none" w:sz="0" w:space="0" w:color="auto"/>
        <w:left w:val="none" w:sz="0" w:space="0" w:color="auto"/>
        <w:bottom w:val="none" w:sz="0" w:space="0" w:color="auto"/>
        <w:right w:val="none" w:sz="0" w:space="0" w:color="auto"/>
      </w:divBdr>
    </w:div>
    <w:div w:id="2075666347">
      <w:bodyDiv w:val="1"/>
      <w:marLeft w:val="0"/>
      <w:marRight w:val="0"/>
      <w:marTop w:val="0"/>
      <w:marBottom w:val="0"/>
      <w:divBdr>
        <w:top w:val="none" w:sz="0" w:space="0" w:color="auto"/>
        <w:left w:val="none" w:sz="0" w:space="0" w:color="auto"/>
        <w:bottom w:val="none" w:sz="0" w:space="0" w:color="auto"/>
        <w:right w:val="none" w:sz="0" w:space="0" w:color="auto"/>
      </w:divBdr>
    </w:div>
    <w:div w:id="2078358190">
      <w:bodyDiv w:val="1"/>
      <w:marLeft w:val="0"/>
      <w:marRight w:val="0"/>
      <w:marTop w:val="0"/>
      <w:marBottom w:val="0"/>
      <w:divBdr>
        <w:top w:val="none" w:sz="0" w:space="0" w:color="auto"/>
        <w:left w:val="none" w:sz="0" w:space="0" w:color="auto"/>
        <w:bottom w:val="none" w:sz="0" w:space="0" w:color="auto"/>
        <w:right w:val="none" w:sz="0" w:space="0" w:color="auto"/>
      </w:divBdr>
    </w:div>
    <w:div w:id="2086367336">
      <w:bodyDiv w:val="1"/>
      <w:marLeft w:val="0"/>
      <w:marRight w:val="0"/>
      <w:marTop w:val="0"/>
      <w:marBottom w:val="0"/>
      <w:divBdr>
        <w:top w:val="none" w:sz="0" w:space="0" w:color="auto"/>
        <w:left w:val="none" w:sz="0" w:space="0" w:color="auto"/>
        <w:bottom w:val="none" w:sz="0" w:space="0" w:color="auto"/>
        <w:right w:val="none" w:sz="0" w:space="0" w:color="auto"/>
      </w:divBdr>
    </w:div>
    <w:div w:id="210679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9F719-32C7-4EF2-99D9-89C54C70F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68</Pages>
  <Words>18232</Words>
  <Characters>103927</Characters>
  <Application>Microsoft Office Word</Application>
  <DocSecurity>0</DocSecurity>
  <Lines>866</Lines>
  <Paragraphs>243</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121916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creator>THW333009</dc:creator>
  <cp:lastModifiedBy>Suphanee Saktrakul</cp:lastModifiedBy>
  <cp:revision>28</cp:revision>
  <cp:lastPrinted>2025-05-12T16:48:00Z</cp:lastPrinted>
  <dcterms:created xsi:type="dcterms:W3CDTF">2025-05-13T04:50:00Z</dcterms:created>
  <dcterms:modified xsi:type="dcterms:W3CDTF">2025-08-14T02:57:00Z</dcterms:modified>
</cp:coreProperties>
</file>