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Pr="00662B53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sz w:val="20"/>
          <w:szCs w:val="20"/>
          <w:u w:val="single"/>
        </w:rPr>
      </w:pPr>
    </w:p>
    <w:p w14:paraId="57F8BB44" w14:textId="2CEF5BBB" w:rsidR="00081417" w:rsidRPr="006D377D" w:rsidRDefault="00081417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0"/>
          <w:szCs w:val="30"/>
        </w:rPr>
      </w:pPr>
      <w:r w:rsidRPr="006D377D">
        <w:rPr>
          <w:rFonts w:ascii="Angsana New" w:hAnsi="Angsana New" w:cs="Angsana New" w:hint="cs"/>
          <w:b/>
          <w:bCs/>
          <w:sz w:val="30"/>
          <w:szCs w:val="30"/>
          <w:cs/>
        </w:rPr>
        <w:t>บริษัท</w:t>
      </w:r>
      <w:r w:rsidR="00CF7A79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CF7A79" w:rsidRPr="00CF7A79">
        <w:rPr>
          <w:rFonts w:ascii="Angsana New" w:hAnsi="Angsana New" w:cs="Angsana New"/>
          <w:b/>
          <w:bCs/>
          <w:sz w:val="30"/>
          <w:szCs w:val="30"/>
          <w:cs/>
        </w:rPr>
        <w:t xml:space="preserve">บางกอกแลนด์ </w:t>
      </w:r>
      <w:r w:rsidRPr="006D377D">
        <w:rPr>
          <w:rFonts w:ascii="Angsana New" w:hAnsi="Angsana New" w:cs="Angsana New" w:hint="cs"/>
          <w:b/>
          <w:bCs/>
          <w:sz w:val="30"/>
          <w:szCs w:val="30"/>
          <w:cs/>
        </w:rPr>
        <w:t>จำกัด (มหาชน) และบริษัทย่อย</w:t>
      </w:r>
    </w:p>
    <w:p w14:paraId="7C350394" w14:textId="5D2C5985" w:rsidR="00081417" w:rsidRPr="006D377D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0"/>
          <w:szCs w:val="30"/>
          <w:cs/>
        </w:rPr>
      </w:pPr>
      <w:r w:rsidRPr="006D377D">
        <w:rPr>
          <w:rFonts w:ascii="Angsana New" w:hAnsi="Angsana New" w:cs="Angsana New"/>
          <w:b/>
          <w:bCs/>
          <w:sz w:val="30"/>
          <w:szCs w:val="30"/>
          <w:cs/>
        </w:rPr>
        <w:t>ข้อมูลทาง</w:t>
      </w:r>
      <w:r w:rsidRPr="006D377D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</w:t>
      </w:r>
    </w:p>
    <w:p w14:paraId="18D749D7" w14:textId="0B66669E" w:rsidR="00081417" w:rsidRPr="006D377D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0"/>
          <w:szCs w:val="30"/>
          <w:cs/>
          <w:lang w:val="en-GB"/>
        </w:rPr>
      </w:pPr>
      <w:r w:rsidRPr="006D377D">
        <w:rPr>
          <w:rFonts w:ascii="Angsana New" w:hAnsi="Angsana New" w:hint="cs"/>
          <w:b/>
          <w:bCs/>
          <w:sz w:val="30"/>
          <w:szCs w:val="30"/>
          <w:cs/>
        </w:rPr>
        <w:t xml:space="preserve">วันที่ </w:t>
      </w:r>
      <w:r w:rsidR="0042355A" w:rsidRPr="006D377D">
        <w:rPr>
          <w:rFonts w:ascii="Angsana New" w:hAnsi="Angsana New"/>
          <w:b/>
          <w:bCs/>
          <w:sz w:val="30"/>
          <w:szCs w:val="30"/>
          <w:lang w:val="en-GB"/>
        </w:rPr>
        <w:t xml:space="preserve">30 </w:t>
      </w:r>
      <w:r w:rsidR="0042355A" w:rsidRPr="006D377D">
        <w:rPr>
          <w:rFonts w:ascii="Angsana New" w:hAnsi="Angsana New" w:hint="cs"/>
          <w:b/>
          <w:bCs/>
          <w:sz w:val="30"/>
          <w:szCs w:val="30"/>
          <w:cs/>
          <w:lang w:val="en-GB"/>
        </w:rPr>
        <w:t>มิถุนายน</w:t>
      </w:r>
      <w:r w:rsidRPr="006D377D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6D377D">
        <w:rPr>
          <w:rFonts w:ascii="Angsana New" w:hAnsi="Angsana New"/>
          <w:b/>
          <w:bCs/>
          <w:sz w:val="30"/>
          <w:szCs w:val="30"/>
        </w:rPr>
        <w:t>256</w:t>
      </w:r>
      <w:r w:rsidR="00612145" w:rsidRPr="006D377D">
        <w:rPr>
          <w:rFonts w:ascii="Angsana New" w:hAnsi="Angsana New" w:hint="cs"/>
          <w:b/>
          <w:bCs/>
          <w:sz w:val="30"/>
          <w:szCs w:val="30"/>
          <w:cs/>
        </w:rPr>
        <w:t>8</w:t>
      </w:r>
    </w:p>
    <w:p w14:paraId="1638875D" w14:textId="24878118" w:rsidR="00081417" w:rsidRPr="006D377D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0"/>
          <w:szCs w:val="30"/>
        </w:rPr>
      </w:pPr>
      <w:r w:rsidRPr="006D377D">
        <w:rPr>
          <w:rFonts w:ascii="Angsana New" w:hAnsi="Angsana New"/>
          <w:b/>
          <w:bCs/>
          <w:sz w:val="30"/>
          <w:szCs w:val="30"/>
          <w:cs/>
        </w:rPr>
        <w:t>และรายงานการสอบทานข้อมูลทางการเงินระหว่างกาล</w:t>
      </w:r>
    </w:p>
    <w:p w14:paraId="11ADAE7D" w14:textId="0D2EEC59" w:rsidR="00081417" w:rsidRPr="006D377D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0"/>
          <w:szCs w:val="30"/>
        </w:rPr>
      </w:pPr>
      <w:r w:rsidRPr="006D377D">
        <w:rPr>
          <w:rFonts w:ascii="Angsana New" w:hAnsi="Angsana New"/>
          <w:b/>
          <w:bCs/>
          <w:sz w:val="30"/>
          <w:szCs w:val="30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8EB531B" w14:textId="77777777" w:rsidR="00624CC4" w:rsidRDefault="00624CC4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ABD7636" w14:textId="5EF4E32D" w:rsidR="00624CC4" w:rsidRDefault="00624CC4" w:rsidP="00624CC4">
      <w:pPr>
        <w:spacing w:before="120" w:after="120" w:line="340" w:lineRule="exact"/>
        <w:rPr>
          <w:rFonts w:hAnsi="Angsana New"/>
          <w:b/>
          <w:bCs/>
          <w:u w:val="single"/>
        </w:rPr>
      </w:pPr>
      <w:r w:rsidRPr="00151160">
        <w:rPr>
          <w:rFonts w:hAnsi="Angsana New"/>
          <w:b/>
          <w:bCs/>
          <w:u w:val="single"/>
          <w:cs/>
        </w:rPr>
        <w:t>รายงาน</w:t>
      </w:r>
      <w:r w:rsidRPr="00151160">
        <w:rPr>
          <w:rFonts w:hAnsi="Angsana New" w:hint="cs"/>
          <w:b/>
          <w:bCs/>
          <w:u w:val="single"/>
          <w:cs/>
        </w:rPr>
        <w:t>การสอบทานข้อมูลทางการเงินระหว่างกาลโดย</w:t>
      </w:r>
      <w:r w:rsidRPr="00151160">
        <w:rPr>
          <w:rFonts w:hAnsi="Angsana New"/>
          <w:b/>
          <w:bCs/>
          <w:u w:val="single"/>
          <w:cs/>
        </w:rPr>
        <w:t>ผู้สอบบัญชีรับอนุญาต</w:t>
      </w:r>
    </w:p>
    <w:p w14:paraId="5DB0BE33" w14:textId="0B73D66A" w:rsidR="00624CC4" w:rsidRPr="00574638" w:rsidRDefault="00624CC4" w:rsidP="00574638">
      <w:pPr>
        <w:spacing w:before="240" w:after="240" w:line="360" w:lineRule="exact"/>
        <w:ind w:left="720" w:right="-692" w:hanging="720"/>
        <w:jc w:val="thaiDistribute"/>
        <w:rPr>
          <w:rFonts w:hAnsi="Angsana New"/>
        </w:rPr>
      </w:pPr>
      <w:r w:rsidRPr="00441260">
        <w:rPr>
          <w:rFonts w:hAnsi="Angsana New"/>
          <w:cs/>
        </w:rPr>
        <w:t>เสนอ</w:t>
      </w:r>
      <w:r w:rsidRPr="00441260">
        <w:rPr>
          <w:rFonts w:hAnsi="Angsana New"/>
        </w:rPr>
        <w:t xml:space="preserve">   </w:t>
      </w:r>
      <w:r>
        <w:rPr>
          <w:rFonts w:hAnsi="Angsana New" w:hint="cs"/>
          <w:cs/>
        </w:rPr>
        <w:t>คณะกรรมการของ</w:t>
      </w:r>
      <w:r w:rsidRPr="00441260">
        <w:rPr>
          <w:rFonts w:hAnsi="Angsana New"/>
          <w:cs/>
        </w:rPr>
        <w:t xml:space="preserve">บริษัท บางกอกแลนด์ จำกัด </w:t>
      </w:r>
      <w:r w:rsidRPr="00441260">
        <w:rPr>
          <w:rFonts w:hAnsi="Angsana New"/>
        </w:rPr>
        <w:t>(</w:t>
      </w:r>
      <w:r w:rsidRPr="00441260">
        <w:rPr>
          <w:rFonts w:hAnsi="Angsana New"/>
          <w:cs/>
        </w:rPr>
        <w:t>มหาชน</w:t>
      </w:r>
      <w:r w:rsidRPr="00441260">
        <w:rPr>
          <w:rFonts w:hAnsi="Angsana New"/>
        </w:rPr>
        <w:t>)</w:t>
      </w:r>
    </w:p>
    <w:p w14:paraId="799FEAFF" w14:textId="57D9E3B4" w:rsidR="00624CC4" w:rsidRPr="00EE4134" w:rsidRDefault="00624CC4" w:rsidP="00624CC4">
      <w:pPr>
        <w:overflowPunct w:val="0"/>
        <w:autoSpaceDE w:val="0"/>
        <w:autoSpaceDN w:val="0"/>
        <w:adjustRightInd w:val="0"/>
        <w:spacing w:before="120"/>
        <w:ind w:right="141"/>
        <w:jc w:val="thaiDistribute"/>
        <w:textAlignment w:val="baseline"/>
        <w:rPr>
          <w:rFonts w:hAnsi="Angsana New"/>
        </w:rPr>
      </w:pPr>
      <w:r w:rsidRPr="00AB7F06">
        <w:rPr>
          <w:rFonts w:hAnsi="Angsana New"/>
          <w:spacing w:val="4"/>
          <w:cs/>
        </w:rPr>
        <w:t>ข้าพเจ้าได้</w:t>
      </w:r>
      <w:r w:rsidRPr="00DD0E92">
        <w:rPr>
          <w:rFonts w:hAnsi="Angsana New" w:hint="cs"/>
          <w:spacing w:val="4"/>
          <w:cs/>
        </w:rPr>
        <w:t>สอบ</w:t>
      </w:r>
      <w:r>
        <w:rPr>
          <w:rFonts w:hAnsi="Angsana New" w:hint="cs"/>
          <w:spacing w:val="4"/>
          <w:cs/>
        </w:rPr>
        <w:t>ทานข้อมูลทางการเงินรวมระหว่างกาล</w:t>
      </w:r>
      <w:r w:rsidRPr="002E1597">
        <w:rPr>
          <w:rFonts w:hAnsi="Angsana New"/>
          <w:spacing w:val="4"/>
          <w:cs/>
        </w:rPr>
        <w:t>ของบริษัท บางกอกแลนด์ จำกัด (มหาชน)</w:t>
      </w:r>
      <w:r>
        <w:rPr>
          <w:rFonts w:hAnsi="Angsana New" w:hint="cs"/>
          <w:spacing w:val="4"/>
          <w:cs/>
        </w:rPr>
        <w:t xml:space="preserve"> และบริษัทย่อย        </w:t>
      </w:r>
      <w:r>
        <w:rPr>
          <w:rFonts w:hAnsi="Angsana New"/>
          <w:spacing w:val="4"/>
        </w:rPr>
        <w:t xml:space="preserve"> </w:t>
      </w:r>
      <w:r w:rsidRPr="002909C6">
        <w:rPr>
          <w:rFonts w:hAnsi="Angsana New"/>
          <w:spacing w:val="4"/>
          <w:cs/>
        </w:rPr>
        <w:t>(“กลุ่มบริษัท”)</w:t>
      </w:r>
      <w:r>
        <w:rPr>
          <w:rFonts w:hAnsi="Angsana New" w:hint="cs"/>
          <w:spacing w:val="4"/>
          <w:cs/>
        </w:rPr>
        <w:t xml:space="preserve"> และ</w:t>
      </w:r>
      <w:r w:rsidRPr="005A1EE8">
        <w:rPr>
          <w:rFonts w:hAnsi="Angsana New"/>
          <w:spacing w:val="4"/>
          <w:cs/>
        </w:rPr>
        <w:t>ข้อมูลทางการเงินเฉพาะกิจการระหว่างกาล</w:t>
      </w:r>
      <w:r>
        <w:rPr>
          <w:rFonts w:hAnsi="Angsana New" w:hint="cs"/>
          <w:spacing w:val="4"/>
          <w:cs/>
        </w:rPr>
        <w:t xml:space="preserve">ของบริษัท บางกอกแลนด์ จำกัด (มหาชน) (“บริษัท”)      </w:t>
      </w:r>
      <w:r>
        <w:rPr>
          <w:rFonts w:hAnsi="Angsana New"/>
          <w:spacing w:val="4"/>
        </w:rPr>
        <w:t xml:space="preserve"> </w:t>
      </w:r>
      <w:r w:rsidRPr="002909C6">
        <w:rPr>
          <w:rFonts w:hAnsi="Angsana New"/>
          <w:cs/>
        </w:rPr>
        <w:t>ซึ่งประกอบด้วย งบฐานะการเงินรวม</w:t>
      </w:r>
      <w:r>
        <w:rPr>
          <w:rFonts w:hAnsi="Angsana New"/>
        </w:rPr>
        <w:t xml:space="preserve"> </w:t>
      </w:r>
      <w:r w:rsidRPr="002909C6">
        <w:rPr>
          <w:rFonts w:hAnsi="Angsana New"/>
          <w:cs/>
        </w:rPr>
        <w:t>และ</w:t>
      </w:r>
      <w:r w:rsidRPr="004C6CB9">
        <w:rPr>
          <w:rFonts w:hAnsi="Angsana New"/>
          <w:spacing w:val="-2"/>
          <w:cs/>
        </w:rPr>
        <w:t xml:space="preserve">งบฐานะการเงินเฉพาะกิจการ ณ วันที่ </w:t>
      </w:r>
      <w:r w:rsidRPr="004C6CB9">
        <w:rPr>
          <w:rFonts w:hAnsi="Angsana New"/>
          <w:spacing w:val="-2"/>
        </w:rPr>
        <w:t>3</w:t>
      </w:r>
      <w:r>
        <w:rPr>
          <w:rFonts w:hAnsi="Angsana New"/>
          <w:spacing w:val="-2"/>
        </w:rPr>
        <w:t>0</w:t>
      </w:r>
      <w:r w:rsidRPr="004C6CB9">
        <w:rPr>
          <w:rFonts w:hAnsi="Angsana New"/>
          <w:spacing w:val="-2"/>
          <w:cs/>
        </w:rPr>
        <w:t xml:space="preserve"> </w:t>
      </w:r>
      <w:r>
        <w:rPr>
          <w:rFonts w:hAnsi="Angsana New" w:hint="cs"/>
          <w:spacing w:val="-2"/>
          <w:cs/>
        </w:rPr>
        <w:t>มิถุนายน</w:t>
      </w:r>
      <w:r w:rsidRPr="004C6CB9">
        <w:rPr>
          <w:rFonts w:hAnsi="Angsana New"/>
          <w:spacing w:val="-2"/>
          <w:cs/>
        </w:rPr>
        <w:t xml:space="preserve"> </w:t>
      </w:r>
      <w:r w:rsidRPr="004C6CB9">
        <w:rPr>
          <w:rFonts w:hAnsi="Angsana New"/>
          <w:spacing w:val="-2"/>
        </w:rPr>
        <w:t xml:space="preserve">2568 </w:t>
      </w:r>
      <w:r w:rsidRPr="004C6CB9">
        <w:rPr>
          <w:rFonts w:hAnsi="Angsana New"/>
          <w:spacing w:val="-2"/>
          <w:cs/>
        </w:rPr>
        <w:t>งบกำไรขาดทุนเบ็ดเสร็จรวม</w:t>
      </w:r>
      <w:r>
        <w:rPr>
          <w:rFonts w:hAnsi="Angsana New"/>
          <w:spacing w:val="-2"/>
        </w:rPr>
        <w:t xml:space="preserve"> </w:t>
      </w:r>
      <w:r w:rsidRPr="00662B53">
        <w:rPr>
          <w:spacing w:val="-2"/>
          <w:cs/>
        </w:rPr>
        <w:t>และงบกำไรขาดทุนเบ็ดเสร็จเฉพา</w:t>
      </w:r>
      <w:r w:rsidRPr="00662B53">
        <w:rPr>
          <w:rFonts w:hint="cs"/>
          <w:spacing w:val="-2"/>
          <w:cs/>
        </w:rPr>
        <w:t xml:space="preserve">ะกิจการ </w:t>
      </w:r>
      <w:r w:rsidRPr="00662B53">
        <w:rPr>
          <w:spacing w:val="-2"/>
          <w:cs/>
        </w:rPr>
        <w:t>งบการเปลี่ยนแปลงส่วนของผู้ถือหุ้นรวม</w:t>
      </w:r>
      <w:r w:rsidRPr="00662B53">
        <w:rPr>
          <w:spacing w:val="-2"/>
        </w:rPr>
        <w:t xml:space="preserve"> </w:t>
      </w:r>
      <w:r w:rsidRPr="00662B53">
        <w:rPr>
          <w:spacing w:val="-2"/>
          <w:cs/>
        </w:rPr>
        <w:t>และงบการเปลี่ยนแปลงส่วนของผู้ถือหุ้นเฉพาะกิจการ</w:t>
      </w:r>
      <w:r w:rsidRPr="00662B53">
        <w:rPr>
          <w:rFonts w:hint="cs"/>
          <w:spacing w:val="-2"/>
          <w:cs/>
        </w:rPr>
        <w:t xml:space="preserve"> </w:t>
      </w:r>
      <w:r w:rsidRPr="00662B53">
        <w:rPr>
          <w:spacing w:val="-2"/>
          <w:cs/>
        </w:rPr>
        <w:t>และงบกระแสเงินสดรวม</w:t>
      </w:r>
      <w:r w:rsidRPr="00662B53">
        <w:rPr>
          <w:spacing w:val="-2"/>
        </w:rPr>
        <w:t xml:space="preserve"> </w:t>
      </w:r>
      <w:r w:rsidRPr="00662B53">
        <w:rPr>
          <w:spacing w:val="-2"/>
          <w:cs/>
        </w:rPr>
        <w:t>และงบกระแสเงินสดเฉพาะกิจการสำหรับ</w:t>
      </w:r>
      <w:r w:rsidRPr="00662B53">
        <w:rPr>
          <w:rFonts w:hint="cs"/>
          <w:spacing w:val="-2"/>
          <w:cs/>
        </w:rPr>
        <w:t>งวดสามเดือนสิ้นสุดวันเดียวกัน</w:t>
      </w:r>
      <w:r w:rsidRPr="00662B53">
        <w:rPr>
          <w:spacing w:val="-2"/>
        </w:rPr>
        <w:t xml:space="preserve"> </w:t>
      </w:r>
      <w:r w:rsidRPr="00662B53">
        <w:rPr>
          <w:spacing w:val="-2"/>
          <w:cs/>
        </w:rPr>
        <w:t>และหมายเหตุ</w:t>
      </w:r>
      <w:r w:rsidRPr="002909C6">
        <w:rPr>
          <w:rFonts w:hAnsi="Angsana New"/>
          <w:cs/>
        </w:rPr>
        <w:t>ประกอบ</w:t>
      </w:r>
      <w:r>
        <w:rPr>
          <w:rFonts w:hAnsi="Angsana New" w:hint="cs"/>
          <w:cs/>
        </w:rPr>
        <w:t>ข้อมูลทางการเงินรวม</w:t>
      </w:r>
      <w:r w:rsidRPr="00AF0F68">
        <w:rPr>
          <w:rFonts w:hAnsi="Angsana New"/>
          <w:cs/>
        </w:rPr>
        <w:t>ระหว่างกาลแบบย่อ</w:t>
      </w:r>
      <w:r>
        <w:rPr>
          <w:rFonts w:hAnsi="Angsana New" w:hint="cs"/>
          <w:cs/>
        </w:rPr>
        <w:t xml:space="preserve"> </w:t>
      </w:r>
      <w:r w:rsidRPr="00054AF6">
        <w:rPr>
          <w:rFonts w:hAnsi="Angsana New"/>
          <w:cs/>
        </w:rPr>
        <w:t>และหมายเหตุประกอบข้อมูลทางการเงินเฉพาะกิจการระหว่างกาลแบบย่อ</w:t>
      </w:r>
      <w:r w:rsidRPr="00AF0F68">
        <w:rPr>
          <w:rFonts w:hAnsi="Angsana New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ซึ่งผู้บริหารของกิจการเป็นผู้รับผิดชอบในการจัดทำและนำเสนอข้อมูลทางการเงินรวม</w:t>
      </w:r>
      <w:r>
        <w:rPr>
          <w:rFonts w:hAnsi="Angsana New" w:hint="cs"/>
          <w:cs/>
        </w:rPr>
        <w:t xml:space="preserve"> </w:t>
      </w:r>
      <w:r w:rsidRPr="00AF0F68">
        <w:rPr>
          <w:rFonts w:hAnsi="Angsana New"/>
          <w:cs/>
        </w:rPr>
        <w:t>และข้อมูลทางการเงินเฉพาะกิจการ</w:t>
      </w:r>
      <w:r w:rsidRPr="00662B53">
        <w:rPr>
          <w:spacing w:val="-2"/>
          <w:cs/>
        </w:rPr>
        <w:t>ระหว่างกาลนี้ตามมาตรฐานการบัญชี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</w:t>
      </w:r>
      <w:r w:rsidRPr="00AF0F68">
        <w:rPr>
          <w:rFonts w:hAnsi="Angsana New"/>
          <w:cs/>
        </w:rPr>
        <w:t>ข้อสรุปเกี่ยวกับข้อมูลทางการเงินรวม</w:t>
      </w:r>
      <w:r>
        <w:rPr>
          <w:rFonts w:hAnsi="Angsana New" w:hint="cs"/>
          <w:cs/>
        </w:rPr>
        <w:t xml:space="preserve"> </w:t>
      </w:r>
      <w:r w:rsidRPr="00AF0F68">
        <w:rPr>
          <w:rFonts w:hAnsi="Angsana New"/>
          <w:cs/>
        </w:rPr>
        <w:t>และข้อมูลทางการเงินเฉพาะกิจการระหว่างกาลดังกล่าวจากผลการสอบทานของข้าพเจ้า</w:t>
      </w:r>
    </w:p>
    <w:p w14:paraId="5F15FBAA" w14:textId="77777777" w:rsidR="00624CC4" w:rsidRDefault="00624CC4" w:rsidP="00574638">
      <w:pPr>
        <w:overflowPunct w:val="0"/>
        <w:autoSpaceDE w:val="0"/>
        <w:autoSpaceDN w:val="0"/>
        <w:adjustRightInd w:val="0"/>
        <w:spacing w:before="240"/>
        <w:ind w:right="-692"/>
        <w:jc w:val="thaiDistribute"/>
        <w:textAlignment w:val="baseline"/>
        <w:rPr>
          <w:rFonts w:hAnsi="Angsana New"/>
          <w:b/>
          <w:bCs/>
        </w:rPr>
      </w:pPr>
      <w:r>
        <w:rPr>
          <w:rFonts w:hAnsi="Angsana New" w:hint="cs"/>
          <w:b/>
          <w:bCs/>
          <w:cs/>
        </w:rPr>
        <w:t>ขอบเขตการสอบทาน</w:t>
      </w:r>
    </w:p>
    <w:p w14:paraId="69648CC9" w14:textId="64590328" w:rsidR="00624CC4" w:rsidRDefault="00624CC4" w:rsidP="00624CC4">
      <w:pPr>
        <w:pStyle w:val="Default"/>
        <w:spacing w:before="120"/>
        <w:ind w:right="141"/>
        <w:jc w:val="thaiDistribute"/>
        <w:rPr>
          <w:rFonts w:ascii="Angsana New" w:eastAsia="Times New Roman" w:hAnsi="Angsana New" w:cs="Angsana New"/>
          <w:color w:val="auto"/>
          <w:spacing w:val="4"/>
          <w:sz w:val="28"/>
          <w:szCs w:val="28"/>
        </w:rPr>
      </w:pPr>
      <w:r>
        <w:rPr>
          <w:rFonts w:ascii="Angsana New" w:eastAsia="Times New Roman" w:hAnsi="Angsana New" w:cs="Angsana New"/>
          <w:color w:val="auto"/>
          <w:spacing w:val="4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>
        <w:rPr>
          <w:rFonts w:ascii="Angsana New" w:eastAsia="Times New Roman" w:hAnsi="Angsana New" w:cs="Angsana New"/>
          <w:color w:val="auto"/>
          <w:spacing w:val="4"/>
          <w:sz w:val="28"/>
          <w:szCs w:val="28"/>
        </w:rPr>
        <w:t xml:space="preserve"> 2410</w:t>
      </w:r>
      <w:r>
        <w:rPr>
          <w:rFonts w:ascii="Angsana New" w:eastAsia="Times New Roman" w:hAnsi="Angsana New" w:cs="Angsana New" w:hint="cs"/>
          <w:color w:val="auto"/>
          <w:spacing w:val="4"/>
          <w:sz w:val="28"/>
          <w:szCs w:val="28"/>
          <w:cs/>
        </w:rPr>
        <w:t xml:space="preserve"> “การสอบทานข้อมูลทางการเงินระหว่างกาล         โดยผู้สอบบัญชีรับอนุญาตของกิจการ” การสอบทานข้อมูลทางการเงินระหว่างกาลดังกล่าวประกอบด้วย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 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</w:t>
      </w:r>
      <w:r w:rsidR="00574638">
        <w:rPr>
          <w:rFonts w:ascii="Angsana New" w:eastAsia="Times New Roman" w:hAnsi="Angsana New" w:cs="Angsana New" w:hint="cs"/>
          <w:color w:val="auto"/>
          <w:spacing w:val="4"/>
          <w:sz w:val="28"/>
          <w:szCs w:val="28"/>
          <w:cs/>
        </w:rPr>
        <w:t xml:space="preserve">        </w:t>
      </w:r>
      <w:r>
        <w:rPr>
          <w:rFonts w:ascii="Angsana New" w:eastAsia="Times New Roman" w:hAnsi="Angsana New" w:cs="Angsana New" w:hint="cs"/>
          <w:color w:val="auto"/>
          <w:spacing w:val="4"/>
          <w:sz w:val="28"/>
          <w:szCs w:val="28"/>
          <w:cs/>
        </w:rPr>
        <w:t>ทางการเงินระหว่างกาลที่สอบทานได้</w:t>
      </w:r>
    </w:p>
    <w:p w14:paraId="5179E7AA" w14:textId="77777777" w:rsidR="00624CC4" w:rsidRDefault="00624CC4" w:rsidP="00624CC4">
      <w:pPr>
        <w:pStyle w:val="Default"/>
        <w:spacing w:before="240"/>
        <w:jc w:val="thaiDistribute"/>
        <w:rPr>
          <w:rFonts w:ascii="Angsana New" w:eastAsia="Times New Roman" w:hAnsi="Angsana New" w:cs="Angsana New"/>
          <w:color w:val="auto"/>
          <w:spacing w:val="4"/>
          <w:sz w:val="28"/>
          <w:szCs w:val="28"/>
        </w:rPr>
      </w:pPr>
      <w:r>
        <w:rPr>
          <w:rFonts w:ascii="Angsana New" w:eastAsia="Times New Roman" w:hAnsi="Angsana New" w:cs="Angsana New"/>
          <w:b/>
          <w:bCs/>
          <w:sz w:val="28"/>
          <w:szCs w:val="28"/>
          <w:cs/>
        </w:rPr>
        <w:t>ข้อสรุป</w:t>
      </w:r>
    </w:p>
    <w:p w14:paraId="4CB94D22" w14:textId="34DA52B5" w:rsidR="00624CC4" w:rsidRDefault="00624CC4" w:rsidP="00624CC4">
      <w:pPr>
        <w:pStyle w:val="Default"/>
        <w:spacing w:before="120"/>
        <w:ind w:right="141"/>
        <w:jc w:val="thaiDistribute"/>
        <w:rPr>
          <w:rFonts w:ascii="Angsana New" w:eastAsia="Times New Roman" w:hAnsi="Angsana New" w:cs="Angsana New"/>
          <w:sz w:val="28"/>
          <w:szCs w:val="28"/>
        </w:rPr>
      </w:pPr>
      <w:r>
        <w:rPr>
          <w:rFonts w:ascii="Angsana New" w:eastAsia="Times New Roman" w:hAnsi="Angsana New" w:cs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</w:t>
      </w:r>
      <w:r>
        <w:rPr>
          <w:rFonts w:ascii="Angsana New" w:eastAsia="Times New Roman" w:hAnsi="Angsana New" w:cs="Angsana New" w:hint="cs"/>
          <w:sz w:val="28"/>
          <w:szCs w:val="28"/>
          <w:cs/>
        </w:rPr>
        <w:t xml:space="preserve"> </w:t>
      </w:r>
      <w:r>
        <w:rPr>
          <w:rFonts w:ascii="Angsana New" w:eastAsia="Times New Roman" w:hAnsi="Angsana New" w:cs="Angsana New"/>
          <w:sz w:val="28"/>
          <w:szCs w:val="28"/>
          <w:cs/>
        </w:rPr>
        <w:t>และข้อมูลทางการเงินเฉพาะกิจการระหว่างกาลดังกล่าวไม่ได้จัดทำ</w:t>
      </w:r>
      <w:r>
        <w:rPr>
          <w:rFonts w:ascii="Angsana New" w:eastAsia="Times New Roman" w:hAnsi="Angsana New" w:cs="Angsana New"/>
          <w:sz w:val="28"/>
          <w:szCs w:val="28"/>
        </w:rPr>
        <w:t xml:space="preserve">  </w:t>
      </w:r>
      <w:r>
        <w:rPr>
          <w:rFonts w:ascii="Angsana New" w:eastAsia="Times New Roman" w:hAnsi="Angsana New" w:cs="Angsana New"/>
          <w:sz w:val="28"/>
          <w:szCs w:val="28"/>
          <w:cs/>
        </w:rPr>
        <w:t>ขึ้นตามมาตรฐานการบัญชี ฉบับที่ 34 เรื่อง การรายงานทางการเงินระหว่างกาล ในสาระสำคัญจากการสอบทานของข้าพเจ้า</w:t>
      </w:r>
    </w:p>
    <w:p w14:paraId="77830D3E" w14:textId="68A2C1ED" w:rsidR="00624CC4" w:rsidRDefault="00624CC4" w:rsidP="00624CC4">
      <w:pPr>
        <w:tabs>
          <w:tab w:val="left" w:pos="360"/>
        </w:tabs>
        <w:spacing w:before="120" w:after="240"/>
        <w:ind w:right="141"/>
        <w:rPr>
          <w:rFonts w:ascii="Angsana New" w:hAnsi="Angsana New" w:cs="Angsana New"/>
        </w:rPr>
      </w:pPr>
    </w:p>
    <w:p w14:paraId="46F69037" w14:textId="77777777" w:rsidR="00662B53" w:rsidRPr="00624CC4" w:rsidRDefault="00662B53" w:rsidP="00624CC4">
      <w:pPr>
        <w:tabs>
          <w:tab w:val="left" w:pos="360"/>
        </w:tabs>
        <w:spacing w:before="120" w:after="240"/>
        <w:ind w:right="141"/>
        <w:rPr>
          <w:rFonts w:ascii="Angsana New" w:hAnsi="Angsana New" w:cs="Angsana New"/>
        </w:rPr>
      </w:pPr>
    </w:p>
    <w:p w14:paraId="4BB96BB7" w14:textId="73AD100F" w:rsidR="00C54E3D" w:rsidRPr="00624CC4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z w:val="28"/>
          <w:szCs w:val="28"/>
        </w:rPr>
      </w:pPr>
    </w:p>
    <w:p w14:paraId="514E1592" w14:textId="3B9E6146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F4BAB30" w14:textId="24F33C90" w:rsidR="00CF7A79" w:rsidRDefault="00CF7A79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226717E9" w14:textId="680D16F1" w:rsidR="00CF7A79" w:rsidRDefault="00CF7A79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935F876" w14:textId="0689A9B4" w:rsidR="00CF7A79" w:rsidRDefault="00CF7A79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ADE49BF" w14:textId="0860013C" w:rsidR="00CF7A79" w:rsidRDefault="00CF7A79" w:rsidP="00CF7A79">
      <w:pPr>
        <w:jc w:val="center"/>
        <w:rPr>
          <w:rFonts w:hAnsi="Angsana New"/>
        </w:rPr>
      </w:pPr>
      <w:r>
        <w:rPr>
          <w:rFonts w:hAnsi="Angsana New" w:hint="cs"/>
          <w:cs/>
        </w:rPr>
        <w:t xml:space="preserve">                                                                                                                                                                </w:t>
      </w:r>
      <w:r w:rsidRPr="00441260">
        <w:rPr>
          <w:rFonts w:hAnsi="Angsana New"/>
        </w:rPr>
        <w:t>****/</w:t>
      </w:r>
      <w:r>
        <w:rPr>
          <w:rFonts w:hAnsi="Angsana New" w:hint="cs"/>
          <w:cs/>
        </w:rPr>
        <w:t>2</w:t>
      </w:r>
    </w:p>
    <w:p w14:paraId="4A33D740" w14:textId="244AD584" w:rsidR="00CF7A79" w:rsidRPr="00CF7A79" w:rsidRDefault="00CF7A79" w:rsidP="00CF7A79">
      <w:pPr>
        <w:ind w:left="180" w:right="245" w:firstLine="90"/>
        <w:jc w:val="center"/>
        <w:rPr>
          <w:rFonts w:asciiTheme="majorBidi" w:hAnsiTheme="majorBidi" w:cstheme="majorBidi"/>
        </w:rPr>
      </w:pPr>
      <w:r w:rsidRPr="00CF7A79">
        <w:rPr>
          <w:rFonts w:asciiTheme="majorBidi" w:hAnsiTheme="majorBidi" w:cs="Angsana New"/>
          <w:cs/>
        </w:rPr>
        <w:lastRenderedPageBreak/>
        <w:t>-</w:t>
      </w:r>
      <w:r w:rsidR="008C6F6A">
        <w:rPr>
          <w:rFonts w:asciiTheme="majorBidi" w:hAnsiTheme="majorBidi" w:cs="Angsana New"/>
        </w:rPr>
        <w:t>2</w:t>
      </w:r>
      <w:r w:rsidRPr="00CF7A79">
        <w:rPr>
          <w:rFonts w:asciiTheme="majorBidi" w:hAnsiTheme="majorBidi" w:cs="Angsana New"/>
          <w:cs/>
        </w:rPr>
        <w:t>-</w:t>
      </w:r>
    </w:p>
    <w:p w14:paraId="48DB0C60" w14:textId="77777777" w:rsidR="00624CC4" w:rsidRPr="004C6CB9" w:rsidRDefault="00624CC4" w:rsidP="00574638">
      <w:pPr>
        <w:overflowPunct w:val="0"/>
        <w:autoSpaceDE w:val="0"/>
        <w:autoSpaceDN w:val="0"/>
        <w:adjustRightInd w:val="0"/>
        <w:spacing w:before="240"/>
        <w:ind w:right="-692"/>
        <w:textAlignment w:val="baseline"/>
        <w:rPr>
          <w:rFonts w:hAnsi="Angsana New"/>
          <w:b/>
          <w:bCs/>
          <w:color w:val="000000"/>
        </w:rPr>
      </w:pPr>
      <w:r w:rsidRPr="004C6CB9">
        <w:rPr>
          <w:rFonts w:hAnsi="Angsana New"/>
          <w:b/>
          <w:bCs/>
          <w:color w:val="000000"/>
          <w:cs/>
        </w:rPr>
        <w:t>ข้อมูลและเหตุการณ์ที่เน้น</w:t>
      </w:r>
    </w:p>
    <w:p w14:paraId="1676A96D" w14:textId="7A3C70EA" w:rsidR="00624CC4" w:rsidRPr="007D3229" w:rsidRDefault="00624CC4" w:rsidP="00624CC4">
      <w:pPr>
        <w:spacing w:before="120"/>
        <w:ind w:right="141"/>
        <w:jc w:val="thaiDistribute"/>
        <w:rPr>
          <w:rFonts w:hAnsi="Angsana New"/>
          <w:color w:val="000000"/>
        </w:rPr>
      </w:pPr>
      <w:r w:rsidRPr="00574638">
        <w:rPr>
          <w:rFonts w:hAnsi="Angsana New" w:hint="cs"/>
          <w:color w:val="000000"/>
          <w:spacing w:val="-4"/>
          <w:cs/>
        </w:rPr>
        <w:t>ข้าพเจ้าขอให้สังเกตห</w:t>
      </w:r>
      <w:r w:rsidRPr="00574638">
        <w:rPr>
          <w:rFonts w:hAnsi="Angsana New"/>
          <w:color w:val="000000"/>
          <w:spacing w:val="-4"/>
          <w:cs/>
        </w:rPr>
        <w:t>มายเหตุประกอบ</w:t>
      </w:r>
      <w:r w:rsidRPr="00574638">
        <w:rPr>
          <w:rFonts w:hAnsi="Angsana New" w:hint="cs"/>
          <w:color w:val="000000"/>
          <w:spacing w:val="-4"/>
          <w:cs/>
        </w:rPr>
        <w:t>ข้อมูลทางการเงินระหว่างกาลแบบย่อ</w:t>
      </w:r>
      <w:r w:rsidRPr="00574638">
        <w:rPr>
          <w:rFonts w:hAnsi="Angsana New"/>
          <w:color w:val="000000"/>
          <w:spacing w:val="-4"/>
          <w:cs/>
        </w:rPr>
        <w:t xml:space="preserve"> </w:t>
      </w:r>
      <w:r w:rsidRPr="000A26D6">
        <w:rPr>
          <w:rFonts w:hAnsi="Angsana New"/>
          <w:color w:val="000000"/>
          <w:spacing w:val="-4"/>
          <w:cs/>
        </w:rPr>
        <w:t xml:space="preserve">ข้อ </w:t>
      </w:r>
      <w:r w:rsidRPr="000A26D6">
        <w:rPr>
          <w:rFonts w:hAnsi="Angsana New"/>
          <w:color w:val="000000"/>
          <w:spacing w:val="-4"/>
        </w:rPr>
        <w:t>1</w:t>
      </w:r>
      <w:r w:rsidR="000A26D6" w:rsidRPr="000A26D6">
        <w:rPr>
          <w:rFonts w:hAnsi="Angsana New"/>
          <w:color w:val="000000"/>
          <w:spacing w:val="-4"/>
        </w:rPr>
        <w:t>8</w:t>
      </w:r>
      <w:r w:rsidRPr="000A26D6">
        <w:rPr>
          <w:rFonts w:hAnsi="Angsana New"/>
          <w:color w:val="000000"/>
          <w:spacing w:val="-4"/>
          <w:cs/>
        </w:rPr>
        <w:t>(</w:t>
      </w:r>
      <w:r w:rsidRPr="000A26D6">
        <w:rPr>
          <w:rFonts w:hAnsi="Angsana New" w:hint="cs"/>
          <w:color w:val="000000"/>
          <w:spacing w:val="-4"/>
          <w:cs/>
        </w:rPr>
        <w:t>ข</w:t>
      </w:r>
      <w:r w:rsidRPr="000A26D6">
        <w:rPr>
          <w:rFonts w:hAnsi="Angsana New"/>
          <w:color w:val="000000"/>
          <w:spacing w:val="-4"/>
          <w:cs/>
        </w:rPr>
        <w:t>)</w:t>
      </w:r>
      <w:r w:rsidRPr="000A26D6">
        <w:rPr>
          <w:rFonts w:hAnsi="Angsana New" w:hint="cs"/>
          <w:color w:val="000000"/>
          <w:spacing w:val="-4"/>
          <w:cs/>
        </w:rPr>
        <w:t xml:space="preserve"> เมื่อวันที่ </w:t>
      </w:r>
      <w:r w:rsidRPr="000A26D6">
        <w:rPr>
          <w:rFonts w:hAnsi="Angsana New"/>
          <w:color w:val="000000"/>
          <w:spacing w:val="-4"/>
        </w:rPr>
        <w:t xml:space="preserve">23 </w:t>
      </w:r>
      <w:r w:rsidRPr="000A26D6">
        <w:rPr>
          <w:rFonts w:hAnsi="Angsana New" w:hint="cs"/>
          <w:color w:val="000000"/>
          <w:spacing w:val="-4"/>
          <w:cs/>
        </w:rPr>
        <w:t xml:space="preserve">กรกฎาคม </w:t>
      </w:r>
      <w:r w:rsidRPr="000A26D6">
        <w:rPr>
          <w:rFonts w:hAnsi="Angsana New"/>
          <w:color w:val="000000"/>
          <w:spacing w:val="-4"/>
        </w:rPr>
        <w:t xml:space="preserve">2561 </w:t>
      </w:r>
      <w:r w:rsidRPr="000A26D6">
        <w:rPr>
          <w:rFonts w:hAnsi="Angsana New"/>
          <w:color w:val="000000"/>
          <w:spacing w:val="-4"/>
          <w:cs/>
        </w:rPr>
        <w:t>บริษัทได้ยื่นฟ้องบริษัท</w:t>
      </w:r>
      <w:r w:rsidRPr="000A26D6">
        <w:rPr>
          <w:rFonts w:hAnsi="Angsana New" w:hint="cs"/>
          <w:color w:val="000000"/>
          <w:spacing w:val="-4"/>
          <w:cs/>
        </w:rPr>
        <w:t xml:space="preserve"> </w:t>
      </w:r>
      <w:r w:rsidRPr="000A26D6">
        <w:rPr>
          <w:rFonts w:hAnsi="Angsana New"/>
          <w:color w:val="000000"/>
          <w:spacing w:val="-4"/>
          <w:cs/>
        </w:rPr>
        <w:t>ด้อย</w:t>
      </w:r>
      <w:proofErr w:type="spellStart"/>
      <w:r w:rsidRPr="000A26D6">
        <w:rPr>
          <w:rFonts w:hAnsi="Angsana New"/>
          <w:color w:val="000000"/>
          <w:spacing w:val="-4"/>
          <w:cs/>
        </w:rPr>
        <w:t>ซ์</w:t>
      </w:r>
      <w:proofErr w:type="spellEnd"/>
      <w:r w:rsidRPr="000A26D6">
        <w:rPr>
          <w:rFonts w:hAnsi="Angsana New" w:hint="cs"/>
          <w:color w:val="000000"/>
          <w:spacing w:val="-4"/>
          <w:cs/>
        </w:rPr>
        <w:t xml:space="preserve"> </w:t>
      </w:r>
      <w:r w:rsidRPr="000A26D6">
        <w:rPr>
          <w:rFonts w:hAnsi="Angsana New"/>
          <w:color w:val="000000"/>
          <w:spacing w:val="-4"/>
          <w:cs/>
        </w:rPr>
        <w:t>ทรัสตี จำกัด</w:t>
      </w:r>
      <w:r w:rsidRPr="000A26D6">
        <w:rPr>
          <w:rFonts w:hAnsi="Angsana New" w:hint="cs"/>
          <w:color w:val="000000"/>
          <w:cs/>
        </w:rPr>
        <w:t xml:space="preserve"> </w:t>
      </w:r>
      <w:r w:rsidRPr="000A26D6">
        <w:rPr>
          <w:rFonts w:hAnsi="Angsana New"/>
          <w:color w:val="000000"/>
          <w:cs/>
        </w:rPr>
        <w:t>และพวกในประเทศไทย</w:t>
      </w:r>
      <w:r w:rsidRPr="000A26D6">
        <w:rPr>
          <w:rFonts w:hAnsi="Angsana New" w:hint="cs"/>
          <w:color w:val="000000"/>
          <w:cs/>
        </w:rPr>
        <w:t xml:space="preserve"> </w:t>
      </w:r>
      <w:r w:rsidRPr="000A26D6">
        <w:rPr>
          <w:rFonts w:hAnsi="Angsana New"/>
          <w:color w:val="000000"/>
          <w:cs/>
        </w:rPr>
        <w:t xml:space="preserve">เรียกร้องค่าเสียหายจำนวน </w:t>
      </w:r>
      <w:r w:rsidRPr="000A26D6">
        <w:rPr>
          <w:rFonts w:hAnsi="Angsana New"/>
          <w:color w:val="000000"/>
        </w:rPr>
        <w:t xml:space="preserve">625.61 </w:t>
      </w:r>
      <w:r w:rsidRPr="000A26D6">
        <w:rPr>
          <w:rFonts w:hAnsi="Angsana New"/>
          <w:color w:val="000000"/>
          <w:cs/>
        </w:rPr>
        <w:t>ล้านบาท</w:t>
      </w:r>
      <w:r w:rsidRPr="000A26D6">
        <w:rPr>
          <w:rFonts w:hAnsi="Angsana New"/>
          <w:color w:val="000000"/>
        </w:rPr>
        <w:t xml:space="preserve"> </w:t>
      </w:r>
      <w:r w:rsidRPr="000A26D6">
        <w:rPr>
          <w:rFonts w:hAnsi="Angsana New"/>
          <w:color w:val="000000"/>
          <w:cs/>
        </w:rPr>
        <w:t>เป็นคดีแพ่งต่</w:t>
      </w:r>
      <w:r w:rsidRPr="000A26D6">
        <w:rPr>
          <w:rFonts w:hAnsi="Angsana New" w:hint="cs"/>
          <w:color w:val="000000"/>
          <w:cs/>
        </w:rPr>
        <w:t>อ</w:t>
      </w:r>
      <w:r w:rsidRPr="000A26D6">
        <w:rPr>
          <w:rFonts w:hAnsi="Angsana New"/>
          <w:color w:val="000000"/>
          <w:cs/>
        </w:rPr>
        <w:t>ศาล</w:t>
      </w:r>
      <w:r w:rsidRPr="000A26D6">
        <w:rPr>
          <w:rFonts w:hAnsi="Angsana New"/>
          <w:color w:val="000000"/>
        </w:rPr>
        <w:t xml:space="preserve"> </w:t>
      </w:r>
      <w:r w:rsidRPr="000A26D6">
        <w:rPr>
          <w:rFonts w:hAnsi="Angsana New"/>
          <w:color w:val="000000"/>
          <w:cs/>
        </w:rPr>
        <w:t>ทรัพย์สินทางปัญญาและการค้าระหว่างประเทศกลาง</w:t>
      </w:r>
      <w:r w:rsidRPr="000A26D6">
        <w:rPr>
          <w:rFonts w:hAnsi="Angsana New" w:hint="cs"/>
          <w:color w:val="000000"/>
          <w:cs/>
        </w:rPr>
        <w:t xml:space="preserve"> </w:t>
      </w:r>
      <w:r w:rsidRPr="000A26D6">
        <w:rPr>
          <w:rFonts w:hAnsi="Angsana New"/>
          <w:color w:val="000000"/>
          <w:cs/>
        </w:rPr>
        <w:t xml:space="preserve">และเมื่อวันที่ </w:t>
      </w:r>
      <w:r w:rsidRPr="000A26D6">
        <w:rPr>
          <w:rFonts w:hAnsi="Angsana New"/>
          <w:color w:val="000000"/>
        </w:rPr>
        <w:t xml:space="preserve">5 </w:t>
      </w:r>
      <w:r w:rsidRPr="000A26D6">
        <w:rPr>
          <w:rFonts w:hAnsi="Angsana New"/>
          <w:color w:val="000000"/>
          <w:cs/>
        </w:rPr>
        <w:t xml:space="preserve">กุมภาพันธ์ </w:t>
      </w:r>
      <w:r w:rsidRPr="000A26D6">
        <w:rPr>
          <w:rFonts w:hAnsi="Angsana New"/>
          <w:color w:val="000000"/>
        </w:rPr>
        <w:t xml:space="preserve">2564 </w:t>
      </w:r>
      <w:r w:rsidRPr="000A26D6">
        <w:rPr>
          <w:rFonts w:hAnsi="Angsana New"/>
          <w:color w:val="000000"/>
          <w:cs/>
        </w:rPr>
        <w:t xml:space="preserve">ศาลได้พิพากษาให้บริษัทชำระหนี้ตามหุ้นกู้ </w:t>
      </w:r>
      <w:r w:rsidRPr="000A26D6">
        <w:rPr>
          <w:rFonts w:hAnsi="Angsana New"/>
          <w:color w:val="000000"/>
        </w:rPr>
        <w:t xml:space="preserve">USD </w:t>
      </w:r>
      <w:r w:rsidRPr="000A26D6">
        <w:rPr>
          <w:rFonts w:hAnsi="Angsana New"/>
          <w:color w:val="000000"/>
          <w:cs/>
        </w:rPr>
        <w:t>ที่ค้างชำระพร้อมทั้งดอกเบี้ยรวมเป็นจำนวนเงิ</w:t>
      </w:r>
      <w:r w:rsidRPr="000A26D6">
        <w:rPr>
          <w:rFonts w:hAnsi="Angsana New" w:hint="cs"/>
          <w:color w:val="000000"/>
          <w:cs/>
        </w:rPr>
        <w:t>น</w:t>
      </w:r>
      <w:r w:rsidRPr="000A26D6">
        <w:rPr>
          <w:rFonts w:hAnsi="Angsana New"/>
          <w:color w:val="000000"/>
          <w:cs/>
        </w:rPr>
        <w:t xml:space="preserve"> </w:t>
      </w:r>
      <w:r w:rsidRPr="000A26D6">
        <w:rPr>
          <w:rFonts w:hAnsi="Angsana New"/>
          <w:color w:val="000000"/>
        </w:rPr>
        <w:t xml:space="preserve">28,360,689.46 </w:t>
      </w:r>
      <w:r w:rsidRPr="000A26D6">
        <w:rPr>
          <w:rFonts w:hAnsi="Angsana New"/>
          <w:color w:val="000000"/>
          <w:cs/>
        </w:rPr>
        <w:t>ดอลลาร์สหรัฐ และชำระดอกเบี้ยผิดนัดอัตราร้อยละ</w:t>
      </w:r>
      <w:r w:rsidRPr="000A26D6">
        <w:rPr>
          <w:rFonts w:hAnsi="Angsana New"/>
          <w:color w:val="000000"/>
        </w:rPr>
        <w:t xml:space="preserve"> 4.5</w:t>
      </w:r>
      <w:r w:rsidRPr="000A26D6">
        <w:rPr>
          <w:rFonts w:hAnsi="Angsana New" w:hint="cs"/>
          <w:color w:val="000000"/>
          <w:cs/>
        </w:rPr>
        <w:t xml:space="preserve"> </w:t>
      </w:r>
      <w:r w:rsidRPr="000A26D6">
        <w:rPr>
          <w:rFonts w:hAnsi="Angsana New"/>
          <w:color w:val="000000"/>
          <w:cs/>
        </w:rPr>
        <w:t>ต่อปีของต้นเงิน</w:t>
      </w:r>
      <w:r w:rsidRPr="000A26D6">
        <w:rPr>
          <w:rFonts w:hAnsi="Angsana New" w:hint="cs"/>
          <w:color w:val="000000"/>
          <w:cs/>
        </w:rPr>
        <w:t xml:space="preserve"> </w:t>
      </w:r>
      <w:r w:rsidRPr="000A26D6">
        <w:rPr>
          <w:rFonts w:hAnsi="Angsana New"/>
          <w:color w:val="000000"/>
        </w:rPr>
        <w:t>13,379,000</w:t>
      </w:r>
      <w:r w:rsidRPr="000A26D6">
        <w:rPr>
          <w:rFonts w:hAnsi="Angsana New" w:hint="cs"/>
          <w:color w:val="000000"/>
          <w:cs/>
        </w:rPr>
        <w:t xml:space="preserve"> </w:t>
      </w:r>
      <w:r w:rsidRPr="000A26D6">
        <w:rPr>
          <w:rFonts w:hAnsi="Angsana New"/>
          <w:color w:val="000000"/>
          <w:cs/>
        </w:rPr>
        <w:t>ดอลลาร์สหรัฐ</w:t>
      </w:r>
      <w:r w:rsidRPr="000A26D6">
        <w:rPr>
          <w:rFonts w:hAnsi="Angsana New" w:hint="cs"/>
          <w:color w:val="000000"/>
          <w:cs/>
        </w:rPr>
        <w:t xml:space="preserve"> </w:t>
      </w:r>
      <w:r w:rsidRPr="000A26D6">
        <w:rPr>
          <w:rFonts w:hAnsi="Angsana New"/>
          <w:color w:val="000000"/>
          <w:cs/>
        </w:rPr>
        <w:t>นับแต่วันที่ทรัสตีฟ้องแย้งจนถึงวันที่ชำระแล้วเสร็จ รวมถึงให้บริษัทชำระ</w:t>
      </w:r>
      <w:r w:rsidRPr="000A26D6">
        <w:rPr>
          <w:rFonts w:hAnsi="Angsana New" w:hint="cs"/>
          <w:color w:val="000000"/>
          <w:cs/>
        </w:rPr>
        <w:t>ค่</w:t>
      </w:r>
      <w:r w:rsidRPr="000A26D6">
        <w:rPr>
          <w:rFonts w:hAnsi="Angsana New"/>
          <w:color w:val="000000"/>
          <w:cs/>
        </w:rPr>
        <w:t>าใช้จ่ายใน</w:t>
      </w:r>
      <w:r w:rsidRPr="000A26D6">
        <w:rPr>
          <w:rFonts w:hAnsi="Angsana New"/>
          <w:color w:val="000000"/>
          <w:spacing w:val="-2"/>
          <w:cs/>
        </w:rPr>
        <w:t>การปฏิบัติหน้าที่ในฐานะทรัสตีและค่าใช้จ่ายอื่น ๆ ของทรัสตี</w:t>
      </w:r>
      <w:r w:rsidRPr="000A26D6">
        <w:rPr>
          <w:rFonts w:hAnsi="Angsana New" w:hint="cs"/>
          <w:color w:val="000000"/>
          <w:spacing w:val="-2"/>
          <w:cs/>
        </w:rPr>
        <w:t xml:space="preserve"> </w:t>
      </w:r>
      <w:r w:rsidRPr="000A26D6">
        <w:rPr>
          <w:rFonts w:hAnsi="Angsana New"/>
          <w:color w:val="000000"/>
          <w:spacing w:val="-2"/>
          <w:cs/>
        </w:rPr>
        <w:t>พร้อมทั้งดอกเบี้ยรวมเป็นเงินจำนวน</w:t>
      </w:r>
      <w:r w:rsidRPr="000A26D6">
        <w:rPr>
          <w:rFonts w:hAnsi="Angsana New" w:hint="cs"/>
          <w:color w:val="000000"/>
          <w:spacing w:val="-2"/>
          <w:cs/>
        </w:rPr>
        <w:t xml:space="preserve"> </w:t>
      </w:r>
      <w:r w:rsidRPr="000A26D6">
        <w:rPr>
          <w:rFonts w:hAnsi="Angsana New"/>
          <w:color w:val="000000"/>
          <w:spacing w:val="-2"/>
        </w:rPr>
        <w:t>1,868,885.65</w:t>
      </w:r>
      <w:r w:rsidRPr="000A26D6">
        <w:rPr>
          <w:rFonts w:hAnsi="Angsana New" w:hint="cs"/>
          <w:color w:val="000000"/>
          <w:spacing w:val="-2"/>
          <w:cs/>
        </w:rPr>
        <w:t xml:space="preserve"> </w:t>
      </w:r>
      <w:r w:rsidRPr="00662B53">
        <w:rPr>
          <w:color w:val="000000"/>
          <w:spacing w:val="-2"/>
          <w:cs/>
        </w:rPr>
        <w:t>ปอนด์ส</w:t>
      </w:r>
      <w:proofErr w:type="spellStart"/>
      <w:r w:rsidRPr="00662B53">
        <w:rPr>
          <w:color w:val="000000"/>
          <w:spacing w:val="-2"/>
          <w:cs/>
        </w:rPr>
        <w:t>เต</w:t>
      </w:r>
      <w:proofErr w:type="spellEnd"/>
      <w:r w:rsidRPr="00662B53">
        <w:rPr>
          <w:color w:val="000000"/>
          <w:spacing w:val="-2"/>
          <w:cs/>
        </w:rPr>
        <w:t>อร์ลิง และชำระดอกเบี้ยผิดนัดในอัตราเหนือจากอัตราดอกเบี้ยของธนาค</w:t>
      </w:r>
      <w:r w:rsidRPr="00662B53">
        <w:rPr>
          <w:rFonts w:hint="cs"/>
          <w:color w:val="000000"/>
          <w:spacing w:val="-2"/>
          <w:cs/>
        </w:rPr>
        <w:t>า</w:t>
      </w:r>
      <w:r w:rsidRPr="00662B53">
        <w:rPr>
          <w:color w:val="000000"/>
          <w:spacing w:val="-2"/>
          <w:cs/>
        </w:rPr>
        <w:t>ร</w:t>
      </w:r>
      <w:proofErr w:type="spellStart"/>
      <w:r w:rsidRPr="00662B53">
        <w:rPr>
          <w:color w:val="000000"/>
          <w:spacing w:val="-2"/>
          <w:cs/>
        </w:rPr>
        <w:t>เว</w:t>
      </w:r>
      <w:proofErr w:type="spellEnd"/>
      <w:r w:rsidRPr="00662B53">
        <w:rPr>
          <w:color w:val="000000"/>
          <w:spacing w:val="-2"/>
          <w:cs/>
        </w:rPr>
        <w:t>สต์</w:t>
      </w:r>
      <w:proofErr w:type="spellStart"/>
      <w:r w:rsidRPr="00662B53">
        <w:rPr>
          <w:color w:val="000000"/>
          <w:spacing w:val="-2"/>
          <w:cs/>
        </w:rPr>
        <w:t>แบงค์</w:t>
      </w:r>
      <w:proofErr w:type="spellEnd"/>
      <w:r w:rsidRPr="00662B53">
        <w:rPr>
          <w:color w:val="000000"/>
          <w:spacing w:val="-2"/>
          <w:cs/>
        </w:rPr>
        <w:t>เป็นจำนวนร้อยละ</w:t>
      </w:r>
      <w:r w:rsidRPr="00662B53">
        <w:rPr>
          <w:rFonts w:hint="cs"/>
          <w:color w:val="000000"/>
          <w:spacing w:val="-2"/>
          <w:cs/>
        </w:rPr>
        <w:t xml:space="preserve"> </w:t>
      </w:r>
      <w:r w:rsidRPr="00662B53">
        <w:rPr>
          <w:color w:val="000000"/>
          <w:spacing w:val="-2"/>
        </w:rPr>
        <w:t>2</w:t>
      </w:r>
      <w:r w:rsidRPr="00662B53">
        <w:rPr>
          <w:rFonts w:hint="cs"/>
          <w:color w:val="000000"/>
          <w:spacing w:val="-2"/>
          <w:cs/>
        </w:rPr>
        <w:t xml:space="preserve"> </w:t>
      </w:r>
      <w:r w:rsidRPr="00662B53">
        <w:rPr>
          <w:color w:val="000000"/>
          <w:spacing w:val="-2"/>
          <w:cs/>
        </w:rPr>
        <w:t>ของต้นเงิน</w:t>
      </w:r>
      <w:r w:rsidRPr="000A26D6">
        <w:rPr>
          <w:rFonts w:hAnsi="Angsana New" w:hint="cs"/>
          <w:color w:val="000000"/>
          <w:cs/>
        </w:rPr>
        <w:t xml:space="preserve"> </w:t>
      </w:r>
      <w:r w:rsidRPr="00662B53">
        <w:rPr>
          <w:color w:val="000000"/>
          <w:spacing w:val="-2"/>
        </w:rPr>
        <w:t>1,798,034.17</w:t>
      </w:r>
      <w:r w:rsidRPr="00662B53">
        <w:rPr>
          <w:rFonts w:hint="cs"/>
          <w:color w:val="000000"/>
          <w:spacing w:val="-2"/>
          <w:cs/>
        </w:rPr>
        <w:t xml:space="preserve"> </w:t>
      </w:r>
      <w:r w:rsidRPr="00662B53">
        <w:rPr>
          <w:color w:val="000000"/>
          <w:spacing w:val="-2"/>
          <w:cs/>
        </w:rPr>
        <w:t>ปอนด์ส</w:t>
      </w:r>
      <w:proofErr w:type="spellStart"/>
      <w:r w:rsidRPr="00662B53">
        <w:rPr>
          <w:color w:val="000000"/>
          <w:spacing w:val="-2"/>
          <w:cs/>
        </w:rPr>
        <w:t>เต</w:t>
      </w:r>
      <w:proofErr w:type="spellEnd"/>
      <w:r w:rsidRPr="00662B53">
        <w:rPr>
          <w:color w:val="000000"/>
          <w:spacing w:val="-2"/>
          <w:cs/>
        </w:rPr>
        <w:t>อร์ลิง</w:t>
      </w:r>
      <w:r w:rsidRPr="00662B53">
        <w:rPr>
          <w:rFonts w:hint="cs"/>
          <w:color w:val="000000"/>
          <w:spacing w:val="-2"/>
          <w:cs/>
        </w:rPr>
        <w:t xml:space="preserve"> </w:t>
      </w:r>
      <w:r w:rsidRPr="00662B53">
        <w:rPr>
          <w:color w:val="000000"/>
          <w:spacing w:val="-2"/>
          <w:cs/>
        </w:rPr>
        <w:t>นับแต่วันที่ทรัสตีฟ้องแย้งจนถึงวันที่ชำระแล้วเสร็จ และบริษัทได้บันทึกสำรองค่าเผื่อความเสียหาย</w:t>
      </w:r>
      <w:r w:rsidRPr="000A26D6">
        <w:rPr>
          <w:rFonts w:hAnsi="Angsana New"/>
          <w:color w:val="000000"/>
          <w:spacing w:val="-2"/>
          <w:cs/>
        </w:rPr>
        <w:t>จากคดีฟ้องร้อง</w:t>
      </w:r>
      <w:r w:rsidRPr="000A26D6">
        <w:rPr>
          <w:rFonts w:hAnsi="Angsana New"/>
          <w:color w:val="000000"/>
          <w:cs/>
        </w:rPr>
        <w:t>ไว้ในงบการเงิ</w:t>
      </w:r>
      <w:r w:rsidRPr="000A26D6">
        <w:rPr>
          <w:rFonts w:hAnsi="Angsana New" w:hint="cs"/>
          <w:color w:val="000000"/>
          <w:cs/>
        </w:rPr>
        <w:t>น</w:t>
      </w:r>
      <w:r w:rsidRPr="000A26D6">
        <w:rPr>
          <w:rFonts w:hAnsi="Angsana New" w:hint="cs"/>
          <w:color w:val="000000"/>
          <w:spacing w:val="-4"/>
          <w:cs/>
        </w:rPr>
        <w:t xml:space="preserve">ภายใต้บัญชี </w:t>
      </w:r>
      <w:r w:rsidRPr="000A26D6">
        <w:rPr>
          <w:rFonts w:hAnsi="Angsana New"/>
          <w:color w:val="000000"/>
          <w:spacing w:val="-4"/>
        </w:rPr>
        <w:t>“</w:t>
      </w:r>
      <w:r w:rsidRPr="000A26D6">
        <w:rPr>
          <w:rFonts w:hAnsi="Angsana New" w:hint="cs"/>
          <w:color w:val="000000"/>
          <w:spacing w:val="-4"/>
          <w:cs/>
        </w:rPr>
        <w:t>ประมาณการหนี้สินจากคดีความฟ้องร้อง</w:t>
      </w:r>
      <w:r w:rsidRPr="000A26D6">
        <w:rPr>
          <w:rFonts w:hAnsi="Angsana New"/>
          <w:color w:val="000000"/>
          <w:spacing w:val="-4"/>
        </w:rPr>
        <w:t>”</w:t>
      </w:r>
      <w:r w:rsidRPr="000A26D6">
        <w:rPr>
          <w:rFonts w:hAnsi="Angsana New" w:hint="cs"/>
          <w:color w:val="000000"/>
          <w:spacing w:val="-4"/>
          <w:cs/>
        </w:rPr>
        <w:t xml:space="preserve"> </w:t>
      </w:r>
      <w:r w:rsidRPr="000A26D6">
        <w:rPr>
          <w:rFonts w:hAnsi="Angsana New"/>
          <w:color w:val="000000"/>
          <w:spacing w:val="-4"/>
          <w:cs/>
        </w:rPr>
        <w:t>แล้ว</w:t>
      </w:r>
      <w:r w:rsidRPr="000A26D6">
        <w:rPr>
          <w:rFonts w:hAnsi="Angsana New"/>
          <w:color w:val="000000"/>
          <w:spacing w:val="-4"/>
        </w:rPr>
        <w:t xml:space="preserve"> </w:t>
      </w:r>
      <w:r w:rsidRPr="000A26D6">
        <w:rPr>
          <w:rFonts w:hAnsi="Angsana New"/>
          <w:color w:val="000000"/>
          <w:spacing w:val="-4"/>
          <w:cs/>
        </w:rPr>
        <w:t>อย่างไรก็ตาม</w:t>
      </w:r>
      <w:r w:rsidRPr="000A26D6">
        <w:rPr>
          <w:rFonts w:hAnsi="Angsana New" w:hint="cs"/>
          <w:color w:val="000000"/>
          <w:spacing w:val="-4"/>
          <w:cs/>
        </w:rPr>
        <w:t xml:space="preserve"> </w:t>
      </w:r>
      <w:r w:rsidRPr="000A26D6">
        <w:rPr>
          <w:rFonts w:hAnsi="Angsana New"/>
          <w:color w:val="000000"/>
          <w:spacing w:val="-4"/>
          <w:cs/>
        </w:rPr>
        <w:t>คำพิพากษาข้างต้น</w:t>
      </w:r>
      <w:r w:rsidR="00662B53">
        <w:rPr>
          <w:rFonts w:hAnsi="Angsana New"/>
          <w:color w:val="000000"/>
          <w:spacing w:val="-4"/>
        </w:rPr>
        <w:br/>
      </w:r>
      <w:r w:rsidRPr="000A26D6">
        <w:rPr>
          <w:rFonts w:hAnsi="Angsana New"/>
          <w:color w:val="000000"/>
          <w:spacing w:val="-4"/>
          <w:cs/>
        </w:rPr>
        <w:t>เป็นเพียงคำพิพากษาของศาล</w:t>
      </w:r>
      <w:r w:rsidRPr="000A26D6">
        <w:rPr>
          <w:rFonts w:hAnsi="Angsana New" w:hint="cs"/>
          <w:color w:val="000000"/>
          <w:spacing w:val="-4"/>
          <w:cs/>
        </w:rPr>
        <w:t>ชั้</w:t>
      </w:r>
      <w:r w:rsidRPr="000A26D6">
        <w:rPr>
          <w:rFonts w:hAnsi="Angsana New"/>
          <w:color w:val="000000"/>
          <w:spacing w:val="-4"/>
          <w:cs/>
        </w:rPr>
        <w:t>นต้น</w:t>
      </w:r>
      <w:r w:rsidRPr="000A26D6">
        <w:rPr>
          <w:rFonts w:hAnsi="Angsana New"/>
          <w:color w:val="000000"/>
          <w:cs/>
        </w:rPr>
        <w:t xml:space="preserve"> คดีดังกล่าวยังไม่เป็นที่ยุติ</w:t>
      </w:r>
      <w:r w:rsidR="00662B53">
        <w:rPr>
          <w:rFonts w:hAnsi="Angsana New"/>
          <w:color w:val="000000"/>
        </w:rPr>
        <w:t xml:space="preserve"> </w:t>
      </w:r>
      <w:r w:rsidRPr="000A26D6">
        <w:rPr>
          <w:rFonts w:hAnsi="Angsana New"/>
          <w:color w:val="000000"/>
          <w:cs/>
        </w:rPr>
        <w:t>บริษัท</w:t>
      </w:r>
      <w:r w:rsidRPr="000A26D6">
        <w:rPr>
          <w:rFonts w:hAnsi="Angsana New" w:hint="cs"/>
          <w:color w:val="000000"/>
          <w:cs/>
        </w:rPr>
        <w:t>ได้</w:t>
      </w:r>
      <w:r w:rsidRPr="000A26D6">
        <w:rPr>
          <w:rFonts w:hAnsi="Angsana New"/>
          <w:color w:val="000000"/>
          <w:cs/>
        </w:rPr>
        <w:t>ใช้สิทธิอุทธรณ์ตามกระบวนการทางกฎหมาย</w:t>
      </w:r>
      <w:r w:rsidRPr="000A26D6">
        <w:rPr>
          <w:rFonts w:hAnsi="Angsana New" w:hint="cs"/>
          <w:color w:val="000000"/>
          <w:cs/>
        </w:rPr>
        <w:t>แล้ว</w:t>
      </w:r>
      <w:r w:rsidR="0037068F">
        <w:rPr>
          <w:rFonts w:hAnsi="Angsana New"/>
          <w:color w:val="000000"/>
        </w:rPr>
        <w:br/>
      </w:r>
      <w:r w:rsidRPr="000A26D6">
        <w:rPr>
          <w:rFonts w:hAnsi="Angsana New"/>
          <w:color w:val="000000"/>
          <w:cs/>
        </w:rPr>
        <w:t xml:space="preserve">ในวันที่ </w:t>
      </w:r>
      <w:r w:rsidRPr="000A26D6">
        <w:rPr>
          <w:rFonts w:hAnsi="Angsana New"/>
          <w:color w:val="000000"/>
        </w:rPr>
        <w:t>25</w:t>
      </w:r>
      <w:r w:rsidRPr="000A26D6">
        <w:rPr>
          <w:rFonts w:hAnsi="Angsana New"/>
          <w:color w:val="000000"/>
          <w:cs/>
        </w:rPr>
        <w:t xml:space="preserve"> พฤษภาคม </w:t>
      </w:r>
      <w:r w:rsidRPr="000A26D6">
        <w:rPr>
          <w:rFonts w:hAnsi="Angsana New"/>
          <w:color w:val="000000"/>
        </w:rPr>
        <w:t>2565</w:t>
      </w:r>
      <w:r w:rsidRPr="000A26D6">
        <w:rPr>
          <w:rFonts w:hAnsi="Angsana New"/>
          <w:color w:val="000000"/>
          <w:cs/>
        </w:rPr>
        <w:t xml:space="preserve"> บริษัทได้ทำหนังสื</w:t>
      </w:r>
      <w:r w:rsidRPr="000A26D6">
        <w:rPr>
          <w:rFonts w:hAnsi="Angsana New" w:hint="cs"/>
          <w:color w:val="000000"/>
          <w:cs/>
        </w:rPr>
        <w:t>อ</w:t>
      </w:r>
      <w:r w:rsidRPr="000A26D6">
        <w:rPr>
          <w:rFonts w:hAnsi="Angsana New"/>
          <w:color w:val="000000"/>
          <w:cs/>
        </w:rPr>
        <w:t>สัญญาค้ำประกันต่อศาลและนำหลักทรัพย์เป็นโฉนดที่ดินและอาคารชุดของ</w:t>
      </w:r>
      <w:r w:rsidRPr="000A26D6">
        <w:rPr>
          <w:rFonts w:hAnsi="Angsana New" w:hint="cs"/>
          <w:color w:val="000000"/>
          <w:cs/>
        </w:rPr>
        <w:t>กลุ่ม</w:t>
      </w:r>
      <w:r w:rsidRPr="000A26D6">
        <w:rPr>
          <w:rFonts w:hAnsi="Angsana New"/>
          <w:color w:val="000000"/>
          <w:cs/>
        </w:rPr>
        <w:t>บริษัทเป็นประกันการทุเลาการบังคับในระหว่างการพิจารณาของศาลอุทธรณ์คดีชำนาญพิเศษ</w:t>
      </w:r>
      <w:r w:rsidRPr="000A26D6">
        <w:rPr>
          <w:rFonts w:hAnsi="Angsana New"/>
          <w:color w:val="000000"/>
        </w:rPr>
        <w:t xml:space="preserve"> </w:t>
      </w:r>
      <w:r w:rsidRPr="000A26D6">
        <w:rPr>
          <w:rFonts w:hAnsi="Angsana New"/>
          <w:color w:val="000000"/>
          <w:cs/>
        </w:rPr>
        <w:t xml:space="preserve">และเมื่อวันที่ </w:t>
      </w:r>
      <w:r w:rsidRPr="000A26D6">
        <w:rPr>
          <w:rFonts w:hAnsi="Angsana New"/>
          <w:color w:val="000000"/>
        </w:rPr>
        <w:t>30</w:t>
      </w:r>
      <w:r w:rsidRPr="000A26D6">
        <w:rPr>
          <w:rFonts w:hAnsi="Angsana New"/>
          <w:color w:val="000000"/>
          <w:cs/>
        </w:rPr>
        <w:t xml:space="preserve"> มีนาคม </w:t>
      </w:r>
      <w:r w:rsidRPr="000A26D6">
        <w:rPr>
          <w:rFonts w:hAnsi="Angsana New"/>
          <w:color w:val="000000"/>
        </w:rPr>
        <w:t>2566</w:t>
      </w:r>
      <w:r w:rsidRPr="000A26D6">
        <w:rPr>
          <w:rFonts w:hAnsi="Angsana New"/>
          <w:color w:val="000000"/>
          <w:cs/>
        </w:rPr>
        <w:t xml:space="preserve"> ศาลพิพากษายืน ปัจจุบันคดีอยู่ระหว่าง</w:t>
      </w:r>
      <w:r w:rsidRPr="000A26D6">
        <w:rPr>
          <w:rFonts w:hAnsi="Angsana New" w:hint="cs"/>
          <w:color w:val="000000"/>
          <w:cs/>
        </w:rPr>
        <w:t xml:space="preserve">การพิจารณาของศาลฎีกา </w:t>
      </w:r>
      <w:r w:rsidRPr="00574638">
        <w:rPr>
          <w:rFonts w:hAnsi="Angsana New" w:hint="cs"/>
          <w:color w:val="000000"/>
          <w:cs/>
        </w:rPr>
        <w:t>ทั้งนี้</w:t>
      </w:r>
      <w:r w:rsidRPr="00574638">
        <w:rPr>
          <w:rFonts w:hAnsi="Angsana New"/>
          <w:color w:val="000000"/>
        </w:rPr>
        <w:t xml:space="preserve"> </w:t>
      </w:r>
      <w:r w:rsidRPr="00574638">
        <w:rPr>
          <w:rFonts w:hAnsi="Angsana New"/>
          <w:color w:val="000000"/>
          <w:cs/>
        </w:rPr>
        <w:t>ข้าพเจ้ามิได้</w:t>
      </w:r>
      <w:r w:rsidRPr="00574638">
        <w:rPr>
          <w:rFonts w:hAnsi="Angsana New" w:hint="cs"/>
          <w:color w:val="000000"/>
          <w:cs/>
        </w:rPr>
        <w:t>ให้ข้อสรุป</w:t>
      </w:r>
      <w:r w:rsidRPr="00574638">
        <w:rPr>
          <w:rFonts w:hAnsi="Angsana New"/>
          <w:color w:val="000000"/>
          <w:cs/>
        </w:rPr>
        <w:t>อย่างมีเงื่อนไขต่อกรณีข้างต้น</w:t>
      </w:r>
      <w:r w:rsidR="00662B53">
        <w:rPr>
          <w:rFonts w:hAnsi="Angsana New"/>
          <w:color w:val="000000"/>
        </w:rPr>
        <w:br/>
      </w:r>
      <w:r w:rsidRPr="00574638">
        <w:rPr>
          <w:rFonts w:hAnsi="Angsana New"/>
          <w:color w:val="000000"/>
          <w:cs/>
        </w:rPr>
        <w:t>แต่อย่างใด</w:t>
      </w:r>
    </w:p>
    <w:p w14:paraId="47C4180A" w14:textId="77777777" w:rsidR="00624CC4" w:rsidRDefault="00624CC4" w:rsidP="00CF7A79">
      <w:pPr>
        <w:ind w:right="245" w:firstLine="180"/>
        <w:rPr>
          <w:rFonts w:asciiTheme="majorBidi" w:hAnsiTheme="majorBidi" w:cs="Angsana New"/>
          <w:b/>
          <w:bCs/>
          <w:highlight w:val="yellow"/>
        </w:rPr>
      </w:pPr>
    </w:p>
    <w:p w14:paraId="3078DD25" w14:textId="77777777" w:rsidR="00CF7A79" w:rsidRPr="00CF7A79" w:rsidRDefault="00CF7A79" w:rsidP="00CF7A79">
      <w:pPr>
        <w:ind w:left="180" w:right="245" w:firstLine="90"/>
        <w:rPr>
          <w:rFonts w:asciiTheme="majorBidi" w:hAnsiTheme="majorBidi" w:cstheme="majorBidi"/>
        </w:rPr>
      </w:pPr>
    </w:p>
    <w:p w14:paraId="27C8B1BB" w14:textId="77777777" w:rsidR="00CF7A79" w:rsidRPr="00CF7A79" w:rsidRDefault="00CF7A79" w:rsidP="00CF7A79">
      <w:pPr>
        <w:ind w:left="180" w:right="245" w:firstLine="90"/>
        <w:rPr>
          <w:rFonts w:asciiTheme="majorBidi" w:hAnsiTheme="majorBidi" w:cstheme="majorBidi"/>
        </w:rPr>
      </w:pPr>
    </w:p>
    <w:p w14:paraId="59570BE1" w14:textId="77777777" w:rsidR="00CF7A79" w:rsidRPr="00CF7A79" w:rsidRDefault="00CF7A79" w:rsidP="00CF7A79">
      <w:pPr>
        <w:ind w:left="180" w:right="245" w:firstLine="90"/>
        <w:rPr>
          <w:rFonts w:asciiTheme="majorBidi" w:hAnsiTheme="majorBidi" w:cstheme="majorBidi"/>
        </w:rPr>
      </w:pPr>
    </w:p>
    <w:p w14:paraId="7B6F925F" w14:textId="77777777" w:rsidR="00CF7A79" w:rsidRPr="00CF7A79" w:rsidRDefault="00CF7A79" w:rsidP="00CF7A79">
      <w:pPr>
        <w:ind w:left="180" w:right="245" w:firstLine="90"/>
        <w:rPr>
          <w:rFonts w:asciiTheme="majorBidi" w:hAnsiTheme="majorBidi" w:cstheme="majorBidi"/>
        </w:rPr>
      </w:pPr>
    </w:p>
    <w:p w14:paraId="5177F31A" w14:textId="77777777" w:rsidR="00CF7A79" w:rsidRPr="00CF7A79" w:rsidRDefault="00CF7A79" w:rsidP="00662B53">
      <w:pPr>
        <w:ind w:right="245"/>
        <w:rPr>
          <w:rFonts w:asciiTheme="majorBidi" w:hAnsiTheme="majorBidi" w:cstheme="majorBidi"/>
        </w:rPr>
      </w:pPr>
    </w:p>
    <w:p w14:paraId="01B5FF2C" w14:textId="77777777" w:rsidR="00CF7A79" w:rsidRPr="00CF7A79" w:rsidRDefault="00CF7A79" w:rsidP="00574638">
      <w:pPr>
        <w:ind w:right="245"/>
        <w:rPr>
          <w:rFonts w:asciiTheme="majorBidi" w:hAnsiTheme="majorBidi" w:cstheme="majorBidi"/>
        </w:rPr>
      </w:pPr>
      <w:r w:rsidRPr="00CF7A79">
        <w:rPr>
          <w:rFonts w:asciiTheme="majorBidi" w:hAnsiTheme="majorBidi" w:cs="Angsana New"/>
          <w:cs/>
        </w:rPr>
        <w:t>(นางสาวกรรณิการ์ วิภาณุรัตน์)</w:t>
      </w:r>
    </w:p>
    <w:p w14:paraId="3E0ADC7A" w14:textId="5E2B2C6E" w:rsidR="00CF7A79" w:rsidRPr="00CF7A79" w:rsidRDefault="00CF7A79" w:rsidP="00574638">
      <w:pPr>
        <w:ind w:right="245"/>
        <w:rPr>
          <w:rFonts w:asciiTheme="majorBidi" w:hAnsiTheme="majorBidi" w:cstheme="majorBidi"/>
        </w:rPr>
      </w:pPr>
      <w:r w:rsidRPr="00CF7A79">
        <w:rPr>
          <w:rFonts w:asciiTheme="majorBidi" w:hAnsiTheme="majorBidi" w:cs="Angsana New"/>
          <w:cs/>
        </w:rPr>
        <w:t xml:space="preserve">ผู้สอบบัญชีรับอนุญาต ทะเบียนเลขที่ </w:t>
      </w:r>
      <w:r w:rsidR="008C6F6A">
        <w:rPr>
          <w:rFonts w:asciiTheme="majorBidi" w:hAnsiTheme="majorBidi" w:cs="Angsana New"/>
        </w:rPr>
        <w:t>7305</w:t>
      </w:r>
    </w:p>
    <w:p w14:paraId="41B91594" w14:textId="77777777" w:rsidR="00CF7A79" w:rsidRPr="00CF7A79" w:rsidRDefault="00CF7A79" w:rsidP="00574638">
      <w:pPr>
        <w:ind w:right="245"/>
        <w:rPr>
          <w:rFonts w:asciiTheme="majorBidi" w:hAnsiTheme="majorBidi" w:cstheme="majorBidi"/>
        </w:rPr>
      </w:pPr>
    </w:p>
    <w:p w14:paraId="747DB6C3" w14:textId="77777777" w:rsidR="00CF7A79" w:rsidRPr="00624CC4" w:rsidRDefault="00CF7A79" w:rsidP="00574638">
      <w:pPr>
        <w:ind w:right="245"/>
        <w:rPr>
          <w:rFonts w:asciiTheme="majorBidi" w:hAnsiTheme="majorBidi" w:cstheme="majorBidi"/>
        </w:rPr>
      </w:pPr>
      <w:r w:rsidRPr="00624CC4">
        <w:rPr>
          <w:rFonts w:asciiTheme="majorBidi" w:hAnsiTheme="majorBidi" w:cs="Angsana New"/>
          <w:cs/>
        </w:rPr>
        <w:t>บริษัท กรินทร์ ออดิท จำกัด</w:t>
      </w:r>
    </w:p>
    <w:p w14:paraId="15D95B8A" w14:textId="77777777" w:rsidR="00CF7A79" w:rsidRPr="00624CC4" w:rsidRDefault="00CF7A79" w:rsidP="00574638">
      <w:pPr>
        <w:ind w:right="245"/>
        <w:rPr>
          <w:rFonts w:asciiTheme="majorBidi" w:hAnsiTheme="majorBidi" w:cstheme="majorBidi"/>
        </w:rPr>
      </w:pPr>
      <w:r w:rsidRPr="00624CC4">
        <w:rPr>
          <w:rFonts w:asciiTheme="majorBidi" w:hAnsiTheme="majorBidi" w:cs="Angsana New"/>
          <w:cs/>
        </w:rPr>
        <w:t>กรุงเทพมหานคร</w:t>
      </w:r>
    </w:p>
    <w:p w14:paraId="00881A04" w14:textId="2EB37F34" w:rsidR="00B33717" w:rsidRPr="00CF7A79" w:rsidRDefault="00CF7A79" w:rsidP="00574638">
      <w:pPr>
        <w:ind w:right="245"/>
        <w:rPr>
          <w:rFonts w:asciiTheme="majorBidi" w:hAnsiTheme="majorBidi" w:cstheme="majorBidi"/>
          <w:cs/>
        </w:rPr>
      </w:pPr>
      <w:r w:rsidRPr="00624CC4">
        <w:rPr>
          <w:rFonts w:asciiTheme="majorBidi" w:hAnsiTheme="majorBidi" w:cs="Angsana New"/>
          <w:cs/>
        </w:rPr>
        <w:t xml:space="preserve">วันที่ </w:t>
      </w:r>
      <w:r w:rsidR="00624CC4" w:rsidRPr="00624CC4">
        <w:rPr>
          <w:rFonts w:asciiTheme="majorBidi" w:hAnsiTheme="majorBidi" w:cstheme="majorBidi"/>
        </w:rPr>
        <w:t>14</w:t>
      </w:r>
      <w:r w:rsidRPr="00624CC4">
        <w:rPr>
          <w:rFonts w:asciiTheme="majorBidi" w:hAnsiTheme="majorBidi" w:cstheme="majorBidi"/>
        </w:rPr>
        <w:t xml:space="preserve"> </w:t>
      </w:r>
      <w:r w:rsidRPr="00624CC4">
        <w:rPr>
          <w:rFonts w:asciiTheme="majorBidi" w:hAnsiTheme="majorBidi" w:cs="Angsana New"/>
          <w:cs/>
        </w:rPr>
        <w:t xml:space="preserve">สิงหาคม </w:t>
      </w:r>
      <w:r w:rsidR="008C6F6A" w:rsidRPr="00624CC4">
        <w:rPr>
          <w:rFonts w:asciiTheme="majorBidi" w:hAnsiTheme="majorBidi" w:cs="Angsana New"/>
        </w:rPr>
        <w:t>2568</w:t>
      </w:r>
    </w:p>
    <w:sectPr w:rsidR="00B33717" w:rsidRPr="00CF7A79" w:rsidSect="00624CC4">
      <w:headerReference w:type="default" r:id="rId10"/>
      <w:headerReference w:type="first" r:id="rId11"/>
      <w:footerReference w:type="first" r:id="rId12"/>
      <w:pgSz w:w="11906" w:h="16838"/>
      <w:pgMar w:top="1440" w:right="991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511A9" w14:textId="77777777" w:rsidR="00BE3B4C" w:rsidRDefault="00BE3B4C" w:rsidP="00DF0B1A">
      <w:r>
        <w:separator/>
      </w:r>
    </w:p>
  </w:endnote>
  <w:endnote w:type="continuationSeparator" w:id="0">
    <w:p w14:paraId="2133B754" w14:textId="77777777" w:rsidR="00BE3B4C" w:rsidRDefault="00BE3B4C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F41A0" w14:textId="77777777" w:rsidR="00BE3B4C" w:rsidRDefault="00BE3B4C" w:rsidP="00DF0B1A">
      <w:r>
        <w:separator/>
      </w:r>
    </w:p>
  </w:footnote>
  <w:footnote w:type="continuationSeparator" w:id="0">
    <w:p w14:paraId="0E40528A" w14:textId="77777777" w:rsidR="00BE3B4C" w:rsidRDefault="00BE3B4C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A26D6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7068F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37AB1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4638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24CC4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62B53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377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C6F6A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3B4C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22B9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CF7A79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13B6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1D21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585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Metanee Yotsirirungruang</cp:lastModifiedBy>
  <cp:revision>3</cp:revision>
  <cp:lastPrinted>2025-08-06T12:15:00Z</cp:lastPrinted>
  <dcterms:created xsi:type="dcterms:W3CDTF">2025-08-13T07:46:00Z</dcterms:created>
  <dcterms:modified xsi:type="dcterms:W3CDTF">2025-08-13T07:47:00Z</dcterms:modified>
</cp:coreProperties>
</file>