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7121D" w14:textId="73BE9436" w:rsidR="00200E76" w:rsidRPr="00270DEA" w:rsidRDefault="00ED2C1C" w:rsidP="00CB7E1D">
      <w:pPr>
        <w:suppressAutoHyphens/>
        <w:spacing w:line="260" w:lineRule="exact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70DEA">
        <w:rPr>
          <w:rFonts w:ascii="Arial" w:hAnsi="Arial" w:cs="Arial"/>
          <w:b/>
          <w:bCs/>
          <w:color w:val="000000"/>
          <w:sz w:val="20"/>
          <w:szCs w:val="20"/>
        </w:rPr>
        <w:t>M</w:t>
      </w:r>
      <w:r w:rsidR="00B055A4" w:rsidRPr="00270DEA">
        <w:rPr>
          <w:rFonts w:ascii="Arial" w:hAnsi="Arial" w:cs="Arial"/>
          <w:b/>
          <w:bCs/>
          <w:color w:val="000000"/>
          <w:sz w:val="20"/>
          <w:szCs w:val="20"/>
        </w:rPr>
        <w:t>OONG PATTANA</w:t>
      </w:r>
      <w:r w:rsidR="00D94AC1" w:rsidRPr="00270DEA">
        <w:rPr>
          <w:rFonts w:ascii="Arial" w:hAnsi="Arial" w:cs="Arial"/>
          <w:b/>
          <w:bCs/>
          <w:color w:val="000000"/>
          <w:sz w:val="20"/>
          <w:szCs w:val="20"/>
        </w:rPr>
        <w:t xml:space="preserve"> PUBLIC COMPANY LIMITED</w:t>
      </w:r>
    </w:p>
    <w:p w14:paraId="5FF94408" w14:textId="77777777" w:rsidR="003920B5" w:rsidRPr="00270DEA" w:rsidRDefault="003920B5" w:rsidP="00CB7E1D">
      <w:pPr>
        <w:suppressAutoHyphens/>
        <w:spacing w:line="260" w:lineRule="exact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D05954A" w14:textId="13476332" w:rsidR="00A00377" w:rsidRPr="00270DEA" w:rsidRDefault="00200E76" w:rsidP="00CB7E1D">
      <w:pPr>
        <w:suppressAutoHyphens/>
        <w:spacing w:line="260" w:lineRule="exact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70DEA">
        <w:rPr>
          <w:rFonts w:ascii="Arial" w:hAnsi="Arial" w:cs="Arial"/>
          <w:b/>
          <w:bCs/>
          <w:color w:val="000000"/>
          <w:sz w:val="20"/>
          <w:szCs w:val="20"/>
        </w:rPr>
        <w:t xml:space="preserve">INTERIM </w:t>
      </w:r>
      <w:r w:rsidR="00A00377" w:rsidRPr="00270DEA">
        <w:rPr>
          <w:rFonts w:ascii="Arial" w:hAnsi="Arial" w:cs="Arial"/>
          <w:b/>
          <w:bCs/>
          <w:color w:val="000000"/>
          <w:sz w:val="20"/>
          <w:szCs w:val="20"/>
        </w:rPr>
        <w:t xml:space="preserve">EQUITY METHOD </w:t>
      </w:r>
      <w:r w:rsidRPr="00270DEA">
        <w:rPr>
          <w:rFonts w:ascii="Arial" w:hAnsi="Arial" w:cs="Arial"/>
          <w:b/>
          <w:bCs/>
          <w:color w:val="000000"/>
          <w:sz w:val="20"/>
          <w:szCs w:val="20"/>
        </w:rPr>
        <w:t xml:space="preserve">AND </w:t>
      </w:r>
      <w:r w:rsidR="00E04DB3" w:rsidRPr="00270DEA">
        <w:rPr>
          <w:rFonts w:ascii="Arial" w:hAnsi="Arial" w:cs="Arial"/>
          <w:b/>
          <w:bCs/>
          <w:color w:val="000000"/>
          <w:sz w:val="20"/>
          <w:szCs w:val="20"/>
        </w:rPr>
        <w:t>SEPARATE</w:t>
      </w:r>
    </w:p>
    <w:p w14:paraId="68A17C1C" w14:textId="6AA3E7EE" w:rsidR="00200E76" w:rsidRPr="00270DEA" w:rsidRDefault="00200E76" w:rsidP="00CB7E1D">
      <w:pPr>
        <w:suppressAutoHyphens/>
        <w:spacing w:line="260" w:lineRule="exact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70DEA">
        <w:rPr>
          <w:rFonts w:ascii="Arial" w:hAnsi="Arial" w:cs="Arial"/>
          <w:b/>
          <w:bCs/>
          <w:color w:val="000000"/>
          <w:sz w:val="20"/>
          <w:szCs w:val="20"/>
        </w:rPr>
        <w:t>FINANCIAL INFORMATION</w:t>
      </w:r>
    </w:p>
    <w:p w14:paraId="1623317D" w14:textId="77777777" w:rsidR="00200E76" w:rsidRPr="00270DEA" w:rsidRDefault="00200E76" w:rsidP="00CB7E1D">
      <w:pPr>
        <w:suppressAutoHyphens/>
        <w:spacing w:line="260" w:lineRule="exact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  <w:r w:rsidRPr="00270DEA">
        <w:rPr>
          <w:rFonts w:ascii="Arial" w:hAnsi="Arial" w:cs="Arial"/>
          <w:b/>
          <w:bCs/>
          <w:color w:val="000000"/>
          <w:sz w:val="20"/>
          <w:szCs w:val="20"/>
        </w:rPr>
        <w:t>(UNAUDITED)</w:t>
      </w:r>
    </w:p>
    <w:p w14:paraId="5F2E50CA" w14:textId="76DD9468" w:rsidR="00200E76" w:rsidRPr="00270DEA" w:rsidRDefault="00200E76" w:rsidP="00CB7E1D">
      <w:pPr>
        <w:suppressAutoHyphens/>
        <w:spacing w:line="260" w:lineRule="exact"/>
        <w:ind w:left="72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AB745E2" w14:textId="77777777" w:rsidR="00C43E09" w:rsidRDefault="00760783" w:rsidP="00CB7E1D">
      <w:pPr>
        <w:suppressAutoHyphens/>
        <w:spacing w:line="260" w:lineRule="exact"/>
        <w:ind w:left="720"/>
        <w:rPr>
          <w:rFonts w:ascii="Arial" w:hAnsi="Arial" w:cs="Arial"/>
          <w:b/>
          <w:bCs/>
          <w:color w:val="000000"/>
          <w:sz w:val="20"/>
          <w:szCs w:val="25"/>
        </w:rPr>
        <w:sectPr w:rsidR="00C43E09" w:rsidSect="00C43E09">
          <w:footerReference w:type="even" r:id="rId12"/>
          <w:headerReference w:type="first" r:id="rId13"/>
          <w:footerReference w:type="first" r:id="rId14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270DEA">
        <w:rPr>
          <w:rFonts w:ascii="Arial" w:hAnsi="Arial" w:cs="Arial"/>
          <w:b/>
          <w:bCs/>
          <w:color w:val="000000"/>
          <w:sz w:val="20"/>
          <w:szCs w:val="20"/>
        </w:rPr>
        <w:t>30 JUNE 20</w:t>
      </w:r>
      <w:r w:rsidRPr="00270DEA">
        <w:rPr>
          <w:rFonts w:ascii="Arial" w:hAnsi="Arial" w:cs="Arial"/>
          <w:b/>
          <w:bCs/>
          <w:color w:val="000000"/>
          <w:sz w:val="20"/>
          <w:szCs w:val="25"/>
        </w:rPr>
        <w:t>25</w:t>
      </w:r>
    </w:p>
    <w:p w14:paraId="3C9496FF" w14:textId="77777777" w:rsidR="00C43E09" w:rsidRPr="00270DEA" w:rsidRDefault="00C43E09" w:rsidP="00C43E09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270DEA">
        <w:rPr>
          <w:rFonts w:cs="Arial"/>
          <w:b/>
          <w:bCs/>
          <w:color w:val="000000"/>
          <w:sz w:val="20"/>
        </w:rPr>
        <w:lastRenderedPageBreak/>
        <w:t>AUDITOR’S REPORT ON THE REVIEW OF THE INTERIM FINANCIAL INFORMATION</w:t>
      </w:r>
    </w:p>
    <w:p w14:paraId="2B719047" w14:textId="77777777" w:rsidR="00C43E09" w:rsidRPr="00270DEA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EB8ACE4" w14:textId="77777777" w:rsidR="00C43E09" w:rsidRPr="00270DEA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DCD6A0A" w14:textId="77777777" w:rsidR="00C43E09" w:rsidRPr="00270DEA" w:rsidRDefault="00C43E09" w:rsidP="00C43E09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C69D8D9" w14:textId="77777777" w:rsidR="00C43E09" w:rsidRPr="00270DEA" w:rsidRDefault="00C43E09" w:rsidP="00C43E09">
      <w:p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>To the Shareholders the Board of Directors of Moong Pattana International Public Company Limited</w:t>
      </w:r>
    </w:p>
    <w:p w14:paraId="63B0E727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4A0B9B5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50115DD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45B0B991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>I have reviewed the interim</w:t>
      </w:r>
      <w:r w:rsidRPr="00270DEA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270DEA">
        <w:rPr>
          <w:rFonts w:ascii="Arial" w:hAnsi="Arial" w:cs="Arial"/>
          <w:color w:val="000000"/>
          <w:sz w:val="18"/>
          <w:szCs w:val="18"/>
          <w:lang w:val="en-US"/>
        </w:rPr>
        <w:t>equity method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financial information</w:t>
      </w:r>
      <w:r w:rsidRPr="00270DEA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and the interim separate financial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 xml:space="preserve">information of Moong Pattana International Public Company Limited. These comprise the equity method </w:t>
      </w:r>
      <w:r w:rsidRPr="00270DEA">
        <w:rPr>
          <w:rFonts w:ascii="Arial" w:hAnsi="Arial" w:cs="Arial"/>
          <w:color w:val="000000"/>
          <w:spacing w:val="-4"/>
          <w:sz w:val="18"/>
          <w:szCs w:val="18"/>
        </w:rPr>
        <w:t xml:space="preserve">and separate statements of financial position as </w:t>
      </w:r>
      <w:proofErr w:type="gramStart"/>
      <w:r w:rsidRPr="00270DEA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270DEA">
        <w:rPr>
          <w:rFonts w:ascii="Arial" w:hAnsi="Arial" w:cs="Arial"/>
          <w:color w:val="000000"/>
          <w:spacing w:val="-4"/>
          <w:sz w:val="18"/>
          <w:szCs w:val="18"/>
        </w:rPr>
        <w:t xml:space="preserve"> 30 June 2025, the equity method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>and separate statements of comprehensive income for the three-month and six-month period then ended, the related changes in equity and cash flows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>for the six-month period then ended, and the condensed notes to the interim financial information. Management is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>responsible for the preparation and presentation of this interim equity method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and separate financial information in accordance with </w:t>
      </w:r>
      <w:r w:rsidRPr="00270DEA">
        <w:rPr>
          <w:rFonts w:ascii="Arial" w:hAnsi="Arial" w:cs="Arial"/>
          <w:color w:val="000000"/>
          <w:sz w:val="18"/>
          <w:szCs w:val="18"/>
        </w:rPr>
        <w:br/>
        <w:t xml:space="preserve">Thai Accounting Standard 34, “Interim Financial Reporting”. My responsibility is to express a conclusion on this interim equity method and separate financial information based on my review. </w:t>
      </w:r>
    </w:p>
    <w:p w14:paraId="27CBDA4D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28281A8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B4E105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b/>
          <w:bCs/>
          <w:color w:val="000000"/>
          <w:sz w:val="18"/>
          <w:szCs w:val="18"/>
        </w:rPr>
        <w:t>Scope of review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7D297898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B04621E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</w:t>
      </w:r>
      <w:r w:rsidRPr="00270DEA">
        <w:rPr>
          <w:rFonts w:ascii="Arial" w:hAnsi="Arial"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and other review procedures. A review is substantially less in scope than an audit conducted in </w:t>
      </w:r>
      <w:r w:rsidRPr="00270DEA">
        <w:rPr>
          <w:rFonts w:ascii="Arial" w:hAnsi="Arial" w:cs="Arial"/>
          <w:color w:val="000000"/>
          <w:spacing w:val="-2"/>
          <w:sz w:val="18"/>
          <w:szCs w:val="18"/>
        </w:rPr>
        <w:t>accordance with Thai Standards on Auditing and consequently does not enable me to obtain assurance that I would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become aware </w:t>
      </w:r>
      <w:r w:rsidRPr="00270DEA">
        <w:rPr>
          <w:rFonts w:ascii="Arial" w:hAnsi="Arial" w:cs="Arial"/>
          <w:color w:val="000000"/>
          <w:sz w:val="18"/>
          <w:szCs w:val="18"/>
        </w:rPr>
        <w:br/>
        <w:t>of all significant matters that might be identified in an audit. Accordingly, I do not express an audit opinion.</w:t>
      </w:r>
    </w:p>
    <w:p w14:paraId="3234FF54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633F89B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2D529E7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b/>
          <w:bCs/>
          <w:color w:val="000000"/>
          <w:sz w:val="18"/>
          <w:szCs w:val="18"/>
        </w:rPr>
        <w:t>Conclusion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46B5435B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2E5DBFE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270DEA">
        <w:rPr>
          <w:rFonts w:ascii="Arial" w:hAnsi="Arial" w:cs="Arial"/>
          <w:color w:val="000000"/>
          <w:spacing w:val="-6"/>
          <w:sz w:val="18"/>
          <w:szCs w:val="18"/>
        </w:rPr>
        <w:t>equity method and separate financial information is not prepared, in all material respects, in accordance with Thai Accounting</w:t>
      </w:r>
      <w:r w:rsidRPr="00270DEA">
        <w:rPr>
          <w:rFonts w:ascii="Arial" w:hAnsi="Arial" w:cs="Arial"/>
          <w:color w:val="000000"/>
          <w:sz w:val="18"/>
          <w:szCs w:val="18"/>
        </w:rPr>
        <w:t xml:space="preserve"> Standard 34, “Interim Financial Reporting”.</w:t>
      </w:r>
      <w:r w:rsidRPr="00270DEA">
        <w:rPr>
          <w:rFonts w:ascii="Arial" w:hAnsi="Arial" w:cs="Arial"/>
          <w:color w:val="000000"/>
          <w:sz w:val="18"/>
          <w:szCs w:val="18"/>
          <w:cs/>
        </w:rPr>
        <w:t xml:space="preserve"> </w:t>
      </w:r>
    </w:p>
    <w:p w14:paraId="37357943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1979DEF3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6AE16C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6656E192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E188943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E56A667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D3AC02B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EB0A1D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0EFC1DE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8ED387E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2F9D0142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270DEA">
        <w:rPr>
          <w:rFonts w:ascii="Arial" w:hAnsi="Arial" w:cs="Arial"/>
          <w:b/>
          <w:bCs/>
          <w:color w:val="000000"/>
          <w:sz w:val="18"/>
          <w:szCs w:val="18"/>
        </w:rPr>
        <w:t>Varaporn</w:t>
      </w:r>
      <w:proofErr w:type="spellEnd"/>
      <w:r w:rsidRPr="00270DEA">
        <w:rPr>
          <w:rFonts w:ascii="Arial" w:hAnsi="Arial" w:cs="Arial"/>
          <w:b/>
          <w:bCs/>
          <w:color w:val="000000"/>
          <w:sz w:val="18"/>
          <w:szCs w:val="18"/>
        </w:rPr>
        <w:t xml:space="preserve">  </w:t>
      </w:r>
      <w:proofErr w:type="spellStart"/>
      <w:r w:rsidRPr="00270DEA">
        <w:rPr>
          <w:rFonts w:ascii="Arial" w:hAnsi="Arial" w:cs="Arial"/>
          <w:b/>
          <w:bCs/>
          <w:color w:val="000000"/>
          <w:sz w:val="18"/>
          <w:szCs w:val="18"/>
        </w:rPr>
        <w:t>Vorathitikul</w:t>
      </w:r>
      <w:proofErr w:type="spellEnd"/>
      <w:proofErr w:type="gramEnd"/>
    </w:p>
    <w:p w14:paraId="3545FF65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>Certified Public Accountant (Thailand) No. 4474</w:t>
      </w:r>
    </w:p>
    <w:p w14:paraId="596384EE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>Bangkok</w:t>
      </w:r>
    </w:p>
    <w:p w14:paraId="59EF83FD" w14:textId="77777777" w:rsidR="00C43E09" w:rsidRPr="00270DEA" w:rsidRDefault="00C43E09" w:rsidP="00C43E09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70DEA">
        <w:rPr>
          <w:rFonts w:ascii="Arial" w:hAnsi="Arial" w:cs="Arial"/>
          <w:color w:val="000000"/>
          <w:sz w:val="18"/>
          <w:szCs w:val="18"/>
        </w:rPr>
        <w:t>13 August 2025</w:t>
      </w:r>
    </w:p>
    <w:sectPr w:rsidR="00C43E09" w:rsidRPr="00270DEA" w:rsidSect="00C43E0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2C06" w14:textId="77777777" w:rsidR="00600B59" w:rsidRDefault="00600B59">
      <w:pPr>
        <w:spacing w:line="240" w:lineRule="auto"/>
      </w:pPr>
      <w:r>
        <w:separator/>
      </w:r>
    </w:p>
  </w:endnote>
  <w:endnote w:type="continuationSeparator" w:id="0">
    <w:p w14:paraId="27BDD35A" w14:textId="77777777" w:rsidR="00600B59" w:rsidRDefault="00600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81FB9" w14:textId="34066146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 w:rsidR="00C43E09">
      <w:rPr>
        <w:rStyle w:val="PageNumber"/>
        <w:rFonts w:cs="Arial"/>
        <w:cs/>
      </w:rPr>
      <w:fldChar w:fldCharType="separate"/>
    </w:r>
    <w:r w:rsidR="00C43E09">
      <w:rPr>
        <w:rStyle w:val="PageNumber"/>
        <w:rFonts w:cs="Arial"/>
        <w:noProof/>
      </w:rPr>
      <w:t>1</w: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7F115" w14:textId="77777777" w:rsidR="00600B59" w:rsidRDefault="00600B59">
      <w:pPr>
        <w:spacing w:line="240" w:lineRule="auto"/>
      </w:pPr>
      <w:r>
        <w:separator/>
      </w:r>
    </w:p>
  </w:footnote>
  <w:footnote w:type="continuationSeparator" w:id="0">
    <w:p w14:paraId="2CD89994" w14:textId="77777777" w:rsidR="00600B59" w:rsidRDefault="00600B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</w:t>
    </w:r>
    <w:r>
      <w:rPr>
        <w:b/>
        <w:bCs/>
        <w:sz w:val="28"/>
        <w:szCs w:val="28"/>
        <w:cs/>
        <w:lang w:val="th-TH" w:bidi="th-TH"/>
      </w:rPr>
      <w:t xml:space="preserve">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336567898">
    <w:abstractNumId w:val="9"/>
  </w:num>
  <w:num w:numId="2" w16cid:durableId="553152655">
    <w:abstractNumId w:val="8"/>
  </w:num>
  <w:num w:numId="3" w16cid:durableId="1595940875">
    <w:abstractNumId w:val="7"/>
  </w:num>
  <w:num w:numId="4" w16cid:durableId="1212041241">
    <w:abstractNumId w:val="6"/>
  </w:num>
  <w:num w:numId="5" w16cid:durableId="2102603603">
    <w:abstractNumId w:val="5"/>
  </w:num>
  <w:num w:numId="6" w16cid:durableId="234514838">
    <w:abstractNumId w:val="4"/>
  </w:num>
  <w:num w:numId="7" w16cid:durableId="177745065">
    <w:abstractNumId w:val="3"/>
  </w:num>
  <w:num w:numId="8" w16cid:durableId="282149866">
    <w:abstractNumId w:val="2"/>
  </w:num>
  <w:num w:numId="9" w16cid:durableId="1992368044">
    <w:abstractNumId w:val="1"/>
  </w:num>
  <w:num w:numId="10" w16cid:durableId="999775573">
    <w:abstractNumId w:val="0"/>
  </w:num>
  <w:num w:numId="11" w16cid:durableId="384571316">
    <w:abstractNumId w:val="9"/>
  </w:num>
  <w:num w:numId="12" w16cid:durableId="204484695">
    <w:abstractNumId w:val="7"/>
  </w:num>
  <w:num w:numId="13" w16cid:durableId="132449977">
    <w:abstractNumId w:val="6"/>
  </w:num>
  <w:num w:numId="14" w16cid:durableId="1717004963">
    <w:abstractNumId w:val="5"/>
  </w:num>
  <w:num w:numId="15" w16cid:durableId="89203024">
    <w:abstractNumId w:val="4"/>
  </w:num>
  <w:num w:numId="16" w16cid:durableId="167866678">
    <w:abstractNumId w:val="8"/>
  </w:num>
  <w:num w:numId="17" w16cid:durableId="2036299077">
    <w:abstractNumId w:val="3"/>
  </w:num>
  <w:num w:numId="18" w16cid:durableId="1537347404">
    <w:abstractNumId w:val="2"/>
  </w:num>
  <w:num w:numId="19" w16cid:durableId="302393468">
    <w:abstractNumId w:val="1"/>
  </w:num>
  <w:num w:numId="20" w16cid:durableId="2108229883">
    <w:abstractNumId w:val="0"/>
  </w:num>
  <w:num w:numId="21" w16cid:durableId="1895696242">
    <w:abstractNumId w:val="14"/>
  </w:num>
  <w:num w:numId="22" w16cid:durableId="1422949761">
    <w:abstractNumId w:val="10"/>
  </w:num>
  <w:num w:numId="23" w16cid:durableId="762339016">
    <w:abstractNumId w:val="11"/>
  </w:num>
  <w:num w:numId="24" w16cid:durableId="1410928064">
    <w:abstractNumId w:val="12"/>
  </w:num>
  <w:num w:numId="25" w16cid:durableId="11243518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914638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5CC"/>
    <w:rsid w:val="000062CE"/>
    <w:rsid w:val="00016794"/>
    <w:rsid w:val="00045C7B"/>
    <w:rsid w:val="00047E35"/>
    <w:rsid w:val="000664FB"/>
    <w:rsid w:val="00075CE7"/>
    <w:rsid w:val="00076181"/>
    <w:rsid w:val="000823B3"/>
    <w:rsid w:val="00083C78"/>
    <w:rsid w:val="000900BC"/>
    <w:rsid w:val="000A0440"/>
    <w:rsid w:val="000B3666"/>
    <w:rsid w:val="000B3B52"/>
    <w:rsid w:val="000C140D"/>
    <w:rsid w:val="000C1A22"/>
    <w:rsid w:val="000C62D3"/>
    <w:rsid w:val="000E21BE"/>
    <w:rsid w:val="000E6522"/>
    <w:rsid w:val="000F0742"/>
    <w:rsid w:val="000F099B"/>
    <w:rsid w:val="000F5747"/>
    <w:rsid w:val="00101C22"/>
    <w:rsid w:val="00121E04"/>
    <w:rsid w:val="00122D3F"/>
    <w:rsid w:val="00136873"/>
    <w:rsid w:val="00146614"/>
    <w:rsid w:val="00156489"/>
    <w:rsid w:val="00176420"/>
    <w:rsid w:val="001839AA"/>
    <w:rsid w:val="001872F1"/>
    <w:rsid w:val="0018789E"/>
    <w:rsid w:val="00192C61"/>
    <w:rsid w:val="00197096"/>
    <w:rsid w:val="001A4491"/>
    <w:rsid w:val="001A57DE"/>
    <w:rsid w:val="001A5959"/>
    <w:rsid w:val="001B458D"/>
    <w:rsid w:val="001C1514"/>
    <w:rsid w:val="001C6009"/>
    <w:rsid w:val="001C7EB1"/>
    <w:rsid w:val="001E0208"/>
    <w:rsid w:val="001E629C"/>
    <w:rsid w:val="00200E76"/>
    <w:rsid w:val="00201190"/>
    <w:rsid w:val="00201AEB"/>
    <w:rsid w:val="00210F5D"/>
    <w:rsid w:val="00225411"/>
    <w:rsid w:val="00227A62"/>
    <w:rsid w:val="002318B9"/>
    <w:rsid w:val="002323C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662C8"/>
    <w:rsid w:val="00267C94"/>
    <w:rsid w:val="0027008A"/>
    <w:rsid w:val="00270DEA"/>
    <w:rsid w:val="00274240"/>
    <w:rsid w:val="00274816"/>
    <w:rsid w:val="0029701F"/>
    <w:rsid w:val="002A6C7A"/>
    <w:rsid w:val="002A7868"/>
    <w:rsid w:val="002A7DF4"/>
    <w:rsid w:val="002B1751"/>
    <w:rsid w:val="002C031E"/>
    <w:rsid w:val="002D22B4"/>
    <w:rsid w:val="002F2BDD"/>
    <w:rsid w:val="002F485E"/>
    <w:rsid w:val="002F577A"/>
    <w:rsid w:val="003006D6"/>
    <w:rsid w:val="00300DF0"/>
    <w:rsid w:val="00306E6D"/>
    <w:rsid w:val="00313E8D"/>
    <w:rsid w:val="00333415"/>
    <w:rsid w:val="003424D4"/>
    <w:rsid w:val="00347295"/>
    <w:rsid w:val="0034759D"/>
    <w:rsid w:val="00361BC6"/>
    <w:rsid w:val="00371350"/>
    <w:rsid w:val="003746A5"/>
    <w:rsid w:val="003753D6"/>
    <w:rsid w:val="00376F2F"/>
    <w:rsid w:val="00385144"/>
    <w:rsid w:val="00385435"/>
    <w:rsid w:val="00387CBB"/>
    <w:rsid w:val="003920B5"/>
    <w:rsid w:val="003966A7"/>
    <w:rsid w:val="0039708F"/>
    <w:rsid w:val="003A4312"/>
    <w:rsid w:val="003B1198"/>
    <w:rsid w:val="003B1FCB"/>
    <w:rsid w:val="003B28FB"/>
    <w:rsid w:val="003B53B1"/>
    <w:rsid w:val="003B6B5B"/>
    <w:rsid w:val="003D603A"/>
    <w:rsid w:val="003E06B7"/>
    <w:rsid w:val="003E1272"/>
    <w:rsid w:val="003E7F2E"/>
    <w:rsid w:val="003F73DC"/>
    <w:rsid w:val="004004C3"/>
    <w:rsid w:val="0040185C"/>
    <w:rsid w:val="0040347C"/>
    <w:rsid w:val="0040593B"/>
    <w:rsid w:val="0041081A"/>
    <w:rsid w:val="00412C82"/>
    <w:rsid w:val="0041468C"/>
    <w:rsid w:val="00431BF5"/>
    <w:rsid w:val="00452324"/>
    <w:rsid w:val="004653D2"/>
    <w:rsid w:val="00466C1F"/>
    <w:rsid w:val="00470C18"/>
    <w:rsid w:val="00473218"/>
    <w:rsid w:val="00473AD8"/>
    <w:rsid w:val="004772B5"/>
    <w:rsid w:val="004809AC"/>
    <w:rsid w:val="00482FBA"/>
    <w:rsid w:val="00484FD0"/>
    <w:rsid w:val="0049165D"/>
    <w:rsid w:val="00497074"/>
    <w:rsid w:val="004B3563"/>
    <w:rsid w:val="004B4CE2"/>
    <w:rsid w:val="004B6EEC"/>
    <w:rsid w:val="004C027F"/>
    <w:rsid w:val="00506F2F"/>
    <w:rsid w:val="00506FC1"/>
    <w:rsid w:val="005113FB"/>
    <w:rsid w:val="005169AB"/>
    <w:rsid w:val="00521FCF"/>
    <w:rsid w:val="0052386A"/>
    <w:rsid w:val="0052396F"/>
    <w:rsid w:val="005377D1"/>
    <w:rsid w:val="005600A4"/>
    <w:rsid w:val="00574EAD"/>
    <w:rsid w:val="005816A1"/>
    <w:rsid w:val="00582A79"/>
    <w:rsid w:val="00583E9B"/>
    <w:rsid w:val="00585448"/>
    <w:rsid w:val="00586F5D"/>
    <w:rsid w:val="005916A5"/>
    <w:rsid w:val="005927A8"/>
    <w:rsid w:val="005935EC"/>
    <w:rsid w:val="005953DB"/>
    <w:rsid w:val="00596B86"/>
    <w:rsid w:val="005A0841"/>
    <w:rsid w:val="005A64EC"/>
    <w:rsid w:val="005C77B4"/>
    <w:rsid w:val="005D0E57"/>
    <w:rsid w:val="005D365C"/>
    <w:rsid w:val="005D426F"/>
    <w:rsid w:val="005E7934"/>
    <w:rsid w:val="005F3FF6"/>
    <w:rsid w:val="00600B59"/>
    <w:rsid w:val="00606264"/>
    <w:rsid w:val="00610032"/>
    <w:rsid w:val="00613BA4"/>
    <w:rsid w:val="006155C4"/>
    <w:rsid w:val="00615A53"/>
    <w:rsid w:val="006177F5"/>
    <w:rsid w:val="006215B0"/>
    <w:rsid w:val="0063199C"/>
    <w:rsid w:val="00636893"/>
    <w:rsid w:val="00643B24"/>
    <w:rsid w:val="00653F91"/>
    <w:rsid w:val="0065649A"/>
    <w:rsid w:val="006568DB"/>
    <w:rsid w:val="00663D60"/>
    <w:rsid w:val="00664E84"/>
    <w:rsid w:val="006815ED"/>
    <w:rsid w:val="00682D95"/>
    <w:rsid w:val="00687209"/>
    <w:rsid w:val="00687B87"/>
    <w:rsid w:val="00692F24"/>
    <w:rsid w:val="006A2056"/>
    <w:rsid w:val="006A4E7E"/>
    <w:rsid w:val="006B2DC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30D"/>
    <w:rsid w:val="00735E42"/>
    <w:rsid w:val="007458B8"/>
    <w:rsid w:val="00746EAF"/>
    <w:rsid w:val="007519DB"/>
    <w:rsid w:val="00752A86"/>
    <w:rsid w:val="007568C2"/>
    <w:rsid w:val="00760783"/>
    <w:rsid w:val="00766BCF"/>
    <w:rsid w:val="00777DCD"/>
    <w:rsid w:val="00782785"/>
    <w:rsid w:val="00784114"/>
    <w:rsid w:val="00786E69"/>
    <w:rsid w:val="00790FCB"/>
    <w:rsid w:val="0079615B"/>
    <w:rsid w:val="0079780A"/>
    <w:rsid w:val="007A07ED"/>
    <w:rsid w:val="007A16B9"/>
    <w:rsid w:val="007A3857"/>
    <w:rsid w:val="007A77C2"/>
    <w:rsid w:val="007B2608"/>
    <w:rsid w:val="007B3EE1"/>
    <w:rsid w:val="007B6C0B"/>
    <w:rsid w:val="007C0B77"/>
    <w:rsid w:val="007C444D"/>
    <w:rsid w:val="007D1471"/>
    <w:rsid w:val="007D7AD7"/>
    <w:rsid w:val="007E6D01"/>
    <w:rsid w:val="007F085B"/>
    <w:rsid w:val="007F1934"/>
    <w:rsid w:val="008020F5"/>
    <w:rsid w:val="008040C4"/>
    <w:rsid w:val="008134DB"/>
    <w:rsid w:val="0081591C"/>
    <w:rsid w:val="008213C9"/>
    <w:rsid w:val="008254FC"/>
    <w:rsid w:val="00827692"/>
    <w:rsid w:val="00830A78"/>
    <w:rsid w:val="00841A95"/>
    <w:rsid w:val="00845B8E"/>
    <w:rsid w:val="00856AA2"/>
    <w:rsid w:val="00860604"/>
    <w:rsid w:val="00865E54"/>
    <w:rsid w:val="00870C19"/>
    <w:rsid w:val="00870EDA"/>
    <w:rsid w:val="00873DA0"/>
    <w:rsid w:val="00882073"/>
    <w:rsid w:val="008839AD"/>
    <w:rsid w:val="008866C6"/>
    <w:rsid w:val="0089003C"/>
    <w:rsid w:val="008A13F8"/>
    <w:rsid w:val="008A442D"/>
    <w:rsid w:val="008B0DA3"/>
    <w:rsid w:val="008B104E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2425"/>
    <w:rsid w:val="008F5BF3"/>
    <w:rsid w:val="009026B6"/>
    <w:rsid w:val="00906A20"/>
    <w:rsid w:val="00924A4F"/>
    <w:rsid w:val="00932D7A"/>
    <w:rsid w:val="0093686D"/>
    <w:rsid w:val="00936889"/>
    <w:rsid w:val="00936D33"/>
    <w:rsid w:val="00943AAE"/>
    <w:rsid w:val="0095606E"/>
    <w:rsid w:val="00971A24"/>
    <w:rsid w:val="00973729"/>
    <w:rsid w:val="00975E6A"/>
    <w:rsid w:val="009A0CAE"/>
    <w:rsid w:val="009A4BF2"/>
    <w:rsid w:val="009C3F4E"/>
    <w:rsid w:val="009C62AC"/>
    <w:rsid w:val="009C677B"/>
    <w:rsid w:val="009C6D8E"/>
    <w:rsid w:val="009C7807"/>
    <w:rsid w:val="009D079D"/>
    <w:rsid w:val="009D0D43"/>
    <w:rsid w:val="009D3D35"/>
    <w:rsid w:val="009D4BC4"/>
    <w:rsid w:val="009E16E1"/>
    <w:rsid w:val="009E4EFF"/>
    <w:rsid w:val="009F10D7"/>
    <w:rsid w:val="00A00377"/>
    <w:rsid w:val="00A00E76"/>
    <w:rsid w:val="00A010E3"/>
    <w:rsid w:val="00A027BB"/>
    <w:rsid w:val="00A07F97"/>
    <w:rsid w:val="00A153AC"/>
    <w:rsid w:val="00A253E0"/>
    <w:rsid w:val="00A25CF7"/>
    <w:rsid w:val="00A26342"/>
    <w:rsid w:val="00A31555"/>
    <w:rsid w:val="00A37D5C"/>
    <w:rsid w:val="00A40121"/>
    <w:rsid w:val="00A405B9"/>
    <w:rsid w:val="00A40A03"/>
    <w:rsid w:val="00A431C4"/>
    <w:rsid w:val="00A5296B"/>
    <w:rsid w:val="00A55EDE"/>
    <w:rsid w:val="00A573BB"/>
    <w:rsid w:val="00A6620B"/>
    <w:rsid w:val="00A67F99"/>
    <w:rsid w:val="00A7245B"/>
    <w:rsid w:val="00A72480"/>
    <w:rsid w:val="00A74FC7"/>
    <w:rsid w:val="00A774BC"/>
    <w:rsid w:val="00A93E6A"/>
    <w:rsid w:val="00A9597C"/>
    <w:rsid w:val="00AA40BD"/>
    <w:rsid w:val="00AB4B77"/>
    <w:rsid w:val="00AB733E"/>
    <w:rsid w:val="00AC0F30"/>
    <w:rsid w:val="00AC28A7"/>
    <w:rsid w:val="00AC473B"/>
    <w:rsid w:val="00AC573F"/>
    <w:rsid w:val="00AC6302"/>
    <w:rsid w:val="00AD7BCB"/>
    <w:rsid w:val="00AE74C3"/>
    <w:rsid w:val="00AF1BFF"/>
    <w:rsid w:val="00AF7C4B"/>
    <w:rsid w:val="00B0482B"/>
    <w:rsid w:val="00B055A4"/>
    <w:rsid w:val="00B067C1"/>
    <w:rsid w:val="00B07419"/>
    <w:rsid w:val="00B13C2A"/>
    <w:rsid w:val="00B1774F"/>
    <w:rsid w:val="00B23A9D"/>
    <w:rsid w:val="00B24417"/>
    <w:rsid w:val="00B24D05"/>
    <w:rsid w:val="00B27CF8"/>
    <w:rsid w:val="00B37E77"/>
    <w:rsid w:val="00B45C9A"/>
    <w:rsid w:val="00B46361"/>
    <w:rsid w:val="00B51807"/>
    <w:rsid w:val="00B538B7"/>
    <w:rsid w:val="00B60662"/>
    <w:rsid w:val="00B64106"/>
    <w:rsid w:val="00B71E26"/>
    <w:rsid w:val="00B8489E"/>
    <w:rsid w:val="00B90EAD"/>
    <w:rsid w:val="00B92484"/>
    <w:rsid w:val="00B92726"/>
    <w:rsid w:val="00B95796"/>
    <w:rsid w:val="00BB4B28"/>
    <w:rsid w:val="00BC0D4C"/>
    <w:rsid w:val="00BC1637"/>
    <w:rsid w:val="00BD1F49"/>
    <w:rsid w:val="00BF3DC7"/>
    <w:rsid w:val="00BF3FF8"/>
    <w:rsid w:val="00BF4E06"/>
    <w:rsid w:val="00C030AC"/>
    <w:rsid w:val="00C21915"/>
    <w:rsid w:val="00C24024"/>
    <w:rsid w:val="00C246D6"/>
    <w:rsid w:val="00C2533E"/>
    <w:rsid w:val="00C25DA8"/>
    <w:rsid w:val="00C3715A"/>
    <w:rsid w:val="00C403D2"/>
    <w:rsid w:val="00C40411"/>
    <w:rsid w:val="00C4101E"/>
    <w:rsid w:val="00C43BAF"/>
    <w:rsid w:val="00C43E09"/>
    <w:rsid w:val="00C44516"/>
    <w:rsid w:val="00C472E4"/>
    <w:rsid w:val="00C5391A"/>
    <w:rsid w:val="00C57A06"/>
    <w:rsid w:val="00C57E11"/>
    <w:rsid w:val="00C6349D"/>
    <w:rsid w:val="00C84A4E"/>
    <w:rsid w:val="00C863F5"/>
    <w:rsid w:val="00C91DE6"/>
    <w:rsid w:val="00C924FD"/>
    <w:rsid w:val="00CA0E81"/>
    <w:rsid w:val="00CA207C"/>
    <w:rsid w:val="00CB1FB7"/>
    <w:rsid w:val="00CB6B6B"/>
    <w:rsid w:val="00CB7E1D"/>
    <w:rsid w:val="00CC1B0C"/>
    <w:rsid w:val="00CC24C3"/>
    <w:rsid w:val="00CC616D"/>
    <w:rsid w:val="00CF5C3F"/>
    <w:rsid w:val="00D05493"/>
    <w:rsid w:val="00D10DAF"/>
    <w:rsid w:val="00D127B0"/>
    <w:rsid w:val="00D23E58"/>
    <w:rsid w:val="00D27096"/>
    <w:rsid w:val="00D35895"/>
    <w:rsid w:val="00D379C6"/>
    <w:rsid w:val="00D37F76"/>
    <w:rsid w:val="00D471ED"/>
    <w:rsid w:val="00D5032C"/>
    <w:rsid w:val="00D570FD"/>
    <w:rsid w:val="00D70A49"/>
    <w:rsid w:val="00D733B8"/>
    <w:rsid w:val="00D76871"/>
    <w:rsid w:val="00D9023A"/>
    <w:rsid w:val="00D90C12"/>
    <w:rsid w:val="00D94109"/>
    <w:rsid w:val="00D94AC1"/>
    <w:rsid w:val="00D959EB"/>
    <w:rsid w:val="00DA2F49"/>
    <w:rsid w:val="00DA54F0"/>
    <w:rsid w:val="00DA569C"/>
    <w:rsid w:val="00DA5DBE"/>
    <w:rsid w:val="00DA6D53"/>
    <w:rsid w:val="00DB32B2"/>
    <w:rsid w:val="00DB66DB"/>
    <w:rsid w:val="00DC2746"/>
    <w:rsid w:val="00DD11C4"/>
    <w:rsid w:val="00DD48E3"/>
    <w:rsid w:val="00DE601E"/>
    <w:rsid w:val="00DF5424"/>
    <w:rsid w:val="00E003B5"/>
    <w:rsid w:val="00E01E0F"/>
    <w:rsid w:val="00E04DB3"/>
    <w:rsid w:val="00E05F47"/>
    <w:rsid w:val="00E133C5"/>
    <w:rsid w:val="00E1463A"/>
    <w:rsid w:val="00E22393"/>
    <w:rsid w:val="00E2364D"/>
    <w:rsid w:val="00E325CA"/>
    <w:rsid w:val="00E456F3"/>
    <w:rsid w:val="00E56C9C"/>
    <w:rsid w:val="00E65864"/>
    <w:rsid w:val="00E67584"/>
    <w:rsid w:val="00E67BE0"/>
    <w:rsid w:val="00E74838"/>
    <w:rsid w:val="00E84905"/>
    <w:rsid w:val="00E85060"/>
    <w:rsid w:val="00E964EE"/>
    <w:rsid w:val="00EA1207"/>
    <w:rsid w:val="00EB4C79"/>
    <w:rsid w:val="00EC2BC2"/>
    <w:rsid w:val="00EC67E0"/>
    <w:rsid w:val="00ED1579"/>
    <w:rsid w:val="00ED16DB"/>
    <w:rsid w:val="00ED2C1C"/>
    <w:rsid w:val="00ED3BD6"/>
    <w:rsid w:val="00EF0DBA"/>
    <w:rsid w:val="00EF1A66"/>
    <w:rsid w:val="00EF7639"/>
    <w:rsid w:val="00F02DA0"/>
    <w:rsid w:val="00F04440"/>
    <w:rsid w:val="00F17F6B"/>
    <w:rsid w:val="00F24895"/>
    <w:rsid w:val="00F276DB"/>
    <w:rsid w:val="00F36340"/>
    <w:rsid w:val="00F44D19"/>
    <w:rsid w:val="00F4678A"/>
    <w:rsid w:val="00F55ACE"/>
    <w:rsid w:val="00F624E1"/>
    <w:rsid w:val="00F804C5"/>
    <w:rsid w:val="00F83BBA"/>
    <w:rsid w:val="00FA455B"/>
    <w:rsid w:val="00FA53AA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cff7df-d9e7-48a3-8234-d0315e92a5f6">
      <Terms xmlns="http://schemas.microsoft.com/office/infopath/2007/PartnerControls"/>
    </lcf76f155ced4ddcb4097134ff3c332f>
    <TaxCatchAll xmlns="7f0ef338-10f2-44b0-9c3f-2070e68410a4" xsi:nil="true"/>
    <_dlc_DocId xmlns="7f0ef338-10f2-44b0-9c3f-2070e68410a4">Y6V3URZPSJQ5-920701064-48017</_dlc_DocId>
    <_dlc_DocIdUrl xmlns="7f0ef338-10f2-44b0-9c3f-2070e68410a4">
      <Url>https://tatasteelthailand.sharepoint.com/sites/CFO-FileShare/_layouts/15/DocIdRedir.aspx?ID=Y6V3URZPSJQ5-920701064-48017</Url>
      <Description>Y6V3URZPSJQ5-920701064-48017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310E9B0A5AC449D5FAFDE9C882A35" ma:contentTypeVersion="11" ma:contentTypeDescription="Create a new document." ma:contentTypeScope="" ma:versionID="ac2831677a744a09e0f7f92635d01af2">
  <xsd:schema xmlns:xsd="http://www.w3.org/2001/XMLSchema" xmlns:xs="http://www.w3.org/2001/XMLSchema" xmlns:p="http://schemas.microsoft.com/office/2006/metadata/properties" xmlns:ns2="7f0ef338-10f2-44b0-9c3f-2070e68410a4" xmlns:ns3="98cff7df-d9e7-48a3-8234-d0315e92a5f6" targetNamespace="http://schemas.microsoft.com/office/2006/metadata/properties" ma:root="true" ma:fieldsID="402d82e8ea8b7e92812c1073980ee12a" ns2:_="" ns3:_="">
    <xsd:import namespace="7f0ef338-10f2-44b0-9c3f-2070e68410a4"/>
    <xsd:import namespace="98cff7df-d9e7-48a3-8234-d0315e92a5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0ef338-10f2-44b0-9c3f-2070e68410a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5c83df96-d40e-4b9a-a578-8799cc1b0309}" ma:internalName="TaxCatchAll" ma:showField="CatchAllData" ma:web="7f0ef338-10f2-44b0-9c3f-2070e68410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ff7df-d9e7-48a3-8234-d0315e92a5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026ce22-bdfc-4de5-b1e1-f70b6bda0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2AAB9-5354-4D0F-B605-8BCBEC18D2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153F3-EA38-4B9A-A2CF-B0EAD5DECAD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50324B-26D3-420E-B990-8592FAF10E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E2014A-BD19-48BB-9016-43EF85D579B6}">
  <ds:schemaRefs>
    <ds:schemaRef ds:uri="http://schemas.microsoft.com/office/2006/metadata/properties"/>
    <ds:schemaRef ds:uri="http://schemas.microsoft.com/office/infopath/2007/PartnerControls"/>
    <ds:schemaRef ds:uri="98cff7df-d9e7-48a3-8234-d0315e92a5f6"/>
    <ds:schemaRef ds:uri="7f0ef338-10f2-44b0-9c3f-2070e68410a4"/>
  </ds:schemaRefs>
</ds:datastoreItem>
</file>

<file path=customXml/itemProps5.xml><?xml version="1.0" encoding="utf-8"?>
<ds:datastoreItem xmlns:ds="http://schemas.openxmlformats.org/officeDocument/2006/customXml" ds:itemID="{254F6D79-CFD0-4D67-AFFC-0D7733347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0ef338-10f2-44b0-9c3f-2070e68410a4"/>
    <ds:schemaRef ds:uri="98cff7df-d9e7-48a3-8234-d0315e92a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1743fc0-0d2e-4ff8-a717-383e4c0d4f0f}" enabled="1" method="Privileged" siteId="{c49eedf2-bcd8-4a84-8b29-b3e5f61a3d0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Nadcha Kaweewarakorn (TH)</cp:lastModifiedBy>
  <cp:revision>107</cp:revision>
  <cp:lastPrinted>2025-08-13T05:52:00Z</cp:lastPrinted>
  <dcterms:created xsi:type="dcterms:W3CDTF">2019-10-07T03:21:00Z</dcterms:created>
  <dcterms:modified xsi:type="dcterms:W3CDTF">2025-08-13T10:10:00Z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0x0101006D3310E9B0A5AC449D5FAFDE9C882A35</vt:lpwstr>
  </property>
  <property fmtid="{D5CDD505-2E9C-101B-9397-08002B2CF9AE}" pid="3" name="_dlc_DocIdItemGuid">
    <vt:lpwstr>da7f1e1e-eada-4370-80df-3d7d85fe9ec4</vt:lpwstr>
  </property>
  <property fmtid="{D5CDD505-2E9C-101B-9397-08002B2CF9AE}" pid="4" name="MediaServiceImageTags">
    <vt:lpwstr/>
  </property>
</Properties>
</file>