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791B15" w:rsidRDefault="00DB308D" w:rsidP="004C2111">
      <w:pPr>
        <w:pStyle w:val="Reference"/>
        <w:rPr>
          <w:rFonts w:cstheme="minorBidi"/>
          <w:color w:val="auto"/>
          <w:lang w:val="en-US" w:bidi="th-TH"/>
        </w:rPr>
      </w:pPr>
    </w:p>
    <w:p w14:paraId="75010E6E" w14:textId="77777777" w:rsidR="00DD1E47" w:rsidRPr="00791B15" w:rsidRDefault="00DD1E47" w:rsidP="006771E8">
      <w:pPr>
        <w:pStyle w:val="BodyText"/>
      </w:pPr>
    </w:p>
    <w:p w14:paraId="44938760" w14:textId="354A527A" w:rsidR="00D15EA5" w:rsidRPr="00791B15" w:rsidRDefault="009060A0" w:rsidP="009060A0">
      <w:pPr>
        <w:pStyle w:val="BodyText"/>
        <w:tabs>
          <w:tab w:val="left" w:pos="7428"/>
        </w:tabs>
      </w:pPr>
      <w:r w:rsidRPr="00791B15">
        <w:tab/>
      </w:r>
      <w:r w:rsidR="006F1B19" w:rsidRPr="00791B15">
        <w:br w:type="textWrapping" w:clear="all"/>
      </w:r>
    </w:p>
    <w:p w14:paraId="6ABD39A0" w14:textId="77777777" w:rsidR="00D15EA5" w:rsidRPr="00791B15" w:rsidRDefault="00D15EA5" w:rsidP="00D15EA5">
      <w:pPr>
        <w:pStyle w:val="BodyText"/>
      </w:pPr>
    </w:p>
    <w:p w14:paraId="7858A176" w14:textId="77777777" w:rsidR="00D15EA5" w:rsidRPr="00791B15" w:rsidRDefault="00D15EA5" w:rsidP="00D15EA5">
      <w:pPr>
        <w:pStyle w:val="BodyText"/>
        <w:rPr>
          <w:rFonts w:cstheme="minorBidi"/>
          <w:cs/>
          <w:lang w:bidi="th-TH"/>
        </w:rPr>
      </w:pPr>
    </w:p>
    <w:p w14:paraId="7B37331C" w14:textId="3F91AE2F" w:rsidR="00E32428" w:rsidRPr="00791B15" w:rsidRDefault="00E32428" w:rsidP="00E32428">
      <w:pPr>
        <w:pStyle w:val="BodyText"/>
        <w:spacing w:line="360" w:lineRule="auto"/>
        <w:rPr>
          <w:rFonts w:ascii="Arial" w:hAnsi="Arial"/>
        </w:rPr>
      </w:pPr>
    </w:p>
    <w:p w14:paraId="52D405C8" w14:textId="77777777" w:rsidR="00FB368E" w:rsidRPr="00791B15" w:rsidRDefault="00FB368E" w:rsidP="00FB368E">
      <w:pPr>
        <w:pStyle w:val="BodyText"/>
        <w:spacing w:after="0" w:line="360" w:lineRule="auto"/>
        <w:rPr>
          <w:rFonts w:ascii="Arial" w:hAnsi="Arial"/>
        </w:rPr>
      </w:pPr>
    </w:p>
    <w:p w14:paraId="08FB32AE" w14:textId="3099F2F0" w:rsidR="00E32428" w:rsidRPr="00791B15" w:rsidRDefault="00926867" w:rsidP="001368E7">
      <w:pPr>
        <w:pStyle w:val="BodyText"/>
        <w:spacing w:after="0" w:line="360" w:lineRule="auto"/>
        <w:ind w:left="284" w:hanging="284"/>
        <w:rPr>
          <w:rFonts w:ascii="Arial" w:hAnsi="Arial"/>
          <w:b/>
          <w:bCs/>
          <w:sz w:val="19"/>
          <w:szCs w:val="19"/>
        </w:rPr>
      </w:pPr>
      <w:r w:rsidRPr="00791B15">
        <w:rPr>
          <w:rFonts w:ascii="Arial" w:hAnsi="Arial"/>
          <w:b/>
          <w:bCs/>
          <w:sz w:val="19"/>
          <w:szCs w:val="19"/>
        </w:rPr>
        <w:t>To the Board of Director</w:t>
      </w:r>
      <w:r w:rsidR="00075F07" w:rsidRPr="00791B15">
        <w:rPr>
          <w:rFonts w:ascii="Arial" w:hAnsi="Arial"/>
          <w:b/>
          <w:bCs/>
          <w:sz w:val="19"/>
          <w:szCs w:val="19"/>
        </w:rPr>
        <w:t>s</w:t>
      </w:r>
      <w:r w:rsidRPr="00791B15">
        <w:rPr>
          <w:rFonts w:ascii="Arial" w:hAnsi="Arial"/>
          <w:b/>
          <w:bCs/>
          <w:sz w:val="19"/>
          <w:szCs w:val="19"/>
        </w:rPr>
        <w:t xml:space="preserve"> and the Shareholders of </w:t>
      </w:r>
      <w:r w:rsidR="0032076B" w:rsidRPr="00791B15">
        <w:rPr>
          <w:rFonts w:ascii="Arial" w:hAnsi="Arial"/>
          <w:b/>
          <w:bCs/>
          <w:sz w:val="19"/>
          <w:szCs w:val="19"/>
          <w:lang w:val="en-US" w:bidi="th-TH"/>
        </w:rPr>
        <w:t xml:space="preserve">Green Tech Ventures </w:t>
      </w:r>
      <w:r w:rsidR="0032076B" w:rsidRPr="00791B15">
        <w:rPr>
          <w:rFonts w:ascii="Arial" w:hAnsi="Arial"/>
          <w:b/>
          <w:bCs/>
          <w:sz w:val="19"/>
          <w:szCs w:val="19"/>
          <w:lang w:val="en-US" w:bidi="th-TH"/>
        </w:rPr>
        <w:br/>
      </w:r>
      <w:r w:rsidRPr="00791B15">
        <w:rPr>
          <w:rFonts w:ascii="Arial" w:hAnsi="Arial"/>
          <w:b/>
          <w:bCs/>
          <w:sz w:val="19"/>
          <w:szCs w:val="19"/>
        </w:rPr>
        <w:t>Public Company Limited</w:t>
      </w:r>
    </w:p>
    <w:p w14:paraId="1910F073" w14:textId="77777777" w:rsidR="001368E7" w:rsidRPr="00791B15" w:rsidRDefault="001368E7" w:rsidP="0009073D">
      <w:pPr>
        <w:pStyle w:val="BodyText"/>
        <w:spacing w:line="360" w:lineRule="auto"/>
        <w:ind w:left="288" w:hanging="288"/>
        <w:rPr>
          <w:rFonts w:ascii="Arial" w:hAnsi="Arial"/>
          <w:b/>
          <w:bCs/>
          <w:sz w:val="19"/>
          <w:szCs w:val="19"/>
        </w:rPr>
      </w:pPr>
    </w:p>
    <w:p w14:paraId="239F2E84" w14:textId="0DD3F877" w:rsidR="009D65A6" w:rsidRPr="00791B15" w:rsidRDefault="000F2917" w:rsidP="009D65A6">
      <w:pPr>
        <w:pStyle w:val="BodyText"/>
        <w:spacing w:after="0" w:line="360" w:lineRule="auto"/>
        <w:jc w:val="thaiDistribute"/>
        <w:rPr>
          <w:rFonts w:ascii="Arial" w:hAnsi="Arial"/>
          <w:sz w:val="19"/>
          <w:szCs w:val="19"/>
        </w:rPr>
      </w:pPr>
      <w:r w:rsidRPr="00791B15">
        <w:rPr>
          <w:rFonts w:ascii="Arial" w:hAnsi="Arial"/>
          <w:sz w:val="19"/>
          <w:szCs w:val="19"/>
        </w:rPr>
        <w:t xml:space="preserve">I have reviewed the interim consolidated and separate financial information of </w:t>
      </w:r>
      <w:r w:rsidR="0032076B" w:rsidRPr="00791B15">
        <w:rPr>
          <w:rFonts w:ascii="Arial" w:hAnsi="Arial"/>
          <w:sz w:val="19"/>
          <w:szCs w:val="19"/>
        </w:rPr>
        <w:t>Green Tech Ventures</w:t>
      </w:r>
      <w:r w:rsidR="009D65A6" w:rsidRPr="00791B15">
        <w:rPr>
          <w:rFonts w:ascii="Arial" w:hAnsi="Arial"/>
          <w:sz w:val="19"/>
          <w:szCs w:val="19"/>
        </w:rPr>
        <w:t xml:space="preserve"> Public Company Limited and its subsidiar</w:t>
      </w:r>
      <w:r w:rsidR="00546F9A" w:rsidRPr="00791B15">
        <w:rPr>
          <w:rFonts w:ascii="Arial" w:hAnsi="Arial"/>
          <w:sz w:val="19"/>
          <w:szCs w:val="19"/>
        </w:rPr>
        <w:t>ies</w:t>
      </w:r>
      <w:r w:rsidR="008837BF" w:rsidRPr="00791B15">
        <w:rPr>
          <w:rFonts w:ascii="Arial" w:hAnsi="Arial"/>
          <w:sz w:val="19"/>
          <w:szCs w:val="19"/>
        </w:rPr>
        <w:t xml:space="preserve"> </w:t>
      </w:r>
      <w:r w:rsidR="008837BF" w:rsidRPr="00791B15">
        <w:rPr>
          <w:rFonts w:cstheme="minorHAnsi"/>
          <w:sz w:val="19"/>
          <w:szCs w:val="19"/>
        </w:rPr>
        <w:t>(The Group</w:t>
      </w:r>
      <w:r w:rsidR="00D257A9" w:rsidRPr="00791B15">
        <w:rPr>
          <w:rFonts w:cs="Browallia New"/>
          <w:sz w:val="19"/>
          <w:szCs w:val="24"/>
          <w:lang w:val="en-US" w:bidi="th-TH"/>
        </w:rPr>
        <w:t>)</w:t>
      </w:r>
      <w:r w:rsidR="00462CD5">
        <w:rPr>
          <w:rFonts w:cs="Browallia New"/>
          <w:sz w:val="19"/>
          <w:szCs w:val="24"/>
          <w:lang w:val="en-US" w:bidi="th-TH"/>
        </w:rPr>
        <w:t>.</w:t>
      </w:r>
      <w:r w:rsidR="00D8697A" w:rsidRPr="00791B15">
        <w:rPr>
          <w:rFonts w:cs="Browallia New"/>
          <w:sz w:val="19"/>
          <w:szCs w:val="24"/>
          <w:lang w:val="en-US" w:bidi="th-TH"/>
        </w:rPr>
        <w:t xml:space="preserve"> </w:t>
      </w:r>
      <w:r w:rsidR="00462CD5">
        <w:rPr>
          <w:rFonts w:cstheme="minorHAnsi"/>
          <w:sz w:val="19"/>
          <w:szCs w:val="19"/>
        </w:rPr>
        <w:t>These</w:t>
      </w:r>
      <w:r w:rsidR="00893D9A" w:rsidRPr="00791B15">
        <w:rPr>
          <w:rFonts w:cstheme="minorHAnsi"/>
          <w:sz w:val="19"/>
          <w:szCs w:val="19"/>
        </w:rPr>
        <w:t xml:space="preserve"> comprise the consolidated and separate statements of financial position as </w:t>
      </w:r>
      <w:proofErr w:type="gramStart"/>
      <w:r w:rsidR="00893D9A" w:rsidRPr="00791B15">
        <w:rPr>
          <w:rFonts w:cstheme="minorHAnsi"/>
          <w:sz w:val="19"/>
          <w:szCs w:val="19"/>
        </w:rPr>
        <w:t>at</w:t>
      </w:r>
      <w:proofErr w:type="gramEnd"/>
      <w:r w:rsidR="00893D9A" w:rsidRPr="00791B15">
        <w:rPr>
          <w:rFonts w:cstheme="minorHAnsi"/>
          <w:sz w:val="19"/>
          <w:szCs w:val="19"/>
        </w:rPr>
        <w:t xml:space="preserve"> </w:t>
      </w:r>
      <w:r w:rsidR="00C033AA">
        <w:rPr>
          <w:rFonts w:ascii="Arial" w:hAnsi="Arial"/>
          <w:sz w:val="19"/>
          <w:szCs w:val="19"/>
        </w:rPr>
        <w:t>3</w:t>
      </w:r>
      <w:r w:rsidR="00C241FA">
        <w:rPr>
          <w:rFonts w:ascii="Arial" w:hAnsi="Arial"/>
          <w:sz w:val="19"/>
          <w:szCs w:val="19"/>
          <w:lang w:val="en-US"/>
        </w:rPr>
        <w:t>0 June</w:t>
      </w:r>
      <w:r w:rsidR="00C033AA">
        <w:rPr>
          <w:rFonts w:ascii="Arial" w:hAnsi="Arial"/>
          <w:sz w:val="19"/>
          <w:szCs w:val="19"/>
        </w:rPr>
        <w:t xml:space="preserve"> 2025</w:t>
      </w:r>
      <w:r w:rsidR="009D65A6" w:rsidRPr="00791B15">
        <w:rPr>
          <w:rFonts w:ascii="Arial" w:hAnsi="Arial"/>
          <w:sz w:val="19"/>
          <w:szCs w:val="19"/>
        </w:rPr>
        <w:t>,</w:t>
      </w:r>
      <w:r w:rsidR="00CF23CA" w:rsidRPr="00791B15">
        <w:rPr>
          <w:rFonts w:ascii="Arial" w:hAnsi="Arial"/>
          <w:sz w:val="19"/>
          <w:szCs w:val="19"/>
        </w:rPr>
        <w:t xml:space="preserve"> the consolidated and separate statements of comprehensive income</w:t>
      </w:r>
      <w:r w:rsidR="00C241FA">
        <w:rPr>
          <w:rFonts w:ascii="Arial" w:hAnsi="Arial"/>
          <w:sz w:val="19"/>
          <w:szCs w:val="19"/>
        </w:rPr>
        <w:t xml:space="preserve"> for the three-month and six-month period</w:t>
      </w:r>
      <w:r w:rsidR="00462CD5">
        <w:rPr>
          <w:rFonts w:ascii="Arial" w:hAnsi="Arial"/>
          <w:sz w:val="19"/>
          <w:szCs w:val="19"/>
        </w:rPr>
        <w:t>s then</w:t>
      </w:r>
      <w:r w:rsidR="00C241FA">
        <w:rPr>
          <w:rFonts w:ascii="Arial" w:hAnsi="Arial"/>
          <w:sz w:val="19"/>
          <w:szCs w:val="19"/>
        </w:rPr>
        <w:t xml:space="preserve"> ended</w:t>
      </w:r>
      <w:r w:rsidR="001D4BBE">
        <w:rPr>
          <w:rFonts w:ascii="Arial" w:hAnsi="Arial"/>
          <w:sz w:val="19"/>
          <w:szCs w:val="19"/>
        </w:rPr>
        <w:t>,</w:t>
      </w:r>
      <w:r w:rsidR="00C241FA">
        <w:rPr>
          <w:rFonts w:ascii="Arial" w:hAnsi="Arial"/>
          <w:sz w:val="19"/>
          <w:szCs w:val="19"/>
        </w:rPr>
        <w:t xml:space="preserve"> </w:t>
      </w:r>
      <w:r w:rsidR="00AE570B">
        <w:rPr>
          <w:rFonts w:ascii="Arial" w:hAnsi="Arial"/>
          <w:sz w:val="19"/>
          <w:szCs w:val="19"/>
        </w:rPr>
        <w:t>the related consolidated</w:t>
      </w:r>
      <w:r w:rsidR="003F35FA">
        <w:rPr>
          <w:rFonts w:ascii="Arial" w:hAnsi="Arial"/>
          <w:sz w:val="19"/>
          <w:szCs w:val="19"/>
        </w:rPr>
        <w:t xml:space="preserve"> and separate statements of</w:t>
      </w:r>
      <w:r w:rsidR="00373005" w:rsidRPr="00791B15">
        <w:rPr>
          <w:rFonts w:ascii="Arial" w:hAnsi="Arial"/>
          <w:sz w:val="19"/>
          <w:szCs w:val="19"/>
        </w:rPr>
        <w:t xml:space="preserve"> changes in equity and cash flows for the </w:t>
      </w:r>
      <w:r w:rsidR="00C241FA">
        <w:rPr>
          <w:rFonts w:ascii="Arial" w:hAnsi="Arial"/>
          <w:sz w:val="19"/>
          <w:szCs w:val="19"/>
        </w:rPr>
        <w:t>six</w:t>
      </w:r>
      <w:r w:rsidR="00373005" w:rsidRPr="00791B15">
        <w:rPr>
          <w:rFonts w:ascii="Arial" w:hAnsi="Arial"/>
          <w:sz w:val="19"/>
          <w:szCs w:val="19"/>
        </w:rPr>
        <w:t xml:space="preserve">-month period then ended, and the condensed notes to the interim financial </w:t>
      </w:r>
      <w:r w:rsidR="00A84E39">
        <w:rPr>
          <w:rFonts w:ascii="Arial" w:hAnsi="Arial"/>
          <w:sz w:val="19"/>
          <w:szCs w:val="19"/>
        </w:rPr>
        <w:t>statements</w:t>
      </w:r>
      <w:r w:rsidR="00373005" w:rsidRPr="00791B15">
        <w:rPr>
          <w:rFonts w:ascii="Arial" w:hAnsi="Arial"/>
          <w:sz w:val="19"/>
          <w:szCs w:val="19"/>
        </w:rPr>
        <w:t xml:space="preserve">. </w:t>
      </w:r>
      <w:r w:rsidR="00E079E1" w:rsidRPr="00791B15">
        <w:rPr>
          <w:rFonts w:ascii="Arial" w:hAnsi="Arial"/>
          <w:sz w:val="19"/>
          <w:szCs w:val="19"/>
        </w:rPr>
        <w:t xml:space="preserve">Management is responsible for the preparation and presentation of this interim consolidated and separate financial information in accordance with Thai Accounting Standard 34, “Interim Financial Reporting”. </w:t>
      </w:r>
      <w:r w:rsidR="00C241FA">
        <w:rPr>
          <w:rFonts w:ascii="Arial" w:hAnsi="Arial"/>
          <w:sz w:val="19"/>
          <w:szCs w:val="19"/>
        </w:rPr>
        <w:t xml:space="preserve"> </w:t>
      </w:r>
      <w:r w:rsidR="00E079E1" w:rsidRPr="00791B15">
        <w:rPr>
          <w:rFonts w:ascii="Arial" w:hAnsi="Arial"/>
          <w:sz w:val="19"/>
          <w:szCs w:val="19"/>
        </w:rPr>
        <w:t>My responsibility is to express a conclusion on this interim consolidated and separate financial information based on my review.</w:t>
      </w:r>
    </w:p>
    <w:p w14:paraId="57C89E87" w14:textId="77777777" w:rsidR="00812D93" w:rsidRPr="00791B15" w:rsidRDefault="00812D93" w:rsidP="0009073D">
      <w:pPr>
        <w:pStyle w:val="BodyText"/>
        <w:spacing w:line="360" w:lineRule="auto"/>
        <w:jc w:val="thaiDistribute"/>
        <w:rPr>
          <w:rFonts w:ascii="Arial" w:hAnsi="Arial"/>
          <w:sz w:val="19"/>
          <w:szCs w:val="19"/>
        </w:rPr>
      </w:pPr>
    </w:p>
    <w:p w14:paraId="50F15CC7" w14:textId="77777777" w:rsidR="0086189B" w:rsidRPr="00791B15" w:rsidRDefault="0086189B" w:rsidP="0086189B">
      <w:pPr>
        <w:pStyle w:val="BodyText"/>
        <w:spacing w:after="0" w:line="360" w:lineRule="auto"/>
        <w:rPr>
          <w:rFonts w:ascii="Arial" w:hAnsi="Arial"/>
          <w:b/>
          <w:bCs/>
          <w:sz w:val="19"/>
          <w:szCs w:val="19"/>
        </w:rPr>
      </w:pPr>
      <w:r w:rsidRPr="00791B15">
        <w:rPr>
          <w:rFonts w:ascii="Arial" w:hAnsi="Arial"/>
          <w:b/>
          <w:bCs/>
          <w:sz w:val="19"/>
          <w:szCs w:val="19"/>
        </w:rPr>
        <w:t>Scope of Review</w:t>
      </w:r>
    </w:p>
    <w:p w14:paraId="56810E3E" w14:textId="77777777" w:rsidR="0086189B" w:rsidRPr="00791B15" w:rsidRDefault="0086189B" w:rsidP="0086189B">
      <w:pPr>
        <w:pStyle w:val="BodyText"/>
        <w:spacing w:after="0" w:line="360" w:lineRule="auto"/>
        <w:rPr>
          <w:rFonts w:ascii="Arial" w:hAnsi="Arial"/>
          <w:sz w:val="19"/>
          <w:szCs w:val="19"/>
        </w:rPr>
      </w:pPr>
    </w:p>
    <w:p w14:paraId="6226A98F" w14:textId="6FB96D44" w:rsidR="0086189B" w:rsidRPr="00791B15" w:rsidRDefault="009853F5" w:rsidP="009853F5">
      <w:pPr>
        <w:pStyle w:val="BodyText"/>
        <w:spacing w:after="0" w:line="360" w:lineRule="auto"/>
        <w:jc w:val="thaiDistribute"/>
        <w:rPr>
          <w:rFonts w:ascii="Arial" w:hAnsi="Arial"/>
          <w:sz w:val="19"/>
          <w:szCs w:val="19"/>
        </w:rPr>
      </w:pPr>
      <w:r w:rsidRPr="00791B15">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E5849E" w14:textId="77777777" w:rsidR="00E0111C" w:rsidRPr="00791B15" w:rsidRDefault="00E0111C">
      <w:pPr>
        <w:spacing w:after="0" w:line="240" w:lineRule="auto"/>
        <w:rPr>
          <w:rFonts w:ascii="Arial" w:hAnsi="Arial"/>
          <w:b/>
          <w:bCs/>
          <w:sz w:val="19"/>
          <w:szCs w:val="19"/>
        </w:rPr>
      </w:pPr>
      <w:r w:rsidRPr="00791B15">
        <w:rPr>
          <w:rFonts w:ascii="Arial" w:hAnsi="Arial"/>
          <w:b/>
          <w:bCs/>
          <w:sz w:val="19"/>
          <w:szCs w:val="19"/>
        </w:rPr>
        <w:br w:type="page"/>
      </w:r>
    </w:p>
    <w:p w14:paraId="3762486A" w14:textId="5D468191" w:rsidR="0086189B" w:rsidRPr="00791B15" w:rsidRDefault="0086189B" w:rsidP="0086189B">
      <w:pPr>
        <w:spacing w:after="0" w:line="360" w:lineRule="auto"/>
        <w:jc w:val="thaiDistribute"/>
        <w:rPr>
          <w:rFonts w:ascii="Arial" w:hAnsi="Arial"/>
          <w:b/>
          <w:bCs/>
          <w:sz w:val="19"/>
          <w:szCs w:val="19"/>
        </w:rPr>
      </w:pPr>
      <w:r w:rsidRPr="00791B15">
        <w:rPr>
          <w:rFonts w:ascii="Arial" w:hAnsi="Arial"/>
          <w:b/>
          <w:bCs/>
          <w:sz w:val="19"/>
          <w:szCs w:val="19"/>
        </w:rPr>
        <w:lastRenderedPageBreak/>
        <w:t>Conclusion</w:t>
      </w:r>
    </w:p>
    <w:p w14:paraId="5080E22C" w14:textId="77777777" w:rsidR="0086189B" w:rsidRPr="00791B15" w:rsidRDefault="0086189B" w:rsidP="0082596C">
      <w:pPr>
        <w:pStyle w:val="BodyText"/>
        <w:spacing w:after="0" w:line="360" w:lineRule="auto"/>
        <w:rPr>
          <w:rFonts w:ascii="Arial" w:hAnsi="Arial"/>
          <w:sz w:val="19"/>
          <w:szCs w:val="19"/>
        </w:rPr>
      </w:pPr>
    </w:p>
    <w:p w14:paraId="09AF4693" w14:textId="6B4CC78C" w:rsidR="00EE557D" w:rsidRPr="00791B15" w:rsidRDefault="00BE1BF4" w:rsidP="00745C38">
      <w:pPr>
        <w:pStyle w:val="BodyText"/>
        <w:spacing w:after="0" w:line="360" w:lineRule="auto"/>
        <w:jc w:val="thaiDistribute"/>
        <w:rPr>
          <w:rFonts w:ascii="Arial" w:hAnsi="Arial"/>
          <w:sz w:val="19"/>
          <w:szCs w:val="19"/>
        </w:rPr>
      </w:pPr>
      <w:r w:rsidRPr="00791B15">
        <w:rPr>
          <w:rFonts w:ascii="Arial" w:hAnsi="Arial"/>
          <w:sz w:val="19"/>
          <w:szCs w:val="19"/>
        </w:rPr>
        <w:t xml:space="preserve">Based on my review, nothing has come to my attention that causes me to believe that the accompanying interim </w:t>
      </w:r>
      <w:proofErr w:type="gramStart"/>
      <w:r w:rsidRPr="00791B15">
        <w:rPr>
          <w:rFonts w:ascii="Arial" w:hAnsi="Arial"/>
          <w:sz w:val="19"/>
          <w:szCs w:val="19"/>
        </w:rPr>
        <w:t>consolidated</w:t>
      </w:r>
      <w:proofErr w:type="gramEnd"/>
      <w:r w:rsidRPr="00791B15">
        <w:rPr>
          <w:rFonts w:ascii="Arial" w:hAnsi="Arial"/>
          <w:sz w:val="19"/>
          <w:szCs w:val="19"/>
        </w:rPr>
        <w:t xml:space="preserve"> and separate financial information is not prepared, in all material respects, in accordance with Thai Accounting Standard 34, “Interim Financial Reporting”.</w:t>
      </w:r>
    </w:p>
    <w:p w14:paraId="36695686" w14:textId="3BB50B2C" w:rsidR="00006E26" w:rsidRDefault="00006E26" w:rsidP="00006E26">
      <w:pPr>
        <w:pStyle w:val="BodyText"/>
        <w:spacing w:after="0" w:line="360" w:lineRule="auto"/>
        <w:jc w:val="thaiDistribute"/>
        <w:rPr>
          <w:rFonts w:ascii="Arial" w:hAnsi="Arial"/>
          <w:sz w:val="19"/>
          <w:szCs w:val="19"/>
        </w:rPr>
      </w:pPr>
    </w:p>
    <w:p w14:paraId="7FCD949B" w14:textId="3C885F97" w:rsidR="00B3463A" w:rsidRPr="00F52C4E" w:rsidRDefault="00B3463A" w:rsidP="00B3463A">
      <w:pPr>
        <w:spacing w:after="0" w:line="360" w:lineRule="auto"/>
        <w:jc w:val="thaiDistribute"/>
        <w:rPr>
          <w:rFonts w:ascii="Arial" w:hAnsi="Arial"/>
          <w:b/>
          <w:bCs/>
          <w:sz w:val="19"/>
          <w:szCs w:val="19"/>
        </w:rPr>
      </w:pPr>
      <w:r w:rsidRPr="00F52C4E">
        <w:rPr>
          <w:rFonts w:ascii="Arial" w:hAnsi="Arial"/>
          <w:b/>
          <w:bCs/>
          <w:sz w:val="19"/>
          <w:szCs w:val="19"/>
        </w:rPr>
        <w:t>Other Matters</w:t>
      </w:r>
    </w:p>
    <w:p w14:paraId="5B085741" w14:textId="77777777" w:rsidR="0082596C" w:rsidRDefault="0082596C" w:rsidP="00006E26">
      <w:pPr>
        <w:pStyle w:val="BodyText"/>
        <w:spacing w:after="0" w:line="360" w:lineRule="auto"/>
        <w:jc w:val="thaiDistribute"/>
        <w:rPr>
          <w:rFonts w:ascii="Arial" w:hAnsi="Arial" w:cstheme="minorBidi"/>
          <w:sz w:val="19"/>
          <w:szCs w:val="24"/>
          <w:lang w:bidi="th-TH"/>
        </w:rPr>
      </w:pPr>
    </w:p>
    <w:p w14:paraId="5F94805D" w14:textId="024EA4C5" w:rsidR="005974B7" w:rsidRDefault="00686A1D" w:rsidP="00591859">
      <w:pPr>
        <w:pStyle w:val="BodyText"/>
        <w:spacing w:after="0" w:line="360" w:lineRule="auto"/>
        <w:jc w:val="thaiDistribute"/>
        <w:rPr>
          <w:rFonts w:ascii="Arial" w:hAnsi="Arial" w:cstheme="minorBidi"/>
          <w:sz w:val="19"/>
          <w:szCs w:val="24"/>
          <w:lang w:val="en-US" w:bidi="th-TH"/>
        </w:rPr>
      </w:pPr>
      <w:r w:rsidRPr="00686A1D">
        <w:rPr>
          <w:rFonts w:ascii="Arial" w:hAnsi="Arial" w:cstheme="minorBidi"/>
          <w:sz w:val="19"/>
          <w:szCs w:val="24"/>
          <w:lang w:bidi="th-TH"/>
        </w:rPr>
        <w:t>I expressed a qualified opinion on the financial statements of the Group for the year 2024 in my report dated 4 March 2025 due</w:t>
      </w:r>
      <w:r w:rsidR="00D463DE" w:rsidRPr="00D463DE">
        <w:rPr>
          <w:rFonts w:ascii="Arial" w:hAnsi="Arial" w:cstheme="minorBidi"/>
          <w:sz w:val="19"/>
          <w:szCs w:val="24"/>
          <w:lang w:val="en-US" w:bidi="th-TH"/>
        </w:rPr>
        <w:t xml:space="preserve"> </w:t>
      </w:r>
      <w:r w:rsidR="00D463DE">
        <w:rPr>
          <w:rFonts w:ascii="Arial" w:hAnsi="Arial" w:cstheme="minorBidi"/>
          <w:sz w:val="19"/>
          <w:szCs w:val="24"/>
          <w:lang w:val="en-US" w:bidi="th-TH"/>
        </w:rPr>
        <w:t xml:space="preserve">to </w:t>
      </w:r>
      <w:r w:rsidR="00D463DE" w:rsidRPr="00D463DE">
        <w:rPr>
          <w:rFonts w:ascii="Arial" w:hAnsi="Arial" w:cstheme="minorBidi"/>
          <w:sz w:val="19"/>
          <w:szCs w:val="24"/>
          <w:lang w:val="en-US" w:bidi="th-TH"/>
        </w:rPr>
        <w:t xml:space="preserve">the Group’s management had not received the System and Organization Controls Report Type 2 (SOC 2 Type 2) for the year 2024 issued by the auditor of the Bitcoin mining service provider. This was beyond the Group’s control, and the Group was not </w:t>
      </w:r>
      <w:proofErr w:type="gramStart"/>
      <w:r w:rsidR="00D463DE" w:rsidRPr="00D463DE">
        <w:rPr>
          <w:rFonts w:ascii="Arial" w:hAnsi="Arial" w:cstheme="minorBidi"/>
          <w:sz w:val="19"/>
          <w:szCs w:val="24"/>
          <w:lang w:val="en-US" w:bidi="th-TH"/>
        </w:rPr>
        <w:t>in a position</w:t>
      </w:r>
      <w:proofErr w:type="gramEnd"/>
      <w:r w:rsidR="00D463DE" w:rsidRPr="00D463DE">
        <w:rPr>
          <w:rFonts w:ascii="Arial" w:hAnsi="Arial" w:cstheme="minorBidi"/>
          <w:sz w:val="19"/>
          <w:szCs w:val="24"/>
          <w:lang w:val="en-US" w:bidi="th-TH"/>
        </w:rPr>
        <w:t xml:space="preserve"> to appoint an auditor to examine the systems of the mining service provider.</w:t>
      </w:r>
      <w:r w:rsidRPr="00686A1D">
        <w:rPr>
          <w:rFonts w:ascii="Arial" w:hAnsi="Arial" w:cstheme="minorBidi"/>
          <w:sz w:val="19"/>
          <w:szCs w:val="24"/>
          <w:lang w:bidi="th-TH"/>
        </w:rPr>
        <w:t xml:space="preserve"> However, as explained in Note </w:t>
      </w:r>
      <w:r w:rsidR="00D463DE">
        <w:rPr>
          <w:rFonts w:ascii="Arial" w:hAnsi="Arial" w:cstheme="minorBidi"/>
          <w:sz w:val="19"/>
          <w:szCs w:val="24"/>
          <w:lang w:bidi="th-TH"/>
        </w:rPr>
        <w:t>13</w:t>
      </w:r>
      <w:r w:rsidRPr="00686A1D">
        <w:rPr>
          <w:rFonts w:ascii="Arial" w:hAnsi="Arial" w:cstheme="minorBidi"/>
          <w:sz w:val="19"/>
          <w:szCs w:val="24"/>
          <w:lang w:bidi="th-TH"/>
        </w:rPr>
        <w:t xml:space="preserve"> </w:t>
      </w:r>
      <w:r w:rsidRPr="00F52C4E">
        <w:rPr>
          <w:rFonts w:ascii="Arial" w:hAnsi="Arial" w:cstheme="minorBidi"/>
          <w:sz w:val="19"/>
          <w:szCs w:val="24"/>
          <w:lang w:bidi="th-TH"/>
        </w:rPr>
        <w:t xml:space="preserve">to the interim financial information, </w:t>
      </w:r>
      <w:r w:rsidR="00591859" w:rsidRPr="00F52C4E">
        <w:rPr>
          <w:rFonts w:ascii="Arial" w:hAnsi="Arial" w:cstheme="minorBidi"/>
          <w:sz w:val="19"/>
          <w:szCs w:val="24"/>
          <w:lang w:bidi="th-TH"/>
        </w:rPr>
        <w:t>o</w:t>
      </w:r>
      <w:r w:rsidR="00591859" w:rsidRPr="00F52C4E">
        <w:rPr>
          <w:rFonts w:ascii="Arial" w:hAnsi="Arial" w:cstheme="minorBidi"/>
          <w:sz w:val="19"/>
          <w:szCs w:val="24"/>
          <w:lang w:val="en-US"/>
        </w:rPr>
        <w:t>n</w:t>
      </w:r>
      <w:r w:rsidR="00591859" w:rsidRPr="00591859">
        <w:rPr>
          <w:rFonts w:ascii="Arial" w:hAnsi="Arial" w:cstheme="minorBidi"/>
          <w:sz w:val="19"/>
          <w:szCs w:val="24"/>
          <w:lang w:val="en-US"/>
        </w:rPr>
        <w:t xml:space="preserve"> 22 March 2025, the Group’s management obtained the</w:t>
      </w:r>
      <w:r w:rsidR="00EE5B62">
        <w:rPr>
          <w:rFonts w:ascii="Arial" w:hAnsi="Arial" w:cstheme="minorBidi"/>
          <w:sz w:val="19"/>
          <w:szCs w:val="24"/>
          <w:lang w:val="en-US"/>
        </w:rPr>
        <w:t xml:space="preserve"> report and t</w:t>
      </w:r>
      <w:r w:rsidR="00591859" w:rsidRPr="00591859">
        <w:rPr>
          <w:rFonts w:ascii="Arial" w:hAnsi="Arial" w:cstheme="minorBidi"/>
          <w:sz w:val="19"/>
          <w:szCs w:val="24"/>
          <w:lang w:val="en-US"/>
        </w:rPr>
        <w:t>he auditor evaluated the report by considering its scope, timing and testing results to assess the sufficient of the internal controls over the information systems relevant to financial reporting and concluded that there was no impact on the digital asset balance and revenue from cryptocurrency mining on the consolidated financial statements of the Group for the year ended 31 December 2024.</w:t>
      </w:r>
    </w:p>
    <w:p w14:paraId="0E4BABCF" w14:textId="77777777" w:rsidR="00D463DE" w:rsidRDefault="00D463DE" w:rsidP="00686A1D">
      <w:pPr>
        <w:pStyle w:val="BodyText"/>
        <w:spacing w:after="0" w:line="360" w:lineRule="auto"/>
        <w:jc w:val="thaiDistribute"/>
        <w:rPr>
          <w:rFonts w:ascii="Arial" w:hAnsi="Arial" w:cstheme="minorBidi"/>
          <w:sz w:val="19"/>
          <w:szCs w:val="24"/>
          <w:lang w:val="en-US" w:bidi="th-TH"/>
        </w:rPr>
      </w:pPr>
    </w:p>
    <w:p w14:paraId="08A97AAC" w14:textId="77777777" w:rsidR="00F52C4E" w:rsidRPr="00D463DE" w:rsidRDefault="00F52C4E" w:rsidP="00686A1D">
      <w:pPr>
        <w:pStyle w:val="BodyText"/>
        <w:spacing w:after="0" w:line="360" w:lineRule="auto"/>
        <w:jc w:val="thaiDistribute"/>
        <w:rPr>
          <w:rFonts w:ascii="Arial" w:hAnsi="Arial" w:cstheme="minorBidi"/>
          <w:sz w:val="19"/>
          <w:szCs w:val="24"/>
          <w:lang w:val="en-US" w:bidi="th-TH"/>
        </w:rPr>
      </w:pPr>
    </w:p>
    <w:p w14:paraId="406C4BDE" w14:textId="77777777" w:rsidR="00686A1D" w:rsidRDefault="00686A1D" w:rsidP="00006E26">
      <w:pPr>
        <w:pStyle w:val="BodyText"/>
        <w:spacing w:after="0" w:line="360" w:lineRule="auto"/>
        <w:jc w:val="thaiDistribute"/>
        <w:rPr>
          <w:rFonts w:ascii="Arial" w:hAnsi="Arial" w:cstheme="minorBidi"/>
          <w:sz w:val="19"/>
          <w:szCs w:val="24"/>
          <w:lang w:bidi="th-TH"/>
        </w:rPr>
      </w:pPr>
    </w:p>
    <w:p w14:paraId="4585BE9D" w14:textId="77777777" w:rsidR="00824568" w:rsidRPr="00824568" w:rsidRDefault="00824568" w:rsidP="00006E26">
      <w:pPr>
        <w:pStyle w:val="BodyText"/>
        <w:spacing w:after="0" w:line="360" w:lineRule="auto"/>
        <w:jc w:val="thaiDistribute"/>
        <w:rPr>
          <w:rFonts w:ascii="Arial" w:hAnsi="Arial" w:cstheme="minorBidi"/>
          <w:sz w:val="19"/>
          <w:szCs w:val="24"/>
          <w:lang w:bidi="th-TH"/>
        </w:rPr>
      </w:pPr>
    </w:p>
    <w:p w14:paraId="6300E7EF" w14:textId="77777777" w:rsidR="00203283" w:rsidRPr="00E717F7" w:rsidRDefault="00203283" w:rsidP="00203283">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34CE9E22" w14:textId="77777777" w:rsidR="00203283" w:rsidRPr="00E717F7" w:rsidRDefault="00203283" w:rsidP="00203283">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5953DD0" w:rsidR="00DC7818" w:rsidRPr="00791B15" w:rsidRDefault="00203283" w:rsidP="00203283">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791B15" w:rsidRDefault="00DC7818" w:rsidP="00DC7818">
      <w:pPr>
        <w:pStyle w:val="BodyText"/>
        <w:spacing w:after="0" w:line="360" w:lineRule="auto"/>
        <w:rPr>
          <w:rFonts w:ascii="Arial" w:hAnsi="Arial"/>
          <w:sz w:val="19"/>
          <w:szCs w:val="19"/>
        </w:rPr>
      </w:pPr>
    </w:p>
    <w:p w14:paraId="271E2191" w14:textId="77777777" w:rsidR="00DC7818" w:rsidRPr="00791B15" w:rsidRDefault="00DC7818" w:rsidP="00DC7818">
      <w:pPr>
        <w:pStyle w:val="BodyText"/>
        <w:spacing w:after="0" w:line="360" w:lineRule="auto"/>
        <w:rPr>
          <w:rFonts w:ascii="Arial" w:hAnsi="Arial"/>
          <w:sz w:val="19"/>
          <w:szCs w:val="19"/>
        </w:rPr>
      </w:pPr>
      <w:r w:rsidRPr="00791B15">
        <w:rPr>
          <w:rFonts w:ascii="Arial" w:hAnsi="Arial"/>
          <w:sz w:val="19"/>
          <w:szCs w:val="19"/>
        </w:rPr>
        <w:t>Grant Thornton Limited</w:t>
      </w:r>
    </w:p>
    <w:p w14:paraId="362A24A4" w14:textId="49FA84ED" w:rsidR="00C10298" w:rsidRPr="00791B15" w:rsidRDefault="00DC7818" w:rsidP="00DC7818">
      <w:pPr>
        <w:spacing w:after="0" w:line="360" w:lineRule="auto"/>
        <w:rPr>
          <w:rFonts w:ascii="Arial" w:hAnsi="Arial"/>
          <w:sz w:val="19"/>
          <w:szCs w:val="19"/>
          <w:cs/>
          <w:lang w:bidi="th-TH"/>
        </w:rPr>
      </w:pPr>
      <w:r w:rsidRPr="00791B15">
        <w:rPr>
          <w:rFonts w:ascii="Arial" w:hAnsi="Arial"/>
          <w:sz w:val="19"/>
          <w:szCs w:val="19"/>
        </w:rPr>
        <w:t>Bangkok</w:t>
      </w:r>
    </w:p>
    <w:p w14:paraId="5EE5BB16" w14:textId="16E2D422" w:rsidR="00D15EA5" w:rsidRPr="00791B15" w:rsidRDefault="008C0DBC" w:rsidP="00D15EA5">
      <w:pPr>
        <w:pStyle w:val="BodyText"/>
        <w:rPr>
          <w:sz w:val="19"/>
          <w:szCs w:val="19"/>
          <w:u w:val="single"/>
        </w:rPr>
      </w:pPr>
      <w:r w:rsidRPr="008C0DBC">
        <w:rPr>
          <w:sz w:val="19"/>
          <w:szCs w:val="19"/>
        </w:rPr>
        <w:t>13</w:t>
      </w:r>
      <w:r w:rsidR="00C241FA" w:rsidRPr="008C0DBC">
        <w:rPr>
          <w:sz w:val="19"/>
          <w:szCs w:val="19"/>
        </w:rPr>
        <w:t xml:space="preserve"> August</w:t>
      </w:r>
      <w:r w:rsidR="00C033AA" w:rsidRPr="008C0DBC">
        <w:rPr>
          <w:sz w:val="19"/>
          <w:szCs w:val="19"/>
        </w:rPr>
        <w:t xml:space="preserve"> 2025</w:t>
      </w:r>
    </w:p>
    <w:sectPr w:rsidR="00D15EA5" w:rsidRPr="00791B1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4001C" w14:textId="77777777" w:rsidR="00DF5C01" w:rsidRDefault="00DF5C01">
      <w:r>
        <w:separator/>
      </w:r>
    </w:p>
  </w:endnote>
  <w:endnote w:type="continuationSeparator" w:id="0">
    <w:p w14:paraId="4568900A" w14:textId="77777777" w:rsidR="00DF5C01" w:rsidRDefault="00DF5C01">
      <w:r>
        <w:continuationSeparator/>
      </w:r>
    </w:p>
  </w:endnote>
  <w:endnote w:type="continuationNotice" w:id="1">
    <w:p w14:paraId="3108A33C" w14:textId="77777777" w:rsidR="00DF5C01" w:rsidRDefault="00DF5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D1E05" w14:textId="77777777" w:rsidR="00DF5C01" w:rsidRDefault="00DF5C01">
      <w:bookmarkStart w:id="0" w:name="_Hlk482348182"/>
      <w:bookmarkEnd w:id="0"/>
      <w:r>
        <w:separator/>
      </w:r>
    </w:p>
  </w:footnote>
  <w:footnote w:type="continuationSeparator" w:id="0">
    <w:p w14:paraId="68456839" w14:textId="77777777" w:rsidR="00DF5C01" w:rsidRDefault="00DF5C01">
      <w:r>
        <w:continuationSeparator/>
      </w:r>
    </w:p>
  </w:footnote>
  <w:footnote w:type="continuationNotice" w:id="1">
    <w:p w14:paraId="57C5B1D3" w14:textId="77777777" w:rsidR="00DF5C01" w:rsidRDefault="00DF5C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56B8DCAB"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653CA09C" w14:textId="782065F4" w:rsidR="00DA1EAD"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AUDITOR’S REPORT ON REVIEW OF </w:t>
    </w:r>
  </w:p>
  <w:p w14:paraId="2CDF52D1" w14:textId="61EA6C7E"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5DA07B21"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4205049"/>
    <w:multiLevelType w:val="hybridMultilevel"/>
    <w:tmpl w:val="9560F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7"/>
  </w:num>
  <w:num w:numId="6" w16cid:durableId="733092281">
    <w:abstractNumId w:val="5"/>
  </w:num>
  <w:num w:numId="7" w16cid:durableId="1176071970">
    <w:abstractNumId w:val="11"/>
  </w:num>
  <w:num w:numId="8" w16cid:durableId="292829325">
    <w:abstractNumId w:val="18"/>
  </w:num>
  <w:num w:numId="9" w16cid:durableId="1645889549">
    <w:abstractNumId w:val="5"/>
  </w:num>
  <w:num w:numId="10" w16cid:durableId="1193954868">
    <w:abstractNumId w:val="16"/>
  </w:num>
  <w:num w:numId="11" w16cid:durableId="1466504235">
    <w:abstractNumId w:val="14"/>
  </w:num>
  <w:num w:numId="12" w16cid:durableId="148064295">
    <w:abstractNumId w:val="4"/>
  </w:num>
  <w:num w:numId="13" w16cid:durableId="1524710543">
    <w:abstractNumId w:val="9"/>
  </w:num>
  <w:num w:numId="14" w16cid:durableId="904536237">
    <w:abstractNumId w:val="8"/>
  </w:num>
  <w:num w:numId="15" w16cid:durableId="368459406">
    <w:abstractNumId w:val="9"/>
  </w:num>
  <w:num w:numId="16" w16cid:durableId="752513992">
    <w:abstractNumId w:val="10"/>
  </w:num>
  <w:num w:numId="17" w16cid:durableId="1760056103">
    <w:abstractNumId w:val="12"/>
  </w:num>
  <w:num w:numId="18" w16cid:durableId="365982605">
    <w:abstractNumId w:val="16"/>
  </w:num>
  <w:num w:numId="19" w16cid:durableId="913930824">
    <w:abstractNumId w:val="14"/>
  </w:num>
  <w:num w:numId="20" w16cid:durableId="1911502800">
    <w:abstractNumId w:val="4"/>
  </w:num>
  <w:num w:numId="21" w16cid:durableId="55249001">
    <w:abstractNumId w:val="9"/>
  </w:num>
  <w:num w:numId="22" w16cid:durableId="2019959108">
    <w:abstractNumId w:val="8"/>
  </w:num>
  <w:num w:numId="23" w16cid:durableId="1811626073">
    <w:abstractNumId w:val="8"/>
  </w:num>
  <w:num w:numId="24" w16cid:durableId="1643533604">
    <w:abstractNumId w:val="8"/>
  </w:num>
  <w:num w:numId="25" w16cid:durableId="1901134908">
    <w:abstractNumId w:val="9"/>
  </w:num>
  <w:num w:numId="26" w16cid:durableId="1761751142">
    <w:abstractNumId w:val="9"/>
  </w:num>
  <w:num w:numId="27" w16cid:durableId="1972397303">
    <w:abstractNumId w:val="9"/>
  </w:num>
  <w:num w:numId="28" w16cid:durableId="1306542512">
    <w:abstractNumId w:val="15"/>
  </w:num>
  <w:num w:numId="29" w16cid:durableId="94981225">
    <w:abstractNumId w:val="15"/>
  </w:num>
  <w:num w:numId="30" w16cid:durableId="650715411">
    <w:abstractNumId w:val="15"/>
  </w:num>
  <w:num w:numId="31" w16cid:durableId="281807592">
    <w:abstractNumId w:val="13"/>
  </w:num>
  <w:num w:numId="32" w16cid:durableId="356078150">
    <w:abstractNumId w:val="13"/>
  </w:num>
  <w:num w:numId="33" w16cid:durableId="1963269185">
    <w:abstractNumId w:val="13"/>
  </w:num>
  <w:num w:numId="34" w16cid:durableId="57093226">
    <w:abstractNumId w:val="17"/>
  </w:num>
  <w:num w:numId="35" w16cid:durableId="128523270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168E"/>
    <w:rsid w:val="00004B8D"/>
    <w:rsid w:val="000053D8"/>
    <w:rsid w:val="00006E26"/>
    <w:rsid w:val="0001415A"/>
    <w:rsid w:val="000162B0"/>
    <w:rsid w:val="00022119"/>
    <w:rsid w:val="00023317"/>
    <w:rsid w:val="000276B6"/>
    <w:rsid w:val="00027DE7"/>
    <w:rsid w:val="0003023B"/>
    <w:rsid w:val="00031D17"/>
    <w:rsid w:val="00036516"/>
    <w:rsid w:val="00043824"/>
    <w:rsid w:val="00044ACE"/>
    <w:rsid w:val="0004550E"/>
    <w:rsid w:val="00046B41"/>
    <w:rsid w:val="00052614"/>
    <w:rsid w:val="000561C7"/>
    <w:rsid w:val="00057CB4"/>
    <w:rsid w:val="000605E9"/>
    <w:rsid w:val="000613A8"/>
    <w:rsid w:val="00062598"/>
    <w:rsid w:val="0006313A"/>
    <w:rsid w:val="000723F7"/>
    <w:rsid w:val="0007420C"/>
    <w:rsid w:val="00074485"/>
    <w:rsid w:val="00075F07"/>
    <w:rsid w:val="000828F1"/>
    <w:rsid w:val="00082F59"/>
    <w:rsid w:val="00083D06"/>
    <w:rsid w:val="0009073D"/>
    <w:rsid w:val="00094333"/>
    <w:rsid w:val="00096C93"/>
    <w:rsid w:val="00097FAB"/>
    <w:rsid w:val="000A059C"/>
    <w:rsid w:val="000A6546"/>
    <w:rsid w:val="000B183C"/>
    <w:rsid w:val="000B43C2"/>
    <w:rsid w:val="000B65E3"/>
    <w:rsid w:val="000B6A73"/>
    <w:rsid w:val="000B7090"/>
    <w:rsid w:val="000C1177"/>
    <w:rsid w:val="000C562A"/>
    <w:rsid w:val="000C62FE"/>
    <w:rsid w:val="000E0685"/>
    <w:rsid w:val="000E52CE"/>
    <w:rsid w:val="000E6680"/>
    <w:rsid w:val="000F161E"/>
    <w:rsid w:val="000F2917"/>
    <w:rsid w:val="000F3AAB"/>
    <w:rsid w:val="000F6E25"/>
    <w:rsid w:val="001011DF"/>
    <w:rsid w:val="001075BE"/>
    <w:rsid w:val="00112B69"/>
    <w:rsid w:val="001151DF"/>
    <w:rsid w:val="001157E3"/>
    <w:rsid w:val="001179AA"/>
    <w:rsid w:val="001316D3"/>
    <w:rsid w:val="0013485A"/>
    <w:rsid w:val="001368E7"/>
    <w:rsid w:val="001421C2"/>
    <w:rsid w:val="001422CE"/>
    <w:rsid w:val="00151EE0"/>
    <w:rsid w:val="00154C01"/>
    <w:rsid w:val="001554CD"/>
    <w:rsid w:val="00155A91"/>
    <w:rsid w:val="001613E2"/>
    <w:rsid w:val="0016459D"/>
    <w:rsid w:val="00165780"/>
    <w:rsid w:val="00167017"/>
    <w:rsid w:val="001718F0"/>
    <w:rsid w:val="001808B5"/>
    <w:rsid w:val="00183AEE"/>
    <w:rsid w:val="0018585A"/>
    <w:rsid w:val="00185A7F"/>
    <w:rsid w:val="00190493"/>
    <w:rsid w:val="0019210D"/>
    <w:rsid w:val="001967C7"/>
    <w:rsid w:val="001A3BFB"/>
    <w:rsid w:val="001A3C20"/>
    <w:rsid w:val="001A741C"/>
    <w:rsid w:val="001B198C"/>
    <w:rsid w:val="001B2973"/>
    <w:rsid w:val="001B7388"/>
    <w:rsid w:val="001C1E80"/>
    <w:rsid w:val="001C65BF"/>
    <w:rsid w:val="001D0403"/>
    <w:rsid w:val="001D209D"/>
    <w:rsid w:val="001D2239"/>
    <w:rsid w:val="001D2302"/>
    <w:rsid w:val="001D4BBE"/>
    <w:rsid w:val="001D5052"/>
    <w:rsid w:val="001D77FD"/>
    <w:rsid w:val="001D7BB3"/>
    <w:rsid w:val="001E12A6"/>
    <w:rsid w:val="001E498F"/>
    <w:rsid w:val="001E4DBB"/>
    <w:rsid w:val="001F502E"/>
    <w:rsid w:val="001F5964"/>
    <w:rsid w:val="001F7290"/>
    <w:rsid w:val="00202090"/>
    <w:rsid w:val="00203283"/>
    <w:rsid w:val="00206A60"/>
    <w:rsid w:val="002164B9"/>
    <w:rsid w:val="0022163F"/>
    <w:rsid w:val="00222EB4"/>
    <w:rsid w:val="0022452B"/>
    <w:rsid w:val="0022518C"/>
    <w:rsid w:val="00226123"/>
    <w:rsid w:val="00231D78"/>
    <w:rsid w:val="002368AA"/>
    <w:rsid w:val="002377D0"/>
    <w:rsid w:val="00237A7E"/>
    <w:rsid w:val="00241222"/>
    <w:rsid w:val="00241F16"/>
    <w:rsid w:val="00246DE3"/>
    <w:rsid w:val="00247969"/>
    <w:rsid w:val="002515BC"/>
    <w:rsid w:val="0026182A"/>
    <w:rsid w:val="00263D63"/>
    <w:rsid w:val="00265555"/>
    <w:rsid w:val="00266B89"/>
    <w:rsid w:val="00273760"/>
    <w:rsid w:val="002749F4"/>
    <w:rsid w:val="00276265"/>
    <w:rsid w:val="00276C62"/>
    <w:rsid w:val="00277EBE"/>
    <w:rsid w:val="002800FD"/>
    <w:rsid w:val="002827CF"/>
    <w:rsid w:val="002838FB"/>
    <w:rsid w:val="00285249"/>
    <w:rsid w:val="0028674A"/>
    <w:rsid w:val="002915ED"/>
    <w:rsid w:val="00295892"/>
    <w:rsid w:val="002A23F2"/>
    <w:rsid w:val="002A252E"/>
    <w:rsid w:val="002A347B"/>
    <w:rsid w:val="002B01FE"/>
    <w:rsid w:val="002B0C5C"/>
    <w:rsid w:val="002B16B8"/>
    <w:rsid w:val="002C623D"/>
    <w:rsid w:val="002C6EC5"/>
    <w:rsid w:val="002D4F10"/>
    <w:rsid w:val="002D5A0F"/>
    <w:rsid w:val="002D6E25"/>
    <w:rsid w:val="002E02F4"/>
    <w:rsid w:val="002E6B3A"/>
    <w:rsid w:val="002E6E07"/>
    <w:rsid w:val="002E71E2"/>
    <w:rsid w:val="002E7F1E"/>
    <w:rsid w:val="002F2DEB"/>
    <w:rsid w:val="002F3903"/>
    <w:rsid w:val="002F4A52"/>
    <w:rsid w:val="002F6D2C"/>
    <w:rsid w:val="002F7D90"/>
    <w:rsid w:val="0030026A"/>
    <w:rsid w:val="003017EF"/>
    <w:rsid w:val="00305173"/>
    <w:rsid w:val="00307F02"/>
    <w:rsid w:val="00320174"/>
    <w:rsid w:val="0032076B"/>
    <w:rsid w:val="00321A76"/>
    <w:rsid w:val="0032758F"/>
    <w:rsid w:val="00327B79"/>
    <w:rsid w:val="00327E2F"/>
    <w:rsid w:val="003318EA"/>
    <w:rsid w:val="003322E7"/>
    <w:rsid w:val="00335E5B"/>
    <w:rsid w:val="00336E39"/>
    <w:rsid w:val="00342038"/>
    <w:rsid w:val="00344559"/>
    <w:rsid w:val="003454C1"/>
    <w:rsid w:val="00354F5D"/>
    <w:rsid w:val="00355896"/>
    <w:rsid w:val="00356CD0"/>
    <w:rsid w:val="00361AB5"/>
    <w:rsid w:val="00365ECE"/>
    <w:rsid w:val="00373005"/>
    <w:rsid w:val="003744DA"/>
    <w:rsid w:val="0038141D"/>
    <w:rsid w:val="00384904"/>
    <w:rsid w:val="00387A52"/>
    <w:rsid w:val="00387D32"/>
    <w:rsid w:val="00396DFE"/>
    <w:rsid w:val="003978B3"/>
    <w:rsid w:val="003A31B7"/>
    <w:rsid w:val="003A615A"/>
    <w:rsid w:val="003B16A6"/>
    <w:rsid w:val="003B2657"/>
    <w:rsid w:val="003B4CCD"/>
    <w:rsid w:val="003B4DED"/>
    <w:rsid w:val="003B5D6F"/>
    <w:rsid w:val="003C12C5"/>
    <w:rsid w:val="003C27EF"/>
    <w:rsid w:val="003C32E9"/>
    <w:rsid w:val="003C3898"/>
    <w:rsid w:val="003C7E88"/>
    <w:rsid w:val="003D2605"/>
    <w:rsid w:val="003D64D6"/>
    <w:rsid w:val="003D6E12"/>
    <w:rsid w:val="003E034A"/>
    <w:rsid w:val="003E11E4"/>
    <w:rsid w:val="003E3E21"/>
    <w:rsid w:val="003F2675"/>
    <w:rsid w:val="003F35FA"/>
    <w:rsid w:val="003F40BE"/>
    <w:rsid w:val="00416281"/>
    <w:rsid w:val="00416871"/>
    <w:rsid w:val="00422353"/>
    <w:rsid w:val="00426310"/>
    <w:rsid w:val="00426915"/>
    <w:rsid w:val="00433F63"/>
    <w:rsid w:val="004342C6"/>
    <w:rsid w:val="00435788"/>
    <w:rsid w:val="004359E6"/>
    <w:rsid w:val="00437D56"/>
    <w:rsid w:val="00443CE3"/>
    <w:rsid w:val="00452E7B"/>
    <w:rsid w:val="004539C4"/>
    <w:rsid w:val="004546FA"/>
    <w:rsid w:val="00461A43"/>
    <w:rsid w:val="00462CD5"/>
    <w:rsid w:val="00464233"/>
    <w:rsid w:val="00476A47"/>
    <w:rsid w:val="00481FE7"/>
    <w:rsid w:val="004826C5"/>
    <w:rsid w:val="0048347F"/>
    <w:rsid w:val="00483D74"/>
    <w:rsid w:val="0048532C"/>
    <w:rsid w:val="00485E85"/>
    <w:rsid w:val="0049103F"/>
    <w:rsid w:val="004939E4"/>
    <w:rsid w:val="004A0DFE"/>
    <w:rsid w:val="004A3C62"/>
    <w:rsid w:val="004A6579"/>
    <w:rsid w:val="004B392A"/>
    <w:rsid w:val="004B64A8"/>
    <w:rsid w:val="004B73BE"/>
    <w:rsid w:val="004C0971"/>
    <w:rsid w:val="004C0C25"/>
    <w:rsid w:val="004C2111"/>
    <w:rsid w:val="004C284B"/>
    <w:rsid w:val="004C732E"/>
    <w:rsid w:val="004D177E"/>
    <w:rsid w:val="004D1F57"/>
    <w:rsid w:val="004D20AE"/>
    <w:rsid w:val="004D3578"/>
    <w:rsid w:val="004D5CA2"/>
    <w:rsid w:val="004F1A16"/>
    <w:rsid w:val="004F207F"/>
    <w:rsid w:val="004F5D91"/>
    <w:rsid w:val="004F77C6"/>
    <w:rsid w:val="00503C3C"/>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2B6"/>
    <w:rsid w:val="005844C7"/>
    <w:rsid w:val="00591859"/>
    <w:rsid w:val="005974B7"/>
    <w:rsid w:val="00597FD6"/>
    <w:rsid w:val="005A49DA"/>
    <w:rsid w:val="005A66D8"/>
    <w:rsid w:val="005B122B"/>
    <w:rsid w:val="005B405A"/>
    <w:rsid w:val="005B61A8"/>
    <w:rsid w:val="005C2CCB"/>
    <w:rsid w:val="005C6479"/>
    <w:rsid w:val="005C69FD"/>
    <w:rsid w:val="005D0ECF"/>
    <w:rsid w:val="005D2B74"/>
    <w:rsid w:val="005D45A3"/>
    <w:rsid w:val="005D7025"/>
    <w:rsid w:val="005E2D67"/>
    <w:rsid w:val="005E5578"/>
    <w:rsid w:val="005E5818"/>
    <w:rsid w:val="005E690E"/>
    <w:rsid w:val="005F4D62"/>
    <w:rsid w:val="006028CD"/>
    <w:rsid w:val="00605258"/>
    <w:rsid w:val="00610ED7"/>
    <w:rsid w:val="00610F6D"/>
    <w:rsid w:val="0061661A"/>
    <w:rsid w:val="00620CE3"/>
    <w:rsid w:val="00621086"/>
    <w:rsid w:val="0062286C"/>
    <w:rsid w:val="006307EA"/>
    <w:rsid w:val="006364E8"/>
    <w:rsid w:val="006365A1"/>
    <w:rsid w:val="00636AA2"/>
    <w:rsid w:val="00640A0E"/>
    <w:rsid w:val="00646DD1"/>
    <w:rsid w:val="0065083A"/>
    <w:rsid w:val="00655B12"/>
    <w:rsid w:val="00656129"/>
    <w:rsid w:val="00664E69"/>
    <w:rsid w:val="0066523E"/>
    <w:rsid w:val="00666764"/>
    <w:rsid w:val="0066694B"/>
    <w:rsid w:val="00667DB6"/>
    <w:rsid w:val="006771E8"/>
    <w:rsid w:val="00677C01"/>
    <w:rsid w:val="006807CC"/>
    <w:rsid w:val="00680943"/>
    <w:rsid w:val="00683CC7"/>
    <w:rsid w:val="00686A1D"/>
    <w:rsid w:val="00692CA5"/>
    <w:rsid w:val="006932D7"/>
    <w:rsid w:val="006A1A65"/>
    <w:rsid w:val="006A5E6D"/>
    <w:rsid w:val="006B06A2"/>
    <w:rsid w:val="006B2AD1"/>
    <w:rsid w:val="006B52B9"/>
    <w:rsid w:val="006C3D37"/>
    <w:rsid w:val="006C626B"/>
    <w:rsid w:val="006C6376"/>
    <w:rsid w:val="006D0D86"/>
    <w:rsid w:val="006D39C2"/>
    <w:rsid w:val="006D6FF5"/>
    <w:rsid w:val="006D7229"/>
    <w:rsid w:val="006D77F1"/>
    <w:rsid w:val="006E1276"/>
    <w:rsid w:val="006E28FC"/>
    <w:rsid w:val="006E424D"/>
    <w:rsid w:val="006F0C3A"/>
    <w:rsid w:val="006F1B19"/>
    <w:rsid w:val="006F29ED"/>
    <w:rsid w:val="006F3C72"/>
    <w:rsid w:val="006F4DB9"/>
    <w:rsid w:val="006F4F77"/>
    <w:rsid w:val="006F6165"/>
    <w:rsid w:val="006F621B"/>
    <w:rsid w:val="007002BE"/>
    <w:rsid w:val="0070147C"/>
    <w:rsid w:val="007077CD"/>
    <w:rsid w:val="00714FD6"/>
    <w:rsid w:val="0072254C"/>
    <w:rsid w:val="007265F7"/>
    <w:rsid w:val="00730B6E"/>
    <w:rsid w:val="0073152F"/>
    <w:rsid w:val="00731894"/>
    <w:rsid w:val="00733290"/>
    <w:rsid w:val="0074418D"/>
    <w:rsid w:val="00745C38"/>
    <w:rsid w:val="00745DFA"/>
    <w:rsid w:val="00746796"/>
    <w:rsid w:val="00746D91"/>
    <w:rsid w:val="00750294"/>
    <w:rsid w:val="007508C7"/>
    <w:rsid w:val="00752B95"/>
    <w:rsid w:val="0075598A"/>
    <w:rsid w:val="00757A99"/>
    <w:rsid w:val="0076009F"/>
    <w:rsid w:val="00761813"/>
    <w:rsid w:val="00767CF6"/>
    <w:rsid w:val="00771B85"/>
    <w:rsid w:val="00775DA6"/>
    <w:rsid w:val="00777CE7"/>
    <w:rsid w:val="0078170A"/>
    <w:rsid w:val="00783F77"/>
    <w:rsid w:val="0078660B"/>
    <w:rsid w:val="00790956"/>
    <w:rsid w:val="00791B15"/>
    <w:rsid w:val="0079502D"/>
    <w:rsid w:val="00795FE8"/>
    <w:rsid w:val="007A0755"/>
    <w:rsid w:val="007A1C74"/>
    <w:rsid w:val="007A255E"/>
    <w:rsid w:val="007A31D9"/>
    <w:rsid w:val="007A3D38"/>
    <w:rsid w:val="007A4E91"/>
    <w:rsid w:val="007A7215"/>
    <w:rsid w:val="007A74F9"/>
    <w:rsid w:val="007B283E"/>
    <w:rsid w:val="007B5FD7"/>
    <w:rsid w:val="007C00DC"/>
    <w:rsid w:val="007D28B8"/>
    <w:rsid w:val="007D41A1"/>
    <w:rsid w:val="007D4D84"/>
    <w:rsid w:val="007E3406"/>
    <w:rsid w:val="007E44C3"/>
    <w:rsid w:val="007E7192"/>
    <w:rsid w:val="007E72F3"/>
    <w:rsid w:val="00800C9E"/>
    <w:rsid w:val="008033D0"/>
    <w:rsid w:val="00803FB6"/>
    <w:rsid w:val="00804DAA"/>
    <w:rsid w:val="008059EF"/>
    <w:rsid w:val="00807A61"/>
    <w:rsid w:val="00811266"/>
    <w:rsid w:val="008128F7"/>
    <w:rsid w:val="00812938"/>
    <w:rsid w:val="00812D93"/>
    <w:rsid w:val="00815698"/>
    <w:rsid w:val="00820F30"/>
    <w:rsid w:val="00824568"/>
    <w:rsid w:val="0082596C"/>
    <w:rsid w:val="00825E27"/>
    <w:rsid w:val="00827B71"/>
    <w:rsid w:val="00830DAC"/>
    <w:rsid w:val="0083134C"/>
    <w:rsid w:val="00831C50"/>
    <w:rsid w:val="00832BEA"/>
    <w:rsid w:val="00832F51"/>
    <w:rsid w:val="00834F49"/>
    <w:rsid w:val="00843100"/>
    <w:rsid w:val="00847054"/>
    <w:rsid w:val="00850F25"/>
    <w:rsid w:val="008534AA"/>
    <w:rsid w:val="00860FF0"/>
    <w:rsid w:val="0086189B"/>
    <w:rsid w:val="008679E9"/>
    <w:rsid w:val="00871331"/>
    <w:rsid w:val="008719C2"/>
    <w:rsid w:val="008723F1"/>
    <w:rsid w:val="008762D6"/>
    <w:rsid w:val="008837BF"/>
    <w:rsid w:val="00884FF7"/>
    <w:rsid w:val="00885287"/>
    <w:rsid w:val="0088709B"/>
    <w:rsid w:val="00887357"/>
    <w:rsid w:val="00893D9A"/>
    <w:rsid w:val="00894ACE"/>
    <w:rsid w:val="008965EA"/>
    <w:rsid w:val="008A1FF2"/>
    <w:rsid w:val="008A4140"/>
    <w:rsid w:val="008B19D9"/>
    <w:rsid w:val="008B1FD3"/>
    <w:rsid w:val="008B204B"/>
    <w:rsid w:val="008B3152"/>
    <w:rsid w:val="008C0DBC"/>
    <w:rsid w:val="008C49AE"/>
    <w:rsid w:val="008C59F7"/>
    <w:rsid w:val="008C6128"/>
    <w:rsid w:val="008D34D9"/>
    <w:rsid w:val="008D402B"/>
    <w:rsid w:val="008D4145"/>
    <w:rsid w:val="008E51B9"/>
    <w:rsid w:val="008E6C91"/>
    <w:rsid w:val="008E7687"/>
    <w:rsid w:val="008E7AFC"/>
    <w:rsid w:val="008F0E3C"/>
    <w:rsid w:val="008F11FA"/>
    <w:rsid w:val="008F33AE"/>
    <w:rsid w:val="008F4ACA"/>
    <w:rsid w:val="008F6BF3"/>
    <w:rsid w:val="008F740A"/>
    <w:rsid w:val="009056BB"/>
    <w:rsid w:val="009060A0"/>
    <w:rsid w:val="00906F2D"/>
    <w:rsid w:val="009117AD"/>
    <w:rsid w:val="00912F98"/>
    <w:rsid w:val="00917FBB"/>
    <w:rsid w:val="009219CA"/>
    <w:rsid w:val="009223D3"/>
    <w:rsid w:val="00923270"/>
    <w:rsid w:val="00924D5A"/>
    <w:rsid w:val="00926867"/>
    <w:rsid w:val="00931D7A"/>
    <w:rsid w:val="00935D8D"/>
    <w:rsid w:val="009363AB"/>
    <w:rsid w:val="00936C08"/>
    <w:rsid w:val="00937545"/>
    <w:rsid w:val="00940227"/>
    <w:rsid w:val="00942FE8"/>
    <w:rsid w:val="009552AF"/>
    <w:rsid w:val="009554ED"/>
    <w:rsid w:val="00957D60"/>
    <w:rsid w:val="00957E70"/>
    <w:rsid w:val="00962D2F"/>
    <w:rsid w:val="00970DAB"/>
    <w:rsid w:val="00971A61"/>
    <w:rsid w:val="00972FF6"/>
    <w:rsid w:val="0097321D"/>
    <w:rsid w:val="009853F5"/>
    <w:rsid w:val="0098621A"/>
    <w:rsid w:val="00992531"/>
    <w:rsid w:val="0099531B"/>
    <w:rsid w:val="00995CD5"/>
    <w:rsid w:val="009A1787"/>
    <w:rsid w:val="009A4F5A"/>
    <w:rsid w:val="009B1F44"/>
    <w:rsid w:val="009B2870"/>
    <w:rsid w:val="009B2A0A"/>
    <w:rsid w:val="009B4573"/>
    <w:rsid w:val="009B7037"/>
    <w:rsid w:val="009C002A"/>
    <w:rsid w:val="009C0DBC"/>
    <w:rsid w:val="009C74BE"/>
    <w:rsid w:val="009C795A"/>
    <w:rsid w:val="009D65A6"/>
    <w:rsid w:val="009E079A"/>
    <w:rsid w:val="009E278C"/>
    <w:rsid w:val="009E3D00"/>
    <w:rsid w:val="009F6EDC"/>
    <w:rsid w:val="00A02A9B"/>
    <w:rsid w:val="00A035CE"/>
    <w:rsid w:val="00A0537F"/>
    <w:rsid w:val="00A0602E"/>
    <w:rsid w:val="00A06C1F"/>
    <w:rsid w:val="00A07FFA"/>
    <w:rsid w:val="00A11FB4"/>
    <w:rsid w:val="00A1550B"/>
    <w:rsid w:val="00A20B58"/>
    <w:rsid w:val="00A20D3D"/>
    <w:rsid w:val="00A2621F"/>
    <w:rsid w:val="00A35782"/>
    <w:rsid w:val="00A35E01"/>
    <w:rsid w:val="00A362F9"/>
    <w:rsid w:val="00A42289"/>
    <w:rsid w:val="00A43EE6"/>
    <w:rsid w:val="00A523AF"/>
    <w:rsid w:val="00A52731"/>
    <w:rsid w:val="00A55352"/>
    <w:rsid w:val="00A561CC"/>
    <w:rsid w:val="00A60602"/>
    <w:rsid w:val="00A60F49"/>
    <w:rsid w:val="00A60F54"/>
    <w:rsid w:val="00A61E15"/>
    <w:rsid w:val="00A62910"/>
    <w:rsid w:val="00A6605E"/>
    <w:rsid w:val="00A66F91"/>
    <w:rsid w:val="00A70229"/>
    <w:rsid w:val="00A71E33"/>
    <w:rsid w:val="00A750C9"/>
    <w:rsid w:val="00A84E39"/>
    <w:rsid w:val="00A918D1"/>
    <w:rsid w:val="00A93A9A"/>
    <w:rsid w:val="00A974F0"/>
    <w:rsid w:val="00AA1C6E"/>
    <w:rsid w:val="00AA4B03"/>
    <w:rsid w:val="00AA5C16"/>
    <w:rsid w:val="00AB4692"/>
    <w:rsid w:val="00AB61D8"/>
    <w:rsid w:val="00AC0CD4"/>
    <w:rsid w:val="00AC31D4"/>
    <w:rsid w:val="00AC4164"/>
    <w:rsid w:val="00AC6098"/>
    <w:rsid w:val="00AD077B"/>
    <w:rsid w:val="00AD0B89"/>
    <w:rsid w:val="00AD567E"/>
    <w:rsid w:val="00AD5717"/>
    <w:rsid w:val="00AE2BF6"/>
    <w:rsid w:val="00AE3370"/>
    <w:rsid w:val="00AE46E7"/>
    <w:rsid w:val="00AE570B"/>
    <w:rsid w:val="00AE64CA"/>
    <w:rsid w:val="00AF1831"/>
    <w:rsid w:val="00AF2123"/>
    <w:rsid w:val="00AF229B"/>
    <w:rsid w:val="00AF6373"/>
    <w:rsid w:val="00AF7092"/>
    <w:rsid w:val="00AF7F2F"/>
    <w:rsid w:val="00B01879"/>
    <w:rsid w:val="00B06E81"/>
    <w:rsid w:val="00B117C9"/>
    <w:rsid w:val="00B1324D"/>
    <w:rsid w:val="00B13EE1"/>
    <w:rsid w:val="00B14989"/>
    <w:rsid w:val="00B157E2"/>
    <w:rsid w:val="00B17C2E"/>
    <w:rsid w:val="00B22634"/>
    <w:rsid w:val="00B24A45"/>
    <w:rsid w:val="00B25B92"/>
    <w:rsid w:val="00B26948"/>
    <w:rsid w:val="00B3463A"/>
    <w:rsid w:val="00B34D51"/>
    <w:rsid w:val="00B36A0E"/>
    <w:rsid w:val="00B36BA1"/>
    <w:rsid w:val="00B40D67"/>
    <w:rsid w:val="00B412B2"/>
    <w:rsid w:val="00B43C45"/>
    <w:rsid w:val="00B4793D"/>
    <w:rsid w:val="00B50F68"/>
    <w:rsid w:val="00B52A3D"/>
    <w:rsid w:val="00B539E9"/>
    <w:rsid w:val="00B55EE8"/>
    <w:rsid w:val="00B56E6C"/>
    <w:rsid w:val="00B63D0E"/>
    <w:rsid w:val="00B647BC"/>
    <w:rsid w:val="00B65C9C"/>
    <w:rsid w:val="00B67125"/>
    <w:rsid w:val="00B77048"/>
    <w:rsid w:val="00B83039"/>
    <w:rsid w:val="00B91171"/>
    <w:rsid w:val="00B919A1"/>
    <w:rsid w:val="00BA2743"/>
    <w:rsid w:val="00BA38DA"/>
    <w:rsid w:val="00BA5B00"/>
    <w:rsid w:val="00BB1A07"/>
    <w:rsid w:val="00BB33A1"/>
    <w:rsid w:val="00BB6DAD"/>
    <w:rsid w:val="00BB7346"/>
    <w:rsid w:val="00BC1555"/>
    <w:rsid w:val="00BC60A9"/>
    <w:rsid w:val="00BC7F39"/>
    <w:rsid w:val="00BD14BD"/>
    <w:rsid w:val="00BD2D05"/>
    <w:rsid w:val="00BE0C8A"/>
    <w:rsid w:val="00BE1BF4"/>
    <w:rsid w:val="00BE1EB2"/>
    <w:rsid w:val="00BE334D"/>
    <w:rsid w:val="00BE4988"/>
    <w:rsid w:val="00BF1C24"/>
    <w:rsid w:val="00BF5E73"/>
    <w:rsid w:val="00C02B68"/>
    <w:rsid w:val="00C033AA"/>
    <w:rsid w:val="00C04010"/>
    <w:rsid w:val="00C06939"/>
    <w:rsid w:val="00C10298"/>
    <w:rsid w:val="00C10B42"/>
    <w:rsid w:val="00C12796"/>
    <w:rsid w:val="00C142C6"/>
    <w:rsid w:val="00C17A61"/>
    <w:rsid w:val="00C21942"/>
    <w:rsid w:val="00C21E3B"/>
    <w:rsid w:val="00C241FA"/>
    <w:rsid w:val="00C31231"/>
    <w:rsid w:val="00C31C9C"/>
    <w:rsid w:val="00C3572B"/>
    <w:rsid w:val="00C35B1A"/>
    <w:rsid w:val="00C37EC2"/>
    <w:rsid w:val="00C404C0"/>
    <w:rsid w:val="00C40AC6"/>
    <w:rsid w:val="00C41C7D"/>
    <w:rsid w:val="00C460C3"/>
    <w:rsid w:val="00C47B16"/>
    <w:rsid w:val="00C50CFF"/>
    <w:rsid w:val="00C51294"/>
    <w:rsid w:val="00C5747B"/>
    <w:rsid w:val="00C63023"/>
    <w:rsid w:val="00C63743"/>
    <w:rsid w:val="00C64771"/>
    <w:rsid w:val="00C65DF5"/>
    <w:rsid w:val="00C76C6C"/>
    <w:rsid w:val="00C804DE"/>
    <w:rsid w:val="00C80EC5"/>
    <w:rsid w:val="00C813ED"/>
    <w:rsid w:val="00C83D0B"/>
    <w:rsid w:val="00C86BB9"/>
    <w:rsid w:val="00C8772C"/>
    <w:rsid w:val="00C90C0C"/>
    <w:rsid w:val="00C929FD"/>
    <w:rsid w:val="00C936C2"/>
    <w:rsid w:val="00C94D6D"/>
    <w:rsid w:val="00C95DBE"/>
    <w:rsid w:val="00CA43FD"/>
    <w:rsid w:val="00CB18EB"/>
    <w:rsid w:val="00CB441E"/>
    <w:rsid w:val="00CC557B"/>
    <w:rsid w:val="00CC5FCC"/>
    <w:rsid w:val="00CC72E9"/>
    <w:rsid w:val="00CC73A2"/>
    <w:rsid w:val="00CD25C2"/>
    <w:rsid w:val="00CD537E"/>
    <w:rsid w:val="00CE246D"/>
    <w:rsid w:val="00CE24E5"/>
    <w:rsid w:val="00CE41DB"/>
    <w:rsid w:val="00CE4D96"/>
    <w:rsid w:val="00CF0009"/>
    <w:rsid w:val="00CF23CA"/>
    <w:rsid w:val="00D078C4"/>
    <w:rsid w:val="00D10316"/>
    <w:rsid w:val="00D12FCC"/>
    <w:rsid w:val="00D14C65"/>
    <w:rsid w:val="00D1564F"/>
    <w:rsid w:val="00D15EA5"/>
    <w:rsid w:val="00D166E9"/>
    <w:rsid w:val="00D20EC7"/>
    <w:rsid w:val="00D2100B"/>
    <w:rsid w:val="00D21354"/>
    <w:rsid w:val="00D22635"/>
    <w:rsid w:val="00D23D11"/>
    <w:rsid w:val="00D257A9"/>
    <w:rsid w:val="00D3089E"/>
    <w:rsid w:val="00D31D7A"/>
    <w:rsid w:val="00D33E60"/>
    <w:rsid w:val="00D34138"/>
    <w:rsid w:val="00D3699C"/>
    <w:rsid w:val="00D4073C"/>
    <w:rsid w:val="00D420A1"/>
    <w:rsid w:val="00D4589A"/>
    <w:rsid w:val="00D460E7"/>
    <w:rsid w:val="00D463DE"/>
    <w:rsid w:val="00D46D75"/>
    <w:rsid w:val="00D52A24"/>
    <w:rsid w:val="00D60780"/>
    <w:rsid w:val="00D62F42"/>
    <w:rsid w:val="00D63ABC"/>
    <w:rsid w:val="00D675F1"/>
    <w:rsid w:val="00D67C6F"/>
    <w:rsid w:val="00D73B96"/>
    <w:rsid w:val="00D80807"/>
    <w:rsid w:val="00D848C4"/>
    <w:rsid w:val="00D86917"/>
    <w:rsid w:val="00D8697A"/>
    <w:rsid w:val="00D900C6"/>
    <w:rsid w:val="00D926F8"/>
    <w:rsid w:val="00D92E3D"/>
    <w:rsid w:val="00D92F9A"/>
    <w:rsid w:val="00D9427D"/>
    <w:rsid w:val="00D95B77"/>
    <w:rsid w:val="00D96128"/>
    <w:rsid w:val="00D97E1C"/>
    <w:rsid w:val="00DA05CB"/>
    <w:rsid w:val="00DA1EAD"/>
    <w:rsid w:val="00DA280B"/>
    <w:rsid w:val="00DA303A"/>
    <w:rsid w:val="00DA36EE"/>
    <w:rsid w:val="00DA452E"/>
    <w:rsid w:val="00DA5128"/>
    <w:rsid w:val="00DA7444"/>
    <w:rsid w:val="00DA750A"/>
    <w:rsid w:val="00DA76D1"/>
    <w:rsid w:val="00DB308D"/>
    <w:rsid w:val="00DB5F40"/>
    <w:rsid w:val="00DC45D2"/>
    <w:rsid w:val="00DC7818"/>
    <w:rsid w:val="00DD1E47"/>
    <w:rsid w:val="00DD42B1"/>
    <w:rsid w:val="00DD4D25"/>
    <w:rsid w:val="00DD61A9"/>
    <w:rsid w:val="00DD6EF1"/>
    <w:rsid w:val="00DE4958"/>
    <w:rsid w:val="00DF5C01"/>
    <w:rsid w:val="00DF71EE"/>
    <w:rsid w:val="00DF7E4A"/>
    <w:rsid w:val="00E0111C"/>
    <w:rsid w:val="00E04361"/>
    <w:rsid w:val="00E064FD"/>
    <w:rsid w:val="00E079E1"/>
    <w:rsid w:val="00E1053A"/>
    <w:rsid w:val="00E11F4A"/>
    <w:rsid w:val="00E12D82"/>
    <w:rsid w:val="00E13896"/>
    <w:rsid w:val="00E1515A"/>
    <w:rsid w:val="00E26AF3"/>
    <w:rsid w:val="00E276E0"/>
    <w:rsid w:val="00E314EA"/>
    <w:rsid w:val="00E31982"/>
    <w:rsid w:val="00E32428"/>
    <w:rsid w:val="00E3378A"/>
    <w:rsid w:val="00E33C6C"/>
    <w:rsid w:val="00E33FDA"/>
    <w:rsid w:val="00E3550F"/>
    <w:rsid w:val="00E368D9"/>
    <w:rsid w:val="00E406D5"/>
    <w:rsid w:val="00E42EAF"/>
    <w:rsid w:val="00E56701"/>
    <w:rsid w:val="00E571E0"/>
    <w:rsid w:val="00E61306"/>
    <w:rsid w:val="00E625A5"/>
    <w:rsid w:val="00E62754"/>
    <w:rsid w:val="00E64626"/>
    <w:rsid w:val="00E64D2D"/>
    <w:rsid w:val="00E6595E"/>
    <w:rsid w:val="00E6607B"/>
    <w:rsid w:val="00E70A18"/>
    <w:rsid w:val="00E753A3"/>
    <w:rsid w:val="00E85D50"/>
    <w:rsid w:val="00E86B53"/>
    <w:rsid w:val="00E9023B"/>
    <w:rsid w:val="00E9110B"/>
    <w:rsid w:val="00E925B5"/>
    <w:rsid w:val="00E936EC"/>
    <w:rsid w:val="00EA2B6F"/>
    <w:rsid w:val="00EA5B04"/>
    <w:rsid w:val="00EB3478"/>
    <w:rsid w:val="00EB4B39"/>
    <w:rsid w:val="00EB6FE3"/>
    <w:rsid w:val="00EB7298"/>
    <w:rsid w:val="00ED1707"/>
    <w:rsid w:val="00ED6591"/>
    <w:rsid w:val="00ED7EA2"/>
    <w:rsid w:val="00EE0F65"/>
    <w:rsid w:val="00EE1059"/>
    <w:rsid w:val="00EE1E78"/>
    <w:rsid w:val="00EE557D"/>
    <w:rsid w:val="00EE5B62"/>
    <w:rsid w:val="00EE613C"/>
    <w:rsid w:val="00EE6D0C"/>
    <w:rsid w:val="00EF5490"/>
    <w:rsid w:val="00EF782F"/>
    <w:rsid w:val="00F00A05"/>
    <w:rsid w:val="00F01557"/>
    <w:rsid w:val="00F02BD6"/>
    <w:rsid w:val="00F031C8"/>
    <w:rsid w:val="00F046FB"/>
    <w:rsid w:val="00F13113"/>
    <w:rsid w:val="00F15C53"/>
    <w:rsid w:val="00F16194"/>
    <w:rsid w:val="00F246A1"/>
    <w:rsid w:val="00F31408"/>
    <w:rsid w:val="00F327FC"/>
    <w:rsid w:val="00F37917"/>
    <w:rsid w:val="00F4051F"/>
    <w:rsid w:val="00F45F83"/>
    <w:rsid w:val="00F46F51"/>
    <w:rsid w:val="00F471F7"/>
    <w:rsid w:val="00F52C4E"/>
    <w:rsid w:val="00F5513E"/>
    <w:rsid w:val="00F55AE7"/>
    <w:rsid w:val="00F56521"/>
    <w:rsid w:val="00F572E2"/>
    <w:rsid w:val="00F63909"/>
    <w:rsid w:val="00F63F3F"/>
    <w:rsid w:val="00F643FF"/>
    <w:rsid w:val="00F64616"/>
    <w:rsid w:val="00F66FA5"/>
    <w:rsid w:val="00F71678"/>
    <w:rsid w:val="00F730E3"/>
    <w:rsid w:val="00F755E9"/>
    <w:rsid w:val="00F81181"/>
    <w:rsid w:val="00F8422C"/>
    <w:rsid w:val="00F909CD"/>
    <w:rsid w:val="00F9134E"/>
    <w:rsid w:val="00F974D1"/>
    <w:rsid w:val="00FA04A2"/>
    <w:rsid w:val="00FA16E0"/>
    <w:rsid w:val="00FB368E"/>
    <w:rsid w:val="00FB5D56"/>
    <w:rsid w:val="00FB7498"/>
    <w:rsid w:val="00FC4397"/>
    <w:rsid w:val="00FD049D"/>
    <w:rsid w:val="00FD05AD"/>
    <w:rsid w:val="00FD0666"/>
    <w:rsid w:val="00FD0EBE"/>
    <w:rsid w:val="00FD1AE1"/>
    <w:rsid w:val="00FD33B4"/>
    <w:rsid w:val="00FD4FAC"/>
    <w:rsid w:val="00FD7295"/>
    <w:rsid w:val="00FE10A1"/>
    <w:rsid w:val="00FE2187"/>
    <w:rsid w:val="00FE2924"/>
    <w:rsid w:val="00FE320C"/>
    <w:rsid w:val="00FF7E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2AED3CA-FEB5-4AD0-BA67-459AE4D99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 w:id="2019845741">
      <w:bodyDiv w:val="1"/>
      <w:marLeft w:val="0"/>
      <w:marRight w:val="0"/>
      <w:marTop w:val="0"/>
      <w:marBottom w:val="0"/>
      <w:divBdr>
        <w:top w:val="none" w:sz="0" w:space="0" w:color="auto"/>
        <w:left w:val="none" w:sz="0" w:space="0" w:color="auto"/>
        <w:bottom w:val="none" w:sz="0" w:space="0" w:color="auto"/>
        <w:right w:val="none" w:sz="0" w:space="0" w:color="auto"/>
      </w:divBdr>
    </w:div>
    <w:div w:id="20808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71b85a0a2237a691825d5967079f02b9">
  <xsd:schema xmlns:xsd="http://www.w3.org/2001/XMLSchema" xmlns:xs="http://www.w3.org/2001/XMLSchema" xmlns:p="http://schemas.microsoft.com/office/2006/metadata/properties" xmlns:ns2="b78ff68b-965c-42eb-9950-06cd6ae2ddd6" targetNamespace="http://schemas.microsoft.com/office/2006/metadata/properties" ma:root="true" ma:fieldsID="1d639048743a20eecf80718028101a56"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5F0BA653-059C-46D4-A102-F4F8BBB6A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671</TotalTime>
  <Pages>2</Pages>
  <Words>474</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322</cp:revision>
  <cp:lastPrinted>2023-08-11T21:46:00Z</cp:lastPrinted>
  <dcterms:created xsi:type="dcterms:W3CDTF">2019-03-13T11:27:00Z</dcterms:created>
  <dcterms:modified xsi:type="dcterms:W3CDTF">2025-08-13T18:52:00Z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y fmtid="{D5CDD505-2E9C-101B-9397-08002B2CF9AE}" pid="4" name="MediaServiceImageTags">
    <vt:lpwstr/>
  </property>
</Properties>
</file>