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E447B5" w:rsidRPr="00BB33FC" w14:paraId="66E3C8FA" w14:textId="77777777" w:rsidTr="000623C3">
        <w:tc>
          <w:tcPr>
            <w:tcW w:w="1278" w:type="dxa"/>
            <w:tcBorders>
              <w:top w:val="nil"/>
              <w:left w:val="nil"/>
              <w:bottom w:val="nil"/>
              <w:right w:val="nil"/>
            </w:tcBorders>
          </w:tcPr>
          <w:p w14:paraId="61A25732"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BB33FC">
              <w:rPr>
                <w:rFonts w:hAnsi="Times New Roman" w:cs="Times New Roman"/>
                <w:b/>
                <w:bCs/>
                <w:sz w:val="20"/>
                <w:szCs w:val="20"/>
              </w:rPr>
              <w:t>Note</w:t>
            </w:r>
          </w:p>
        </w:tc>
        <w:tc>
          <w:tcPr>
            <w:tcW w:w="7920" w:type="dxa"/>
            <w:tcBorders>
              <w:top w:val="nil"/>
              <w:left w:val="nil"/>
              <w:bottom w:val="nil"/>
              <w:right w:val="nil"/>
            </w:tcBorders>
          </w:tcPr>
          <w:p w14:paraId="2BF81253"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BB33FC">
              <w:rPr>
                <w:rFonts w:hAnsi="Times New Roman" w:cs="Times New Roman"/>
                <w:b/>
                <w:bCs/>
                <w:sz w:val="20"/>
                <w:szCs w:val="20"/>
              </w:rPr>
              <w:t>Contents</w:t>
            </w:r>
          </w:p>
        </w:tc>
      </w:tr>
      <w:tr w:rsidR="00E447B5" w:rsidRPr="00BB33FC" w14:paraId="13C6C1C2" w14:textId="77777777" w:rsidTr="000623C3">
        <w:tc>
          <w:tcPr>
            <w:tcW w:w="1278" w:type="dxa"/>
          </w:tcPr>
          <w:p w14:paraId="4BA1FBF5"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p>
        </w:tc>
        <w:tc>
          <w:tcPr>
            <w:tcW w:w="7920" w:type="dxa"/>
          </w:tcPr>
          <w:p w14:paraId="204BB761"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cs/>
              </w:rPr>
            </w:pPr>
          </w:p>
        </w:tc>
      </w:tr>
      <w:tr w:rsidR="00E447B5" w:rsidRPr="00BB33FC" w14:paraId="325CC559" w14:textId="77777777" w:rsidTr="000623C3">
        <w:tc>
          <w:tcPr>
            <w:tcW w:w="1278" w:type="dxa"/>
          </w:tcPr>
          <w:p w14:paraId="4B03E7D3"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FE153E7" w14:textId="169AD270" w:rsidR="00E447B5" w:rsidRPr="00BB33FC" w:rsidRDefault="006F5C45" w:rsidP="000623C3">
            <w:pPr>
              <w:overflowPunct/>
              <w:autoSpaceDE/>
              <w:autoSpaceDN/>
              <w:adjustRightInd/>
              <w:spacing w:line="240" w:lineRule="atLeast"/>
              <w:jc w:val="thaiDistribute"/>
              <w:textAlignment w:val="auto"/>
              <w:rPr>
                <w:rFonts w:hAnsi="Times New Roman" w:cs="Times New Roman"/>
                <w:sz w:val="20"/>
                <w:szCs w:val="20"/>
                <w:lang w:val="en-GB"/>
              </w:rPr>
            </w:pPr>
            <w:r w:rsidRPr="00BB33FC">
              <w:rPr>
                <w:rFonts w:hAnsi="Times New Roman" w:cs="Times New Roman"/>
                <w:sz w:val="20"/>
                <w:szCs w:val="20"/>
              </w:rPr>
              <w:t>Basis of preparation of the</w:t>
            </w:r>
            <w:r w:rsidR="00127CE0" w:rsidRPr="00BB33FC">
              <w:rPr>
                <w:rFonts w:hAnsi="Times New Roman" w:cs="Times New Roman"/>
                <w:sz w:val="20"/>
                <w:szCs w:val="20"/>
              </w:rPr>
              <w:t xml:space="preserve"> interim</w:t>
            </w:r>
            <w:r w:rsidR="00D47515" w:rsidRPr="00BB33FC">
              <w:rPr>
                <w:rFonts w:hAnsi="Times New Roman" w:cs="Times New Roman"/>
                <w:sz w:val="20"/>
                <w:szCs w:val="20"/>
              </w:rPr>
              <w:t xml:space="preserve"> </w:t>
            </w:r>
            <w:r w:rsidRPr="00BB33FC">
              <w:rPr>
                <w:rFonts w:hAnsi="Times New Roman" w:cs="Times New Roman"/>
                <w:sz w:val="20"/>
                <w:szCs w:val="20"/>
              </w:rPr>
              <w:t>financial statements</w:t>
            </w:r>
          </w:p>
        </w:tc>
      </w:tr>
      <w:tr w:rsidR="00E447B5" w:rsidRPr="00BB33FC" w14:paraId="1EFC1199" w14:textId="77777777" w:rsidTr="000623C3">
        <w:tc>
          <w:tcPr>
            <w:tcW w:w="1278" w:type="dxa"/>
          </w:tcPr>
          <w:p w14:paraId="2C0BA7B2"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2D32A0" w14:textId="13078BE4" w:rsidR="00E447B5" w:rsidRPr="00BB33FC" w:rsidRDefault="00660A9F" w:rsidP="000623C3">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Related part</w:t>
            </w:r>
            <w:r w:rsidR="008D75D3" w:rsidRPr="00BB33FC">
              <w:rPr>
                <w:rFonts w:hAnsi="Times New Roman" w:cs="Times New Roman"/>
                <w:sz w:val="20"/>
                <w:szCs w:val="20"/>
              </w:rPr>
              <w:t>ies</w:t>
            </w:r>
          </w:p>
        </w:tc>
      </w:tr>
      <w:tr w:rsidR="00E447B5" w:rsidRPr="00BB33FC" w14:paraId="16313E8D" w14:textId="77777777" w:rsidTr="000623C3">
        <w:tc>
          <w:tcPr>
            <w:tcW w:w="1278" w:type="dxa"/>
          </w:tcPr>
          <w:p w14:paraId="473BDC85"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E87AE29" w14:textId="1DA7024D" w:rsidR="00E447B5" w:rsidRPr="00BB33FC" w:rsidRDefault="006909E4" w:rsidP="000623C3">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 xml:space="preserve">Trade </w:t>
            </w:r>
            <w:r w:rsidR="00A663FF" w:rsidRPr="00BB33FC">
              <w:rPr>
                <w:rFonts w:hAnsi="Times New Roman" w:cs="Times New Roman"/>
                <w:sz w:val="20"/>
                <w:szCs w:val="20"/>
              </w:rPr>
              <w:t xml:space="preserve">accounts </w:t>
            </w:r>
            <w:r w:rsidRPr="00BB33FC">
              <w:rPr>
                <w:rFonts w:hAnsi="Times New Roman" w:cs="Times New Roman"/>
                <w:sz w:val="20"/>
                <w:szCs w:val="20"/>
              </w:rPr>
              <w:t>receivable</w:t>
            </w:r>
          </w:p>
        </w:tc>
      </w:tr>
      <w:tr w:rsidR="00E447B5" w:rsidRPr="00BB33FC" w14:paraId="2D572DD6" w14:textId="77777777" w:rsidTr="000623C3">
        <w:tc>
          <w:tcPr>
            <w:tcW w:w="1278" w:type="dxa"/>
          </w:tcPr>
          <w:p w14:paraId="7A397106"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8B1F02A" w14:textId="5245A41D" w:rsidR="00DE4F5C" w:rsidRPr="00BB33FC" w:rsidRDefault="00F5596B" w:rsidP="000623C3">
            <w:pPr>
              <w:overflowPunct/>
              <w:autoSpaceDE/>
              <w:autoSpaceDN/>
              <w:adjustRightInd/>
              <w:spacing w:line="240" w:lineRule="atLeast"/>
              <w:textAlignment w:val="auto"/>
              <w:rPr>
                <w:rFonts w:hAnsi="Times New Roman" w:cs="Times New Roman"/>
                <w:sz w:val="20"/>
                <w:szCs w:val="20"/>
              </w:rPr>
            </w:pPr>
            <w:r w:rsidRPr="00BB33FC">
              <w:rPr>
                <w:rFonts w:hAnsi="Times New Roman" w:cs="Times New Roman"/>
                <w:sz w:val="20"/>
                <w:szCs w:val="20"/>
              </w:rPr>
              <w:t>Accrued medical treatment income</w:t>
            </w:r>
          </w:p>
        </w:tc>
      </w:tr>
      <w:tr w:rsidR="00DE4F5C" w:rsidRPr="00BB33FC" w14:paraId="40C6CADC" w14:textId="77777777" w:rsidTr="000623C3">
        <w:tc>
          <w:tcPr>
            <w:tcW w:w="1278" w:type="dxa"/>
          </w:tcPr>
          <w:p w14:paraId="37C9DFA5" w14:textId="77777777" w:rsidR="00DE4F5C" w:rsidRPr="00BB33FC" w:rsidRDefault="00DE4F5C"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9582C6" w14:textId="4E3DB7F2" w:rsidR="00DE4F5C" w:rsidRPr="001A1DBF" w:rsidRDefault="00DE4F5C" w:rsidP="000623C3">
            <w:pPr>
              <w:overflowPunct/>
              <w:autoSpaceDE/>
              <w:autoSpaceDN/>
              <w:adjustRightInd/>
              <w:spacing w:line="240" w:lineRule="atLeast"/>
              <w:textAlignment w:val="auto"/>
              <w:rPr>
                <w:rFonts w:hAnsi="Times New Roman"/>
                <w:sz w:val="20"/>
                <w:szCs w:val="25"/>
              </w:rPr>
            </w:pPr>
            <w:r w:rsidRPr="00DE4F5C">
              <w:rPr>
                <w:rFonts w:hAnsi="Times New Roman" w:cs="Times New Roman"/>
                <w:sz w:val="20"/>
                <w:szCs w:val="20"/>
              </w:rPr>
              <w:t>Investment in subsidiar</w:t>
            </w:r>
            <w:r w:rsidR="001A1DBF">
              <w:rPr>
                <w:rFonts w:hAnsi="Times New Roman"/>
                <w:sz w:val="20"/>
                <w:szCs w:val="25"/>
              </w:rPr>
              <w:t>y</w:t>
            </w:r>
          </w:p>
        </w:tc>
      </w:tr>
      <w:tr w:rsidR="002C620B" w:rsidRPr="00BB33FC" w14:paraId="755414E4" w14:textId="77777777" w:rsidTr="000623C3">
        <w:tc>
          <w:tcPr>
            <w:tcW w:w="1278" w:type="dxa"/>
          </w:tcPr>
          <w:p w14:paraId="17AD3B49"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BC8117F" w14:textId="63E8093F" w:rsidR="002C620B" w:rsidRPr="00BB33FC" w:rsidRDefault="002C620B" w:rsidP="002C620B">
            <w:pPr>
              <w:overflowPunct/>
              <w:autoSpaceDE/>
              <w:autoSpaceDN/>
              <w:adjustRightInd/>
              <w:spacing w:line="240" w:lineRule="atLeast"/>
              <w:textAlignment w:val="auto"/>
              <w:rPr>
                <w:rFonts w:hAnsi="Times New Roman" w:cs="Times New Roman"/>
                <w:sz w:val="20"/>
                <w:szCs w:val="20"/>
              </w:rPr>
            </w:pPr>
            <w:r w:rsidRPr="00BB33FC">
              <w:rPr>
                <w:rFonts w:eastAsia="Arial Unicode MS" w:hAnsi="Times New Roman" w:cs="Times New Roman"/>
                <w:sz w:val="20"/>
                <w:szCs w:val="20"/>
              </w:rPr>
              <w:t>Property, plant and equipment</w:t>
            </w:r>
          </w:p>
        </w:tc>
      </w:tr>
      <w:tr w:rsidR="002C620B" w:rsidRPr="00BB33FC" w14:paraId="46BA5F2B" w14:textId="77777777" w:rsidTr="000623C3">
        <w:tc>
          <w:tcPr>
            <w:tcW w:w="1278" w:type="dxa"/>
          </w:tcPr>
          <w:p w14:paraId="7239640B"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1EBFFF85" w14:textId="10C0F4D5" w:rsidR="002C620B" w:rsidRPr="00BB33FC" w:rsidRDefault="002C620B" w:rsidP="002C620B">
            <w:pPr>
              <w:overflowPunct/>
              <w:autoSpaceDE/>
              <w:autoSpaceDN/>
              <w:adjustRightInd/>
              <w:spacing w:line="240" w:lineRule="atLeast"/>
              <w:jc w:val="thaiDistribute"/>
              <w:textAlignment w:val="auto"/>
              <w:rPr>
                <w:rFonts w:hAnsi="Times New Roman" w:cs="Times New Roman"/>
                <w:sz w:val="20"/>
                <w:szCs w:val="20"/>
                <w:highlight w:val="yellow"/>
                <w:cs/>
              </w:rPr>
            </w:pPr>
            <w:r w:rsidRPr="00BB33FC">
              <w:rPr>
                <w:rStyle w:val="Strong"/>
                <w:rFonts w:hAnsi="Times New Roman" w:cs="Times New Roman"/>
                <w:b w:val="0"/>
                <w:bCs w:val="0"/>
                <w:sz w:val="20"/>
                <w:szCs w:val="20"/>
              </w:rPr>
              <w:t>Interest-bearing liabilities</w:t>
            </w:r>
          </w:p>
        </w:tc>
      </w:tr>
      <w:tr w:rsidR="002C620B" w:rsidRPr="00BB33FC" w14:paraId="7DCE7303" w14:textId="77777777" w:rsidTr="000623C3">
        <w:tc>
          <w:tcPr>
            <w:tcW w:w="1278" w:type="dxa"/>
          </w:tcPr>
          <w:p w14:paraId="76E1C3E4"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4E2508C6" w14:textId="265948DA" w:rsidR="002C620B" w:rsidRPr="00BB33FC" w:rsidRDefault="002C620B" w:rsidP="002C620B">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Segment information</w:t>
            </w:r>
          </w:p>
        </w:tc>
      </w:tr>
      <w:tr w:rsidR="002C620B" w:rsidRPr="00BB33FC" w14:paraId="2D3436B8" w14:textId="77777777" w:rsidTr="000623C3">
        <w:tc>
          <w:tcPr>
            <w:tcW w:w="1278" w:type="dxa"/>
          </w:tcPr>
          <w:p w14:paraId="741F272F"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A2F21E5" w14:textId="6B43F6D7" w:rsidR="002C620B" w:rsidRPr="00BB33FC" w:rsidRDefault="00DE4F5C" w:rsidP="002C620B">
            <w:pPr>
              <w:overflowPunct/>
              <w:autoSpaceDE/>
              <w:autoSpaceDN/>
              <w:adjustRightInd/>
              <w:spacing w:line="240" w:lineRule="atLeast"/>
              <w:textAlignment w:val="auto"/>
              <w:outlineLvl w:val="0"/>
              <w:rPr>
                <w:rFonts w:hAnsi="Times New Roman" w:cs="Times New Roman"/>
                <w:sz w:val="20"/>
                <w:szCs w:val="20"/>
                <w:highlight w:val="yellow"/>
                <w:lang w:val="en-GB" w:bidi="ar-SA"/>
              </w:rPr>
            </w:pPr>
            <w:r w:rsidRPr="00DE4F5C">
              <w:rPr>
                <w:rFonts w:hAnsi="Times New Roman" w:cs="Times New Roman"/>
                <w:sz w:val="20"/>
                <w:szCs w:val="20"/>
                <w:lang w:val="en-GB" w:bidi="ar-SA"/>
              </w:rPr>
              <w:t>Dividends</w:t>
            </w:r>
          </w:p>
        </w:tc>
      </w:tr>
      <w:tr w:rsidR="00DE4F5C" w:rsidRPr="00BB33FC" w14:paraId="60FC4C23" w14:textId="77777777" w:rsidTr="000623C3">
        <w:tc>
          <w:tcPr>
            <w:tcW w:w="1278" w:type="dxa"/>
          </w:tcPr>
          <w:p w14:paraId="61A156F9" w14:textId="77777777" w:rsidR="00DE4F5C" w:rsidRPr="00BB33F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59284C6" w14:textId="1B45740F" w:rsidR="00DE4F5C" w:rsidRPr="00BB33FC" w:rsidRDefault="00DE4F5C" w:rsidP="00DE4F5C">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Financial instruments</w:t>
            </w:r>
          </w:p>
        </w:tc>
      </w:tr>
      <w:tr w:rsidR="00DE4F5C" w:rsidRPr="00BB33FC" w14:paraId="604FE6A9" w14:textId="77777777" w:rsidTr="000623C3">
        <w:tc>
          <w:tcPr>
            <w:tcW w:w="1278" w:type="dxa"/>
          </w:tcPr>
          <w:p w14:paraId="05182A80" w14:textId="77777777" w:rsidR="00DE4F5C" w:rsidRPr="00BB33F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B23325E" w14:textId="52821221" w:rsidR="00DE4F5C" w:rsidRPr="00BB33FC" w:rsidRDefault="00DE4F5C" w:rsidP="00DE4F5C">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Commitments with non-related parties</w:t>
            </w:r>
          </w:p>
        </w:tc>
      </w:tr>
      <w:tr w:rsidR="00EC6601" w:rsidRPr="00BB33FC" w14:paraId="21EF4592" w14:textId="77777777" w:rsidTr="00924760">
        <w:trPr>
          <w:trHeight w:val="101"/>
        </w:trPr>
        <w:tc>
          <w:tcPr>
            <w:tcW w:w="1278" w:type="dxa"/>
          </w:tcPr>
          <w:p w14:paraId="0932A904" w14:textId="0A57A5D1" w:rsidR="00EC6601" w:rsidRPr="00BB33FC" w:rsidRDefault="00EC6601" w:rsidP="00DE4F5C">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1</w:t>
            </w:r>
            <w:r>
              <w:rPr>
                <w:rFonts w:hAnsi="Times New Roman" w:cs="Times New Roman"/>
                <w:sz w:val="20"/>
                <w:szCs w:val="20"/>
              </w:rPr>
              <w:t>2</w:t>
            </w:r>
          </w:p>
        </w:tc>
        <w:tc>
          <w:tcPr>
            <w:tcW w:w="7920" w:type="dxa"/>
          </w:tcPr>
          <w:p w14:paraId="778AC688" w14:textId="11E079D7" w:rsidR="00EC6601" w:rsidRPr="00BB33FC" w:rsidRDefault="00EC6601" w:rsidP="00DE4F5C">
            <w:pPr>
              <w:overflowPunct/>
              <w:autoSpaceDE/>
              <w:autoSpaceDN/>
              <w:adjustRightInd/>
              <w:spacing w:line="240" w:lineRule="atLeast"/>
              <w:jc w:val="thaiDistribute"/>
              <w:textAlignment w:val="auto"/>
              <w:rPr>
                <w:rFonts w:hAnsi="Times New Roman" w:cs="Times New Roman"/>
                <w:sz w:val="20"/>
                <w:szCs w:val="20"/>
              </w:rPr>
            </w:pPr>
            <w:r>
              <w:rPr>
                <w:rFonts w:hAnsi="Times New Roman" w:cs="Times New Roman"/>
                <w:sz w:val="20"/>
                <w:szCs w:val="20"/>
              </w:rPr>
              <w:t>Event after the reporting period</w:t>
            </w:r>
          </w:p>
        </w:tc>
      </w:tr>
      <w:tr w:rsidR="00DE4F5C" w:rsidRPr="00BB33FC" w14:paraId="30FD20C4" w14:textId="77777777" w:rsidTr="00924760">
        <w:trPr>
          <w:trHeight w:val="101"/>
        </w:trPr>
        <w:tc>
          <w:tcPr>
            <w:tcW w:w="1278" w:type="dxa"/>
          </w:tcPr>
          <w:p w14:paraId="1CAB8037" w14:textId="74763CB0" w:rsidR="00DE4F5C" w:rsidRPr="00DE4F5C" w:rsidRDefault="00DE4F5C" w:rsidP="00DE4F5C">
            <w:pPr>
              <w:overflowPunct/>
              <w:autoSpaceDE/>
              <w:autoSpaceDN/>
              <w:adjustRightInd/>
              <w:spacing w:line="240" w:lineRule="atLeast"/>
              <w:jc w:val="thaiDistribute"/>
              <w:textAlignment w:val="auto"/>
              <w:rPr>
                <w:rFonts w:hAnsi="Times New Roman" w:cstheme="minorBidi"/>
                <w:sz w:val="20"/>
                <w:szCs w:val="20"/>
              </w:rPr>
            </w:pPr>
            <w:r w:rsidRPr="00BB33FC">
              <w:rPr>
                <w:rFonts w:hAnsi="Times New Roman" w:cs="Times New Roman"/>
                <w:sz w:val="20"/>
                <w:szCs w:val="20"/>
              </w:rPr>
              <w:t>1</w:t>
            </w:r>
            <w:r w:rsidR="00EC6601">
              <w:rPr>
                <w:rFonts w:hAnsi="Times New Roman" w:cs="Times New Roman"/>
                <w:sz w:val="20"/>
                <w:szCs w:val="20"/>
              </w:rPr>
              <w:t>3</w:t>
            </w:r>
          </w:p>
        </w:tc>
        <w:tc>
          <w:tcPr>
            <w:tcW w:w="7920" w:type="dxa"/>
          </w:tcPr>
          <w:p w14:paraId="7A6287B5" w14:textId="4EBD9DC9" w:rsidR="00DE4F5C" w:rsidRPr="00BB33FC" w:rsidRDefault="00DE4F5C" w:rsidP="00DE4F5C">
            <w:pPr>
              <w:overflowPunct/>
              <w:autoSpaceDE/>
              <w:autoSpaceDN/>
              <w:adjustRightInd/>
              <w:spacing w:line="240" w:lineRule="atLeast"/>
              <w:jc w:val="thaiDistribute"/>
              <w:textAlignment w:val="auto"/>
              <w:rPr>
                <w:rFonts w:hAnsi="Times New Roman" w:cs="Times New Roman"/>
                <w:sz w:val="20"/>
                <w:szCs w:val="20"/>
                <w:highlight w:val="yellow"/>
              </w:rPr>
            </w:pPr>
            <w:r w:rsidRPr="00BB33FC">
              <w:rPr>
                <w:rFonts w:hAnsi="Times New Roman" w:cs="Times New Roman"/>
                <w:sz w:val="20"/>
                <w:szCs w:val="20"/>
              </w:rPr>
              <w:t>Reclassification of accounts</w:t>
            </w:r>
          </w:p>
        </w:tc>
      </w:tr>
    </w:tbl>
    <w:p w14:paraId="0FEFFC32" w14:textId="77777777" w:rsidR="00E447B5" w:rsidRPr="00BB33FC" w:rsidRDefault="00E447B5" w:rsidP="0007438F">
      <w:pPr>
        <w:tabs>
          <w:tab w:val="left" w:pos="720"/>
        </w:tabs>
        <w:spacing w:line="240" w:lineRule="atLeast"/>
        <w:rPr>
          <w:rFonts w:hAnsi="Times New Roman" w:cs="Times New Roman"/>
          <w:b/>
          <w:bCs/>
          <w:sz w:val="20"/>
          <w:szCs w:val="20"/>
        </w:rPr>
      </w:pPr>
    </w:p>
    <w:p w14:paraId="6629F86F" w14:textId="7B29DC29" w:rsidR="00E447B5" w:rsidRPr="00BB33FC" w:rsidRDefault="00E447B5" w:rsidP="0007438F">
      <w:pPr>
        <w:tabs>
          <w:tab w:val="left" w:pos="720"/>
        </w:tabs>
        <w:spacing w:line="240" w:lineRule="atLeast"/>
        <w:rPr>
          <w:rFonts w:hAnsi="Times New Roman" w:cs="Times New Roman"/>
          <w:b/>
          <w:bCs/>
          <w:sz w:val="20"/>
          <w:szCs w:val="20"/>
        </w:rPr>
      </w:pPr>
      <w:r w:rsidRPr="00BB33FC">
        <w:rPr>
          <w:rFonts w:hAnsi="Times New Roman" w:cs="Times New Roman"/>
          <w:b/>
          <w:bCs/>
          <w:sz w:val="20"/>
          <w:szCs w:val="20"/>
        </w:rPr>
        <w:br w:type="page"/>
      </w:r>
    </w:p>
    <w:p w14:paraId="783DC62F" w14:textId="77777777" w:rsidR="0009433D" w:rsidRPr="00BB33FC" w:rsidRDefault="0009433D" w:rsidP="0009433D">
      <w:pPr>
        <w:ind w:left="540"/>
        <w:rPr>
          <w:rFonts w:hAnsi="Times New Roman" w:cs="Times New Roman"/>
          <w:sz w:val="20"/>
          <w:szCs w:val="20"/>
        </w:rPr>
      </w:pPr>
      <w:r w:rsidRPr="00BB33FC">
        <w:rPr>
          <w:rFonts w:hAnsi="Times New Roman" w:cs="Times New Roman"/>
          <w:sz w:val="20"/>
          <w:szCs w:val="20"/>
        </w:rPr>
        <w:lastRenderedPageBreak/>
        <w:t>These notes form an integral part of the interim financial statements.</w:t>
      </w:r>
    </w:p>
    <w:p w14:paraId="74E8ED96" w14:textId="77777777" w:rsidR="0009433D" w:rsidRPr="00BB33FC" w:rsidRDefault="0009433D" w:rsidP="0009433D">
      <w:pPr>
        <w:ind w:left="540"/>
        <w:rPr>
          <w:rFonts w:hAnsi="Times New Roman" w:cs="Times New Roman"/>
          <w:sz w:val="20"/>
          <w:szCs w:val="20"/>
        </w:rPr>
      </w:pPr>
    </w:p>
    <w:p w14:paraId="26EF7EB7" w14:textId="2EABD4E0" w:rsidR="0009433D" w:rsidRPr="00B9114B" w:rsidRDefault="0009433D" w:rsidP="0009433D">
      <w:pPr>
        <w:tabs>
          <w:tab w:val="left" w:pos="540"/>
        </w:tabs>
        <w:ind w:left="540"/>
        <w:jc w:val="both"/>
        <w:rPr>
          <w:rFonts w:hAnsi="Times New Roman" w:cs="Times New Roman"/>
          <w:sz w:val="20"/>
          <w:szCs w:val="20"/>
        </w:rPr>
      </w:pPr>
      <w:r w:rsidRPr="00B9114B">
        <w:rPr>
          <w:rFonts w:hAnsi="Times New Roman" w:cs="Times New Roman"/>
          <w:sz w:val="20"/>
          <w:szCs w:val="20"/>
        </w:rPr>
        <w:t>The interim financial statements issued for Thai regulatory reporting purposes are prepared</w:t>
      </w:r>
      <w:r w:rsidR="00E817A4" w:rsidRPr="00B9114B">
        <w:rPr>
          <w:rFonts w:hAnsi="Times New Roman" w:cs="Times New Roman"/>
          <w:sz w:val="20"/>
          <w:szCs w:val="20"/>
        </w:rPr>
        <w:t xml:space="preserve"> i</w:t>
      </w:r>
      <w:r w:rsidRPr="00B9114B">
        <w:rPr>
          <w:rFonts w:hAnsi="Times New Roman" w:cs="Times New Roman"/>
          <w:sz w:val="20"/>
          <w:szCs w:val="20"/>
        </w:rPr>
        <w:t>n the</w:t>
      </w:r>
      <w:r w:rsidR="00F37588" w:rsidRPr="00B9114B">
        <w:rPr>
          <w:rFonts w:hAnsi="Times New Roman" w:cs="Times New Roman"/>
          <w:sz w:val="20"/>
          <w:szCs w:val="20"/>
        </w:rPr>
        <w:t xml:space="preserve"> </w:t>
      </w:r>
      <w:r w:rsidRPr="00B9114B">
        <w:rPr>
          <w:rFonts w:hAnsi="Times New Roman" w:cs="Times New Roman"/>
          <w:sz w:val="20"/>
          <w:szCs w:val="20"/>
        </w:rPr>
        <w:t>Thai language. These English language financial statements have been prepared from the Thai language</w:t>
      </w:r>
      <w:r w:rsidRPr="00B9114B">
        <w:rPr>
          <w:rFonts w:hAnsi="Times New Roman" w:cs="Times New Roman"/>
          <w:sz w:val="20"/>
          <w:szCs w:val="20"/>
          <w:cs/>
        </w:rPr>
        <w:t xml:space="preserve"> </w:t>
      </w:r>
      <w:r w:rsidRPr="00B9114B">
        <w:rPr>
          <w:rFonts w:hAnsi="Times New Roman" w:cs="Times New Roman"/>
          <w:sz w:val="20"/>
          <w:szCs w:val="20"/>
        </w:rPr>
        <w:t xml:space="preserve">statutory financial statements and were approved and </w:t>
      </w:r>
      <w:proofErr w:type="spellStart"/>
      <w:r w:rsidRPr="00B9114B">
        <w:rPr>
          <w:rFonts w:hAnsi="Times New Roman" w:cs="Times New Roman"/>
          <w:sz w:val="20"/>
          <w:szCs w:val="20"/>
        </w:rPr>
        <w:t>authorised</w:t>
      </w:r>
      <w:proofErr w:type="spellEnd"/>
      <w:r w:rsidRPr="00B9114B">
        <w:rPr>
          <w:rFonts w:hAnsi="Times New Roman" w:cs="Times New Roman"/>
          <w:sz w:val="20"/>
          <w:szCs w:val="20"/>
        </w:rPr>
        <w:t xml:space="preserve"> for issue by the Board of Directors on </w:t>
      </w:r>
      <w:r w:rsidR="00DE4F5C">
        <w:rPr>
          <w:rFonts w:hAnsi="Times New Roman" w:cs="Times New Roman"/>
          <w:sz w:val="20"/>
          <w:szCs w:val="20"/>
        </w:rPr>
        <w:t>14</w:t>
      </w:r>
      <w:r w:rsidR="003D045A" w:rsidRPr="00B9114B">
        <w:rPr>
          <w:rFonts w:hAnsi="Times New Roman" w:cs="Times New Roman"/>
          <w:sz w:val="20"/>
          <w:szCs w:val="20"/>
        </w:rPr>
        <w:t xml:space="preserve"> </w:t>
      </w:r>
      <w:r w:rsidR="002E16F0">
        <w:rPr>
          <w:rFonts w:hAnsi="Times New Roman" w:cs="Times New Roman"/>
          <w:sz w:val="20"/>
          <w:szCs w:val="20"/>
        </w:rPr>
        <w:t>August</w:t>
      </w:r>
      <w:r w:rsidR="003D045A" w:rsidRPr="00B9114B">
        <w:rPr>
          <w:rFonts w:hAnsi="Times New Roman" w:cs="Times New Roman"/>
          <w:sz w:val="20"/>
          <w:szCs w:val="20"/>
        </w:rPr>
        <w:t xml:space="preserve"> 202</w:t>
      </w:r>
      <w:r w:rsidR="002C620B" w:rsidRPr="00B9114B">
        <w:rPr>
          <w:rFonts w:hAnsi="Times New Roman" w:cs="Times New Roman"/>
          <w:sz w:val="20"/>
          <w:szCs w:val="20"/>
        </w:rPr>
        <w:t>5</w:t>
      </w:r>
      <w:r w:rsidR="00D93D85" w:rsidRPr="00B9114B">
        <w:rPr>
          <w:rFonts w:hAnsi="Times New Roman" w:cs="Times New Roman"/>
          <w:sz w:val="20"/>
          <w:szCs w:val="20"/>
        </w:rPr>
        <w:t>.</w:t>
      </w:r>
    </w:p>
    <w:p w14:paraId="4CDD099F" w14:textId="77777777" w:rsidR="0009433D" w:rsidRPr="00BB33FC" w:rsidRDefault="0009433D" w:rsidP="0009433D">
      <w:pPr>
        <w:rPr>
          <w:rFonts w:hAnsi="Times New Roman" w:cs="Times New Roman"/>
          <w:sz w:val="20"/>
          <w:szCs w:val="20"/>
        </w:rPr>
      </w:pPr>
    </w:p>
    <w:p w14:paraId="29BFF068" w14:textId="09AA832F" w:rsidR="00875488" w:rsidRPr="00BB33FC" w:rsidRDefault="00D47515"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t>Basis of preparation of the financial statements</w:t>
      </w:r>
    </w:p>
    <w:p w14:paraId="0D7B3150" w14:textId="77777777" w:rsidR="0007438F" w:rsidRPr="00BB33FC" w:rsidRDefault="0007438F" w:rsidP="00116708">
      <w:pPr>
        <w:spacing w:line="240" w:lineRule="atLeast"/>
        <w:jc w:val="thaiDistribute"/>
        <w:rPr>
          <w:rFonts w:hAnsi="Times New Roman" w:cs="Times New Roman"/>
          <w:sz w:val="20"/>
          <w:szCs w:val="20"/>
        </w:rPr>
      </w:pPr>
    </w:p>
    <w:p w14:paraId="0A3B56D1" w14:textId="6E190FAA" w:rsidR="00F456A0" w:rsidRPr="00BB33FC" w:rsidRDefault="0034633B" w:rsidP="00F456A0">
      <w:pPr>
        <w:spacing w:line="240" w:lineRule="atLeast"/>
        <w:ind w:left="544" w:hanging="544"/>
        <w:jc w:val="thaiDistribute"/>
        <w:rPr>
          <w:rFonts w:hAnsi="Times New Roman" w:cs="Times New Roman"/>
          <w:sz w:val="20"/>
          <w:szCs w:val="20"/>
        </w:rPr>
      </w:pPr>
      <w:r w:rsidRPr="00BB33FC">
        <w:rPr>
          <w:rFonts w:hAnsi="Times New Roman" w:cs="Times New Roman"/>
          <w:sz w:val="20"/>
          <w:szCs w:val="20"/>
        </w:rPr>
        <w:tab/>
      </w:r>
      <w:r w:rsidR="00F456A0" w:rsidRPr="00BB33FC">
        <w:rPr>
          <w:rFonts w:hAnsi="Times New Roman"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BB33FC">
        <w:rPr>
          <w:rFonts w:hAnsi="Times New Roman" w:cs="Times New Roman"/>
          <w:i/>
          <w:iCs/>
          <w:sz w:val="20"/>
          <w:szCs w:val="20"/>
        </w:rPr>
        <w:t xml:space="preserve">Interim Financial Reporting, </w:t>
      </w:r>
      <w:r w:rsidR="00F456A0" w:rsidRPr="00BB33FC">
        <w:rPr>
          <w:rFonts w:hAnsi="Times New Roman"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w:t>
      </w:r>
      <w:r w:rsidR="004010F4" w:rsidRPr="00BB33FC">
        <w:rPr>
          <w:rFonts w:hAnsi="Times New Roman" w:cs="Times New Roman"/>
          <w:sz w:val="20"/>
          <w:szCs w:val="20"/>
        </w:rPr>
        <w:t xml:space="preserve"> </w:t>
      </w:r>
      <w:r w:rsidR="00F456A0" w:rsidRPr="00BB33FC">
        <w:rPr>
          <w:rFonts w:hAnsi="Times New Roman" w:cs="Times New Roman"/>
          <w:sz w:val="20"/>
          <w:szCs w:val="20"/>
        </w:rPr>
        <w:t>Accordingly, these interim financial statements should be read in conjunction with the financial statements of the Company and its subsidiaries for the year ended</w:t>
      </w:r>
      <w:r w:rsidR="004010F4" w:rsidRPr="00BB33FC">
        <w:rPr>
          <w:rFonts w:hAnsi="Times New Roman" w:cs="Times New Roman"/>
          <w:sz w:val="20"/>
          <w:szCs w:val="20"/>
        </w:rPr>
        <w:t xml:space="preserve"> </w:t>
      </w:r>
      <w:r w:rsidR="005D4CAB" w:rsidRPr="00BB33FC">
        <w:rPr>
          <w:rFonts w:hAnsi="Times New Roman" w:cs="Times New Roman"/>
          <w:sz w:val="20"/>
          <w:szCs w:val="20"/>
        </w:rPr>
        <w:t xml:space="preserve">31 </w:t>
      </w:r>
      <w:r w:rsidR="00F456A0" w:rsidRPr="00BB33FC">
        <w:rPr>
          <w:rFonts w:hAnsi="Times New Roman" w:cs="Times New Roman"/>
          <w:sz w:val="20"/>
          <w:szCs w:val="20"/>
        </w:rPr>
        <w:t>December 202</w:t>
      </w:r>
      <w:r w:rsidR="0063150B" w:rsidRPr="00BB33FC">
        <w:rPr>
          <w:rFonts w:hAnsi="Times New Roman" w:cs="Times New Roman"/>
          <w:sz w:val="20"/>
          <w:szCs w:val="20"/>
        </w:rPr>
        <w:t>4</w:t>
      </w:r>
      <w:r w:rsidR="00F456A0" w:rsidRPr="00BB33FC">
        <w:rPr>
          <w:rFonts w:hAnsi="Times New Roman" w:cs="Times New Roman"/>
          <w:sz w:val="20"/>
          <w:szCs w:val="20"/>
        </w:rPr>
        <w:t>.</w:t>
      </w:r>
    </w:p>
    <w:p w14:paraId="468E4462" w14:textId="77777777" w:rsidR="00705B92" w:rsidRPr="00BB33FC" w:rsidRDefault="00705B92" w:rsidP="00F456A0">
      <w:pPr>
        <w:spacing w:line="240" w:lineRule="atLeast"/>
        <w:ind w:left="544" w:hanging="544"/>
        <w:jc w:val="thaiDistribute"/>
        <w:rPr>
          <w:rFonts w:hAnsi="Times New Roman" w:cs="Times New Roman"/>
          <w:sz w:val="20"/>
          <w:szCs w:val="20"/>
        </w:rPr>
      </w:pPr>
    </w:p>
    <w:p w14:paraId="434D681E" w14:textId="14A1CD2C" w:rsidR="0007438F" w:rsidRPr="00BB33FC" w:rsidRDefault="0034633B" w:rsidP="00705B92">
      <w:pPr>
        <w:spacing w:line="240" w:lineRule="atLeast"/>
        <w:ind w:left="547" w:hanging="547"/>
        <w:jc w:val="thaiDistribute"/>
        <w:rPr>
          <w:rFonts w:hAnsi="Times New Roman" w:cs="Times New Roman"/>
          <w:sz w:val="20"/>
          <w:szCs w:val="20"/>
        </w:rPr>
      </w:pPr>
      <w:r w:rsidRPr="00BB33FC">
        <w:rPr>
          <w:rFonts w:hAnsi="Times New Roman" w:cs="Times New Roman"/>
          <w:sz w:val="20"/>
          <w:szCs w:val="20"/>
        </w:rPr>
        <w:tab/>
      </w:r>
      <w:bookmarkStart w:id="0" w:name="_Hlk79077594"/>
      <w:r w:rsidR="00941AD9" w:rsidRPr="00BB33FC">
        <w:rPr>
          <w:rFonts w:hAnsi="Times New Roman" w:cs="Times New Roman"/>
          <w:sz w:val="20"/>
          <w:szCs w:val="20"/>
        </w:rPr>
        <w:t>In preparing these interim financial statements, judgements and estimates are made by management in</w:t>
      </w:r>
      <w:r w:rsidR="00705B92" w:rsidRPr="00BB33FC">
        <w:rPr>
          <w:rFonts w:hAnsi="Times New Roman" w:cs="Times New Roman"/>
          <w:sz w:val="20"/>
          <w:szCs w:val="20"/>
        </w:rPr>
        <w:t xml:space="preserve"> </w:t>
      </w:r>
      <w:r w:rsidR="00941AD9" w:rsidRPr="00BB33FC">
        <w:rPr>
          <w:rFonts w:hAnsi="Times New Roman" w:cs="Times New Roman"/>
          <w:spacing w:val="-2"/>
          <w:sz w:val="20"/>
          <w:szCs w:val="20"/>
        </w:rPr>
        <w:t>applying the</w:t>
      </w:r>
      <w:r w:rsidR="00705B92" w:rsidRPr="00BB33FC">
        <w:rPr>
          <w:rFonts w:hAnsi="Times New Roman" w:cs="Times New Roman"/>
          <w:spacing w:val="-2"/>
          <w:sz w:val="20"/>
          <w:szCs w:val="20"/>
        </w:rPr>
        <w:t xml:space="preserve"> </w:t>
      </w:r>
      <w:r w:rsidR="00941AD9" w:rsidRPr="00BB33FC">
        <w:rPr>
          <w:rFonts w:hAnsi="Times New Roman" w:cs="Times New Roman"/>
          <w:spacing w:val="-2"/>
          <w:sz w:val="20"/>
          <w:szCs w:val="20"/>
        </w:rPr>
        <w:t>Group's accounting policies. Actual results may differ from these estimates.</w:t>
      </w:r>
      <w:r w:rsidR="008F418A" w:rsidRPr="00BB33FC">
        <w:rPr>
          <w:rFonts w:hAnsi="Times New Roman" w:cs="Times New Roman"/>
          <w:spacing w:val="-2"/>
          <w:sz w:val="20"/>
          <w:szCs w:val="20"/>
        </w:rPr>
        <w:t xml:space="preserve"> </w:t>
      </w:r>
      <w:r w:rsidR="00941AD9" w:rsidRPr="00BB33FC">
        <w:rPr>
          <w:rFonts w:hAnsi="Times New Roman" w:cs="Times New Roman"/>
          <w:spacing w:val="-2"/>
          <w:sz w:val="20"/>
          <w:szCs w:val="20"/>
        </w:rPr>
        <w:t>T</w:t>
      </w:r>
      <w:r w:rsidR="008F418A" w:rsidRPr="00BB33FC">
        <w:rPr>
          <w:rFonts w:hAnsi="Times New Roman" w:cs="Times New Roman"/>
          <w:spacing w:val="-2"/>
          <w:sz w:val="20"/>
          <w:szCs w:val="20"/>
        </w:rPr>
        <w:t>he</w:t>
      </w:r>
      <w:r w:rsidR="00705B92" w:rsidRPr="00BB33FC">
        <w:rPr>
          <w:rFonts w:hAnsi="Times New Roman" w:cs="Times New Roman"/>
          <w:spacing w:val="-2"/>
          <w:sz w:val="20"/>
          <w:szCs w:val="20"/>
        </w:rPr>
        <w:t xml:space="preserve"> </w:t>
      </w:r>
      <w:r w:rsidR="00941AD9" w:rsidRPr="00BB33FC">
        <w:rPr>
          <w:rFonts w:hAnsi="Times New Roman" w:cs="Times New Roman"/>
          <w:spacing w:val="-2"/>
          <w:sz w:val="20"/>
          <w:szCs w:val="20"/>
        </w:rPr>
        <w:t>accounting policies,</w:t>
      </w:r>
      <w:r w:rsidR="00941AD9" w:rsidRPr="00BB33FC">
        <w:rPr>
          <w:rFonts w:hAnsi="Times New Roman" w:cs="Times New Roman"/>
          <w:sz w:val="20"/>
          <w:szCs w:val="20"/>
        </w:rPr>
        <w:t xml:space="preserve"> methods of computation and the key sources of estimation uncertainty were the same as those that described in the financial statements for the year ended 31 December 202</w:t>
      </w:r>
      <w:r w:rsidR="0063150B" w:rsidRPr="00BB33FC">
        <w:rPr>
          <w:rFonts w:hAnsi="Times New Roman" w:cs="Times New Roman"/>
          <w:sz w:val="20"/>
          <w:szCs w:val="20"/>
        </w:rPr>
        <w:t>4</w:t>
      </w:r>
      <w:r w:rsidR="00941AD9" w:rsidRPr="00BB33FC">
        <w:rPr>
          <w:rFonts w:hAnsi="Times New Roman" w:cs="Times New Roman"/>
          <w:sz w:val="20"/>
          <w:szCs w:val="20"/>
        </w:rPr>
        <w:t>.</w:t>
      </w:r>
    </w:p>
    <w:p w14:paraId="58590B46" w14:textId="77777777" w:rsidR="00941AD9" w:rsidRPr="00BB33FC" w:rsidRDefault="00941AD9" w:rsidP="00941AD9">
      <w:pPr>
        <w:spacing w:line="240" w:lineRule="atLeast"/>
        <w:ind w:left="547" w:hanging="547"/>
        <w:jc w:val="thaiDistribute"/>
        <w:rPr>
          <w:rFonts w:hAnsi="Times New Roman" w:cs="Times New Roman"/>
          <w:sz w:val="20"/>
          <w:szCs w:val="20"/>
        </w:rPr>
      </w:pPr>
    </w:p>
    <w:bookmarkEnd w:id="0"/>
    <w:p w14:paraId="1C33C72A" w14:textId="2BC4F674" w:rsidR="00787D10" w:rsidRPr="00BB33FC" w:rsidRDefault="00787D10"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Related part</w:t>
      </w:r>
      <w:r w:rsidR="00417080" w:rsidRPr="00BB33FC">
        <w:rPr>
          <w:rFonts w:cs="Times New Roman"/>
          <w:b/>
          <w:bCs/>
          <w:sz w:val="20"/>
          <w:szCs w:val="20"/>
        </w:rPr>
        <w:t>ies</w:t>
      </w:r>
    </w:p>
    <w:p w14:paraId="29F4B167" w14:textId="77777777" w:rsidR="00F456A0" w:rsidRPr="00BB33FC" w:rsidRDefault="00F456A0"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080"/>
        <w:gridCol w:w="180"/>
        <w:gridCol w:w="1080"/>
        <w:gridCol w:w="180"/>
        <w:gridCol w:w="1080"/>
      </w:tblGrid>
      <w:tr w:rsidR="00F456A0" w:rsidRPr="00BB33FC" w14:paraId="39184866" w14:textId="77777777" w:rsidTr="00C23215">
        <w:trPr>
          <w:cantSplit/>
          <w:tblHeader/>
        </w:trPr>
        <w:tc>
          <w:tcPr>
            <w:tcW w:w="4309" w:type="dxa"/>
            <w:shd w:val="clear" w:color="auto" w:fill="auto"/>
          </w:tcPr>
          <w:p w14:paraId="604C32CA" w14:textId="77777777" w:rsidR="001C590A" w:rsidRPr="00BB33FC" w:rsidRDefault="001C590A" w:rsidP="00E538FC">
            <w:pPr>
              <w:tabs>
                <w:tab w:val="left" w:pos="91"/>
              </w:tabs>
              <w:spacing w:line="260" w:lineRule="atLeast"/>
              <w:ind w:left="91"/>
              <w:rPr>
                <w:rFonts w:hAnsi="Times New Roman" w:cs="Times New Roman"/>
                <w:b/>
                <w:bCs/>
                <w:i/>
                <w:iCs/>
                <w:sz w:val="20"/>
                <w:szCs w:val="20"/>
                <w:lang w:val="en-GB"/>
              </w:rPr>
            </w:pPr>
          </w:p>
          <w:p w14:paraId="2B46773D" w14:textId="6B6C0CF2" w:rsidR="00A70022" w:rsidRPr="00BB33FC"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0"/>
                <w:szCs w:val="20"/>
              </w:rPr>
            </w:pPr>
            <w:r w:rsidRPr="00BB33FC">
              <w:rPr>
                <w:rFonts w:hAnsi="Times New Roman" w:cs="Times New Roman"/>
                <w:b/>
                <w:bCs/>
                <w:i/>
                <w:iCs/>
                <w:sz w:val="20"/>
                <w:szCs w:val="20"/>
                <w:lang w:val="en-GB"/>
              </w:rPr>
              <w:t>Significant transactions with related parties</w:t>
            </w:r>
          </w:p>
        </w:tc>
        <w:tc>
          <w:tcPr>
            <w:tcW w:w="2351" w:type="dxa"/>
            <w:gridSpan w:val="3"/>
          </w:tcPr>
          <w:p w14:paraId="49592930"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7C8E01F5"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6EEE06F1"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p>
        </w:tc>
        <w:tc>
          <w:tcPr>
            <w:tcW w:w="2340" w:type="dxa"/>
            <w:gridSpan w:val="3"/>
          </w:tcPr>
          <w:p w14:paraId="3C8D3DF8"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118F14A9"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r>
      <w:tr w:rsidR="00F456A0" w:rsidRPr="00BB33FC" w14:paraId="61EEEFE0" w14:textId="77777777" w:rsidTr="00C23215">
        <w:trPr>
          <w:cantSplit/>
          <w:tblHeader/>
        </w:trPr>
        <w:tc>
          <w:tcPr>
            <w:tcW w:w="4309" w:type="dxa"/>
          </w:tcPr>
          <w:p w14:paraId="739E42F3" w14:textId="3697662D" w:rsidR="00F456A0" w:rsidRPr="00BB33FC" w:rsidRDefault="00A04A29" w:rsidP="001523C3">
            <w:pPr>
              <w:tabs>
                <w:tab w:val="decimal" w:pos="765"/>
              </w:tabs>
              <w:overflowPunct/>
              <w:autoSpaceDE/>
              <w:autoSpaceDN/>
              <w:adjustRightInd/>
              <w:ind w:firstLine="91"/>
              <w:textAlignment w:val="auto"/>
              <w:rPr>
                <w:rFonts w:hAnsi="Times New Roman" w:cs="Times New Roman"/>
                <w:b/>
                <w:bCs/>
                <w:i/>
                <w:iCs/>
                <w:sz w:val="20"/>
                <w:szCs w:val="20"/>
                <w:lang w:val="en-GB" w:bidi="ar-SA"/>
              </w:rPr>
            </w:pPr>
            <w:r w:rsidRPr="00BB33FC">
              <w:rPr>
                <w:rFonts w:hAnsi="Times New Roman" w:cs="Times New Roman"/>
                <w:b/>
                <w:bCs/>
                <w:i/>
                <w:iCs/>
                <w:sz w:val="20"/>
                <w:szCs w:val="20"/>
              </w:rPr>
              <w:t xml:space="preserve">For the </w:t>
            </w:r>
            <w:r w:rsidR="002E16F0">
              <w:rPr>
                <w:rFonts w:hAnsi="Times New Roman" w:cs="Times New Roman"/>
                <w:b/>
                <w:bCs/>
                <w:i/>
                <w:iCs/>
                <w:sz w:val="20"/>
                <w:szCs w:val="20"/>
              </w:rPr>
              <w:t>six</w:t>
            </w:r>
            <w:r w:rsidRPr="00BB33FC">
              <w:rPr>
                <w:rFonts w:hAnsi="Times New Roman" w:cs="Times New Roman"/>
                <w:b/>
                <w:bCs/>
                <w:i/>
                <w:iCs/>
                <w:sz w:val="20"/>
                <w:szCs w:val="20"/>
              </w:rPr>
              <w:t xml:space="preserve">-month period ended </w:t>
            </w:r>
            <w:r w:rsidR="00784D86" w:rsidRPr="00BB33FC">
              <w:rPr>
                <w:rFonts w:hAnsi="Times New Roman" w:cs="Times New Roman"/>
                <w:b/>
                <w:bCs/>
                <w:i/>
                <w:iCs/>
                <w:sz w:val="20"/>
                <w:szCs w:val="20"/>
              </w:rPr>
              <w:t>3</w:t>
            </w:r>
            <w:r w:rsidR="002E16F0">
              <w:rPr>
                <w:rFonts w:hAnsi="Times New Roman" w:cs="Times New Roman"/>
                <w:b/>
                <w:bCs/>
                <w:i/>
                <w:iCs/>
                <w:sz w:val="20"/>
                <w:szCs w:val="20"/>
              </w:rPr>
              <w:t>0</w:t>
            </w:r>
            <w:r w:rsidR="00784D86" w:rsidRPr="00BB33FC">
              <w:rPr>
                <w:rFonts w:hAnsi="Times New Roman" w:cs="Times New Roman"/>
                <w:b/>
                <w:bCs/>
                <w:i/>
                <w:iCs/>
                <w:sz w:val="20"/>
                <w:szCs w:val="20"/>
              </w:rPr>
              <w:t xml:space="preserve"> </w:t>
            </w:r>
            <w:r w:rsidR="002E16F0">
              <w:rPr>
                <w:rFonts w:hAnsi="Times New Roman" w:cs="Times New Roman"/>
                <w:b/>
                <w:bCs/>
                <w:i/>
                <w:iCs/>
                <w:sz w:val="20"/>
                <w:szCs w:val="20"/>
              </w:rPr>
              <w:t>June</w:t>
            </w:r>
          </w:p>
        </w:tc>
        <w:tc>
          <w:tcPr>
            <w:tcW w:w="1091" w:type="dxa"/>
          </w:tcPr>
          <w:p w14:paraId="197B5293" w14:textId="6B85936E" w:rsidR="00F456A0" w:rsidRPr="00BB33F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5</w:t>
            </w:r>
          </w:p>
        </w:tc>
        <w:tc>
          <w:tcPr>
            <w:tcW w:w="180" w:type="dxa"/>
          </w:tcPr>
          <w:p w14:paraId="2B1B9344"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5BED6494" w14:textId="08A775E4" w:rsidR="00F456A0" w:rsidRPr="00BB33F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4</w:t>
            </w:r>
          </w:p>
        </w:tc>
        <w:tc>
          <w:tcPr>
            <w:tcW w:w="180" w:type="dxa"/>
          </w:tcPr>
          <w:p w14:paraId="3D38698B"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835C2ED" w14:textId="29C0B00F" w:rsidR="00F456A0" w:rsidRPr="00BB33F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5</w:t>
            </w:r>
          </w:p>
        </w:tc>
        <w:tc>
          <w:tcPr>
            <w:tcW w:w="180" w:type="dxa"/>
          </w:tcPr>
          <w:p w14:paraId="0183D83E"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A0B6358" w14:textId="0522C8FA" w:rsidR="00F456A0" w:rsidRPr="00BB33F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4</w:t>
            </w:r>
          </w:p>
        </w:tc>
      </w:tr>
      <w:tr w:rsidR="00F456A0" w:rsidRPr="00BB33FC" w14:paraId="55CD7317" w14:textId="77777777" w:rsidTr="00C23215">
        <w:trPr>
          <w:cantSplit/>
          <w:tblHeader/>
        </w:trPr>
        <w:tc>
          <w:tcPr>
            <w:tcW w:w="4309" w:type="dxa"/>
          </w:tcPr>
          <w:p w14:paraId="26753F91" w14:textId="77777777" w:rsidR="00F456A0" w:rsidRPr="00BB33FC"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0"/>
                <w:szCs w:val="20"/>
              </w:rPr>
            </w:pPr>
          </w:p>
        </w:tc>
        <w:tc>
          <w:tcPr>
            <w:tcW w:w="4871" w:type="dxa"/>
            <w:gridSpan w:val="7"/>
          </w:tcPr>
          <w:p w14:paraId="7B145352" w14:textId="77777777" w:rsidR="00F456A0" w:rsidRPr="00BB33FC" w:rsidRDefault="00F456A0" w:rsidP="00BD6FE1">
            <w:pPr>
              <w:tabs>
                <w:tab w:val="decimal" w:pos="765"/>
              </w:tabs>
              <w:overflowPunct/>
              <w:autoSpaceDE/>
              <w:autoSpaceDN/>
              <w:adjustRightInd/>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F456A0" w:rsidRPr="00BB33FC" w14:paraId="533F4453" w14:textId="77777777" w:rsidTr="00C23215">
        <w:trPr>
          <w:cantSplit/>
        </w:trPr>
        <w:tc>
          <w:tcPr>
            <w:tcW w:w="4309" w:type="dxa"/>
          </w:tcPr>
          <w:p w14:paraId="1A7872A4" w14:textId="43D23071" w:rsidR="00DF5A45" w:rsidRPr="00BB33FC"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BB33FC">
              <w:rPr>
                <w:rFonts w:hAnsi="Times New Roman" w:cs="Times New Roman"/>
                <w:b/>
                <w:bCs/>
                <w:sz w:val="20"/>
                <w:szCs w:val="20"/>
              </w:rPr>
              <w:t>Subsidiaries</w:t>
            </w:r>
          </w:p>
        </w:tc>
        <w:tc>
          <w:tcPr>
            <w:tcW w:w="1091" w:type="dxa"/>
          </w:tcPr>
          <w:p w14:paraId="19D2B04F"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2C2790D"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9AAC3F6" w14:textId="71994314"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72C7ED8"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10B1370"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0F589E8"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6B83112" w14:textId="1FAF42EA"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r>
      <w:tr w:rsidR="00DE4F5C" w:rsidRPr="00BB33FC" w14:paraId="2C363700" w14:textId="77777777" w:rsidTr="00C23215">
        <w:trPr>
          <w:cantSplit/>
        </w:trPr>
        <w:tc>
          <w:tcPr>
            <w:tcW w:w="4309" w:type="dxa"/>
          </w:tcPr>
          <w:p w14:paraId="15655DC0" w14:textId="01E747EE"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Revenues from hospital operations</w:t>
            </w:r>
          </w:p>
        </w:tc>
        <w:tc>
          <w:tcPr>
            <w:tcW w:w="1091" w:type="dxa"/>
          </w:tcPr>
          <w:p w14:paraId="6CCA3D47" w14:textId="0DFC03F2"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259DC548"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0A611A1" w14:textId="3024BF49"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6DFF295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0E22FB1" w14:textId="686F1035"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7,668</w:t>
            </w:r>
          </w:p>
        </w:tc>
        <w:tc>
          <w:tcPr>
            <w:tcW w:w="180" w:type="dxa"/>
          </w:tcPr>
          <w:p w14:paraId="304C9CF3" w14:textId="77777777"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62DF5AA" w14:textId="7130345C"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8,121</w:t>
            </w:r>
          </w:p>
        </w:tc>
      </w:tr>
      <w:tr w:rsidR="00DE4F5C" w:rsidRPr="00BB33FC" w14:paraId="444F002F" w14:textId="77777777" w:rsidTr="00C23215">
        <w:trPr>
          <w:cantSplit/>
        </w:trPr>
        <w:tc>
          <w:tcPr>
            <w:tcW w:w="4309" w:type="dxa"/>
          </w:tcPr>
          <w:p w14:paraId="7824C9F7" w14:textId="35B3CEC7"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Finance income</w:t>
            </w:r>
          </w:p>
        </w:tc>
        <w:tc>
          <w:tcPr>
            <w:tcW w:w="1091" w:type="dxa"/>
          </w:tcPr>
          <w:p w14:paraId="3664FB26" w14:textId="1830185C"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5B03A25E"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578C784" w14:textId="062ED7CF"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758AE4D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C7A4720" w14:textId="07CDBADE"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6,519</w:t>
            </w:r>
          </w:p>
        </w:tc>
        <w:tc>
          <w:tcPr>
            <w:tcW w:w="180" w:type="dxa"/>
          </w:tcPr>
          <w:p w14:paraId="2A077EDA" w14:textId="77777777"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7C9A3E25" w14:textId="2AD97427"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8,634</w:t>
            </w:r>
          </w:p>
        </w:tc>
      </w:tr>
      <w:tr w:rsidR="00DE4F5C" w:rsidRPr="00BB33FC" w14:paraId="40C6A550" w14:textId="77777777" w:rsidTr="00C23215">
        <w:trPr>
          <w:cantSplit/>
        </w:trPr>
        <w:tc>
          <w:tcPr>
            <w:tcW w:w="4309" w:type="dxa"/>
          </w:tcPr>
          <w:p w14:paraId="1E6910F8" w14:textId="183042C4"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24525C">
              <w:rPr>
                <w:rFonts w:hAnsi="Times New Roman" w:cs="Times New Roman"/>
                <w:sz w:val="20"/>
                <w:szCs w:val="20"/>
              </w:rPr>
              <w:t>Dividend income</w:t>
            </w:r>
          </w:p>
        </w:tc>
        <w:tc>
          <w:tcPr>
            <w:tcW w:w="1091" w:type="dxa"/>
          </w:tcPr>
          <w:p w14:paraId="3FBCBD3B" w14:textId="082332CE"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46B450AF"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8811A9" w14:textId="047EF35C"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151A29D5"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7C39504" w14:textId="7A86828E"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499,374</w:t>
            </w:r>
          </w:p>
        </w:tc>
        <w:tc>
          <w:tcPr>
            <w:tcW w:w="180" w:type="dxa"/>
          </w:tcPr>
          <w:p w14:paraId="15387C9E" w14:textId="77777777"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33117BC9" w14:textId="701D197E"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385,499</w:t>
            </w:r>
          </w:p>
        </w:tc>
      </w:tr>
      <w:tr w:rsidR="00DE4F5C" w:rsidRPr="00BB33FC" w14:paraId="6D409261" w14:textId="77777777" w:rsidTr="00C23215">
        <w:trPr>
          <w:cantSplit/>
        </w:trPr>
        <w:tc>
          <w:tcPr>
            <w:tcW w:w="4309" w:type="dxa"/>
          </w:tcPr>
          <w:p w14:paraId="26291232" w14:textId="4B7CF5BA"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Cost of hospital operations</w:t>
            </w:r>
          </w:p>
        </w:tc>
        <w:tc>
          <w:tcPr>
            <w:tcW w:w="1091" w:type="dxa"/>
          </w:tcPr>
          <w:p w14:paraId="10ABDB7D" w14:textId="4960B0D9"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2C0FFD4A"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74C02B" w14:textId="3003DD67" w:rsidR="00DE4F5C" w:rsidRPr="00BB33FC" w:rsidRDefault="00DE4F5C" w:rsidP="00DE4F5C">
            <w:pPr>
              <w:tabs>
                <w:tab w:val="decimal" w:pos="640"/>
              </w:tabs>
              <w:overflowPunct/>
              <w:autoSpaceDE/>
              <w:autoSpaceDN/>
              <w:adjustRightInd/>
              <w:ind w:right="-72"/>
              <w:textAlignment w:val="auto"/>
              <w:rPr>
                <w:rFonts w:hAnsi="Times New Roman" w:cstheme="minorBidi"/>
                <w:sz w:val="20"/>
                <w:szCs w:val="20"/>
              </w:rPr>
            </w:pPr>
            <w:r w:rsidRPr="00BB33FC">
              <w:rPr>
                <w:rFonts w:hAnsi="Times New Roman" w:cs="Times New Roman"/>
                <w:sz w:val="20"/>
                <w:szCs w:val="20"/>
              </w:rPr>
              <w:t>-</w:t>
            </w:r>
          </w:p>
        </w:tc>
        <w:tc>
          <w:tcPr>
            <w:tcW w:w="180" w:type="dxa"/>
          </w:tcPr>
          <w:p w14:paraId="25FD2BFB"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8D077C" w14:textId="154B6C5D"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39,485</w:t>
            </w:r>
          </w:p>
        </w:tc>
        <w:tc>
          <w:tcPr>
            <w:tcW w:w="180" w:type="dxa"/>
          </w:tcPr>
          <w:p w14:paraId="49650EF1" w14:textId="77777777"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44FB06CC" w14:textId="5B665BF6" w:rsidR="00DE4F5C" w:rsidRPr="00BB33F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21,619</w:t>
            </w:r>
          </w:p>
        </w:tc>
      </w:tr>
      <w:tr w:rsidR="00DE4F5C" w:rsidRPr="00BB33FC" w14:paraId="154A76CB" w14:textId="77777777" w:rsidTr="00C23215">
        <w:trPr>
          <w:cantSplit/>
        </w:trPr>
        <w:tc>
          <w:tcPr>
            <w:tcW w:w="4309" w:type="dxa"/>
          </w:tcPr>
          <w:p w14:paraId="087719DC" w14:textId="2DC039F5"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highlight w:val="yellow"/>
              </w:rPr>
            </w:pPr>
          </w:p>
        </w:tc>
        <w:tc>
          <w:tcPr>
            <w:tcW w:w="1091" w:type="dxa"/>
          </w:tcPr>
          <w:p w14:paraId="5C27C92A" w14:textId="19567E5A"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lang w:val="en-GB" w:bidi="ar-SA"/>
              </w:rPr>
            </w:pPr>
          </w:p>
        </w:tc>
        <w:tc>
          <w:tcPr>
            <w:tcW w:w="180" w:type="dxa"/>
          </w:tcPr>
          <w:p w14:paraId="7D5D2B98"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A5E502A" w14:textId="427C349C" w:rsidR="00DE4F5C" w:rsidRPr="00BB33FC" w:rsidRDefault="00DE4F5C" w:rsidP="00DE4F5C">
            <w:pPr>
              <w:tabs>
                <w:tab w:val="decimal" w:pos="640"/>
              </w:tabs>
              <w:overflowPunct/>
              <w:autoSpaceDE/>
              <w:autoSpaceDN/>
              <w:adjustRightInd/>
              <w:ind w:right="-72"/>
              <w:textAlignment w:val="auto"/>
              <w:rPr>
                <w:rFonts w:hAnsi="Times New Roman" w:cs="Times New Roman"/>
                <w:sz w:val="20"/>
                <w:szCs w:val="20"/>
              </w:rPr>
            </w:pPr>
          </w:p>
        </w:tc>
        <w:tc>
          <w:tcPr>
            <w:tcW w:w="180" w:type="dxa"/>
          </w:tcPr>
          <w:p w14:paraId="0F365578"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27999F6" w14:textId="2E66C62B"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E144323"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080" w:type="dxa"/>
          </w:tcPr>
          <w:p w14:paraId="6A608E92" w14:textId="31FB1EE3"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r>
      <w:tr w:rsidR="00DE4F5C" w:rsidRPr="00BB33FC" w14:paraId="780C8F43" w14:textId="77777777" w:rsidTr="00C23215">
        <w:trPr>
          <w:cantSplit/>
        </w:trPr>
        <w:tc>
          <w:tcPr>
            <w:tcW w:w="4309" w:type="dxa"/>
          </w:tcPr>
          <w:p w14:paraId="616E81DD" w14:textId="09DCB89E"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b/>
                <w:bCs/>
                <w:sz w:val="20"/>
                <w:szCs w:val="20"/>
              </w:rPr>
              <w:t>Key management personnel</w:t>
            </w:r>
          </w:p>
        </w:tc>
        <w:tc>
          <w:tcPr>
            <w:tcW w:w="1091" w:type="dxa"/>
          </w:tcPr>
          <w:p w14:paraId="6778E0A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34FAA62"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248362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52A473"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87BBCA5"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E010338"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7E57028"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r>
      <w:tr w:rsidR="00DE4F5C" w:rsidRPr="00BB33FC" w14:paraId="71277627" w14:textId="77777777" w:rsidTr="00C23215">
        <w:trPr>
          <w:cantSplit/>
        </w:trPr>
        <w:tc>
          <w:tcPr>
            <w:tcW w:w="4309" w:type="dxa"/>
          </w:tcPr>
          <w:p w14:paraId="1861AD84" w14:textId="5A61BD2C"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Key management personnel compensation</w:t>
            </w:r>
          </w:p>
        </w:tc>
        <w:tc>
          <w:tcPr>
            <w:tcW w:w="1091" w:type="dxa"/>
          </w:tcPr>
          <w:p w14:paraId="764A660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F39533E"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53B419E"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D515144"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3A79C1C"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01CA222"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584C287"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r>
      <w:tr w:rsidR="00DE4F5C" w:rsidRPr="00BB33FC" w14:paraId="7B70E7B1" w14:textId="77777777" w:rsidTr="00C23215">
        <w:trPr>
          <w:cantSplit/>
        </w:trPr>
        <w:tc>
          <w:tcPr>
            <w:tcW w:w="4309" w:type="dxa"/>
          </w:tcPr>
          <w:p w14:paraId="2A4ECE84" w14:textId="774B96AF"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BB33FC">
              <w:rPr>
                <w:rFonts w:hAnsi="Times New Roman" w:cs="Times New Roman"/>
                <w:sz w:val="20"/>
                <w:szCs w:val="20"/>
              </w:rPr>
              <w:t xml:space="preserve">   Short-term employee benefits</w:t>
            </w:r>
          </w:p>
        </w:tc>
        <w:tc>
          <w:tcPr>
            <w:tcW w:w="1091" w:type="dxa"/>
          </w:tcPr>
          <w:p w14:paraId="2C5574A6" w14:textId="3036ABC2"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15,707</w:t>
            </w:r>
          </w:p>
        </w:tc>
        <w:tc>
          <w:tcPr>
            <w:tcW w:w="180" w:type="dxa"/>
          </w:tcPr>
          <w:p w14:paraId="6568BDD9" w14:textId="77777777" w:rsidR="00DE4F5C" w:rsidRPr="00DE4F5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E481AD9" w14:textId="67FF23C6"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15,781</w:t>
            </w:r>
          </w:p>
        </w:tc>
        <w:tc>
          <w:tcPr>
            <w:tcW w:w="180" w:type="dxa"/>
          </w:tcPr>
          <w:p w14:paraId="2F3B020D" w14:textId="77777777"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5CA7316" w14:textId="0120932F"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8,271</w:t>
            </w:r>
          </w:p>
        </w:tc>
        <w:tc>
          <w:tcPr>
            <w:tcW w:w="180" w:type="dxa"/>
          </w:tcPr>
          <w:p w14:paraId="42ADB59C" w14:textId="77777777"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1D1CF85E" w14:textId="395DEA8B"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8,427</w:t>
            </w:r>
          </w:p>
        </w:tc>
      </w:tr>
      <w:tr w:rsidR="00DE4F5C" w:rsidRPr="00BB33FC" w14:paraId="4FBFDAE2" w14:textId="77777777" w:rsidTr="00C23215">
        <w:trPr>
          <w:cantSplit/>
        </w:trPr>
        <w:tc>
          <w:tcPr>
            <w:tcW w:w="4309" w:type="dxa"/>
          </w:tcPr>
          <w:p w14:paraId="35FF25EE" w14:textId="353C202A"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 xml:space="preserve">   Long-term employee benefits</w:t>
            </w:r>
          </w:p>
        </w:tc>
        <w:tc>
          <w:tcPr>
            <w:tcW w:w="1091" w:type="dxa"/>
            <w:tcBorders>
              <w:bottom w:val="single" w:sz="4" w:space="0" w:color="auto"/>
            </w:tcBorders>
          </w:tcPr>
          <w:p w14:paraId="185EE0D9" w14:textId="7E9DF30F"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81</w:t>
            </w:r>
          </w:p>
        </w:tc>
        <w:tc>
          <w:tcPr>
            <w:tcW w:w="180" w:type="dxa"/>
          </w:tcPr>
          <w:p w14:paraId="0AE49FF4" w14:textId="77777777" w:rsidR="00DE4F5C" w:rsidRPr="00DE4F5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080" w:type="dxa"/>
            <w:tcBorders>
              <w:bottom w:val="single" w:sz="4" w:space="0" w:color="auto"/>
            </w:tcBorders>
          </w:tcPr>
          <w:p w14:paraId="7FD9132D" w14:textId="6F4CAC25"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77</w:t>
            </w:r>
          </w:p>
        </w:tc>
        <w:tc>
          <w:tcPr>
            <w:tcW w:w="180" w:type="dxa"/>
          </w:tcPr>
          <w:p w14:paraId="45C1A6C0" w14:textId="77777777"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3126E1E7" w14:textId="59BB2793"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81</w:t>
            </w:r>
          </w:p>
        </w:tc>
        <w:tc>
          <w:tcPr>
            <w:tcW w:w="180" w:type="dxa"/>
          </w:tcPr>
          <w:p w14:paraId="3BB51FB4" w14:textId="77777777"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2E8E0C7E" w14:textId="6CD6A2D8"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77</w:t>
            </w:r>
          </w:p>
        </w:tc>
      </w:tr>
      <w:tr w:rsidR="00DE4F5C" w:rsidRPr="00BB33FC" w14:paraId="13BF63FF" w14:textId="77777777" w:rsidTr="00C23215">
        <w:trPr>
          <w:cantSplit/>
        </w:trPr>
        <w:tc>
          <w:tcPr>
            <w:tcW w:w="4309" w:type="dxa"/>
          </w:tcPr>
          <w:p w14:paraId="546FAC7F" w14:textId="113338F4" w:rsidR="0079630E" w:rsidRPr="0079630E" w:rsidRDefault="00DE4F5C" w:rsidP="00796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heme="minorBidi"/>
                <w:b/>
                <w:bCs/>
                <w:sz w:val="20"/>
                <w:szCs w:val="20"/>
              </w:rPr>
            </w:pPr>
            <w:r w:rsidRPr="00BB33FC">
              <w:rPr>
                <w:rFonts w:hAnsi="Times New Roman" w:cs="Times New Roman"/>
                <w:sz w:val="20"/>
                <w:szCs w:val="20"/>
              </w:rPr>
              <w:t xml:space="preserve">   </w:t>
            </w:r>
            <w:r w:rsidRPr="00BB33FC">
              <w:rPr>
                <w:rFonts w:hAnsi="Times New Roman" w:cs="Times New Roman"/>
                <w:b/>
                <w:bCs/>
                <w:sz w:val="20"/>
                <w:szCs w:val="20"/>
              </w:rPr>
              <w:t>Total</w:t>
            </w:r>
          </w:p>
        </w:tc>
        <w:tc>
          <w:tcPr>
            <w:tcW w:w="1091" w:type="dxa"/>
            <w:tcBorders>
              <w:top w:val="single" w:sz="4" w:space="0" w:color="auto"/>
            </w:tcBorders>
          </w:tcPr>
          <w:p w14:paraId="5B3966AB" w14:textId="2F36D857" w:rsidR="00DE4F5C" w:rsidRPr="0079630E" w:rsidRDefault="00DE4F5C" w:rsidP="0079630E">
            <w:pPr>
              <w:tabs>
                <w:tab w:val="decimal" w:pos="810"/>
              </w:tabs>
              <w:overflowPunct/>
              <w:autoSpaceDE/>
              <w:autoSpaceDN/>
              <w:adjustRightInd/>
              <w:spacing w:line="240" w:lineRule="atLeast"/>
              <w:ind w:left="-79" w:right="-79"/>
              <w:jc w:val="center"/>
              <w:textAlignment w:val="auto"/>
              <w:rPr>
                <w:rFonts w:hAnsi="Times New Roman" w:cstheme="minorBidi"/>
                <w:b/>
                <w:bCs/>
                <w:sz w:val="20"/>
                <w:szCs w:val="25"/>
                <w:lang w:val="en-GB"/>
              </w:rPr>
            </w:pPr>
            <w:r w:rsidRPr="00DE4F5C">
              <w:rPr>
                <w:rFonts w:hAnsi="Times New Roman" w:cs="Times New Roman"/>
                <w:b/>
                <w:bCs/>
                <w:sz w:val="20"/>
                <w:szCs w:val="20"/>
                <w:lang w:val="en-GB" w:bidi="ar-SA"/>
              </w:rPr>
              <w:t>15,788</w:t>
            </w:r>
          </w:p>
        </w:tc>
        <w:tc>
          <w:tcPr>
            <w:tcW w:w="180" w:type="dxa"/>
          </w:tcPr>
          <w:p w14:paraId="4424827E" w14:textId="77777777" w:rsidR="00DE4F5C" w:rsidRPr="00DE4F5C" w:rsidRDefault="00DE4F5C" w:rsidP="00DE4F5C">
            <w:pPr>
              <w:tabs>
                <w:tab w:val="decimal" w:pos="915"/>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p>
        </w:tc>
        <w:tc>
          <w:tcPr>
            <w:tcW w:w="1080" w:type="dxa"/>
            <w:tcBorders>
              <w:top w:val="single" w:sz="4" w:space="0" w:color="auto"/>
            </w:tcBorders>
          </w:tcPr>
          <w:p w14:paraId="47AEE37B" w14:textId="7F40C9E6"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DE4F5C">
              <w:rPr>
                <w:rFonts w:hAnsi="Times New Roman" w:cs="Times New Roman"/>
                <w:b/>
                <w:bCs/>
                <w:sz w:val="20"/>
                <w:szCs w:val="20"/>
                <w:lang w:val="en-GB" w:bidi="ar-SA"/>
              </w:rPr>
              <w:t>15,858</w:t>
            </w:r>
          </w:p>
        </w:tc>
        <w:tc>
          <w:tcPr>
            <w:tcW w:w="180" w:type="dxa"/>
          </w:tcPr>
          <w:p w14:paraId="1B59B902" w14:textId="77777777" w:rsidR="00DE4F5C" w:rsidRPr="00DE4F5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5C1B349A" w14:textId="7BEA0BE6" w:rsidR="00DE4F5C" w:rsidRPr="00DE4F5C" w:rsidRDefault="00DE4F5C" w:rsidP="00DE4F5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DE4F5C">
              <w:rPr>
                <w:rFonts w:hAnsi="Times New Roman" w:cs="Times New Roman"/>
                <w:b/>
                <w:bCs/>
                <w:sz w:val="20"/>
                <w:szCs w:val="20"/>
                <w:lang w:val="en-GB" w:bidi="ar-SA"/>
              </w:rPr>
              <w:t>8,352</w:t>
            </w:r>
          </w:p>
        </w:tc>
        <w:tc>
          <w:tcPr>
            <w:tcW w:w="180" w:type="dxa"/>
          </w:tcPr>
          <w:p w14:paraId="1ABDDE9A" w14:textId="77777777" w:rsidR="00DE4F5C" w:rsidRPr="00DE4F5C" w:rsidRDefault="00DE4F5C" w:rsidP="00DE4F5C">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080" w:type="dxa"/>
            <w:tcBorders>
              <w:top w:val="single" w:sz="4" w:space="0" w:color="auto"/>
            </w:tcBorders>
          </w:tcPr>
          <w:p w14:paraId="01116795" w14:textId="25C93409" w:rsidR="0079630E" w:rsidRPr="0079630E" w:rsidRDefault="00DE4F5C" w:rsidP="0079630E">
            <w:pPr>
              <w:tabs>
                <w:tab w:val="decimal" w:pos="816"/>
              </w:tabs>
              <w:overflowPunct/>
              <w:autoSpaceDE/>
              <w:autoSpaceDN/>
              <w:adjustRightInd/>
              <w:spacing w:line="240" w:lineRule="atLeast"/>
              <w:ind w:left="-79" w:right="-79"/>
              <w:jc w:val="center"/>
              <w:textAlignment w:val="auto"/>
              <w:rPr>
                <w:rFonts w:hAnsi="Times New Roman" w:cstheme="minorBidi"/>
                <w:b/>
                <w:bCs/>
                <w:sz w:val="20"/>
                <w:szCs w:val="25"/>
                <w:lang w:val="en-GB"/>
              </w:rPr>
            </w:pPr>
            <w:r w:rsidRPr="00DE4F5C">
              <w:rPr>
                <w:rFonts w:hAnsi="Times New Roman" w:cs="Times New Roman"/>
                <w:b/>
                <w:bCs/>
                <w:sz w:val="20"/>
                <w:szCs w:val="20"/>
                <w:lang w:val="en-GB" w:bidi="ar-SA"/>
              </w:rPr>
              <w:t>8,504</w:t>
            </w:r>
          </w:p>
        </w:tc>
      </w:tr>
      <w:tr w:rsidR="00DE4F5C" w:rsidRPr="00BB33FC" w14:paraId="0637FF78" w14:textId="77777777" w:rsidTr="00C23215">
        <w:trPr>
          <w:cantSplit/>
        </w:trPr>
        <w:tc>
          <w:tcPr>
            <w:tcW w:w="4309" w:type="dxa"/>
          </w:tcPr>
          <w:p w14:paraId="576AFD73" w14:textId="63474678"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p>
        </w:tc>
        <w:tc>
          <w:tcPr>
            <w:tcW w:w="1091" w:type="dxa"/>
            <w:tcBorders>
              <w:top w:val="double" w:sz="4" w:space="0" w:color="auto"/>
            </w:tcBorders>
          </w:tcPr>
          <w:p w14:paraId="3E8A06C9" w14:textId="40676214" w:rsidR="00DE4F5C" w:rsidRPr="00BB33FC" w:rsidRDefault="00DE4F5C" w:rsidP="00DE4F5C">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503316F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53053303" w14:textId="592A761A" w:rsidR="00DE4F5C" w:rsidRPr="00BB33FC" w:rsidRDefault="00DE4F5C" w:rsidP="00DE4F5C">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0982CACB"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9AA72E8" w14:textId="4D019F4F" w:rsidR="00DE4F5C" w:rsidRPr="00BB33FC" w:rsidRDefault="00DE4F5C" w:rsidP="00DE4F5C">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80" w:type="dxa"/>
          </w:tcPr>
          <w:p w14:paraId="1B073215"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E191695" w14:textId="524967B3" w:rsidR="00DE4F5C" w:rsidRPr="00BB33FC" w:rsidRDefault="00DE4F5C" w:rsidP="00DE4F5C">
            <w:pPr>
              <w:tabs>
                <w:tab w:val="decimal" w:pos="915"/>
              </w:tabs>
              <w:overflowPunct/>
              <w:autoSpaceDE/>
              <w:autoSpaceDN/>
              <w:adjustRightInd/>
              <w:ind w:right="-72"/>
              <w:textAlignment w:val="auto"/>
              <w:rPr>
                <w:rFonts w:hAnsi="Times New Roman" w:cs="Times New Roman"/>
                <w:b/>
                <w:bCs/>
                <w:sz w:val="20"/>
                <w:szCs w:val="20"/>
              </w:rPr>
            </w:pPr>
          </w:p>
        </w:tc>
      </w:tr>
      <w:tr w:rsidR="00DE4F5C" w:rsidRPr="00BB33FC" w14:paraId="53823038" w14:textId="77777777" w:rsidTr="00C23215">
        <w:trPr>
          <w:cantSplit/>
        </w:trPr>
        <w:tc>
          <w:tcPr>
            <w:tcW w:w="4309" w:type="dxa"/>
          </w:tcPr>
          <w:p w14:paraId="56B43208" w14:textId="77777777"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59F02E6D"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E31FD6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D3A1FA"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F9BEF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3203769"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5FAB8FF"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E97E03B"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r>
      <w:tr w:rsidR="00DE4F5C" w:rsidRPr="00BB33FC" w14:paraId="5037FA73" w14:textId="77777777" w:rsidTr="00C23215">
        <w:trPr>
          <w:cantSplit/>
        </w:trPr>
        <w:tc>
          <w:tcPr>
            <w:tcW w:w="4309" w:type="dxa"/>
          </w:tcPr>
          <w:p w14:paraId="5A88C8F8" w14:textId="55091A5A" w:rsidR="00DE4F5C" w:rsidRPr="00BB33FC" w:rsidRDefault="00DE4F5C" w:rsidP="00DE4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4C92A7A0"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13578E5"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B6BC5E0" w14:textId="48476D62"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09316AA"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5D94E00"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C923276" w14:textId="77777777"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FA6B840" w14:textId="79979BF8" w:rsidR="00DE4F5C" w:rsidRPr="00BB33FC" w:rsidRDefault="00DE4F5C" w:rsidP="00DE4F5C">
            <w:pPr>
              <w:tabs>
                <w:tab w:val="decimal" w:pos="915"/>
              </w:tabs>
              <w:overflowPunct/>
              <w:autoSpaceDE/>
              <w:autoSpaceDN/>
              <w:adjustRightInd/>
              <w:ind w:right="-72"/>
              <w:textAlignment w:val="auto"/>
              <w:rPr>
                <w:rFonts w:hAnsi="Times New Roman" w:cs="Times New Roman"/>
                <w:sz w:val="20"/>
                <w:szCs w:val="20"/>
              </w:rPr>
            </w:pPr>
          </w:p>
        </w:tc>
      </w:tr>
    </w:tbl>
    <w:p w14:paraId="2F4431C4" w14:textId="44D7EB4C" w:rsidR="00525D7D" w:rsidRPr="00BB33FC" w:rsidRDefault="00525D7D" w:rsidP="00116708">
      <w:pPr>
        <w:spacing w:line="240" w:lineRule="atLeast"/>
        <w:jc w:val="thaiDistribute"/>
        <w:rPr>
          <w:rFonts w:hAnsi="Times New Roman" w:cs="Times New Roman"/>
          <w:sz w:val="20"/>
          <w:szCs w:val="20"/>
        </w:rPr>
      </w:pPr>
    </w:p>
    <w:p w14:paraId="2A6A9B1A" w14:textId="77777777" w:rsidR="00525D7D" w:rsidRPr="00BB33FC" w:rsidRDefault="00525D7D">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0"/>
        <w:gridCol w:w="1080"/>
        <w:gridCol w:w="180"/>
        <w:gridCol w:w="1260"/>
      </w:tblGrid>
      <w:tr w:rsidR="002244D8" w:rsidRPr="00BB33FC" w14:paraId="32FE1444" w14:textId="77777777" w:rsidTr="00C23215">
        <w:trPr>
          <w:cantSplit/>
          <w:tblHeader/>
        </w:trPr>
        <w:tc>
          <w:tcPr>
            <w:tcW w:w="3589" w:type="dxa"/>
          </w:tcPr>
          <w:p w14:paraId="1C46F6AE" w14:textId="72003011" w:rsidR="002B5196" w:rsidRPr="00BB33FC" w:rsidRDefault="0007438F" w:rsidP="001F62D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lastRenderedPageBreak/>
              <w:br w:type="page"/>
            </w:r>
          </w:p>
        </w:tc>
        <w:tc>
          <w:tcPr>
            <w:tcW w:w="214" w:type="dxa"/>
          </w:tcPr>
          <w:p w14:paraId="69723F49"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5EF2B7B2" w14:textId="77777777" w:rsidR="002B5196" w:rsidRPr="00BB33FC"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207E2240"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21F4AB06"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4251BA61"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5467F3BA"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2244D8" w:rsidRPr="00BB33FC" w14:paraId="494CE3F0" w14:textId="77777777" w:rsidTr="002870B4">
        <w:trPr>
          <w:cantSplit/>
          <w:tblHeader/>
        </w:trPr>
        <w:tc>
          <w:tcPr>
            <w:tcW w:w="3589" w:type="dxa"/>
          </w:tcPr>
          <w:p w14:paraId="585C4B8B" w14:textId="77777777" w:rsidR="002B5196" w:rsidRPr="00BB33FC" w:rsidRDefault="002B5196" w:rsidP="001F62D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7CB0157"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71FF4B62" w14:textId="7828B17E" w:rsidR="002B5196" w:rsidRPr="00BB33FC" w:rsidRDefault="00AD52B4" w:rsidP="001523C3">
            <w:pPr>
              <w:tabs>
                <w:tab w:val="left" w:pos="227"/>
                <w:tab w:val="left" w:pos="454"/>
                <w:tab w:val="left" w:pos="680"/>
                <w:tab w:val="left" w:pos="907"/>
                <w:tab w:val="left" w:pos="1074"/>
                <w:tab w:val="left" w:pos="1644"/>
                <w:tab w:val="left" w:pos="1871"/>
                <w:tab w:val="left" w:pos="2580"/>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heme="minorBidi"/>
                <w:sz w:val="20"/>
                <w:szCs w:val="20"/>
              </w:rPr>
            </w:pPr>
            <w:r w:rsidRPr="00BB33FC">
              <w:rPr>
                <w:rFonts w:hAnsi="Times New Roman" w:cstheme="minorBidi"/>
                <w:sz w:val="20"/>
                <w:szCs w:val="20"/>
              </w:rPr>
              <w:t>3</w:t>
            </w:r>
            <w:r w:rsidR="002E16F0">
              <w:rPr>
                <w:rFonts w:hAnsi="Times New Roman" w:cstheme="minorBidi"/>
                <w:sz w:val="20"/>
                <w:szCs w:val="20"/>
              </w:rPr>
              <w:t>0</w:t>
            </w:r>
            <w:r w:rsidRPr="00BB33FC">
              <w:rPr>
                <w:rFonts w:hAnsi="Times New Roman" w:cstheme="minorBidi"/>
                <w:sz w:val="20"/>
                <w:szCs w:val="20"/>
              </w:rPr>
              <w:t xml:space="preserve"> </w:t>
            </w:r>
            <w:r w:rsidR="002E16F0">
              <w:rPr>
                <w:rFonts w:hAnsi="Times New Roman" w:cstheme="minorBidi"/>
                <w:sz w:val="20"/>
                <w:szCs w:val="20"/>
              </w:rPr>
              <w:t>June</w:t>
            </w:r>
          </w:p>
        </w:tc>
        <w:tc>
          <w:tcPr>
            <w:tcW w:w="180" w:type="dxa"/>
            <w:vAlign w:val="center"/>
          </w:tcPr>
          <w:p w14:paraId="69FBD434"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D08B46A" w14:textId="22815389" w:rsidR="002B5196" w:rsidRPr="00BB33FC" w:rsidRDefault="002B5196"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w:t>
            </w:r>
            <w:r w:rsidR="00AD52B4" w:rsidRPr="00BB33FC">
              <w:rPr>
                <w:rFonts w:hAnsi="Times New Roman" w:cs="Times New Roman"/>
                <w:sz w:val="20"/>
                <w:szCs w:val="20"/>
              </w:rPr>
              <w:t xml:space="preserve"> </w:t>
            </w:r>
            <w:r w:rsidR="008A553E" w:rsidRPr="00BB33FC">
              <w:rPr>
                <w:rFonts w:hAnsi="Times New Roman" w:cs="Times New Roman"/>
                <w:sz w:val="20"/>
                <w:szCs w:val="20"/>
              </w:rPr>
              <w:t>December</w:t>
            </w:r>
          </w:p>
        </w:tc>
        <w:tc>
          <w:tcPr>
            <w:tcW w:w="180" w:type="dxa"/>
            <w:vAlign w:val="center"/>
          </w:tcPr>
          <w:p w14:paraId="51FE4B6E" w14:textId="77777777" w:rsidR="002B5196" w:rsidRPr="00BB33FC" w:rsidRDefault="002B5196" w:rsidP="003906FF">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23A09DCB" w14:textId="7E12253D" w:rsidR="002B5196" w:rsidRPr="00BB33FC" w:rsidRDefault="002E16F0"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w:t>
            </w:r>
            <w:r>
              <w:rPr>
                <w:rFonts w:hAnsi="Times New Roman" w:cstheme="minorBidi"/>
                <w:sz w:val="20"/>
                <w:szCs w:val="20"/>
              </w:rPr>
              <w:t>0</w:t>
            </w:r>
            <w:r w:rsidRPr="00BB33FC">
              <w:rPr>
                <w:rFonts w:hAnsi="Times New Roman" w:cstheme="minorBidi"/>
                <w:sz w:val="20"/>
                <w:szCs w:val="20"/>
              </w:rPr>
              <w:t xml:space="preserve"> </w:t>
            </w:r>
            <w:r>
              <w:rPr>
                <w:rFonts w:hAnsi="Times New Roman" w:cstheme="minorBidi"/>
                <w:sz w:val="20"/>
                <w:szCs w:val="20"/>
              </w:rPr>
              <w:t>June</w:t>
            </w:r>
          </w:p>
        </w:tc>
        <w:tc>
          <w:tcPr>
            <w:tcW w:w="180" w:type="dxa"/>
            <w:vAlign w:val="center"/>
          </w:tcPr>
          <w:p w14:paraId="63D23EA0" w14:textId="77777777" w:rsidR="002B5196" w:rsidRPr="00BB33FC"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13B95DB7" w14:textId="254CA8B1" w:rsidR="002B5196" w:rsidRPr="00BB33FC" w:rsidRDefault="002244D8"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BB33FC">
              <w:rPr>
                <w:rFonts w:hAnsi="Times New Roman" w:cs="Times New Roman"/>
                <w:sz w:val="20"/>
                <w:szCs w:val="20"/>
              </w:rPr>
              <w:t>3</w:t>
            </w:r>
            <w:r w:rsidR="002B5196" w:rsidRPr="00BB33FC">
              <w:rPr>
                <w:rFonts w:hAnsi="Times New Roman" w:cs="Times New Roman"/>
                <w:sz w:val="20"/>
                <w:szCs w:val="20"/>
              </w:rPr>
              <w:t>1</w:t>
            </w:r>
            <w:r w:rsidR="008A553E" w:rsidRPr="00BB33FC">
              <w:rPr>
                <w:rFonts w:hAnsi="Times New Roman" w:cs="Times New Roman"/>
                <w:sz w:val="20"/>
                <w:szCs w:val="20"/>
              </w:rPr>
              <w:t xml:space="preserve"> December</w:t>
            </w:r>
          </w:p>
        </w:tc>
      </w:tr>
      <w:tr w:rsidR="002244D8" w:rsidRPr="00BB33FC" w14:paraId="20EC136A" w14:textId="77777777" w:rsidTr="002870B4">
        <w:trPr>
          <w:cantSplit/>
          <w:tblHeader/>
        </w:trPr>
        <w:tc>
          <w:tcPr>
            <w:tcW w:w="3589" w:type="dxa"/>
          </w:tcPr>
          <w:p w14:paraId="48B05581" w14:textId="45C2045E" w:rsidR="002B5196" w:rsidRPr="00BB33FC" w:rsidRDefault="008A553E" w:rsidP="001F62D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BB33FC">
              <w:rPr>
                <w:rFonts w:hAnsi="Times New Roman" w:cs="Times New Roman"/>
                <w:b/>
                <w:bCs/>
                <w:i/>
                <w:iCs/>
                <w:sz w:val="20"/>
                <w:szCs w:val="20"/>
                <w:lang w:val="en-GB" w:bidi="ar-SA"/>
              </w:rPr>
              <w:t>As at</w:t>
            </w:r>
          </w:p>
        </w:tc>
        <w:tc>
          <w:tcPr>
            <w:tcW w:w="214" w:type="dxa"/>
          </w:tcPr>
          <w:p w14:paraId="2FCD0F2E" w14:textId="7E2CFA4A"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68CC1EF7" w14:textId="42BFA928"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5</w:t>
            </w:r>
          </w:p>
        </w:tc>
        <w:tc>
          <w:tcPr>
            <w:tcW w:w="180" w:type="dxa"/>
            <w:vAlign w:val="center"/>
          </w:tcPr>
          <w:p w14:paraId="79CCDFF7"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43B8F8B2" w14:textId="3BD6FC19"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4</w:t>
            </w:r>
          </w:p>
        </w:tc>
        <w:tc>
          <w:tcPr>
            <w:tcW w:w="180" w:type="dxa"/>
            <w:vAlign w:val="center"/>
          </w:tcPr>
          <w:p w14:paraId="2A29A925" w14:textId="77777777" w:rsidR="002B5196" w:rsidRPr="00BB33FC" w:rsidRDefault="002B5196" w:rsidP="002B5196">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1B4ABA2C" w14:textId="1F06BEC1"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5</w:t>
            </w:r>
          </w:p>
        </w:tc>
        <w:tc>
          <w:tcPr>
            <w:tcW w:w="180" w:type="dxa"/>
            <w:vAlign w:val="center"/>
          </w:tcPr>
          <w:p w14:paraId="1CD4F9A3"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17998EA" w14:textId="401F9B82"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4</w:t>
            </w:r>
          </w:p>
        </w:tc>
      </w:tr>
      <w:tr w:rsidR="002244D8" w:rsidRPr="00BB33FC" w14:paraId="4D54C2D8" w14:textId="77777777" w:rsidTr="00C23215">
        <w:trPr>
          <w:cantSplit/>
          <w:tblHeader/>
        </w:trPr>
        <w:tc>
          <w:tcPr>
            <w:tcW w:w="3589" w:type="dxa"/>
          </w:tcPr>
          <w:p w14:paraId="1BB18B26" w14:textId="77777777" w:rsidR="002B5196" w:rsidRPr="00BB33FC" w:rsidRDefault="002B5196"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533E8C8" w14:textId="77777777" w:rsidR="002B5196" w:rsidRPr="00BB33F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377" w:type="dxa"/>
            <w:gridSpan w:val="7"/>
          </w:tcPr>
          <w:p w14:paraId="3375E812" w14:textId="77777777" w:rsidR="002B5196" w:rsidRPr="00BB33F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323D81" w:rsidRPr="00BB33FC" w14:paraId="2EF81AC6" w14:textId="77777777" w:rsidTr="00C23215">
        <w:trPr>
          <w:cantSplit/>
          <w:tblHeader/>
        </w:trPr>
        <w:tc>
          <w:tcPr>
            <w:tcW w:w="3589" w:type="dxa"/>
          </w:tcPr>
          <w:p w14:paraId="5585A087" w14:textId="77777777" w:rsidR="00323D81" w:rsidRPr="00BB33F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26C515C" w14:textId="77777777" w:rsidR="00323D81" w:rsidRPr="00BB33F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377" w:type="dxa"/>
            <w:gridSpan w:val="7"/>
          </w:tcPr>
          <w:p w14:paraId="1079E2A2" w14:textId="77777777" w:rsidR="00323D81" w:rsidRPr="00BB33F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p>
        </w:tc>
      </w:tr>
      <w:tr w:rsidR="002244D8" w:rsidRPr="00BB33FC" w14:paraId="292D5651" w14:textId="77777777" w:rsidTr="002870B4">
        <w:trPr>
          <w:cantSplit/>
        </w:trPr>
        <w:tc>
          <w:tcPr>
            <w:tcW w:w="3589" w:type="dxa"/>
          </w:tcPr>
          <w:p w14:paraId="1CA4B9A9" w14:textId="0622128D" w:rsidR="001F62D4" w:rsidRPr="00BB33F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cs="Times New Roman"/>
                <w:b/>
                <w:bCs/>
                <w:i/>
                <w:iCs/>
                <w:sz w:val="20"/>
                <w:szCs w:val="20"/>
              </w:rPr>
              <w:t>Cash and cash equivalents</w:t>
            </w:r>
          </w:p>
        </w:tc>
        <w:tc>
          <w:tcPr>
            <w:tcW w:w="214" w:type="dxa"/>
            <w:vAlign w:val="bottom"/>
          </w:tcPr>
          <w:p w14:paraId="767345FC" w14:textId="53D76ED2" w:rsidR="001F62D4" w:rsidRPr="00BB33FC" w:rsidRDefault="001F62D4" w:rsidP="001F62D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3F50BA3A" w14:textId="1B201146" w:rsidR="001F62D4" w:rsidRPr="00BB33F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7050948" w14:textId="77777777" w:rsidR="001F62D4" w:rsidRPr="00BB33F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3741CA33" w14:textId="4184B4FC" w:rsidR="001F62D4" w:rsidRPr="00BB33FC" w:rsidRDefault="001F62D4" w:rsidP="001F62D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71F6E575" w14:textId="77777777" w:rsidR="001F62D4" w:rsidRPr="00BB33F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27CDBF07" w14:textId="7AFFC710" w:rsidR="001F62D4" w:rsidRPr="00BB33FC"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1B263D65" w14:textId="77777777" w:rsidR="001F62D4" w:rsidRPr="00BB33F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250E1AF8" w14:textId="18CC91BD" w:rsidR="001F62D4" w:rsidRPr="00BB33F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00A724AF" w14:textId="77777777" w:rsidTr="002870B4">
        <w:trPr>
          <w:cantSplit/>
        </w:trPr>
        <w:tc>
          <w:tcPr>
            <w:tcW w:w="3589" w:type="dxa"/>
          </w:tcPr>
          <w:p w14:paraId="524B7D12" w14:textId="10F3568D" w:rsidR="00323D81" w:rsidRPr="00BB33FC" w:rsidRDefault="00313168"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sz w:val="20"/>
                <w:szCs w:val="20"/>
              </w:rPr>
              <w:t>Other related parties</w:t>
            </w:r>
          </w:p>
        </w:tc>
        <w:tc>
          <w:tcPr>
            <w:tcW w:w="214" w:type="dxa"/>
            <w:vAlign w:val="bottom"/>
          </w:tcPr>
          <w:p w14:paraId="3509F980"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5AB574CC" w14:textId="6B201884" w:rsidR="00323D81" w:rsidRPr="00BB33FC" w:rsidRDefault="00DE4F5C"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Pr>
                <w:rFonts w:hAnsi="Times New Roman" w:cs="Times New Roman"/>
                <w:b/>
                <w:bCs/>
                <w:sz w:val="20"/>
                <w:szCs w:val="20"/>
              </w:rPr>
              <w:t>14,172</w:t>
            </w:r>
          </w:p>
        </w:tc>
        <w:tc>
          <w:tcPr>
            <w:tcW w:w="180" w:type="dxa"/>
          </w:tcPr>
          <w:p w14:paraId="7E4E9304"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276B09A6" w14:textId="5850D01E"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15,135</w:t>
            </w:r>
          </w:p>
        </w:tc>
        <w:tc>
          <w:tcPr>
            <w:tcW w:w="180" w:type="dxa"/>
          </w:tcPr>
          <w:p w14:paraId="505DEF42"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double" w:sz="4" w:space="0" w:color="auto"/>
            </w:tcBorders>
          </w:tcPr>
          <w:p w14:paraId="3EB09B88" w14:textId="06C1F0DF" w:rsidR="00323D81" w:rsidRPr="00BB33FC" w:rsidRDefault="00DE4F5C" w:rsidP="00DE4F5C">
            <w:pPr>
              <w:tabs>
                <w:tab w:val="decimal" w:pos="551"/>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184B811B"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tcPr>
          <w:p w14:paraId="23A4B457" w14:textId="643A798B" w:rsidR="00323D81" w:rsidRPr="00BB33FC" w:rsidRDefault="00323D81"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r>
      <w:tr w:rsidR="00323D81" w:rsidRPr="00BB33FC" w14:paraId="46A466E4" w14:textId="77777777" w:rsidTr="002870B4">
        <w:trPr>
          <w:cantSplit/>
        </w:trPr>
        <w:tc>
          <w:tcPr>
            <w:tcW w:w="3589" w:type="dxa"/>
          </w:tcPr>
          <w:p w14:paraId="7A471D91" w14:textId="77777777"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546496D"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447B96EA"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4597150"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65CEFE5" w14:textId="77777777" w:rsidR="00323D81" w:rsidRPr="00BB33F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366BD1E6"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top w:val="double" w:sz="4" w:space="0" w:color="auto"/>
            </w:tcBorders>
          </w:tcPr>
          <w:p w14:paraId="616036C0"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4321478E"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6EC2EA53"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309A4CCB" w14:textId="77777777" w:rsidTr="002870B4">
        <w:trPr>
          <w:cantSplit/>
        </w:trPr>
        <w:tc>
          <w:tcPr>
            <w:tcW w:w="3589" w:type="dxa"/>
          </w:tcPr>
          <w:p w14:paraId="318B6469" w14:textId="4A56D846"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Trade and other current receivables</w:t>
            </w:r>
          </w:p>
        </w:tc>
        <w:tc>
          <w:tcPr>
            <w:tcW w:w="214" w:type="dxa"/>
            <w:vAlign w:val="bottom"/>
          </w:tcPr>
          <w:p w14:paraId="4B97EA82"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1E0C5951"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ACB34F7"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40BBDEF1" w14:textId="77777777" w:rsidR="00323D81" w:rsidRPr="00BB33FC" w:rsidRDefault="00323D81" w:rsidP="00E94DE7">
            <w:pPr>
              <w:tabs>
                <w:tab w:val="decimal" w:pos="837"/>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649D05"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68E877A5"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3942E2F0"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08F48B"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4B59BE73" w14:textId="77777777" w:rsidTr="002870B4">
        <w:trPr>
          <w:cantSplit/>
        </w:trPr>
        <w:tc>
          <w:tcPr>
            <w:tcW w:w="3589" w:type="dxa"/>
          </w:tcPr>
          <w:p w14:paraId="0B04F188" w14:textId="7C4E3FF0"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7B2948B"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78F983CA" w14:textId="598FCC11"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1741E0C9"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555930FF" w14:textId="675B637E"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59B98665"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double" w:sz="4" w:space="0" w:color="auto"/>
            </w:tcBorders>
            <w:vAlign w:val="bottom"/>
          </w:tcPr>
          <w:p w14:paraId="3D65AFC7" w14:textId="19A9C22B"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23,920</w:t>
            </w:r>
          </w:p>
        </w:tc>
        <w:tc>
          <w:tcPr>
            <w:tcW w:w="180" w:type="dxa"/>
          </w:tcPr>
          <w:p w14:paraId="01152C08"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2446CE01" w14:textId="457F480C" w:rsidR="002870B4" w:rsidRPr="00BB33FC" w:rsidRDefault="002870B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111,454</w:t>
            </w:r>
          </w:p>
        </w:tc>
      </w:tr>
      <w:tr w:rsidR="002870B4" w:rsidRPr="00BB33FC" w14:paraId="026824B2" w14:textId="77777777" w:rsidTr="002870B4">
        <w:trPr>
          <w:cantSplit/>
        </w:trPr>
        <w:tc>
          <w:tcPr>
            <w:tcW w:w="3589" w:type="dxa"/>
          </w:tcPr>
          <w:p w14:paraId="00824C35" w14:textId="77777777" w:rsidR="002870B4" w:rsidRPr="00BB33F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1B2503E"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50BD1CD6" w14:textId="77777777" w:rsidR="002870B4" w:rsidRPr="00BB33F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2081992"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BC9AD57" w14:textId="77777777" w:rsidR="002870B4" w:rsidRPr="00BB33F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530B980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top w:val="double" w:sz="4" w:space="0" w:color="auto"/>
            </w:tcBorders>
          </w:tcPr>
          <w:p w14:paraId="7ED448EE"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30FEC1CE"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385DD2AE"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4E5114F7" w14:textId="77777777" w:rsidTr="002870B4">
        <w:trPr>
          <w:cantSplit/>
        </w:trPr>
        <w:tc>
          <w:tcPr>
            <w:tcW w:w="3589" w:type="dxa"/>
          </w:tcPr>
          <w:p w14:paraId="3F8F8407" w14:textId="0F1C98BD" w:rsidR="002870B4" w:rsidRPr="00BB33F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Accrued interest income</w:t>
            </w:r>
          </w:p>
        </w:tc>
        <w:tc>
          <w:tcPr>
            <w:tcW w:w="214" w:type="dxa"/>
            <w:vAlign w:val="bottom"/>
          </w:tcPr>
          <w:p w14:paraId="7FC8E46B" w14:textId="315252B0"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8EFE1F1" w14:textId="285BE8F1" w:rsidR="002870B4" w:rsidRPr="00BB33F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5BBCB2C"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06E0AB0" w14:textId="6D4C6F6F" w:rsidR="002870B4" w:rsidRPr="00BB33F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689CC226"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60D11F31" w14:textId="16CDB95A"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1A69083"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E02D923" w14:textId="5218A70F"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77F0ABEA" w14:textId="77777777" w:rsidTr="002870B4">
        <w:trPr>
          <w:cantSplit/>
        </w:trPr>
        <w:tc>
          <w:tcPr>
            <w:tcW w:w="3589" w:type="dxa"/>
          </w:tcPr>
          <w:p w14:paraId="3C3115B7" w14:textId="78518B6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BB33FC">
              <w:rPr>
                <w:rFonts w:hAnsi="Times New Roman" w:cs="Times New Roman"/>
                <w:sz w:val="20"/>
                <w:szCs w:val="20"/>
              </w:rPr>
              <w:t>Subsidiaries</w:t>
            </w:r>
          </w:p>
        </w:tc>
        <w:tc>
          <w:tcPr>
            <w:tcW w:w="214" w:type="dxa"/>
            <w:vAlign w:val="bottom"/>
          </w:tcPr>
          <w:p w14:paraId="421ADC3B"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1B7F999B" w14:textId="7C949CE9"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09347E7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3DE37231" w14:textId="7F5C7C94"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59A0A40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double" w:sz="4" w:space="0" w:color="auto"/>
            </w:tcBorders>
          </w:tcPr>
          <w:p w14:paraId="02C1A5C5" w14:textId="4E73B7DC"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59,821</w:t>
            </w:r>
          </w:p>
        </w:tc>
        <w:tc>
          <w:tcPr>
            <w:tcW w:w="180" w:type="dxa"/>
          </w:tcPr>
          <w:p w14:paraId="5A012864"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79777C83" w14:textId="332C9062" w:rsidR="002870B4" w:rsidRPr="00BB33FC" w:rsidRDefault="002870B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107,185</w:t>
            </w:r>
          </w:p>
        </w:tc>
      </w:tr>
      <w:tr w:rsidR="002870B4" w:rsidRPr="00BB33FC" w14:paraId="108D8344" w14:textId="77777777" w:rsidTr="002870B4">
        <w:trPr>
          <w:cantSplit/>
        </w:trPr>
        <w:tc>
          <w:tcPr>
            <w:tcW w:w="3589" w:type="dxa"/>
          </w:tcPr>
          <w:p w14:paraId="062AB402" w14:textId="77777777" w:rsidR="002870B4" w:rsidRPr="00BB33F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F486D0C"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088C214E"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E66CCE"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5CE8C88A" w14:textId="77777777" w:rsidR="002870B4" w:rsidRPr="00BB33F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9624EB1"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top w:val="double" w:sz="4" w:space="0" w:color="auto"/>
            </w:tcBorders>
          </w:tcPr>
          <w:p w14:paraId="7B71D71B"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9561BD8"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5777232E"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08E83BD2" w14:textId="77777777" w:rsidTr="002870B4">
        <w:trPr>
          <w:cantSplit/>
        </w:trPr>
        <w:tc>
          <w:tcPr>
            <w:tcW w:w="3589" w:type="dxa"/>
          </w:tcPr>
          <w:p w14:paraId="29815EF5" w14:textId="01AF1D19" w:rsidR="002870B4" w:rsidRPr="00BB33F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Trade and other current payables</w:t>
            </w:r>
          </w:p>
        </w:tc>
        <w:tc>
          <w:tcPr>
            <w:tcW w:w="214" w:type="dxa"/>
            <w:vAlign w:val="bottom"/>
          </w:tcPr>
          <w:p w14:paraId="63249892"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DFE0264"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64AE78A3"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456FBE7" w14:textId="5CC73860" w:rsidR="002870B4" w:rsidRPr="00BB33F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80A9BF7"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Pr>
          <w:p w14:paraId="7A0E44C5"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07124F1"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FA2F044"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102D80AA" w14:textId="77777777" w:rsidTr="002870B4">
        <w:trPr>
          <w:cantSplit/>
        </w:trPr>
        <w:tc>
          <w:tcPr>
            <w:tcW w:w="3589" w:type="dxa"/>
          </w:tcPr>
          <w:p w14:paraId="47ACFA6C" w14:textId="0A9C3F8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20FCA4A"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42D0568B" w14:textId="6C5496B2"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4D94EE48"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65862D8D" w14:textId="3C8F33E9"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678E5B8D"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double" w:sz="4" w:space="0" w:color="auto"/>
            </w:tcBorders>
          </w:tcPr>
          <w:p w14:paraId="5B5B2E8D" w14:textId="28CA101A"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39,676</w:t>
            </w:r>
          </w:p>
        </w:tc>
        <w:tc>
          <w:tcPr>
            <w:tcW w:w="180" w:type="dxa"/>
          </w:tcPr>
          <w:p w14:paraId="5415BA80"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vAlign w:val="bottom"/>
          </w:tcPr>
          <w:p w14:paraId="60A0B430" w14:textId="71634E48" w:rsidR="002870B4" w:rsidRPr="00BB33FC" w:rsidRDefault="002870B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18,491</w:t>
            </w:r>
          </w:p>
        </w:tc>
      </w:tr>
    </w:tbl>
    <w:p w14:paraId="6F93156D" w14:textId="08009552" w:rsidR="003C53CD" w:rsidRPr="00BB33FC" w:rsidRDefault="003C53CD"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2"/>
        <w:gridCol w:w="1078"/>
        <w:gridCol w:w="180"/>
        <w:gridCol w:w="1260"/>
      </w:tblGrid>
      <w:tr w:rsidR="0042054D" w:rsidRPr="00BB33FC" w14:paraId="67BC5ADA" w14:textId="77777777" w:rsidTr="00C23215">
        <w:trPr>
          <w:cantSplit/>
          <w:tblHeader/>
        </w:trPr>
        <w:tc>
          <w:tcPr>
            <w:tcW w:w="3589" w:type="dxa"/>
          </w:tcPr>
          <w:p w14:paraId="53651D75" w14:textId="77777777" w:rsidR="0042054D" w:rsidRPr="00BB33FC" w:rsidRDefault="0042054D" w:rsidP="00D54314">
            <w:pPr>
              <w:overflowPunct/>
              <w:autoSpaceDE/>
              <w:autoSpaceDN/>
              <w:adjustRightInd/>
              <w:spacing w:line="240" w:lineRule="atLeast"/>
              <w:ind w:left="86" w:right="-202"/>
              <w:textAlignment w:val="auto"/>
              <w:rPr>
                <w:rFonts w:hAnsi="Times New Roman" w:cs="Times New Roman"/>
                <w:sz w:val="20"/>
                <w:szCs w:val="20"/>
              </w:rPr>
            </w:pPr>
          </w:p>
        </w:tc>
        <w:tc>
          <w:tcPr>
            <w:tcW w:w="214" w:type="dxa"/>
          </w:tcPr>
          <w:p w14:paraId="6927F681" w14:textId="77777777" w:rsidR="0042054D" w:rsidRPr="00BB33FC" w:rsidRDefault="0042054D" w:rsidP="00D5431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09415979" w14:textId="77777777" w:rsidR="00A1472C" w:rsidRPr="00BB33FC" w:rsidRDefault="00A1472C"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p>
          <w:p w14:paraId="5C8FEEAD" w14:textId="33C78B8C" w:rsidR="0042054D" w:rsidRPr="00BB33FC" w:rsidRDefault="0042054D"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Interest rate</w:t>
            </w:r>
          </w:p>
        </w:tc>
        <w:tc>
          <w:tcPr>
            <w:tcW w:w="182" w:type="dxa"/>
          </w:tcPr>
          <w:p w14:paraId="18C44289"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p>
        </w:tc>
        <w:tc>
          <w:tcPr>
            <w:tcW w:w="2518" w:type="dxa"/>
            <w:gridSpan w:val="3"/>
          </w:tcPr>
          <w:p w14:paraId="3C393386"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797A6688"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733F1079" w14:textId="77777777" w:rsidTr="00C23215">
        <w:trPr>
          <w:cantSplit/>
          <w:tblHeader/>
        </w:trPr>
        <w:tc>
          <w:tcPr>
            <w:tcW w:w="3589" w:type="dxa"/>
          </w:tcPr>
          <w:p w14:paraId="3FF64951"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6678662" w14:textId="77777777" w:rsidR="00776824" w:rsidRPr="00BB33FC" w:rsidRDefault="00776824" w:rsidP="0077682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2C9B5543" w14:textId="0504F07C" w:rsidR="00776824" w:rsidRPr="00BB33FC" w:rsidRDefault="002E16F0"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heme="minorBidi"/>
                <w:sz w:val="20"/>
                <w:szCs w:val="20"/>
              </w:rPr>
              <w:t>3</w:t>
            </w:r>
            <w:r>
              <w:rPr>
                <w:rFonts w:hAnsi="Times New Roman" w:cstheme="minorBidi"/>
                <w:sz w:val="20"/>
                <w:szCs w:val="20"/>
              </w:rPr>
              <w:t>0</w:t>
            </w:r>
            <w:r w:rsidRPr="00BB33FC">
              <w:rPr>
                <w:rFonts w:hAnsi="Times New Roman" w:cstheme="minorBidi"/>
                <w:sz w:val="20"/>
                <w:szCs w:val="20"/>
              </w:rPr>
              <w:t xml:space="preserve"> </w:t>
            </w:r>
            <w:r>
              <w:rPr>
                <w:rFonts w:hAnsi="Times New Roman" w:cstheme="minorBidi"/>
                <w:sz w:val="20"/>
                <w:szCs w:val="20"/>
              </w:rPr>
              <w:t>June</w:t>
            </w:r>
          </w:p>
        </w:tc>
        <w:tc>
          <w:tcPr>
            <w:tcW w:w="180" w:type="dxa"/>
            <w:vAlign w:val="center"/>
          </w:tcPr>
          <w:p w14:paraId="5E22C840"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7692214" w14:textId="33C9816C"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c>
          <w:tcPr>
            <w:tcW w:w="182" w:type="dxa"/>
            <w:vAlign w:val="center"/>
          </w:tcPr>
          <w:p w14:paraId="174D4983"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78" w:type="dxa"/>
            <w:vAlign w:val="center"/>
          </w:tcPr>
          <w:p w14:paraId="0B09DDF7" w14:textId="4138931A" w:rsidR="00776824" w:rsidRPr="00BB33FC" w:rsidRDefault="002E16F0"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w:t>
            </w:r>
            <w:r>
              <w:rPr>
                <w:rFonts w:hAnsi="Times New Roman" w:cstheme="minorBidi"/>
                <w:sz w:val="20"/>
                <w:szCs w:val="20"/>
              </w:rPr>
              <w:t>0</w:t>
            </w:r>
            <w:r w:rsidRPr="00BB33FC">
              <w:rPr>
                <w:rFonts w:hAnsi="Times New Roman" w:cstheme="minorBidi"/>
                <w:sz w:val="20"/>
                <w:szCs w:val="20"/>
              </w:rPr>
              <w:t xml:space="preserve"> </w:t>
            </w:r>
            <w:r>
              <w:rPr>
                <w:rFonts w:hAnsi="Times New Roman" w:cstheme="minorBidi"/>
                <w:sz w:val="20"/>
                <w:szCs w:val="20"/>
              </w:rPr>
              <w:t>June</w:t>
            </w:r>
          </w:p>
        </w:tc>
        <w:tc>
          <w:tcPr>
            <w:tcW w:w="180" w:type="dxa"/>
            <w:vAlign w:val="center"/>
          </w:tcPr>
          <w:p w14:paraId="14950920"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48BD389" w14:textId="5389594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20432232" w14:textId="77777777" w:rsidTr="00C23215">
        <w:trPr>
          <w:cantSplit/>
          <w:tblHeader/>
        </w:trPr>
        <w:tc>
          <w:tcPr>
            <w:tcW w:w="3589" w:type="dxa"/>
          </w:tcPr>
          <w:p w14:paraId="5567ECC3"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BB33FC">
              <w:rPr>
                <w:rFonts w:hAnsi="Times New Roman" w:cs="Times New Roman"/>
                <w:b/>
                <w:bCs/>
                <w:i/>
                <w:iCs/>
                <w:sz w:val="20"/>
                <w:szCs w:val="20"/>
                <w:lang w:val="en-GB" w:bidi="ar-SA"/>
              </w:rPr>
              <w:t>As at</w:t>
            </w:r>
          </w:p>
        </w:tc>
        <w:tc>
          <w:tcPr>
            <w:tcW w:w="214" w:type="dxa"/>
          </w:tcPr>
          <w:p w14:paraId="0EF2E9F5" w14:textId="77777777" w:rsidR="00776824" w:rsidRPr="00BB33FC" w:rsidRDefault="00776824" w:rsidP="0077682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18060BD0" w14:textId="01D96FE7" w:rsidR="00776824" w:rsidRPr="00BB33FC" w:rsidRDefault="00776824" w:rsidP="00776824">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3AFFD9B1"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044F3ECF" w14:textId="4E5958B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182" w:type="dxa"/>
            <w:vAlign w:val="center"/>
          </w:tcPr>
          <w:p w14:paraId="6F294710"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78" w:type="dxa"/>
            <w:vAlign w:val="center"/>
          </w:tcPr>
          <w:p w14:paraId="1D98360A" w14:textId="18A0BA68"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735DCF9B"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0F2736D" w14:textId="6FDC206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EE198C" w:rsidRPr="00BB33FC" w14:paraId="786569BD" w14:textId="77777777" w:rsidTr="00C23215">
        <w:trPr>
          <w:cantSplit/>
        </w:trPr>
        <w:tc>
          <w:tcPr>
            <w:tcW w:w="3589" w:type="dxa"/>
          </w:tcPr>
          <w:p w14:paraId="085DD36D" w14:textId="2C78CE1B"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284B64C"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2677" w:type="dxa"/>
            <w:gridSpan w:val="3"/>
          </w:tcPr>
          <w:p w14:paraId="71BA84CC" w14:textId="5AFD874E" w:rsidR="00EE198C" w:rsidRPr="00BB33F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r w:rsidRPr="00BB33FC">
              <w:rPr>
                <w:rFonts w:hAnsi="Times New Roman" w:cs="Times New Roman"/>
                <w:i/>
                <w:iCs/>
                <w:sz w:val="20"/>
                <w:szCs w:val="20"/>
                <w:lang w:val="en-GB" w:bidi="ar-SA"/>
              </w:rPr>
              <w:t xml:space="preserve">(% per </w:t>
            </w:r>
            <w:proofErr w:type="gramStart"/>
            <w:r w:rsidRPr="00BB33FC">
              <w:rPr>
                <w:rFonts w:hAnsi="Times New Roman" w:cs="Times New Roman"/>
                <w:i/>
                <w:iCs/>
                <w:sz w:val="20"/>
                <w:szCs w:val="20"/>
                <w:lang w:val="en-GB" w:bidi="ar-SA"/>
              </w:rPr>
              <w:t xml:space="preserve">annum)   </w:t>
            </w:r>
            <w:proofErr w:type="gramEnd"/>
            <w:r w:rsidRPr="00BB33FC">
              <w:rPr>
                <w:rFonts w:hAnsi="Times New Roman" w:cs="Times New Roman"/>
                <w:i/>
                <w:iCs/>
                <w:sz w:val="20"/>
                <w:szCs w:val="20"/>
                <w:lang w:val="en-GB" w:bidi="ar-SA"/>
              </w:rPr>
              <w:t xml:space="preserve">                       </w:t>
            </w:r>
          </w:p>
        </w:tc>
        <w:tc>
          <w:tcPr>
            <w:tcW w:w="182" w:type="dxa"/>
          </w:tcPr>
          <w:p w14:paraId="1B8586D7"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2518" w:type="dxa"/>
            <w:gridSpan w:val="3"/>
          </w:tcPr>
          <w:p w14:paraId="184A6084" w14:textId="17D727B0" w:rsidR="00EE198C" w:rsidRPr="00BB33FC" w:rsidRDefault="00EE198C" w:rsidP="00EE198C">
            <w:pPr>
              <w:tabs>
                <w:tab w:val="decimal" w:pos="843"/>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i/>
                <w:iCs/>
                <w:sz w:val="20"/>
                <w:szCs w:val="20"/>
                <w:lang w:val="en-GB" w:bidi="ar-SA"/>
              </w:rPr>
              <w:t>(in thousand Baht)</w:t>
            </w:r>
          </w:p>
        </w:tc>
      </w:tr>
      <w:tr w:rsidR="00EE198C" w:rsidRPr="00BB33FC" w14:paraId="77839990" w14:textId="77777777" w:rsidTr="00C23215">
        <w:trPr>
          <w:cantSplit/>
        </w:trPr>
        <w:tc>
          <w:tcPr>
            <w:tcW w:w="3589" w:type="dxa"/>
          </w:tcPr>
          <w:p w14:paraId="35FAEA58" w14:textId="47ACE6BD"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Long-term loans to</w:t>
            </w:r>
            <w:r w:rsidR="00A65C2C" w:rsidRPr="00BB33FC">
              <w:rPr>
                <w:rFonts w:hAnsi="Times New Roman" w:cs="Times New Roman"/>
                <w:b/>
                <w:bCs/>
                <w:i/>
                <w:iCs/>
                <w:sz w:val="20"/>
                <w:szCs w:val="20"/>
              </w:rPr>
              <w:t xml:space="preserve"> related parties</w:t>
            </w:r>
          </w:p>
        </w:tc>
        <w:tc>
          <w:tcPr>
            <w:tcW w:w="214" w:type="dxa"/>
            <w:vAlign w:val="bottom"/>
          </w:tcPr>
          <w:p w14:paraId="75FD12A0"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8C06A1B" w14:textId="77777777" w:rsidR="00EE198C" w:rsidRPr="00BB33FC" w:rsidRDefault="00EE198C"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8B34986" w14:textId="77777777" w:rsidR="00EE198C" w:rsidRPr="00BB33F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711890F6" w14:textId="77777777" w:rsidR="00EE198C" w:rsidRPr="00BB33F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2" w:type="dxa"/>
          </w:tcPr>
          <w:p w14:paraId="567E342A"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78" w:type="dxa"/>
          </w:tcPr>
          <w:p w14:paraId="42A40068" w14:textId="77777777" w:rsidR="00EE198C" w:rsidRPr="00BB33FC" w:rsidRDefault="00EE198C"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28B064C2" w14:textId="77777777" w:rsidR="00EE198C" w:rsidRPr="00BB33FC" w:rsidRDefault="00EE198C"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12162B30" w14:textId="77777777" w:rsidR="00EE198C" w:rsidRPr="00BB33FC" w:rsidRDefault="00EE198C"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E198C" w:rsidRPr="00BB33FC" w14:paraId="65E3B09A" w14:textId="77777777" w:rsidTr="00C23215">
        <w:trPr>
          <w:cantSplit/>
        </w:trPr>
        <w:tc>
          <w:tcPr>
            <w:tcW w:w="3589" w:type="dxa"/>
          </w:tcPr>
          <w:p w14:paraId="659663EE" w14:textId="77777777" w:rsidR="00EE198C" w:rsidRPr="00BB33FC" w:rsidRDefault="00EE198C" w:rsidP="00EE198C">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5848D6E"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932AB59" w14:textId="7BE7A469" w:rsidR="00EE198C" w:rsidRPr="00BB33FC" w:rsidRDefault="002870B4"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4.66</w:t>
            </w:r>
          </w:p>
        </w:tc>
        <w:tc>
          <w:tcPr>
            <w:tcW w:w="180" w:type="dxa"/>
          </w:tcPr>
          <w:p w14:paraId="07E44EE0" w14:textId="77777777" w:rsidR="00EE198C" w:rsidRPr="00BB33F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0"/>
                <w:szCs w:val="20"/>
              </w:rPr>
            </w:pPr>
          </w:p>
        </w:tc>
        <w:tc>
          <w:tcPr>
            <w:tcW w:w="1260" w:type="dxa"/>
          </w:tcPr>
          <w:p w14:paraId="5CB29D2C" w14:textId="70FD2F17" w:rsidR="00EE198C" w:rsidRPr="00BB33FC" w:rsidRDefault="00EE198C"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w:t>
            </w:r>
            <w:r w:rsidR="00776824" w:rsidRPr="00BB33FC">
              <w:rPr>
                <w:rFonts w:hAnsi="Times New Roman" w:cs="Times New Roman"/>
                <w:sz w:val="20"/>
                <w:szCs w:val="20"/>
                <w:lang w:val="en-GB" w:bidi="ar-SA"/>
              </w:rPr>
              <w:t>78</w:t>
            </w:r>
          </w:p>
        </w:tc>
        <w:tc>
          <w:tcPr>
            <w:tcW w:w="182" w:type="dxa"/>
          </w:tcPr>
          <w:p w14:paraId="4B448ADC"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78" w:type="dxa"/>
            <w:tcBorders>
              <w:bottom w:val="double" w:sz="4" w:space="0" w:color="auto"/>
            </w:tcBorders>
          </w:tcPr>
          <w:p w14:paraId="1F8FE6A7" w14:textId="3047F9A7" w:rsidR="00EE198C" w:rsidRPr="00BB33FC" w:rsidRDefault="002870B4" w:rsidP="00EE198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270,100</w:t>
            </w:r>
          </w:p>
        </w:tc>
        <w:tc>
          <w:tcPr>
            <w:tcW w:w="180" w:type="dxa"/>
          </w:tcPr>
          <w:p w14:paraId="6E904824" w14:textId="77777777" w:rsidR="00EE198C" w:rsidRPr="00BB33FC" w:rsidRDefault="00EE198C" w:rsidP="00EE198C">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302C851D" w14:textId="580EA092" w:rsidR="00EE198C" w:rsidRPr="00BB33FC" w:rsidRDefault="00776824" w:rsidP="00EE198C">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420,100</w:t>
            </w:r>
          </w:p>
        </w:tc>
      </w:tr>
    </w:tbl>
    <w:p w14:paraId="1FFFC425" w14:textId="77777777" w:rsidR="004054D2" w:rsidRPr="00BB33FC" w:rsidRDefault="004054D2" w:rsidP="004054D2">
      <w:pPr>
        <w:tabs>
          <w:tab w:val="left" w:pos="720"/>
        </w:tabs>
        <w:spacing w:line="240" w:lineRule="atLeast"/>
        <w:ind w:left="540" w:right="-25"/>
        <w:contextualSpacing/>
        <w:jc w:val="thaiDistribute"/>
        <w:rPr>
          <w:rFonts w:hAnsi="Times New Roman" w:cs="Times New Roman"/>
          <w:i/>
          <w:iCs/>
          <w:sz w:val="20"/>
          <w:szCs w:val="20"/>
        </w:rPr>
      </w:pPr>
    </w:p>
    <w:p w14:paraId="3C27C32E" w14:textId="42CB2F7F" w:rsidR="000C0DED" w:rsidRPr="00BB33FC" w:rsidRDefault="000C0DED" w:rsidP="004054D2">
      <w:pPr>
        <w:tabs>
          <w:tab w:val="left" w:pos="720"/>
        </w:tabs>
        <w:spacing w:line="240" w:lineRule="atLeast"/>
        <w:ind w:left="540" w:right="-25"/>
        <w:contextualSpacing/>
        <w:jc w:val="thaiDistribute"/>
        <w:rPr>
          <w:rFonts w:hAnsi="Times New Roman" w:cs="Times New Roman"/>
          <w:i/>
          <w:iCs/>
          <w:sz w:val="20"/>
          <w:szCs w:val="20"/>
        </w:rPr>
      </w:pPr>
      <w:r w:rsidRPr="00BB33FC">
        <w:rPr>
          <w:rFonts w:hAnsi="Times New Roman" w:cs="Times New Roman"/>
          <w:i/>
          <w:iCs/>
          <w:sz w:val="20"/>
          <w:szCs w:val="20"/>
        </w:rPr>
        <w:t>Guara</w:t>
      </w:r>
      <w:r w:rsidR="00EA19AA" w:rsidRPr="00BB33FC">
        <w:rPr>
          <w:rFonts w:hAnsi="Times New Roman" w:cs="Times New Roman"/>
          <w:i/>
          <w:iCs/>
          <w:sz w:val="20"/>
          <w:szCs w:val="20"/>
        </w:rPr>
        <w:t>n</w:t>
      </w:r>
      <w:r w:rsidRPr="00BB33FC">
        <w:rPr>
          <w:rFonts w:hAnsi="Times New Roman" w:cs="Times New Roman"/>
          <w:i/>
          <w:iCs/>
          <w:sz w:val="20"/>
          <w:szCs w:val="20"/>
        </w:rPr>
        <w:t>tee</w:t>
      </w:r>
    </w:p>
    <w:p w14:paraId="6FEDF3B5" w14:textId="77777777" w:rsidR="000C0DED" w:rsidRPr="00BB33FC" w:rsidRDefault="000C0DED" w:rsidP="004054D2">
      <w:pPr>
        <w:tabs>
          <w:tab w:val="left" w:pos="720"/>
        </w:tabs>
        <w:spacing w:line="240" w:lineRule="atLeast"/>
        <w:ind w:left="540" w:right="-25"/>
        <w:contextualSpacing/>
        <w:jc w:val="thaiDistribute"/>
        <w:rPr>
          <w:rFonts w:hAnsi="Times New Roman" w:cs="Times New Roman"/>
          <w:sz w:val="20"/>
          <w:szCs w:val="20"/>
        </w:rPr>
      </w:pPr>
    </w:p>
    <w:p w14:paraId="08408C15" w14:textId="52FB1F30" w:rsidR="00553ECC" w:rsidRPr="00BB33FC" w:rsidRDefault="004054D2" w:rsidP="002870B4">
      <w:pPr>
        <w:tabs>
          <w:tab w:val="left" w:pos="720"/>
        </w:tabs>
        <w:spacing w:line="240" w:lineRule="atLeast"/>
        <w:ind w:left="540" w:right="-25"/>
        <w:contextualSpacing/>
        <w:jc w:val="thaiDistribute"/>
        <w:rPr>
          <w:rFonts w:hAnsi="Times New Roman" w:cs="Times New Roman"/>
          <w:sz w:val="20"/>
          <w:szCs w:val="20"/>
        </w:rPr>
      </w:pPr>
      <w:r w:rsidRPr="00BB33FC">
        <w:rPr>
          <w:rFonts w:hAnsi="Times New Roman" w:cs="Times New Roman"/>
          <w:sz w:val="20"/>
          <w:szCs w:val="20"/>
        </w:rPr>
        <w:t>A</w:t>
      </w:r>
      <w:r w:rsidR="001853A8" w:rsidRPr="00BB33FC">
        <w:rPr>
          <w:rFonts w:hAnsi="Times New Roman" w:cs="Times New Roman"/>
          <w:sz w:val="20"/>
          <w:szCs w:val="20"/>
        </w:rPr>
        <w:t xml:space="preserve">s </w:t>
      </w:r>
      <w:proofErr w:type="gramStart"/>
      <w:r w:rsidR="001853A8" w:rsidRPr="00BB33FC">
        <w:rPr>
          <w:rFonts w:hAnsi="Times New Roman" w:cs="Times New Roman"/>
          <w:sz w:val="20"/>
          <w:szCs w:val="20"/>
        </w:rPr>
        <w:t>at</w:t>
      </w:r>
      <w:proofErr w:type="gramEnd"/>
      <w:r w:rsidRPr="00BB33FC">
        <w:rPr>
          <w:rFonts w:hAnsi="Times New Roman" w:cs="Times New Roman"/>
          <w:sz w:val="20"/>
          <w:szCs w:val="20"/>
        </w:rPr>
        <w:t xml:space="preserve"> 3</w:t>
      </w:r>
      <w:r w:rsidR="002E16F0">
        <w:rPr>
          <w:rFonts w:hAnsi="Times New Roman" w:cs="Times New Roman"/>
          <w:sz w:val="20"/>
          <w:szCs w:val="20"/>
        </w:rPr>
        <w:t>0</w:t>
      </w:r>
      <w:r w:rsidRPr="00BB33FC">
        <w:rPr>
          <w:rFonts w:hAnsi="Times New Roman" w:cs="Times New Roman"/>
          <w:sz w:val="20"/>
          <w:szCs w:val="20"/>
        </w:rPr>
        <w:t xml:space="preserve"> </w:t>
      </w:r>
      <w:r w:rsidR="002E16F0">
        <w:rPr>
          <w:rFonts w:hAnsi="Times New Roman" w:cs="Times New Roman"/>
          <w:sz w:val="20"/>
          <w:szCs w:val="20"/>
        </w:rPr>
        <w:t>June</w:t>
      </w:r>
      <w:r w:rsidR="00EE198C" w:rsidRPr="00BB33FC">
        <w:rPr>
          <w:rFonts w:hAnsi="Times New Roman" w:cs="Times New Roman"/>
          <w:sz w:val="20"/>
          <w:szCs w:val="20"/>
        </w:rPr>
        <w:t xml:space="preserve"> </w:t>
      </w:r>
      <w:r w:rsidRPr="00BB33FC">
        <w:rPr>
          <w:rFonts w:hAnsi="Times New Roman" w:cs="Times New Roman"/>
          <w:sz w:val="20"/>
          <w:szCs w:val="20"/>
        </w:rPr>
        <w:t>202</w:t>
      </w:r>
      <w:r w:rsidR="00776824" w:rsidRPr="00BB33FC">
        <w:rPr>
          <w:rFonts w:hAnsi="Times New Roman" w:cs="Times New Roman"/>
          <w:sz w:val="20"/>
          <w:szCs w:val="20"/>
        </w:rPr>
        <w:t>5</w:t>
      </w:r>
      <w:r w:rsidRPr="00BB33FC">
        <w:rPr>
          <w:rFonts w:hAnsi="Times New Roman" w:cs="Times New Roman"/>
          <w:sz w:val="20"/>
          <w:szCs w:val="20"/>
        </w:rPr>
        <w:t>, the Company had commitment</w:t>
      </w:r>
      <w:r w:rsidR="001853A8" w:rsidRPr="00BB33FC">
        <w:rPr>
          <w:rFonts w:hAnsi="Times New Roman" w:cs="Times New Roman"/>
          <w:sz w:val="20"/>
          <w:szCs w:val="20"/>
        </w:rPr>
        <w:t>s</w:t>
      </w:r>
      <w:r w:rsidRPr="00BB33FC">
        <w:rPr>
          <w:rFonts w:hAnsi="Times New Roman" w:cs="Times New Roman"/>
          <w:sz w:val="20"/>
          <w:szCs w:val="20"/>
        </w:rPr>
        <w:t xml:space="preserve"> </w:t>
      </w:r>
      <w:r w:rsidR="001853A8" w:rsidRPr="00BB33FC">
        <w:rPr>
          <w:rFonts w:hAnsi="Times New Roman" w:cs="Times New Roman"/>
          <w:sz w:val="20"/>
          <w:szCs w:val="20"/>
        </w:rPr>
        <w:t xml:space="preserve">with </w:t>
      </w:r>
      <w:proofErr w:type="gramStart"/>
      <w:r w:rsidR="001853A8" w:rsidRPr="00BB33FC">
        <w:rPr>
          <w:rFonts w:hAnsi="Times New Roman" w:cs="Times New Roman"/>
          <w:sz w:val="20"/>
          <w:szCs w:val="20"/>
        </w:rPr>
        <w:t>bank</w:t>
      </w:r>
      <w:proofErr w:type="gramEnd"/>
      <w:r w:rsidR="001853A8" w:rsidRPr="00BB33FC">
        <w:rPr>
          <w:rFonts w:hAnsi="Times New Roman" w:cs="Times New Roman"/>
          <w:sz w:val="20"/>
          <w:szCs w:val="20"/>
        </w:rPr>
        <w:t xml:space="preserve"> from the local banks issued letters of guarantees to subsidiaries with totaling Baht </w:t>
      </w:r>
      <w:r w:rsidR="002870B4">
        <w:rPr>
          <w:rFonts w:hAnsi="Times New Roman" w:cs="Times New Roman"/>
          <w:sz w:val="20"/>
          <w:szCs w:val="20"/>
        </w:rPr>
        <w:t>24.78</w:t>
      </w:r>
      <w:r w:rsidR="001853A8" w:rsidRPr="00BB33FC">
        <w:rPr>
          <w:rFonts w:hAnsi="Times New Roman" w:cs="Times New Roman"/>
          <w:sz w:val="20"/>
          <w:szCs w:val="20"/>
        </w:rPr>
        <w:t xml:space="preserve"> million</w:t>
      </w:r>
      <w:r w:rsidR="00776824" w:rsidRPr="00BB33FC">
        <w:rPr>
          <w:rFonts w:hAnsi="Times New Roman" w:cs="Times New Roman"/>
          <w:sz w:val="20"/>
          <w:szCs w:val="20"/>
        </w:rPr>
        <w:t xml:space="preserve"> </w:t>
      </w:r>
      <w:r w:rsidR="00776824" w:rsidRPr="00BB33FC">
        <w:rPr>
          <w:rFonts w:hAnsi="Times New Roman" w:cs="Times New Roman"/>
          <w:i/>
          <w:iCs/>
          <w:sz w:val="20"/>
          <w:szCs w:val="20"/>
        </w:rPr>
        <w:t>(</w:t>
      </w:r>
      <w:r w:rsidR="00741D48" w:rsidRPr="00BB33FC">
        <w:rPr>
          <w:rFonts w:hAnsi="Times New Roman" w:cs="Times New Roman"/>
          <w:i/>
          <w:iCs/>
          <w:sz w:val="20"/>
          <w:szCs w:val="20"/>
        </w:rPr>
        <w:t xml:space="preserve">31 December </w:t>
      </w:r>
      <w:r w:rsidR="00776824" w:rsidRPr="00BB33FC">
        <w:rPr>
          <w:rFonts w:hAnsi="Times New Roman" w:cs="Times New Roman"/>
          <w:i/>
          <w:iCs/>
          <w:sz w:val="20"/>
          <w:szCs w:val="20"/>
        </w:rPr>
        <w:t>2024: Baht 81.24 million)</w:t>
      </w:r>
      <w:r w:rsidR="00F335B4" w:rsidRPr="00BB33FC">
        <w:rPr>
          <w:rFonts w:hAnsi="Times New Roman" w:cs="Times New Roman"/>
          <w:sz w:val="20"/>
          <w:szCs w:val="20"/>
        </w:rPr>
        <w:t>.</w:t>
      </w:r>
    </w:p>
    <w:p w14:paraId="3224C162" w14:textId="760D4BB1" w:rsidR="004054D2" w:rsidRPr="00BB33FC" w:rsidRDefault="00553ECC">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p w14:paraId="23705E2F" w14:textId="6A40B3EF" w:rsidR="00F55320" w:rsidRPr="00BB33FC" w:rsidRDefault="006909E4"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lastRenderedPageBreak/>
        <w:t>Trade a</w:t>
      </w:r>
      <w:r w:rsidR="00E95CC2" w:rsidRPr="00BB33FC">
        <w:rPr>
          <w:rFonts w:cs="Times New Roman"/>
          <w:b/>
          <w:bCs/>
          <w:sz w:val="20"/>
          <w:szCs w:val="20"/>
          <w:lang w:val="en-US"/>
        </w:rPr>
        <w:t>ccounts</w:t>
      </w:r>
      <w:r w:rsidRPr="00BB33FC">
        <w:rPr>
          <w:rFonts w:cs="Times New Roman"/>
          <w:b/>
          <w:bCs/>
          <w:sz w:val="20"/>
          <w:szCs w:val="20"/>
          <w:lang w:val="en-US"/>
        </w:rPr>
        <w:t xml:space="preserve"> receivable</w:t>
      </w:r>
    </w:p>
    <w:p w14:paraId="62C6CAAC" w14:textId="77777777" w:rsidR="003E0197" w:rsidRPr="00BB33FC" w:rsidRDefault="003E0197" w:rsidP="003E0197">
      <w:pPr>
        <w:overflowPunct/>
        <w:autoSpaceDE/>
        <w:autoSpaceDN/>
        <w:adjustRightInd/>
        <w:spacing w:line="240" w:lineRule="atLeast"/>
        <w:ind w:left="540"/>
        <w:jc w:val="both"/>
        <w:textAlignment w:val="auto"/>
        <w:rPr>
          <w:rFonts w:hAnsi="Times New Roman" w:cs="Times New Roman"/>
          <w:sz w:val="20"/>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45"/>
        <w:gridCol w:w="1095"/>
        <w:gridCol w:w="182"/>
        <w:gridCol w:w="1258"/>
        <w:gridCol w:w="270"/>
        <w:gridCol w:w="990"/>
        <w:gridCol w:w="180"/>
        <w:gridCol w:w="1260"/>
      </w:tblGrid>
      <w:tr w:rsidR="003E0197" w:rsidRPr="00BB33FC" w14:paraId="582DFA66" w14:textId="77777777" w:rsidTr="00C23215">
        <w:trPr>
          <w:cantSplit/>
          <w:tblHeader/>
        </w:trPr>
        <w:tc>
          <w:tcPr>
            <w:tcW w:w="3945" w:type="dxa"/>
          </w:tcPr>
          <w:p w14:paraId="7F5A24A3" w14:textId="77777777" w:rsidR="003E0197" w:rsidRPr="00BB33FC" w:rsidRDefault="003E0197" w:rsidP="00DF397C">
            <w:pPr>
              <w:overflowPunct/>
              <w:autoSpaceDE/>
              <w:autoSpaceDN/>
              <w:adjustRightInd/>
              <w:spacing w:line="240" w:lineRule="atLeast"/>
              <w:ind w:left="86" w:right="-202"/>
              <w:textAlignment w:val="auto"/>
              <w:rPr>
                <w:rFonts w:hAnsi="Times New Roman" w:cs="Times New Roman"/>
                <w:sz w:val="20"/>
                <w:szCs w:val="20"/>
              </w:rPr>
            </w:pPr>
          </w:p>
        </w:tc>
        <w:tc>
          <w:tcPr>
            <w:tcW w:w="2535" w:type="dxa"/>
            <w:gridSpan w:val="3"/>
          </w:tcPr>
          <w:p w14:paraId="6C1E18F7" w14:textId="77777777" w:rsidR="003E0197" w:rsidRPr="00BB33F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59B09C16" w14:textId="77777777" w:rsidR="003E0197" w:rsidRPr="00BB33F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270" w:type="dxa"/>
          </w:tcPr>
          <w:p w14:paraId="6760E89B"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430" w:type="dxa"/>
            <w:gridSpan w:val="3"/>
          </w:tcPr>
          <w:p w14:paraId="0BC882BD"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264C4CE0"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38D85B31" w14:textId="77777777" w:rsidTr="00C23215">
        <w:trPr>
          <w:cantSplit/>
          <w:tblHeader/>
        </w:trPr>
        <w:tc>
          <w:tcPr>
            <w:tcW w:w="3945" w:type="dxa"/>
          </w:tcPr>
          <w:p w14:paraId="76EC10C4"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095" w:type="dxa"/>
            <w:vAlign w:val="center"/>
          </w:tcPr>
          <w:p w14:paraId="5711C526" w14:textId="0A6FF8CC"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heme="minorBidi"/>
                <w:sz w:val="20"/>
                <w:szCs w:val="20"/>
              </w:rPr>
              <w:t>3</w:t>
            </w:r>
            <w:r w:rsidR="002E16F0">
              <w:rPr>
                <w:rFonts w:hAnsi="Times New Roman" w:cstheme="minorBidi"/>
                <w:sz w:val="20"/>
                <w:szCs w:val="20"/>
              </w:rPr>
              <w:t>0</w:t>
            </w:r>
            <w:r w:rsidRPr="00BB33FC">
              <w:rPr>
                <w:rFonts w:hAnsi="Times New Roman" w:cstheme="minorBidi"/>
                <w:sz w:val="20"/>
                <w:szCs w:val="20"/>
              </w:rPr>
              <w:t xml:space="preserve"> </w:t>
            </w:r>
            <w:r w:rsidR="002E16F0">
              <w:rPr>
                <w:rFonts w:hAnsi="Times New Roman" w:cstheme="minorBidi"/>
                <w:sz w:val="20"/>
                <w:szCs w:val="20"/>
              </w:rPr>
              <w:t>June</w:t>
            </w:r>
          </w:p>
        </w:tc>
        <w:tc>
          <w:tcPr>
            <w:tcW w:w="182" w:type="dxa"/>
            <w:vAlign w:val="center"/>
          </w:tcPr>
          <w:p w14:paraId="5FC5373E"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2BE529B4" w14:textId="0816A38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c>
          <w:tcPr>
            <w:tcW w:w="270" w:type="dxa"/>
            <w:vAlign w:val="center"/>
          </w:tcPr>
          <w:p w14:paraId="117DB29D"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1E39EACF" w14:textId="25EE3837" w:rsidR="00776824" w:rsidRPr="00BB33FC" w:rsidRDefault="002E16F0"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w:t>
            </w:r>
            <w:r>
              <w:rPr>
                <w:rFonts w:hAnsi="Times New Roman" w:cstheme="minorBidi"/>
                <w:sz w:val="20"/>
                <w:szCs w:val="20"/>
              </w:rPr>
              <w:t>0</w:t>
            </w:r>
            <w:r w:rsidRPr="00BB33FC">
              <w:rPr>
                <w:rFonts w:hAnsi="Times New Roman" w:cstheme="minorBidi"/>
                <w:sz w:val="20"/>
                <w:szCs w:val="20"/>
              </w:rPr>
              <w:t xml:space="preserve"> </w:t>
            </w:r>
            <w:r>
              <w:rPr>
                <w:rFonts w:hAnsi="Times New Roman" w:cstheme="minorBidi"/>
                <w:sz w:val="20"/>
                <w:szCs w:val="20"/>
              </w:rPr>
              <w:t>June</w:t>
            </w:r>
          </w:p>
        </w:tc>
        <w:tc>
          <w:tcPr>
            <w:tcW w:w="180" w:type="dxa"/>
            <w:vAlign w:val="center"/>
          </w:tcPr>
          <w:p w14:paraId="2EF1BC66"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D56D8C" w14:textId="3C964AF1"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489596BB" w14:textId="77777777" w:rsidTr="00C23215">
        <w:trPr>
          <w:cantSplit/>
          <w:tblHeader/>
        </w:trPr>
        <w:tc>
          <w:tcPr>
            <w:tcW w:w="3945" w:type="dxa"/>
          </w:tcPr>
          <w:p w14:paraId="4206E20F"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095" w:type="dxa"/>
            <w:vAlign w:val="center"/>
          </w:tcPr>
          <w:p w14:paraId="3882A46F" w14:textId="7AAAE018"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2" w:type="dxa"/>
            <w:vAlign w:val="center"/>
          </w:tcPr>
          <w:p w14:paraId="06EB0694"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0167FD7D" w14:textId="7F3CFCD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270" w:type="dxa"/>
            <w:vAlign w:val="center"/>
          </w:tcPr>
          <w:p w14:paraId="0D744DD9"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41DB4278" w14:textId="51D592B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1391C343"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59FC8C0C" w14:textId="6080FD2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EE198C" w:rsidRPr="00BB33FC" w14:paraId="49CCA270" w14:textId="77777777" w:rsidTr="00C23215">
        <w:trPr>
          <w:cantSplit/>
          <w:tblHeader/>
        </w:trPr>
        <w:tc>
          <w:tcPr>
            <w:tcW w:w="3945" w:type="dxa"/>
          </w:tcPr>
          <w:p w14:paraId="2DC44CC4" w14:textId="77777777"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5235" w:type="dxa"/>
            <w:gridSpan w:val="7"/>
          </w:tcPr>
          <w:p w14:paraId="4A877627" w14:textId="77777777" w:rsidR="00EE198C" w:rsidRPr="00BB33FC" w:rsidRDefault="00EE198C" w:rsidP="00EE198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2870B4" w:rsidRPr="00BB33FC" w14:paraId="40E50AC1" w14:textId="77777777" w:rsidTr="00F5621F">
        <w:trPr>
          <w:cantSplit/>
        </w:trPr>
        <w:tc>
          <w:tcPr>
            <w:tcW w:w="3945" w:type="dxa"/>
          </w:tcPr>
          <w:p w14:paraId="0C27DF6D" w14:textId="7E5637DC"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BB33FC">
              <w:rPr>
                <w:rFonts w:hAnsi="Times New Roman" w:cs="Times New Roman"/>
                <w:sz w:val="20"/>
                <w:szCs w:val="20"/>
              </w:rPr>
              <w:t>Within credit terms</w:t>
            </w:r>
          </w:p>
        </w:tc>
        <w:tc>
          <w:tcPr>
            <w:tcW w:w="1095" w:type="dxa"/>
          </w:tcPr>
          <w:p w14:paraId="1E3999B8" w14:textId="0398A769" w:rsidR="002870B4" w:rsidRPr="00BB33FC" w:rsidRDefault="002870B4" w:rsidP="00D27F0A">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245,456</w:t>
            </w:r>
          </w:p>
        </w:tc>
        <w:tc>
          <w:tcPr>
            <w:tcW w:w="182" w:type="dxa"/>
          </w:tcPr>
          <w:p w14:paraId="22CAD720"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AABB1B4" w14:textId="3EFBECD3" w:rsidR="002870B4" w:rsidRPr="00BB33FC" w:rsidRDefault="002870B4"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247,796</w:t>
            </w:r>
          </w:p>
        </w:tc>
        <w:tc>
          <w:tcPr>
            <w:tcW w:w="270" w:type="dxa"/>
          </w:tcPr>
          <w:p w14:paraId="07CD2062"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636008D8" w14:textId="26BE2607" w:rsidR="002870B4" w:rsidRPr="00BB33FC" w:rsidRDefault="002870B4" w:rsidP="002870B4">
            <w:pPr>
              <w:tabs>
                <w:tab w:val="decimal" w:pos="818"/>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104,964</w:t>
            </w:r>
          </w:p>
        </w:tc>
        <w:tc>
          <w:tcPr>
            <w:tcW w:w="180" w:type="dxa"/>
          </w:tcPr>
          <w:p w14:paraId="76403DFA"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19969529" w14:textId="3D490A25"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173,347</w:t>
            </w:r>
          </w:p>
        </w:tc>
      </w:tr>
      <w:tr w:rsidR="002870B4" w:rsidRPr="00BB33FC" w14:paraId="72D4A2D3" w14:textId="77777777" w:rsidTr="005672D5">
        <w:trPr>
          <w:cantSplit/>
        </w:trPr>
        <w:tc>
          <w:tcPr>
            <w:tcW w:w="3945" w:type="dxa"/>
          </w:tcPr>
          <w:p w14:paraId="52BE8A7B" w14:textId="2D16C087"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Overdue:</w:t>
            </w:r>
          </w:p>
        </w:tc>
        <w:tc>
          <w:tcPr>
            <w:tcW w:w="1095" w:type="dxa"/>
          </w:tcPr>
          <w:p w14:paraId="72D371B7"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34BE5BF0"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05D9D3BE" w14:textId="77777777" w:rsidR="002870B4" w:rsidRPr="00BB33F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270" w:type="dxa"/>
          </w:tcPr>
          <w:p w14:paraId="109CD36D"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6B67C74D"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0755B27D"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DAD0CE5"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451061CB" w14:textId="77777777" w:rsidTr="005672D5">
        <w:trPr>
          <w:cantSplit/>
        </w:trPr>
        <w:tc>
          <w:tcPr>
            <w:tcW w:w="3945" w:type="dxa"/>
          </w:tcPr>
          <w:p w14:paraId="04024B8E" w14:textId="365C0BC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1 – 90 days</w:t>
            </w:r>
          </w:p>
        </w:tc>
        <w:tc>
          <w:tcPr>
            <w:tcW w:w="1095" w:type="dxa"/>
          </w:tcPr>
          <w:p w14:paraId="4E50E3EC" w14:textId="125B2A6F"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205,090</w:t>
            </w:r>
          </w:p>
        </w:tc>
        <w:tc>
          <w:tcPr>
            <w:tcW w:w="182" w:type="dxa"/>
          </w:tcPr>
          <w:p w14:paraId="1044BCBD"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80956A2" w14:textId="6A0976BB"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228,182</w:t>
            </w:r>
          </w:p>
        </w:tc>
        <w:tc>
          <w:tcPr>
            <w:tcW w:w="270" w:type="dxa"/>
          </w:tcPr>
          <w:p w14:paraId="594D52A0"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0667B2CC" w14:textId="67C59E33"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62,137</w:t>
            </w:r>
          </w:p>
        </w:tc>
        <w:tc>
          <w:tcPr>
            <w:tcW w:w="180" w:type="dxa"/>
          </w:tcPr>
          <w:p w14:paraId="5342FA73"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4B8EEC69" w14:textId="0A03AE47"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61,929</w:t>
            </w:r>
          </w:p>
        </w:tc>
      </w:tr>
      <w:tr w:rsidR="002870B4" w:rsidRPr="00BB33FC" w14:paraId="5F10129D" w14:textId="77777777" w:rsidTr="005672D5">
        <w:trPr>
          <w:cantSplit/>
        </w:trPr>
        <w:tc>
          <w:tcPr>
            <w:tcW w:w="3945" w:type="dxa"/>
          </w:tcPr>
          <w:p w14:paraId="1FA366B8" w14:textId="7971AD83"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91 – 180 days</w:t>
            </w:r>
          </w:p>
        </w:tc>
        <w:tc>
          <w:tcPr>
            <w:tcW w:w="1095" w:type="dxa"/>
          </w:tcPr>
          <w:p w14:paraId="08AEA8D5" w14:textId="4E779C25"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19,107</w:t>
            </w:r>
          </w:p>
        </w:tc>
        <w:tc>
          <w:tcPr>
            <w:tcW w:w="182" w:type="dxa"/>
          </w:tcPr>
          <w:p w14:paraId="2F8FAE20"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617C4B0" w14:textId="50A1788E"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24,576</w:t>
            </w:r>
          </w:p>
        </w:tc>
        <w:tc>
          <w:tcPr>
            <w:tcW w:w="270" w:type="dxa"/>
          </w:tcPr>
          <w:p w14:paraId="48E15D3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08C1F98D" w14:textId="23530B8E"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5,395</w:t>
            </w:r>
          </w:p>
        </w:tc>
        <w:tc>
          <w:tcPr>
            <w:tcW w:w="180" w:type="dxa"/>
          </w:tcPr>
          <w:p w14:paraId="148F3F49"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7B9BAD" w14:textId="5E0CF83D"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4,634</w:t>
            </w:r>
          </w:p>
        </w:tc>
      </w:tr>
      <w:tr w:rsidR="002870B4" w:rsidRPr="00BB33FC" w14:paraId="76ADAAF3" w14:textId="77777777" w:rsidTr="005672D5">
        <w:trPr>
          <w:cantSplit/>
        </w:trPr>
        <w:tc>
          <w:tcPr>
            <w:tcW w:w="3945" w:type="dxa"/>
          </w:tcPr>
          <w:p w14:paraId="41F2BFC8" w14:textId="5B8B3EFD"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181 – 365 days</w:t>
            </w:r>
          </w:p>
        </w:tc>
        <w:tc>
          <w:tcPr>
            <w:tcW w:w="1095" w:type="dxa"/>
          </w:tcPr>
          <w:p w14:paraId="52DFCD0B" w14:textId="5DAE1DA4"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16,507</w:t>
            </w:r>
          </w:p>
        </w:tc>
        <w:tc>
          <w:tcPr>
            <w:tcW w:w="182" w:type="dxa"/>
          </w:tcPr>
          <w:p w14:paraId="6EC9FE0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622527D" w14:textId="2CC2049C"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21,495</w:t>
            </w:r>
          </w:p>
        </w:tc>
        <w:tc>
          <w:tcPr>
            <w:tcW w:w="270" w:type="dxa"/>
          </w:tcPr>
          <w:p w14:paraId="7DC3756D"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vAlign w:val="bottom"/>
          </w:tcPr>
          <w:p w14:paraId="4E7CC5A4" w14:textId="43EF182F"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4,017</w:t>
            </w:r>
          </w:p>
        </w:tc>
        <w:tc>
          <w:tcPr>
            <w:tcW w:w="180" w:type="dxa"/>
          </w:tcPr>
          <w:p w14:paraId="23B705E9"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3F6A939C" w14:textId="79095AD9"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6,685</w:t>
            </w:r>
          </w:p>
        </w:tc>
      </w:tr>
      <w:tr w:rsidR="002870B4" w:rsidRPr="00BB33FC" w14:paraId="11FA0AC8" w14:textId="77777777" w:rsidTr="005672D5">
        <w:trPr>
          <w:cantSplit/>
        </w:trPr>
        <w:tc>
          <w:tcPr>
            <w:tcW w:w="3945" w:type="dxa"/>
          </w:tcPr>
          <w:p w14:paraId="7BF8200E" w14:textId="631F8BC6"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More than</w:t>
            </w:r>
            <w:r w:rsidRPr="00BB33FC">
              <w:rPr>
                <w:rFonts w:hAnsi="Times New Roman" w:cs="Times New Roman"/>
                <w:sz w:val="20"/>
                <w:szCs w:val="20"/>
                <w:cs/>
              </w:rPr>
              <w:t xml:space="preserve"> </w:t>
            </w:r>
            <w:r w:rsidRPr="00BB33FC">
              <w:rPr>
                <w:rFonts w:hAnsi="Times New Roman" w:cs="Times New Roman"/>
                <w:sz w:val="20"/>
                <w:szCs w:val="20"/>
              </w:rPr>
              <w:t>365 days</w:t>
            </w:r>
          </w:p>
        </w:tc>
        <w:tc>
          <w:tcPr>
            <w:tcW w:w="1095" w:type="dxa"/>
            <w:tcBorders>
              <w:bottom w:val="single" w:sz="4" w:space="0" w:color="auto"/>
            </w:tcBorders>
          </w:tcPr>
          <w:p w14:paraId="11BE2903" w14:textId="7BB4137C"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51,328</w:t>
            </w:r>
          </w:p>
        </w:tc>
        <w:tc>
          <w:tcPr>
            <w:tcW w:w="182" w:type="dxa"/>
          </w:tcPr>
          <w:p w14:paraId="4738238B"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4FB861F6" w14:textId="4EEBEAF3"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57,825</w:t>
            </w:r>
          </w:p>
        </w:tc>
        <w:tc>
          <w:tcPr>
            <w:tcW w:w="270" w:type="dxa"/>
          </w:tcPr>
          <w:p w14:paraId="6F930BBB"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Borders>
              <w:bottom w:val="single" w:sz="4" w:space="0" w:color="auto"/>
            </w:tcBorders>
            <w:vAlign w:val="bottom"/>
          </w:tcPr>
          <w:p w14:paraId="7735FE50" w14:textId="467F957F"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19,589</w:t>
            </w:r>
          </w:p>
        </w:tc>
        <w:tc>
          <w:tcPr>
            <w:tcW w:w="180" w:type="dxa"/>
          </w:tcPr>
          <w:p w14:paraId="6D6A4D27"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tcPr>
          <w:p w14:paraId="221EC862" w14:textId="4D1006F1"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21,382</w:t>
            </w:r>
          </w:p>
        </w:tc>
      </w:tr>
      <w:tr w:rsidR="002870B4" w:rsidRPr="00BB33FC" w14:paraId="1F46908C" w14:textId="77777777" w:rsidTr="005672D5">
        <w:trPr>
          <w:cantSplit/>
        </w:trPr>
        <w:tc>
          <w:tcPr>
            <w:tcW w:w="3945" w:type="dxa"/>
          </w:tcPr>
          <w:p w14:paraId="3F3163F9" w14:textId="7123FC29" w:rsidR="002870B4" w:rsidRPr="00BB33F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b/>
                <w:bCs/>
                <w:sz w:val="20"/>
                <w:szCs w:val="20"/>
              </w:rPr>
              <w:t>Total</w:t>
            </w:r>
          </w:p>
        </w:tc>
        <w:tc>
          <w:tcPr>
            <w:tcW w:w="1095" w:type="dxa"/>
            <w:tcBorders>
              <w:top w:val="single" w:sz="4" w:space="0" w:color="auto"/>
            </w:tcBorders>
          </w:tcPr>
          <w:p w14:paraId="5ECA3986" w14:textId="669B839C"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2870B4">
              <w:rPr>
                <w:rFonts w:hAnsi="Times New Roman" w:cs="Times New Roman"/>
                <w:b/>
                <w:bCs/>
                <w:sz w:val="20"/>
                <w:szCs w:val="20"/>
              </w:rPr>
              <w:t>537,488</w:t>
            </w:r>
          </w:p>
        </w:tc>
        <w:tc>
          <w:tcPr>
            <w:tcW w:w="182" w:type="dxa"/>
          </w:tcPr>
          <w:p w14:paraId="0F0DA3AC"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194CB6BB" w14:textId="4F8731C7"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579,874</w:t>
            </w:r>
          </w:p>
        </w:tc>
        <w:tc>
          <w:tcPr>
            <w:tcW w:w="270" w:type="dxa"/>
          </w:tcPr>
          <w:p w14:paraId="2F0AF515"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tcBorders>
            <w:vAlign w:val="bottom"/>
          </w:tcPr>
          <w:p w14:paraId="5268F59A" w14:textId="2796FB7C"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2870B4">
              <w:rPr>
                <w:rFonts w:hAnsi="Times New Roman" w:cs="Times New Roman"/>
                <w:b/>
                <w:bCs/>
                <w:sz w:val="20"/>
                <w:szCs w:val="20"/>
              </w:rPr>
              <w:t>196,102</w:t>
            </w:r>
          </w:p>
        </w:tc>
        <w:tc>
          <w:tcPr>
            <w:tcW w:w="180" w:type="dxa"/>
          </w:tcPr>
          <w:p w14:paraId="1FA30005"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4B4488F2" w14:textId="3F944B4B"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267,977</w:t>
            </w:r>
          </w:p>
        </w:tc>
      </w:tr>
      <w:tr w:rsidR="002870B4" w:rsidRPr="00BB33FC" w14:paraId="512FB636" w14:textId="77777777" w:rsidTr="00E3473C">
        <w:trPr>
          <w:cantSplit/>
        </w:trPr>
        <w:tc>
          <w:tcPr>
            <w:tcW w:w="3945" w:type="dxa"/>
          </w:tcPr>
          <w:p w14:paraId="52A02464" w14:textId="76478436" w:rsidR="002870B4" w:rsidRPr="00BB33F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sz w:val="20"/>
                <w:szCs w:val="20"/>
              </w:rPr>
              <w:t>Trade accounts receivable from</w:t>
            </w:r>
          </w:p>
        </w:tc>
        <w:tc>
          <w:tcPr>
            <w:tcW w:w="1095" w:type="dxa"/>
            <w:vAlign w:val="bottom"/>
          </w:tcPr>
          <w:p w14:paraId="64A0E12D" w14:textId="4436FA91"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0AEB54D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Pr>
          <w:p w14:paraId="012184C3" w14:textId="2115474D" w:rsidR="002870B4" w:rsidRPr="00BB33FC" w:rsidRDefault="002870B4" w:rsidP="002870B4">
            <w:pPr>
              <w:tabs>
                <w:tab w:val="decimal" w:pos="837"/>
              </w:tabs>
              <w:overflowPunct/>
              <w:autoSpaceDE/>
              <w:autoSpaceDN/>
              <w:adjustRightInd/>
              <w:ind w:right="11"/>
              <w:textAlignment w:val="auto"/>
              <w:rPr>
                <w:rFonts w:hAnsi="Times New Roman" w:cs="Times New Roman"/>
                <w:b/>
                <w:bCs/>
                <w:sz w:val="20"/>
                <w:szCs w:val="20"/>
              </w:rPr>
            </w:pPr>
          </w:p>
        </w:tc>
        <w:tc>
          <w:tcPr>
            <w:tcW w:w="270" w:type="dxa"/>
          </w:tcPr>
          <w:p w14:paraId="7DEECE1B"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vAlign w:val="bottom"/>
          </w:tcPr>
          <w:p w14:paraId="4D65D486" w14:textId="439890CF"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569701A7"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vAlign w:val="bottom"/>
          </w:tcPr>
          <w:p w14:paraId="7A274FDC" w14:textId="4EF82047" w:rsidR="002870B4" w:rsidRPr="00BB33FC" w:rsidRDefault="002870B4" w:rsidP="002870B4">
            <w:pPr>
              <w:tabs>
                <w:tab w:val="decimal" w:pos="837"/>
              </w:tabs>
              <w:overflowPunct/>
              <w:autoSpaceDE/>
              <w:autoSpaceDN/>
              <w:adjustRightInd/>
              <w:ind w:right="11"/>
              <w:textAlignment w:val="auto"/>
              <w:rPr>
                <w:rFonts w:hAnsi="Times New Roman" w:cs="Times New Roman"/>
                <w:b/>
                <w:bCs/>
                <w:sz w:val="20"/>
                <w:szCs w:val="20"/>
                <w:lang w:val="en-GB" w:bidi="ar-SA"/>
              </w:rPr>
            </w:pPr>
          </w:p>
        </w:tc>
      </w:tr>
      <w:tr w:rsidR="002870B4" w:rsidRPr="00BB33FC" w14:paraId="1CE5D380" w14:textId="77777777" w:rsidTr="00E3473C">
        <w:trPr>
          <w:cantSplit/>
        </w:trPr>
        <w:tc>
          <w:tcPr>
            <w:tcW w:w="3945" w:type="dxa"/>
          </w:tcPr>
          <w:p w14:paraId="34F869B0" w14:textId="41762EBB"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highlight w:val="yellow"/>
              </w:rPr>
            </w:pPr>
            <w:r w:rsidRPr="00BB33FC">
              <w:rPr>
                <w:rFonts w:hAnsi="Times New Roman" w:cs="Times New Roman"/>
                <w:sz w:val="20"/>
                <w:szCs w:val="20"/>
              </w:rPr>
              <w:t xml:space="preserve">   government contracts</w:t>
            </w:r>
          </w:p>
        </w:tc>
        <w:tc>
          <w:tcPr>
            <w:tcW w:w="1095" w:type="dxa"/>
            <w:tcBorders>
              <w:bottom w:val="single" w:sz="4" w:space="0" w:color="auto"/>
            </w:tcBorders>
            <w:vAlign w:val="bottom"/>
          </w:tcPr>
          <w:p w14:paraId="38FB5D0E" w14:textId="0974A14F"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242,875</w:t>
            </w:r>
          </w:p>
        </w:tc>
        <w:tc>
          <w:tcPr>
            <w:tcW w:w="182" w:type="dxa"/>
          </w:tcPr>
          <w:p w14:paraId="1E2DACF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bottom w:val="single" w:sz="4" w:space="0" w:color="auto"/>
            </w:tcBorders>
          </w:tcPr>
          <w:p w14:paraId="59505EA2" w14:textId="1F9C5B81"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rPr>
            </w:pPr>
            <w:r w:rsidRPr="00BB33FC">
              <w:rPr>
                <w:rFonts w:hAnsi="Times New Roman" w:cs="Times New Roman"/>
                <w:sz w:val="20"/>
                <w:szCs w:val="20"/>
              </w:rPr>
              <w:t>202,249</w:t>
            </w:r>
          </w:p>
        </w:tc>
        <w:tc>
          <w:tcPr>
            <w:tcW w:w="270" w:type="dxa"/>
          </w:tcPr>
          <w:p w14:paraId="7B4B58D2"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bottom w:val="single" w:sz="4" w:space="0" w:color="auto"/>
            </w:tcBorders>
            <w:vAlign w:val="bottom"/>
          </w:tcPr>
          <w:p w14:paraId="149B66AE" w14:textId="2D3F052D"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238,110</w:t>
            </w:r>
          </w:p>
        </w:tc>
        <w:tc>
          <w:tcPr>
            <w:tcW w:w="180" w:type="dxa"/>
          </w:tcPr>
          <w:p w14:paraId="28BED464"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single" w:sz="4" w:space="0" w:color="auto"/>
            </w:tcBorders>
            <w:vAlign w:val="bottom"/>
          </w:tcPr>
          <w:p w14:paraId="3BE6B621" w14:textId="68D59CCC"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rPr>
            </w:pPr>
            <w:r w:rsidRPr="00BB33FC">
              <w:rPr>
                <w:rFonts w:hAnsi="Times New Roman" w:cs="Times New Roman"/>
                <w:sz w:val="20"/>
                <w:szCs w:val="20"/>
              </w:rPr>
              <w:t>193,806</w:t>
            </w:r>
          </w:p>
        </w:tc>
      </w:tr>
      <w:tr w:rsidR="002870B4" w:rsidRPr="00BB33FC" w14:paraId="353E864C" w14:textId="77777777" w:rsidTr="00606BDC">
        <w:trPr>
          <w:cantSplit/>
        </w:trPr>
        <w:tc>
          <w:tcPr>
            <w:tcW w:w="3945" w:type="dxa"/>
          </w:tcPr>
          <w:p w14:paraId="70273E2E" w14:textId="7A16EDF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highlight w:val="yellow"/>
              </w:rPr>
            </w:pPr>
            <w:r w:rsidRPr="00BB33FC">
              <w:rPr>
                <w:rFonts w:hAnsi="Times New Roman" w:cs="Times New Roman"/>
                <w:b/>
                <w:bCs/>
                <w:sz w:val="20"/>
                <w:szCs w:val="20"/>
              </w:rPr>
              <w:t>Total</w:t>
            </w:r>
          </w:p>
        </w:tc>
        <w:tc>
          <w:tcPr>
            <w:tcW w:w="1095" w:type="dxa"/>
            <w:tcBorders>
              <w:top w:val="single" w:sz="4" w:space="0" w:color="auto"/>
            </w:tcBorders>
          </w:tcPr>
          <w:p w14:paraId="2C896D50" w14:textId="68F67984"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2870B4">
              <w:rPr>
                <w:rFonts w:hAnsi="Times New Roman" w:cs="Times New Roman"/>
                <w:b/>
                <w:bCs/>
                <w:sz w:val="20"/>
                <w:szCs w:val="20"/>
              </w:rPr>
              <w:t>780,363</w:t>
            </w:r>
          </w:p>
        </w:tc>
        <w:tc>
          <w:tcPr>
            <w:tcW w:w="182" w:type="dxa"/>
          </w:tcPr>
          <w:p w14:paraId="2F33609E"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610E5CF8" w14:textId="2D101C06"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rPr>
            </w:pPr>
            <w:r w:rsidRPr="00BB33FC">
              <w:rPr>
                <w:rFonts w:hAnsi="Times New Roman" w:cs="Times New Roman"/>
                <w:b/>
                <w:bCs/>
                <w:sz w:val="20"/>
                <w:szCs w:val="20"/>
              </w:rPr>
              <w:t>782,123</w:t>
            </w:r>
          </w:p>
        </w:tc>
        <w:tc>
          <w:tcPr>
            <w:tcW w:w="270" w:type="dxa"/>
          </w:tcPr>
          <w:p w14:paraId="7F11928C"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tcBorders>
            <w:vAlign w:val="bottom"/>
          </w:tcPr>
          <w:p w14:paraId="602FF9BF" w14:textId="65B6534E"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2870B4">
              <w:rPr>
                <w:rFonts w:hAnsi="Times New Roman" w:cs="Times New Roman"/>
                <w:b/>
                <w:bCs/>
                <w:sz w:val="20"/>
                <w:szCs w:val="20"/>
              </w:rPr>
              <w:t>434,212</w:t>
            </w:r>
          </w:p>
        </w:tc>
        <w:tc>
          <w:tcPr>
            <w:tcW w:w="180" w:type="dxa"/>
          </w:tcPr>
          <w:p w14:paraId="2B8CFC04"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5AACE0F2" w14:textId="2A5A14BB"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461,783</w:t>
            </w:r>
          </w:p>
        </w:tc>
      </w:tr>
      <w:tr w:rsidR="002870B4" w:rsidRPr="00BB33FC" w14:paraId="0FC3CD00" w14:textId="77777777" w:rsidTr="00E3473C">
        <w:trPr>
          <w:cantSplit/>
        </w:trPr>
        <w:tc>
          <w:tcPr>
            <w:tcW w:w="3945" w:type="dxa"/>
          </w:tcPr>
          <w:p w14:paraId="5BD451A2" w14:textId="70BE9A4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i/>
                <w:iCs/>
                <w:sz w:val="20"/>
                <w:szCs w:val="20"/>
              </w:rPr>
              <w:t>Less</w:t>
            </w:r>
            <w:r w:rsidRPr="00BB33FC">
              <w:rPr>
                <w:rFonts w:hAnsi="Times New Roman" w:cs="Times New Roman"/>
                <w:sz w:val="20"/>
                <w:szCs w:val="20"/>
              </w:rPr>
              <w:t xml:space="preserve"> allowance for expected credit losses</w:t>
            </w:r>
          </w:p>
        </w:tc>
        <w:tc>
          <w:tcPr>
            <w:tcW w:w="1095" w:type="dxa"/>
            <w:tcBorders>
              <w:bottom w:val="single" w:sz="4" w:space="0" w:color="auto"/>
            </w:tcBorders>
            <w:vAlign w:val="bottom"/>
          </w:tcPr>
          <w:p w14:paraId="47C418D8" w14:textId="4C7BF98C" w:rsidR="002870B4" w:rsidRPr="002870B4" w:rsidRDefault="002870B4" w:rsidP="00D27F0A">
            <w:pPr>
              <w:tabs>
                <w:tab w:val="decimal" w:pos="930"/>
              </w:tabs>
              <w:overflowPunct/>
              <w:autoSpaceDE/>
              <w:autoSpaceDN/>
              <w:adjustRightInd/>
              <w:spacing w:line="240" w:lineRule="atLeast"/>
              <w:ind w:left="-79" w:right="-79"/>
              <w:textAlignment w:val="auto"/>
              <w:rPr>
                <w:rFonts w:hAnsi="Times New Roman" w:cs="Times New Roman"/>
                <w:sz w:val="20"/>
                <w:szCs w:val="20"/>
              </w:rPr>
            </w:pPr>
            <w:r w:rsidRPr="002870B4">
              <w:rPr>
                <w:rFonts w:hAnsi="Times New Roman" w:cs="Times New Roman"/>
                <w:sz w:val="20"/>
                <w:szCs w:val="20"/>
              </w:rPr>
              <w:t>(20,669)</w:t>
            </w:r>
          </w:p>
        </w:tc>
        <w:tc>
          <w:tcPr>
            <w:tcW w:w="182" w:type="dxa"/>
          </w:tcPr>
          <w:p w14:paraId="48F9FE65" w14:textId="77777777" w:rsidR="002870B4" w:rsidRPr="00BB33FC" w:rsidRDefault="002870B4" w:rsidP="002870B4">
            <w:pPr>
              <w:tabs>
                <w:tab w:val="decimal" w:pos="14"/>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39A1400F" w14:textId="7C737A93" w:rsidR="002870B4" w:rsidRPr="00BB33FC" w:rsidRDefault="002870B4" w:rsidP="002870B4">
            <w:pPr>
              <w:tabs>
                <w:tab w:val="decimal" w:pos="1001"/>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 xml:space="preserve">     (20,823)</w:t>
            </w:r>
          </w:p>
        </w:tc>
        <w:tc>
          <w:tcPr>
            <w:tcW w:w="270" w:type="dxa"/>
          </w:tcPr>
          <w:p w14:paraId="7A23515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990" w:type="dxa"/>
            <w:tcBorders>
              <w:bottom w:val="single" w:sz="4" w:space="0" w:color="auto"/>
            </w:tcBorders>
            <w:vAlign w:val="bottom"/>
          </w:tcPr>
          <w:p w14:paraId="37F48B44" w14:textId="1EA6CDE0" w:rsidR="002870B4" w:rsidRPr="002870B4" w:rsidRDefault="002870B4"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(7,574)</w:t>
            </w:r>
          </w:p>
        </w:tc>
        <w:tc>
          <w:tcPr>
            <w:tcW w:w="180" w:type="dxa"/>
          </w:tcPr>
          <w:p w14:paraId="3B8F7191"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0904948E" w14:textId="4175B3D0"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(7,574)</w:t>
            </w:r>
          </w:p>
        </w:tc>
      </w:tr>
      <w:tr w:rsidR="002870B4" w:rsidRPr="00BB33FC" w14:paraId="6CCFD1C2" w14:textId="77777777" w:rsidTr="00606BDC">
        <w:trPr>
          <w:cantSplit/>
        </w:trPr>
        <w:tc>
          <w:tcPr>
            <w:tcW w:w="3945" w:type="dxa"/>
          </w:tcPr>
          <w:p w14:paraId="2CE4BD66" w14:textId="3FF518A3" w:rsidR="002870B4" w:rsidRPr="00BB33F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b/>
                <w:bCs/>
                <w:sz w:val="20"/>
                <w:szCs w:val="20"/>
              </w:rPr>
              <w:t>Net</w:t>
            </w:r>
          </w:p>
        </w:tc>
        <w:tc>
          <w:tcPr>
            <w:tcW w:w="1095" w:type="dxa"/>
            <w:tcBorders>
              <w:top w:val="single" w:sz="4" w:space="0" w:color="auto"/>
              <w:bottom w:val="double" w:sz="4" w:space="0" w:color="auto"/>
            </w:tcBorders>
          </w:tcPr>
          <w:p w14:paraId="40226991" w14:textId="4B215C81"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2870B4">
              <w:rPr>
                <w:rFonts w:hAnsi="Times New Roman" w:cs="Times New Roman"/>
                <w:b/>
                <w:bCs/>
                <w:sz w:val="20"/>
                <w:szCs w:val="20"/>
              </w:rPr>
              <w:t>759,694</w:t>
            </w:r>
          </w:p>
        </w:tc>
        <w:tc>
          <w:tcPr>
            <w:tcW w:w="182" w:type="dxa"/>
          </w:tcPr>
          <w:p w14:paraId="0338B83F"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3200F0D3" w14:textId="3906AD10"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b/>
                <w:bCs/>
                <w:sz w:val="20"/>
                <w:szCs w:val="20"/>
              </w:rPr>
              <w:t>761,300</w:t>
            </w:r>
          </w:p>
        </w:tc>
        <w:tc>
          <w:tcPr>
            <w:tcW w:w="270" w:type="dxa"/>
          </w:tcPr>
          <w:p w14:paraId="6923A160"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990" w:type="dxa"/>
            <w:tcBorders>
              <w:top w:val="single" w:sz="4" w:space="0" w:color="auto"/>
              <w:bottom w:val="double" w:sz="4" w:space="0" w:color="auto"/>
            </w:tcBorders>
            <w:vAlign w:val="bottom"/>
          </w:tcPr>
          <w:p w14:paraId="16F2BEBD" w14:textId="0034CB7E"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2870B4">
              <w:rPr>
                <w:rFonts w:hAnsi="Times New Roman" w:cs="Times New Roman"/>
                <w:b/>
                <w:bCs/>
                <w:sz w:val="20"/>
                <w:szCs w:val="20"/>
              </w:rPr>
              <w:t>426,638</w:t>
            </w:r>
          </w:p>
        </w:tc>
        <w:tc>
          <w:tcPr>
            <w:tcW w:w="180" w:type="dxa"/>
          </w:tcPr>
          <w:p w14:paraId="798C0A7C"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tcPr>
          <w:p w14:paraId="0C7B2F3C" w14:textId="2BE50A92"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b/>
                <w:bCs/>
                <w:sz w:val="20"/>
                <w:szCs w:val="20"/>
              </w:rPr>
              <w:t>454,209</w:t>
            </w:r>
          </w:p>
        </w:tc>
      </w:tr>
    </w:tbl>
    <w:p w14:paraId="74A672DA" w14:textId="7634379E" w:rsidR="003E0197" w:rsidRPr="00BB33FC" w:rsidRDefault="003E0197">
      <w:pPr>
        <w:rPr>
          <w:rFonts w:hAnsi="Times New Roman" w:cs="Times New Roman"/>
          <w:b/>
          <w:bCs/>
          <w:sz w:val="20"/>
          <w:szCs w:val="20"/>
        </w:rPr>
      </w:pPr>
    </w:p>
    <w:p w14:paraId="0905659D" w14:textId="6275906D" w:rsidR="001379DE" w:rsidRPr="00BB33FC" w:rsidRDefault="004C5603" w:rsidP="001379DE">
      <w:pPr>
        <w:pStyle w:val="acctfourfigures"/>
        <w:spacing w:line="240" w:lineRule="atLeast"/>
        <w:ind w:left="540"/>
        <w:contextualSpacing/>
        <w:jc w:val="both"/>
        <w:rPr>
          <w:sz w:val="20"/>
          <w:lang w:val="en-US"/>
        </w:rPr>
      </w:pPr>
      <w:r w:rsidRPr="00BB33FC">
        <w:rPr>
          <w:sz w:val="20"/>
          <w:lang w:val="en-US"/>
        </w:rPr>
        <w:t>The normal credit term granted by the Group ranges from 30 – 60 days</w:t>
      </w:r>
      <w:r w:rsidR="0006149A" w:rsidRPr="00BB33FC">
        <w:rPr>
          <w:sz w:val="20"/>
          <w:lang w:val="en-US"/>
        </w:rPr>
        <w:t xml:space="preserve"> </w:t>
      </w:r>
      <w:r w:rsidR="00B05F15" w:rsidRPr="00BB33FC">
        <w:rPr>
          <w:sz w:val="20"/>
          <w:lang w:val="en-US"/>
        </w:rPr>
        <w:t>and trade accounts receivable from government contracts are due as specified in the contract</w:t>
      </w:r>
      <w:r w:rsidR="001379DE" w:rsidRPr="00BB33FC">
        <w:rPr>
          <w:sz w:val="20"/>
          <w:lang w:val="en-US"/>
        </w:rPr>
        <w:t>.</w:t>
      </w:r>
    </w:p>
    <w:p w14:paraId="3D5C2E7A" w14:textId="77777777" w:rsidR="00E60E1C" w:rsidRPr="00BB33FC" w:rsidRDefault="00E60E1C" w:rsidP="00E60E1C">
      <w:pPr>
        <w:overflowPunct/>
        <w:autoSpaceDE/>
        <w:autoSpaceDN/>
        <w:adjustRightInd/>
        <w:textAlignment w:val="auto"/>
        <w:rPr>
          <w:sz w:val="20"/>
          <w:szCs w:val="20"/>
        </w:rPr>
      </w:pPr>
    </w:p>
    <w:p w14:paraId="43EDBE09" w14:textId="6EE48358" w:rsidR="007C1ADA" w:rsidRPr="00BB33FC" w:rsidRDefault="00F5596B" w:rsidP="00E60E1C">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t>Accrued medical treatment income</w:t>
      </w:r>
    </w:p>
    <w:p w14:paraId="7E8E6C25" w14:textId="77777777" w:rsidR="00F5596B" w:rsidRPr="00BB33FC" w:rsidRDefault="00F5596B" w:rsidP="007C1ADA">
      <w:pPr>
        <w:overflowPunct/>
        <w:autoSpaceDE/>
        <w:autoSpaceDN/>
        <w:adjustRightInd/>
        <w:spacing w:line="240" w:lineRule="atLeast"/>
        <w:ind w:left="540"/>
        <w:jc w:val="both"/>
        <w:textAlignment w:val="auto"/>
        <w:rPr>
          <w:rFonts w:hAnsi="Times New Roman" w:cs="Times New Roman"/>
          <w:sz w:val="20"/>
          <w:szCs w:val="20"/>
          <w:cs/>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49"/>
        <w:gridCol w:w="1181"/>
        <w:gridCol w:w="182"/>
        <w:gridCol w:w="1258"/>
        <w:gridCol w:w="270"/>
        <w:gridCol w:w="990"/>
        <w:gridCol w:w="180"/>
        <w:gridCol w:w="1260"/>
      </w:tblGrid>
      <w:tr w:rsidR="007C1ADA" w:rsidRPr="00BB33FC" w14:paraId="1972001E" w14:textId="77777777" w:rsidTr="00C23215">
        <w:trPr>
          <w:cantSplit/>
          <w:tblHeader/>
        </w:trPr>
        <w:tc>
          <w:tcPr>
            <w:tcW w:w="3949" w:type="dxa"/>
          </w:tcPr>
          <w:p w14:paraId="12A02B7A" w14:textId="77777777" w:rsidR="007C1ADA" w:rsidRPr="00BB33FC" w:rsidRDefault="007C1ADA" w:rsidP="00DF397C">
            <w:pPr>
              <w:overflowPunct/>
              <w:autoSpaceDE/>
              <w:autoSpaceDN/>
              <w:adjustRightInd/>
              <w:spacing w:line="240" w:lineRule="atLeast"/>
              <w:ind w:left="86" w:right="-202"/>
              <w:textAlignment w:val="auto"/>
              <w:rPr>
                <w:rFonts w:hAnsi="Times New Roman" w:cs="Times New Roman"/>
                <w:sz w:val="20"/>
                <w:szCs w:val="20"/>
              </w:rPr>
            </w:pPr>
          </w:p>
        </w:tc>
        <w:tc>
          <w:tcPr>
            <w:tcW w:w="2621" w:type="dxa"/>
            <w:gridSpan w:val="3"/>
          </w:tcPr>
          <w:p w14:paraId="0512400F" w14:textId="77777777" w:rsidR="007C1ADA" w:rsidRPr="00BB33F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283030AE" w14:textId="77777777" w:rsidR="007C1ADA" w:rsidRPr="00BB33F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270" w:type="dxa"/>
          </w:tcPr>
          <w:p w14:paraId="5BC843A6"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430" w:type="dxa"/>
            <w:gridSpan w:val="3"/>
          </w:tcPr>
          <w:p w14:paraId="2CD8193D"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794CFC25"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2B5A146E" w14:textId="77777777" w:rsidTr="00C23215">
        <w:trPr>
          <w:cantSplit/>
          <w:tblHeader/>
        </w:trPr>
        <w:tc>
          <w:tcPr>
            <w:tcW w:w="3949" w:type="dxa"/>
          </w:tcPr>
          <w:p w14:paraId="457B4F4C"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38BA40C" w14:textId="5CD76276"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heme="minorBidi"/>
                <w:sz w:val="20"/>
                <w:szCs w:val="20"/>
              </w:rPr>
              <w:t>3</w:t>
            </w:r>
            <w:r w:rsidR="002E16F0">
              <w:rPr>
                <w:rFonts w:hAnsi="Times New Roman" w:cstheme="minorBidi"/>
                <w:sz w:val="20"/>
                <w:szCs w:val="20"/>
              </w:rPr>
              <w:t>0</w:t>
            </w:r>
            <w:r w:rsidRPr="00BB33FC">
              <w:rPr>
                <w:rFonts w:hAnsi="Times New Roman" w:cstheme="minorBidi"/>
                <w:sz w:val="20"/>
                <w:szCs w:val="20"/>
              </w:rPr>
              <w:t xml:space="preserve"> </w:t>
            </w:r>
            <w:r w:rsidR="002E16F0">
              <w:rPr>
                <w:rFonts w:hAnsi="Times New Roman" w:cstheme="minorBidi"/>
                <w:sz w:val="20"/>
                <w:szCs w:val="20"/>
              </w:rPr>
              <w:t>June</w:t>
            </w:r>
          </w:p>
        </w:tc>
        <w:tc>
          <w:tcPr>
            <w:tcW w:w="182" w:type="dxa"/>
            <w:vAlign w:val="center"/>
          </w:tcPr>
          <w:p w14:paraId="6F2125BE"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65B1CB81" w14:textId="079D67A2"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31 December</w:t>
            </w:r>
          </w:p>
        </w:tc>
        <w:tc>
          <w:tcPr>
            <w:tcW w:w="270" w:type="dxa"/>
            <w:vAlign w:val="center"/>
          </w:tcPr>
          <w:p w14:paraId="70D8F9D7"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4EF58F1C" w14:textId="7194A63D" w:rsidR="00776824" w:rsidRPr="00BB33FC" w:rsidRDefault="002E16F0"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heme="minorBidi"/>
                <w:sz w:val="20"/>
                <w:szCs w:val="20"/>
              </w:rPr>
              <w:t>3</w:t>
            </w:r>
            <w:r>
              <w:rPr>
                <w:rFonts w:hAnsi="Times New Roman" w:cstheme="minorBidi"/>
                <w:sz w:val="20"/>
                <w:szCs w:val="20"/>
              </w:rPr>
              <w:t>0</w:t>
            </w:r>
            <w:r w:rsidRPr="00BB33FC">
              <w:rPr>
                <w:rFonts w:hAnsi="Times New Roman" w:cstheme="minorBidi"/>
                <w:sz w:val="20"/>
                <w:szCs w:val="20"/>
              </w:rPr>
              <w:t xml:space="preserve"> </w:t>
            </w:r>
            <w:r>
              <w:rPr>
                <w:rFonts w:hAnsi="Times New Roman" w:cstheme="minorBidi"/>
                <w:sz w:val="20"/>
                <w:szCs w:val="20"/>
              </w:rPr>
              <w:t>June</w:t>
            </w:r>
          </w:p>
        </w:tc>
        <w:tc>
          <w:tcPr>
            <w:tcW w:w="180" w:type="dxa"/>
            <w:vAlign w:val="center"/>
          </w:tcPr>
          <w:p w14:paraId="3D80157D"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5C540F6" w14:textId="74BD9716"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74C599E4" w14:textId="77777777" w:rsidTr="00C23215">
        <w:trPr>
          <w:cantSplit/>
          <w:tblHeader/>
        </w:trPr>
        <w:tc>
          <w:tcPr>
            <w:tcW w:w="3949" w:type="dxa"/>
          </w:tcPr>
          <w:p w14:paraId="764637F4"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06DDBB5" w14:textId="25569E39"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2" w:type="dxa"/>
            <w:vAlign w:val="center"/>
          </w:tcPr>
          <w:p w14:paraId="61926706"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48873AD4" w14:textId="3EDE0E4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270" w:type="dxa"/>
            <w:vAlign w:val="center"/>
          </w:tcPr>
          <w:p w14:paraId="06E8B534"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990" w:type="dxa"/>
            <w:vAlign w:val="center"/>
          </w:tcPr>
          <w:p w14:paraId="287C4BBB" w14:textId="3EDC1C5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4372157B"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AEF3A4" w14:textId="380F6FBD"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7C1ADA" w:rsidRPr="00BB33FC" w14:paraId="21C9D66E" w14:textId="77777777" w:rsidTr="00C23215">
        <w:trPr>
          <w:cantSplit/>
          <w:tblHeader/>
        </w:trPr>
        <w:tc>
          <w:tcPr>
            <w:tcW w:w="3949" w:type="dxa"/>
          </w:tcPr>
          <w:p w14:paraId="5BADAC53" w14:textId="77777777" w:rsidR="007C1ADA" w:rsidRPr="00BB33FC" w:rsidRDefault="007C1ADA" w:rsidP="00DF397C">
            <w:pPr>
              <w:overflowPunct/>
              <w:autoSpaceDE/>
              <w:autoSpaceDN/>
              <w:adjustRightInd/>
              <w:spacing w:line="240" w:lineRule="atLeast"/>
              <w:ind w:left="86" w:right="-202"/>
              <w:textAlignment w:val="auto"/>
              <w:rPr>
                <w:rFonts w:hAnsi="Times New Roman" w:cs="Times New Roman"/>
                <w:b/>
                <w:bCs/>
                <w:i/>
                <w:iCs/>
                <w:sz w:val="20"/>
                <w:szCs w:val="20"/>
              </w:rPr>
            </w:pPr>
          </w:p>
        </w:tc>
        <w:tc>
          <w:tcPr>
            <w:tcW w:w="5321" w:type="dxa"/>
            <w:gridSpan w:val="7"/>
          </w:tcPr>
          <w:p w14:paraId="3BA771E9" w14:textId="77777777" w:rsidR="007C1ADA" w:rsidRPr="00BB33FC"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2870B4" w:rsidRPr="00BB33FC" w14:paraId="3DC21961" w14:textId="77777777" w:rsidTr="00CD59F2">
        <w:trPr>
          <w:cantSplit/>
        </w:trPr>
        <w:tc>
          <w:tcPr>
            <w:tcW w:w="3949" w:type="dxa"/>
          </w:tcPr>
          <w:p w14:paraId="399ABCB1" w14:textId="77777777"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57340B2F" w14:textId="359E38EA"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National Health Security Office</w:t>
            </w:r>
          </w:p>
        </w:tc>
        <w:tc>
          <w:tcPr>
            <w:tcW w:w="1181" w:type="dxa"/>
          </w:tcPr>
          <w:p w14:paraId="63EA828F"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7DA7E067" w14:textId="369F83E3"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88,265</w:t>
            </w:r>
          </w:p>
        </w:tc>
        <w:tc>
          <w:tcPr>
            <w:tcW w:w="182" w:type="dxa"/>
          </w:tcPr>
          <w:p w14:paraId="2C58BF4A"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Pr>
          <w:p w14:paraId="2D2AD2AE"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63AF4BA1" w14:textId="5EE1266A"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91,989</w:t>
            </w:r>
          </w:p>
        </w:tc>
        <w:tc>
          <w:tcPr>
            <w:tcW w:w="270" w:type="dxa"/>
          </w:tcPr>
          <w:p w14:paraId="56F53FD8"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990" w:type="dxa"/>
            <w:vAlign w:val="bottom"/>
          </w:tcPr>
          <w:p w14:paraId="199F31F0" w14:textId="0B167A6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61,309</w:t>
            </w:r>
          </w:p>
        </w:tc>
        <w:tc>
          <w:tcPr>
            <w:tcW w:w="180" w:type="dxa"/>
          </w:tcPr>
          <w:p w14:paraId="0B4B9051"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6CEC3BE1" w14:textId="67EA232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61,876</w:t>
            </w:r>
          </w:p>
        </w:tc>
      </w:tr>
      <w:tr w:rsidR="002870B4" w:rsidRPr="00BB33FC" w14:paraId="40B46F7B" w14:textId="77777777" w:rsidTr="00CD59F2">
        <w:trPr>
          <w:cantSplit/>
        </w:trPr>
        <w:tc>
          <w:tcPr>
            <w:tcW w:w="3949" w:type="dxa"/>
          </w:tcPr>
          <w:p w14:paraId="4E13A5BA" w14:textId="77777777"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70E68A2B" w14:textId="23D70E0C"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Social Security Office</w:t>
            </w:r>
          </w:p>
        </w:tc>
        <w:tc>
          <w:tcPr>
            <w:tcW w:w="1181" w:type="dxa"/>
          </w:tcPr>
          <w:p w14:paraId="20937070"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574F928C" w14:textId="534D2B6A"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716,027</w:t>
            </w:r>
          </w:p>
        </w:tc>
        <w:tc>
          <w:tcPr>
            <w:tcW w:w="182" w:type="dxa"/>
          </w:tcPr>
          <w:p w14:paraId="22B5F9AD"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Pr>
          <w:p w14:paraId="4CF08B5A"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3A381C24" w14:textId="4E924B6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691,271</w:t>
            </w:r>
          </w:p>
        </w:tc>
        <w:tc>
          <w:tcPr>
            <w:tcW w:w="270" w:type="dxa"/>
          </w:tcPr>
          <w:p w14:paraId="159C770F"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990" w:type="dxa"/>
            <w:vAlign w:val="bottom"/>
          </w:tcPr>
          <w:p w14:paraId="2E903618" w14:textId="786283CD"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351,338</w:t>
            </w:r>
          </w:p>
        </w:tc>
        <w:tc>
          <w:tcPr>
            <w:tcW w:w="180" w:type="dxa"/>
          </w:tcPr>
          <w:p w14:paraId="6D7800AC"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2FBEAB0A" w14:textId="2B178421"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328,615</w:t>
            </w:r>
          </w:p>
        </w:tc>
      </w:tr>
      <w:tr w:rsidR="002870B4" w:rsidRPr="00BB33FC" w14:paraId="6CBFCC08" w14:textId="77777777" w:rsidTr="00CD59F2">
        <w:trPr>
          <w:cantSplit/>
        </w:trPr>
        <w:tc>
          <w:tcPr>
            <w:tcW w:w="3949" w:type="dxa"/>
          </w:tcPr>
          <w:p w14:paraId="6EDEAED5" w14:textId="77777777"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634F1983" w14:textId="6FE6113F"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Coronavirus Disease 2019</w:t>
            </w:r>
          </w:p>
        </w:tc>
        <w:tc>
          <w:tcPr>
            <w:tcW w:w="1181" w:type="dxa"/>
          </w:tcPr>
          <w:p w14:paraId="52875A39"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6C92A63B" w14:textId="2D9D18F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269,514</w:t>
            </w:r>
          </w:p>
        </w:tc>
        <w:tc>
          <w:tcPr>
            <w:tcW w:w="182" w:type="dxa"/>
          </w:tcPr>
          <w:p w14:paraId="51001800"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Pr>
          <w:p w14:paraId="75B7DCB3"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0BA58781" w14:textId="299AA66E"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335,293</w:t>
            </w:r>
          </w:p>
        </w:tc>
        <w:tc>
          <w:tcPr>
            <w:tcW w:w="270" w:type="dxa"/>
          </w:tcPr>
          <w:p w14:paraId="684C089F"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990" w:type="dxa"/>
            <w:vAlign w:val="bottom"/>
          </w:tcPr>
          <w:p w14:paraId="47F3B4C5" w14:textId="76674D20"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171,487</w:t>
            </w:r>
          </w:p>
        </w:tc>
        <w:tc>
          <w:tcPr>
            <w:tcW w:w="180" w:type="dxa"/>
          </w:tcPr>
          <w:p w14:paraId="6B6AD0D1"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7BD9C74D" w14:textId="3F34E1C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229,354</w:t>
            </w:r>
          </w:p>
        </w:tc>
      </w:tr>
      <w:tr w:rsidR="002870B4" w:rsidRPr="00BB33FC" w14:paraId="7E2A9122" w14:textId="77777777" w:rsidTr="002870B4">
        <w:trPr>
          <w:cantSplit/>
          <w:trHeight w:val="299"/>
        </w:trPr>
        <w:tc>
          <w:tcPr>
            <w:tcW w:w="3949" w:type="dxa"/>
            <w:shd w:val="clear" w:color="auto" w:fill="auto"/>
            <w:vAlign w:val="bottom"/>
          </w:tcPr>
          <w:p w14:paraId="2016D1E5" w14:textId="5F2391E1"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Other accrued medical treatment income</w:t>
            </w:r>
          </w:p>
        </w:tc>
        <w:tc>
          <w:tcPr>
            <w:tcW w:w="1181" w:type="dxa"/>
            <w:tcBorders>
              <w:bottom w:val="single" w:sz="4" w:space="0" w:color="auto"/>
            </w:tcBorders>
            <w:vAlign w:val="bottom"/>
          </w:tcPr>
          <w:p w14:paraId="267F0C45" w14:textId="7ED2C664"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46,371</w:t>
            </w:r>
          </w:p>
        </w:tc>
        <w:tc>
          <w:tcPr>
            <w:tcW w:w="182" w:type="dxa"/>
            <w:vAlign w:val="bottom"/>
          </w:tcPr>
          <w:p w14:paraId="730670E1"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Borders>
              <w:bottom w:val="single" w:sz="4" w:space="0" w:color="auto"/>
            </w:tcBorders>
            <w:vAlign w:val="bottom"/>
          </w:tcPr>
          <w:p w14:paraId="59256252" w14:textId="7E7D5763"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53,182</w:t>
            </w:r>
          </w:p>
        </w:tc>
        <w:tc>
          <w:tcPr>
            <w:tcW w:w="270" w:type="dxa"/>
          </w:tcPr>
          <w:p w14:paraId="0A39C3ED"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990" w:type="dxa"/>
            <w:tcBorders>
              <w:bottom w:val="single" w:sz="4" w:space="0" w:color="auto"/>
            </w:tcBorders>
            <w:vAlign w:val="bottom"/>
          </w:tcPr>
          <w:p w14:paraId="651E104B" w14:textId="7406B5FD"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30,023</w:t>
            </w:r>
          </w:p>
        </w:tc>
        <w:tc>
          <w:tcPr>
            <w:tcW w:w="180" w:type="dxa"/>
          </w:tcPr>
          <w:p w14:paraId="4D640C19"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tcBorders>
              <w:bottom w:val="single" w:sz="4" w:space="0" w:color="auto"/>
            </w:tcBorders>
            <w:vAlign w:val="bottom"/>
          </w:tcPr>
          <w:p w14:paraId="123108C8" w14:textId="5A657BE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38,226</w:t>
            </w:r>
          </w:p>
        </w:tc>
      </w:tr>
      <w:tr w:rsidR="002870B4" w:rsidRPr="00BB33FC" w14:paraId="3068C349" w14:textId="77777777" w:rsidTr="002870B4">
        <w:trPr>
          <w:cantSplit/>
        </w:trPr>
        <w:tc>
          <w:tcPr>
            <w:tcW w:w="3949" w:type="dxa"/>
          </w:tcPr>
          <w:p w14:paraId="4B2CF060" w14:textId="514D28BF"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b/>
                <w:bCs/>
                <w:sz w:val="20"/>
                <w:szCs w:val="20"/>
              </w:rPr>
            </w:pPr>
            <w:r w:rsidRPr="00BB33FC">
              <w:rPr>
                <w:rFonts w:hAnsi="Times New Roman" w:cs="Times New Roman"/>
                <w:b/>
                <w:bCs/>
                <w:sz w:val="20"/>
                <w:szCs w:val="20"/>
              </w:rPr>
              <w:t>Total</w:t>
            </w:r>
          </w:p>
        </w:tc>
        <w:tc>
          <w:tcPr>
            <w:tcW w:w="1181" w:type="dxa"/>
            <w:tcBorders>
              <w:top w:val="single" w:sz="4" w:space="0" w:color="auto"/>
              <w:bottom w:val="double" w:sz="4" w:space="0" w:color="auto"/>
            </w:tcBorders>
          </w:tcPr>
          <w:p w14:paraId="160E6DD7" w14:textId="7711D94B" w:rsidR="002870B4" w:rsidRPr="002870B4" w:rsidRDefault="002870B4" w:rsidP="002870B4">
            <w:pPr>
              <w:tabs>
                <w:tab w:val="decimal" w:pos="998"/>
              </w:tabs>
              <w:overflowPunct/>
              <w:autoSpaceDE/>
              <w:autoSpaceDN/>
              <w:adjustRightInd/>
              <w:ind w:right="11"/>
              <w:textAlignment w:val="auto"/>
              <w:rPr>
                <w:rFonts w:hAnsi="Times New Roman" w:cs="Times New Roman"/>
                <w:b/>
                <w:bCs/>
                <w:sz w:val="20"/>
                <w:szCs w:val="20"/>
              </w:rPr>
            </w:pPr>
            <w:r w:rsidRPr="002870B4">
              <w:rPr>
                <w:rFonts w:hAnsi="Times New Roman" w:cs="Times New Roman"/>
                <w:b/>
                <w:bCs/>
                <w:sz w:val="20"/>
                <w:szCs w:val="20"/>
              </w:rPr>
              <w:t>1,120,177</w:t>
            </w:r>
          </w:p>
        </w:tc>
        <w:tc>
          <w:tcPr>
            <w:tcW w:w="182" w:type="dxa"/>
          </w:tcPr>
          <w:p w14:paraId="42989836" w14:textId="77777777" w:rsidR="002870B4" w:rsidRPr="002870B4" w:rsidRDefault="002870B4" w:rsidP="002870B4">
            <w:pPr>
              <w:tabs>
                <w:tab w:val="left" w:pos="227"/>
                <w:tab w:val="left" w:pos="454"/>
                <w:tab w:val="left" w:pos="680"/>
                <w:tab w:val="decimal" w:pos="902"/>
                <w:tab w:val="decimal" w:pos="99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731437EA" w14:textId="3F8AB876" w:rsidR="002870B4" w:rsidRPr="002870B4" w:rsidRDefault="002870B4" w:rsidP="002870B4">
            <w:pPr>
              <w:tabs>
                <w:tab w:val="decimal" w:pos="998"/>
              </w:tabs>
              <w:overflowPunct/>
              <w:autoSpaceDE/>
              <w:autoSpaceDN/>
              <w:adjustRightInd/>
              <w:ind w:right="11"/>
              <w:textAlignment w:val="auto"/>
              <w:rPr>
                <w:rFonts w:hAnsi="Times New Roman" w:cs="Times New Roman"/>
                <w:b/>
                <w:bCs/>
                <w:sz w:val="20"/>
                <w:szCs w:val="20"/>
              </w:rPr>
            </w:pPr>
            <w:r w:rsidRPr="002870B4">
              <w:rPr>
                <w:rFonts w:hAnsi="Times New Roman" w:cs="Times New Roman"/>
                <w:b/>
                <w:bCs/>
                <w:sz w:val="20"/>
                <w:szCs w:val="20"/>
              </w:rPr>
              <w:t>1,17</w:t>
            </w:r>
            <w:r w:rsidR="003013B4">
              <w:rPr>
                <w:rFonts w:hAnsi="Times New Roman" w:cs="Times New Roman"/>
                <w:b/>
                <w:bCs/>
                <w:sz w:val="20"/>
                <w:szCs w:val="20"/>
              </w:rPr>
              <w:t>1</w:t>
            </w:r>
            <w:r w:rsidRPr="002870B4">
              <w:rPr>
                <w:rFonts w:hAnsi="Times New Roman" w:cs="Times New Roman"/>
                <w:b/>
                <w:bCs/>
                <w:sz w:val="20"/>
                <w:szCs w:val="20"/>
              </w:rPr>
              <w:t>,357</w:t>
            </w:r>
          </w:p>
        </w:tc>
        <w:tc>
          <w:tcPr>
            <w:tcW w:w="270" w:type="dxa"/>
          </w:tcPr>
          <w:p w14:paraId="69B20637" w14:textId="77777777" w:rsidR="002870B4" w:rsidRPr="002870B4" w:rsidRDefault="002870B4" w:rsidP="002870B4">
            <w:pPr>
              <w:tabs>
                <w:tab w:val="decimal" w:pos="900"/>
                <w:tab w:val="decimal" w:pos="998"/>
              </w:tabs>
              <w:overflowPunct/>
              <w:autoSpaceDE/>
              <w:autoSpaceDN/>
              <w:adjustRightInd/>
              <w:ind w:right="11"/>
              <w:textAlignment w:val="auto"/>
              <w:rPr>
                <w:rFonts w:hAnsi="Times New Roman" w:cs="Times New Roman"/>
                <w:b/>
                <w:bCs/>
                <w:sz w:val="20"/>
                <w:szCs w:val="20"/>
              </w:rPr>
            </w:pPr>
          </w:p>
        </w:tc>
        <w:tc>
          <w:tcPr>
            <w:tcW w:w="990" w:type="dxa"/>
            <w:tcBorders>
              <w:top w:val="single" w:sz="4" w:space="0" w:color="auto"/>
              <w:bottom w:val="double" w:sz="4" w:space="0" w:color="auto"/>
            </w:tcBorders>
            <w:vAlign w:val="bottom"/>
          </w:tcPr>
          <w:p w14:paraId="6DA54FB5" w14:textId="4080A45F" w:rsidR="002870B4" w:rsidRPr="002870B4" w:rsidRDefault="002870B4" w:rsidP="002870B4">
            <w:pPr>
              <w:tabs>
                <w:tab w:val="decimal" w:pos="998"/>
              </w:tabs>
              <w:overflowPunct/>
              <w:autoSpaceDE/>
              <w:autoSpaceDN/>
              <w:adjustRightInd/>
              <w:ind w:right="11"/>
              <w:textAlignment w:val="auto"/>
              <w:rPr>
                <w:rFonts w:hAnsi="Times New Roman" w:cs="Times New Roman"/>
                <w:b/>
                <w:bCs/>
                <w:sz w:val="20"/>
                <w:szCs w:val="20"/>
              </w:rPr>
            </w:pPr>
            <w:r w:rsidRPr="002870B4">
              <w:rPr>
                <w:rFonts w:hAnsi="Times New Roman" w:cs="Times New Roman"/>
                <w:b/>
                <w:bCs/>
                <w:sz w:val="20"/>
                <w:szCs w:val="20"/>
              </w:rPr>
              <w:t>614,157</w:t>
            </w:r>
          </w:p>
        </w:tc>
        <w:tc>
          <w:tcPr>
            <w:tcW w:w="180" w:type="dxa"/>
          </w:tcPr>
          <w:p w14:paraId="79EFC9E3"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F210278" w14:textId="1559F705"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658,071</w:t>
            </w:r>
          </w:p>
        </w:tc>
      </w:tr>
    </w:tbl>
    <w:p w14:paraId="65A8C68E" w14:textId="77777777" w:rsidR="00114648" w:rsidRDefault="00114648"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p>
    <w:p w14:paraId="446C9F4E" w14:textId="681E18C2" w:rsidR="00A50608" w:rsidRPr="00BB33FC" w:rsidRDefault="00A50608"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r w:rsidRPr="00BB33FC">
        <w:rPr>
          <w:rFonts w:ascii="Times New Roman" w:hAnsi="Times New Roman" w:cs="Times New Roman"/>
          <w:sz w:val="20"/>
          <w:szCs w:val="20"/>
        </w:rPr>
        <w:t xml:space="preserve">Accrued medical income overdue more than 1 year, mostly is accrued medical treatment income from Coronavirus Disease 2019 in </w:t>
      </w:r>
      <w:proofErr w:type="gramStart"/>
      <w:r w:rsidRPr="00BB33FC">
        <w:rPr>
          <w:rFonts w:ascii="Times New Roman" w:hAnsi="Times New Roman" w:cs="Times New Roman"/>
          <w:sz w:val="20"/>
          <w:szCs w:val="20"/>
        </w:rPr>
        <w:t>amount</w:t>
      </w:r>
      <w:proofErr w:type="gramEnd"/>
      <w:r w:rsidRPr="00BB33FC">
        <w:rPr>
          <w:rFonts w:ascii="Times New Roman" w:hAnsi="Times New Roman" w:cs="Times New Roman"/>
          <w:sz w:val="20"/>
          <w:szCs w:val="20"/>
        </w:rPr>
        <w:t xml:space="preserve"> of Baht</w:t>
      </w:r>
      <w:r w:rsidR="002870B4">
        <w:rPr>
          <w:rFonts w:ascii="Times New Roman" w:hAnsi="Times New Roman" w:cs="Times New Roman"/>
          <w:sz w:val="20"/>
          <w:szCs w:val="20"/>
        </w:rPr>
        <w:t xml:space="preserve"> 269.51</w:t>
      </w:r>
      <w:r w:rsidRPr="00BB33FC">
        <w:rPr>
          <w:rFonts w:ascii="Times New Roman" w:hAnsi="Times New Roman" w:cs="Times New Roman"/>
          <w:sz w:val="20"/>
          <w:szCs w:val="20"/>
        </w:rPr>
        <w:t xml:space="preserve"> million </w:t>
      </w:r>
      <w:r w:rsidRPr="0024525C">
        <w:rPr>
          <w:rFonts w:ascii="Times New Roman" w:hAnsi="Times New Roman" w:cs="Times New Roman"/>
          <w:i/>
          <w:iCs/>
          <w:sz w:val="20"/>
          <w:szCs w:val="20"/>
        </w:rPr>
        <w:t>(</w:t>
      </w:r>
      <w:r w:rsidR="00741D48" w:rsidRPr="0024525C">
        <w:rPr>
          <w:rFonts w:ascii="Times New Roman" w:hAnsi="Times New Roman" w:cs="Times New Roman"/>
          <w:i/>
          <w:iCs/>
          <w:sz w:val="20"/>
          <w:szCs w:val="20"/>
        </w:rPr>
        <w:t xml:space="preserve">31 December </w:t>
      </w:r>
      <w:r w:rsidRPr="0024525C">
        <w:rPr>
          <w:rFonts w:ascii="Times New Roman" w:hAnsi="Times New Roman" w:cs="Times New Roman"/>
          <w:i/>
          <w:iCs/>
          <w:sz w:val="20"/>
          <w:szCs w:val="20"/>
        </w:rPr>
        <w:t>2024: Baht 335.29 million)</w:t>
      </w:r>
      <w:r w:rsidRPr="00BB33FC">
        <w:rPr>
          <w:rFonts w:ascii="Times New Roman" w:hAnsi="Times New Roman" w:cs="Times New Roman"/>
          <w:sz w:val="20"/>
          <w:szCs w:val="20"/>
        </w:rPr>
        <w:t xml:space="preserve">. At the present, </w:t>
      </w:r>
      <w:r w:rsidR="00F44558" w:rsidRPr="00BB33FC">
        <w:rPr>
          <w:rFonts w:ascii="Times New Roman" w:hAnsi="Times New Roman" w:cs="Times New Roman"/>
          <w:sz w:val="20"/>
          <w:szCs w:val="20"/>
        </w:rPr>
        <w:t>s</w:t>
      </w:r>
      <w:r w:rsidRPr="00BB33FC">
        <w:rPr>
          <w:rFonts w:ascii="Times New Roman" w:hAnsi="Times New Roman" w:cs="Times New Roman"/>
          <w:sz w:val="20"/>
          <w:szCs w:val="20"/>
        </w:rPr>
        <w:t xml:space="preserve">uch accrued medical treatment income is </w:t>
      </w:r>
      <w:proofErr w:type="gramStart"/>
      <w:r w:rsidRPr="00BB33FC">
        <w:rPr>
          <w:rFonts w:ascii="Times New Roman" w:hAnsi="Times New Roman" w:cs="Times New Roman"/>
          <w:sz w:val="20"/>
          <w:szCs w:val="20"/>
        </w:rPr>
        <w:t>on</w:t>
      </w:r>
      <w:proofErr w:type="gramEnd"/>
      <w:r w:rsidRPr="00BB33FC">
        <w:rPr>
          <w:rFonts w:ascii="Times New Roman" w:hAnsi="Times New Roman" w:cs="Times New Roman"/>
          <w:sz w:val="20"/>
          <w:szCs w:val="20"/>
        </w:rPr>
        <w:t xml:space="preserve"> process of consideration with the payment criteria as defined by the relevant government welfare.</w:t>
      </w:r>
    </w:p>
    <w:p w14:paraId="1628404A" w14:textId="77777777" w:rsidR="00A50608" w:rsidRPr="00BB33FC" w:rsidRDefault="00A50608" w:rsidP="00A50608">
      <w:pPr>
        <w:pStyle w:val="BlockText"/>
        <w:tabs>
          <w:tab w:val="center" w:pos="6840"/>
          <w:tab w:val="center" w:pos="8280"/>
        </w:tabs>
        <w:spacing w:line="240" w:lineRule="atLeast"/>
        <w:ind w:left="547"/>
        <w:jc w:val="thaiDistribute"/>
        <w:rPr>
          <w:rFonts w:ascii="Times New Roman" w:hAnsi="Times New Roman" w:cs="Times New Roman"/>
          <w:sz w:val="20"/>
          <w:szCs w:val="20"/>
        </w:rPr>
      </w:pPr>
    </w:p>
    <w:p w14:paraId="5F5FC012" w14:textId="700D5ECD" w:rsidR="00FB501F" w:rsidRPr="00BB33FC" w:rsidRDefault="00A50608" w:rsidP="00A50608">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r w:rsidRPr="00BB33FC">
        <w:rPr>
          <w:rFonts w:ascii="Times New Roman" w:hAnsi="Times New Roman" w:cs="Times New Roman"/>
          <w:sz w:val="20"/>
          <w:szCs w:val="20"/>
        </w:rPr>
        <w:t>The receiving payment for the accrued medical treatment income depends on the medical treatment payment policy of the relevant government agency. The Group’s management believes that the actual outcome will not be significantly different from the expected amount.</w:t>
      </w:r>
    </w:p>
    <w:p w14:paraId="31EC314D" w14:textId="710412C3" w:rsidR="0030332E" w:rsidRPr="00BB33FC" w:rsidRDefault="00FB501F" w:rsidP="00FB501F">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p w14:paraId="34D3F686" w14:textId="3AA95D37" w:rsidR="0074265D" w:rsidRPr="0074265D" w:rsidRDefault="0074265D"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74265D">
        <w:rPr>
          <w:rFonts w:cs="Times New Roman"/>
          <w:b/>
          <w:bCs/>
          <w:sz w:val="20"/>
          <w:szCs w:val="20"/>
        </w:rPr>
        <w:lastRenderedPageBreak/>
        <w:t>Investment in subsidiar</w:t>
      </w:r>
      <w:r w:rsidR="001A1DBF">
        <w:rPr>
          <w:rFonts w:cs="Times New Roman"/>
          <w:b/>
          <w:bCs/>
          <w:sz w:val="20"/>
          <w:szCs w:val="20"/>
          <w:lang w:val="en-US"/>
        </w:rPr>
        <w:t>y</w:t>
      </w:r>
    </w:p>
    <w:p w14:paraId="324087B9" w14:textId="77777777" w:rsidR="0074265D" w:rsidRDefault="0074265D" w:rsidP="0074265D">
      <w:pPr>
        <w:tabs>
          <w:tab w:val="num" w:pos="540"/>
        </w:tabs>
        <w:spacing w:line="240" w:lineRule="atLeast"/>
        <w:rPr>
          <w:rFonts w:cs="Times New Roman"/>
          <w:b/>
          <w:bCs/>
          <w:sz w:val="20"/>
          <w:szCs w:val="20"/>
        </w:rPr>
      </w:pPr>
    </w:p>
    <w:p w14:paraId="665DBBC2" w14:textId="53877AB4" w:rsidR="0074265D" w:rsidRDefault="005506BC" w:rsidP="001A1DBF">
      <w:pPr>
        <w:tabs>
          <w:tab w:val="num" w:pos="540"/>
        </w:tabs>
        <w:spacing w:line="240" w:lineRule="atLeast"/>
        <w:ind w:left="540"/>
        <w:rPr>
          <w:rFonts w:hAnsi="Times New Roman" w:cs="Times New Roman"/>
          <w:i/>
          <w:iCs/>
          <w:sz w:val="20"/>
          <w:szCs w:val="20"/>
        </w:rPr>
      </w:pPr>
      <w:r w:rsidRPr="001A1DBF">
        <w:rPr>
          <w:rFonts w:hAnsi="Times New Roman" w:cs="Times New Roman"/>
          <w:i/>
          <w:iCs/>
          <w:sz w:val="20"/>
          <w:szCs w:val="20"/>
        </w:rPr>
        <w:t>Increase of authorized share capital of subsidiary</w:t>
      </w:r>
    </w:p>
    <w:p w14:paraId="5B547E8B" w14:textId="77777777" w:rsidR="001A1DBF" w:rsidRPr="001A1DBF" w:rsidRDefault="001A1DBF" w:rsidP="0074265D">
      <w:pPr>
        <w:tabs>
          <w:tab w:val="num" w:pos="540"/>
        </w:tabs>
        <w:spacing w:line="240" w:lineRule="atLeast"/>
        <w:rPr>
          <w:rFonts w:cs="Times New Roman"/>
          <w:sz w:val="20"/>
          <w:szCs w:val="20"/>
        </w:rPr>
      </w:pPr>
    </w:p>
    <w:p w14:paraId="7AA3DFB1" w14:textId="77777777" w:rsidR="005506BC" w:rsidRPr="00BB33FC" w:rsidRDefault="005506BC" w:rsidP="005506BC">
      <w:pPr>
        <w:tabs>
          <w:tab w:val="left" w:pos="600"/>
        </w:tabs>
        <w:spacing w:line="240" w:lineRule="atLeast"/>
        <w:ind w:left="547"/>
        <w:jc w:val="thaiDistribute"/>
        <w:rPr>
          <w:rFonts w:hAnsi="Times New Roman" w:cstheme="minorBidi"/>
          <w:sz w:val="20"/>
          <w:szCs w:val="20"/>
        </w:rPr>
      </w:pPr>
      <w:r w:rsidRPr="00BB33FC">
        <w:rPr>
          <w:rFonts w:hAnsi="Times New Roman" w:cs="Times New Roman"/>
          <w:sz w:val="20"/>
          <w:szCs w:val="20"/>
        </w:rPr>
        <w:t xml:space="preserve">On 16 April 2025, the extraordinary annual general meeting of a subsidiary (“Chularat </w:t>
      </w:r>
      <w:proofErr w:type="spellStart"/>
      <w:r w:rsidRPr="00BB33FC">
        <w:rPr>
          <w:rFonts w:hAnsi="Times New Roman" w:cs="Times New Roman"/>
          <w:sz w:val="20"/>
          <w:szCs w:val="20"/>
        </w:rPr>
        <w:t>Phraeksa</w:t>
      </w:r>
      <w:proofErr w:type="spellEnd"/>
      <w:r w:rsidRPr="00BB33FC">
        <w:rPr>
          <w:rFonts w:hAnsi="Times New Roman" w:cs="Times New Roman"/>
          <w:sz w:val="20"/>
          <w:szCs w:val="20"/>
        </w:rPr>
        <w:t xml:space="preserve"> Hospital Company Limited”) approved the increasing of </w:t>
      </w:r>
      <w:proofErr w:type="spellStart"/>
      <w:r w:rsidRPr="00BB33FC">
        <w:rPr>
          <w:rFonts w:hAnsi="Times New Roman" w:cs="Times New Roman"/>
          <w:sz w:val="20"/>
          <w:szCs w:val="20"/>
        </w:rPr>
        <w:t>authorised</w:t>
      </w:r>
      <w:proofErr w:type="spellEnd"/>
      <w:r w:rsidRPr="00BB33FC">
        <w:rPr>
          <w:rFonts w:hAnsi="Times New Roman" w:cs="Times New Roman"/>
          <w:sz w:val="20"/>
          <w:szCs w:val="20"/>
        </w:rPr>
        <w:t xml:space="preserve"> share capital from Baht 1 million to Baht 197 million for </w:t>
      </w:r>
      <w:r w:rsidRPr="00BB33FC">
        <w:rPr>
          <w:rFonts w:hAnsi="Times New Roman" w:cstheme="minorBidi"/>
          <w:sz w:val="20"/>
          <w:szCs w:val="20"/>
        </w:rPr>
        <w:t xml:space="preserve">the purpose of funding to manage the company’s financial structure. The subsidiary </w:t>
      </w:r>
      <w:r w:rsidRPr="00BB33FC">
        <w:rPr>
          <w:rFonts w:hAnsi="Times New Roman" w:cs="Times New Roman"/>
          <w:sz w:val="20"/>
          <w:szCs w:val="20"/>
        </w:rPr>
        <w:t>issued 19,600,000 new ordinary shares at Ba</w:t>
      </w:r>
      <w:r>
        <w:rPr>
          <w:rFonts w:hAnsi="Times New Roman" w:cs="Times New Roman"/>
          <w:sz w:val="20"/>
          <w:szCs w:val="20"/>
        </w:rPr>
        <w:t>ht</w:t>
      </w:r>
      <w:r w:rsidRPr="00BB33FC">
        <w:rPr>
          <w:rFonts w:hAnsi="Times New Roman" w:cs="Times New Roman"/>
          <w:sz w:val="20"/>
          <w:szCs w:val="20"/>
        </w:rPr>
        <w:t xml:space="preserve"> 10 per share, in totaling of Baht 196 million</w:t>
      </w:r>
      <w:r w:rsidRPr="00BB33FC">
        <w:rPr>
          <w:rFonts w:hAnsi="Times New Roman"/>
          <w:sz w:val="20"/>
          <w:szCs w:val="20"/>
        </w:rPr>
        <w:t>.</w:t>
      </w:r>
      <w:r w:rsidRPr="00BB33FC">
        <w:rPr>
          <w:rFonts w:hAnsi="Times New Roman" w:cs="Times New Roman"/>
          <w:sz w:val="20"/>
          <w:szCs w:val="20"/>
        </w:rPr>
        <w:t xml:space="preserve"> The subsidiary </w:t>
      </w:r>
      <w:proofErr w:type="gramStart"/>
      <w:r w:rsidRPr="00BB33FC">
        <w:rPr>
          <w:rFonts w:hAnsi="Times New Roman" w:cs="Times New Roman"/>
          <w:sz w:val="20"/>
          <w:szCs w:val="20"/>
        </w:rPr>
        <w:t>has fully received</w:t>
      </w:r>
      <w:proofErr w:type="gramEnd"/>
      <w:r w:rsidRPr="00BB33FC">
        <w:rPr>
          <w:rFonts w:hAnsi="Times New Roman" w:cs="Times New Roman"/>
          <w:sz w:val="20"/>
          <w:szCs w:val="20"/>
        </w:rPr>
        <w:t xml:space="preserve"> paid-up capital from the Company in April 2025.</w:t>
      </w:r>
    </w:p>
    <w:p w14:paraId="232FE666" w14:textId="77777777" w:rsidR="0074265D" w:rsidRPr="0074265D" w:rsidRDefault="0074265D" w:rsidP="0074265D">
      <w:pPr>
        <w:tabs>
          <w:tab w:val="num" w:pos="540"/>
        </w:tabs>
        <w:spacing w:line="240" w:lineRule="atLeast"/>
        <w:rPr>
          <w:rFonts w:cs="Times New Roman"/>
          <w:b/>
          <w:bCs/>
          <w:sz w:val="20"/>
          <w:szCs w:val="20"/>
        </w:rPr>
      </w:pPr>
    </w:p>
    <w:p w14:paraId="02EEFA4F" w14:textId="77027874" w:rsidR="00C47DD8" w:rsidRPr="00BB33FC" w:rsidRDefault="00B702D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Property, plant and equipment</w:t>
      </w:r>
    </w:p>
    <w:p w14:paraId="5E6A849B" w14:textId="402274D9" w:rsidR="00EF57C5" w:rsidRPr="00BB33FC" w:rsidRDefault="00EF57C5" w:rsidP="0007438F">
      <w:pPr>
        <w:spacing w:line="240" w:lineRule="atLeast"/>
        <w:ind w:left="547"/>
        <w:jc w:val="thaiDistribute"/>
        <w:rPr>
          <w:rFonts w:hAnsi="Times New Roman" w:cs="Times New Roman"/>
          <w:spacing w:val="-2"/>
          <w:sz w:val="20"/>
          <w:szCs w:val="20"/>
        </w:rPr>
      </w:pPr>
    </w:p>
    <w:p w14:paraId="6A748CF9" w14:textId="275253A0" w:rsidR="007A75F0" w:rsidRPr="00BB33FC" w:rsidRDefault="007A75F0" w:rsidP="00525D7D">
      <w:pPr>
        <w:ind w:left="540"/>
        <w:jc w:val="both"/>
        <w:rPr>
          <w:rFonts w:hAnsi="Times New Roman" w:cs="Times New Roman"/>
          <w:sz w:val="20"/>
          <w:szCs w:val="20"/>
        </w:rPr>
      </w:pPr>
      <w:r w:rsidRPr="00BB33FC">
        <w:rPr>
          <w:rFonts w:hAnsi="Times New Roman" w:cs="Times New Roman"/>
          <w:sz w:val="20"/>
          <w:szCs w:val="20"/>
        </w:rPr>
        <w:t xml:space="preserve">During </w:t>
      </w:r>
      <w:r w:rsidR="00E95CC2" w:rsidRPr="00BB33FC">
        <w:rPr>
          <w:rFonts w:hAnsi="Times New Roman" w:cs="Times New Roman"/>
          <w:sz w:val="20"/>
          <w:szCs w:val="20"/>
        </w:rPr>
        <w:t xml:space="preserve">the year </w:t>
      </w:r>
      <w:r w:rsidRPr="00BB33FC">
        <w:rPr>
          <w:rFonts w:hAnsi="Times New Roman" w:cs="Times New Roman"/>
          <w:sz w:val="20"/>
          <w:szCs w:val="20"/>
        </w:rPr>
        <w:t>202</w:t>
      </w:r>
      <w:r w:rsidR="00A50608" w:rsidRPr="00BB33FC">
        <w:rPr>
          <w:rFonts w:hAnsi="Times New Roman" w:cs="Times New Roman"/>
          <w:sz w:val="20"/>
          <w:szCs w:val="20"/>
        </w:rPr>
        <w:t>5</w:t>
      </w:r>
      <w:r w:rsidRPr="00BB33FC">
        <w:rPr>
          <w:rFonts w:hAnsi="Times New Roman" w:cs="Times New Roman"/>
          <w:sz w:val="20"/>
          <w:szCs w:val="20"/>
        </w:rPr>
        <w:t xml:space="preserve">, the Group invested in land and land improvements in the </w:t>
      </w:r>
      <w:proofErr w:type="gramStart"/>
      <w:r w:rsidRPr="00BB33FC">
        <w:rPr>
          <w:rFonts w:hAnsi="Times New Roman" w:cs="Times New Roman"/>
          <w:sz w:val="20"/>
          <w:szCs w:val="20"/>
        </w:rPr>
        <w:t>amount</w:t>
      </w:r>
      <w:proofErr w:type="gramEnd"/>
      <w:r w:rsidRPr="00BB33FC">
        <w:rPr>
          <w:rFonts w:hAnsi="Times New Roman" w:cs="Times New Roman"/>
          <w:sz w:val="20"/>
          <w:szCs w:val="20"/>
        </w:rPr>
        <w:t xml:space="preserve"> of </w:t>
      </w:r>
      <w:r w:rsidR="00681F19" w:rsidRPr="00BB33FC">
        <w:rPr>
          <w:rFonts w:hAnsi="Times New Roman" w:cs="Times New Roman"/>
          <w:sz w:val="20"/>
          <w:szCs w:val="20"/>
        </w:rPr>
        <w:t>Baht</w:t>
      </w:r>
      <w:r w:rsidR="009F17F7">
        <w:rPr>
          <w:rFonts w:hAnsi="Times New Roman" w:cs="Times New Roman"/>
          <w:sz w:val="20"/>
          <w:szCs w:val="20"/>
        </w:rPr>
        <w:t xml:space="preserve"> 21.23</w:t>
      </w:r>
      <w:r w:rsidR="00A50608" w:rsidRPr="00BB33FC">
        <w:rPr>
          <w:rFonts w:hAnsi="Times New Roman" w:cs="Times New Roman"/>
          <w:sz w:val="20"/>
          <w:szCs w:val="20"/>
        </w:rPr>
        <w:t xml:space="preserve"> </w:t>
      </w:r>
      <w:r w:rsidRPr="00BB33FC">
        <w:rPr>
          <w:rFonts w:hAnsi="Times New Roman" w:cs="Times New Roman"/>
          <w:sz w:val="20"/>
          <w:szCs w:val="20"/>
        </w:rPr>
        <w:t>million</w:t>
      </w:r>
      <w:r w:rsidR="0067694F" w:rsidRPr="00BB33FC">
        <w:rPr>
          <w:rFonts w:hAnsi="Times New Roman" w:cs="Times New Roman"/>
          <w:sz w:val="20"/>
          <w:szCs w:val="20"/>
        </w:rPr>
        <w:t>,</w:t>
      </w:r>
      <w:r w:rsidR="00681F19" w:rsidRPr="00BB33FC">
        <w:rPr>
          <w:rFonts w:hAnsi="Times New Roman" w:cs="Times New Roman"/>
          <w:sz w:val="20"/>
          <w:szCs w:val="20"/>
        </w:rPr>
        <w:t xml:space="preserve"> </w:t>
      </w:r>
      <w:r w:rsidR="003822B7">
        <w:rPr>
          <w:rFonts w:hAnsi="Times New Roman" w:cs="Times New Roman"/>
          <w:sz w:val="20"/>
          <w:szCs w:val="20"/>
        </w:rPr>
        <w:t>building construction and</w:t>
      </w:r>
      <w:r w:rsidRPr="00BB33FC">
        <w:rPr>
          <w:rFonts w:hAnsi="Times New Roman" w:cs="Times New Roman"/>
          <w:sz w:val="20"/>
          <w:szCs w:val="20"/>
        </w:rPr>
        <w:t xml:space="preserve"> </w:t>
      </w:r>
      <w:r w:rsidR="00E756A0">
        <w:rPr>
          <w:rFonts w:hAnsi="Times New Roman" w:cs="Times New Roman"/>
          <w:sz w:val="20"/>
          <w:szCs w:val="20"/>
        </w:rPr>
        <w:t xml:space="preserve">building </w:t>
      </w:r>
      <w:r w:rsidRPr="00BB33FC">
        <w:rPr>
          <w:rFonts w:hAnsi="Times New Roman" w:cs="Times New Roman"/>
          <w:sz w:val="20"/>
          <w:szCs w:val="20"/>
        </w:rPr>
        <w:t xml:space="preserve">improvement in the </w:t>
      </w:r>
      <w:proofErr w:type="gramStart"/>
      <w:r w:rsidRPr="00BB33FC">
        <w:rPr>
          <w:rFonts w:hAnsi="Times New Roman" w:cs="Times New Roman"/>
          <w:sz w:val="20"/>
          <w:szCs w:val="20"/>
        </w:rPr>
        <w:t>amount</w:t>
      </w:r>
      <w:proofErr w:type="gramEnd"/>
      <w:r w:rsidRPr="00BB33FC">
        <w:rPr>
          <w:rFonts w:hAnsi="Times New Roman" w:cs="Times New Roman"/>
          <w:sz w:val="20"/>
          <w:szCs w:val="20"/>
        </w:rPr>
        <w:t xml:space="preserve"> of </w:t>
      </w:r>
      <w:r w:rsidR="00681F19" w:rsidRPr="00BB33FC">
        <w:rPr>
          <w:rFonts w:hAnsi="Times New Roman" w:cs="Times New Roman"/>
          <w:sz w:val="20"/>
          <w:szCs w:val="20"/>
        </w:rPr>
        <w:t xml:space="preserve">Baht </w:t>
      </w:r>
      <w:r w:rsidR="00FD407B">
        <w:rPr>
          <w:rFonts w:hAnsi="Times New Roman" w:cs="Times New Roman"/>
          <w:sz w:val="20"/>
          <w:szCs w:val="20"/>
        </w:rPr>
        <w:t>184.18</w:t>
      </w:r>
      <w:r w:rsidR="009F17F7">
        <w:rPr>
          <w:rFonts w:hAnsi="Times New Roman" w:cs="Times New Roman"/>
          <w:sz w:val="20"/>
          <w:szCs w:val="20"/>
        </w:rPr>
        <w:t xml:space="preserve"> </w:t>
      </w:r>
      <w:r w:rsidRPr="00BB33FC">
        <w:rPr>
          <w:rFonts w:hAnsi="Times New Roman" w:cs="Times New Roman"/>
          <w:sz w:val="20"/>
          <w:szCs w:val="20"/>
        </w:rPr>
        <w:t>million, purchas</w:t>
      </w:r>
      <w:r w:rsidR="00970907" w:rsidRPr="00BB33FC">
        <w:rPr>
          <w:rFonts w:hAnsi="Times New Roman" w:cs="Times New Roman"/>
          <w:sz w:val="20"/>
          <w:szCs w:val="20"/>
        </w:rPr>
        <w:t>ed</w:t>
      </w:r>
      <w:r w:rsidR="00FF4281" w:rsidRPr="00BB33FC">
        <w:rPr>
          <w:rFonts w:hAnsi="Times New Roman" w:cs="Times New Roman"/>
          <w:sz w:val="20"/>
          <w:szCs w:val="20"/>
        </w:rPr>
        <w:t xml:space="preserve"> of</w:t>
      </w:r>
      <w:r w:rsidRPr="00BB33FC">
        <w:rPr>
          <w:rFonts w:hAnsi="Times New Roman" w:cs="Times New Roman"/>
          <w:sz w:val="20"/>
          <w:szCs w:val="20"/>
        </w:rPr>
        <w:t xml:space="preserve"> </w:t>
      </w:r>
      <w:r w:rsidR="005B20CC" w:rsidRPr="00BB33FC">
        <w:rPr>
          <w:rFonts w:hAnsi="Times New Roman" w:cs="Times New Roman"/>
          <w:sz w:val="20"/>
          <w:szCs w:val="20"/>
        </w:rPr>
        <w:t>t</w:t>
      </w:r>
      <w:r w:rsidRPr="00BB33FC">
        <w:rPr>
          <w:rFonts w:hAnsi="Times New Roman" w:cs="Times New Roman"/>
          <w:sz w:val="20"/>
          <w:szCs w:val="20"/>
        </w:rPr>
        <w:t xml:space="preserve">ools and medical instruments </w:t>
      </w:r>
      <w:r w:rsidR="00681F19" w:rsidRPr="00BB33FC">
        <w:rPr>
          <w:rFonts w:hAnsi="Times New Roman" w:cs="Times New Roman"/>
          <w:sz w:val="20"/>
          <w:szCs w:val="20"/>
        </w:rPr>
        <w:t xml:space="preserve">in </w:t>
      </w:r>
      <w:r w:rsidRPr="00BB33FC">
        <w:rPr>
          <w:rFonts w:hAnsi="Times New Roman" w:cs="Times New Roman"/>
          <w:sz w:val="20"/>
          <w:szCs w:val="20"/>
        </w:rPr>
        <w:t xml:space="preserve">the </w:t>
      </w:r>
      <w:proofErr w:type="gramStart"/>
      <w:r w:rsidRPr="00BB33FC">
        <w:rPr>
          <w:rFonts w:hAnsi="Times New Roman" w:cs="Times New Roman"/>
          <w:sz w:val="20"/>
          <w:szCs w:val="20"/>
        </w:rPr>
        <w:t>amount</w:t>
      </w:r>
      <w:proofErr w:type="gramEnd"/>
      <w:r w:rsidRPr="00BB33FC">
        <w:rPr>
          <w:rFonts w:hAnsi="Times New Roman" w:cs="Times New Roman"/>
          <w:sz w:val="20"/>
          <w:szCs w:val="20"/>
        </w:rPr>
        <w:t xml:space="preserve"> of </w:t>
      </w:r>
      <w:r w:rsidR="00681F19" w:rsidRPr="00BB33FC">
        <w:rPr>
          <w:rFonts w:hAnsi="Times New Roman" w:cs="Times New Roman"/>
          <w:sz w:val="20"/>
          <w:szCs w:val="20"/>
        </w:rPr>
        <w:t xml:space="preserve">Baht </w:t>
      </w:r>
      <w:r w:rsidR="009F17F7">
        <w:rPr>
          <w:rFonts w:hAnsi="Times New Roman" w:cs="Times New Roman"/>
          <w:sz w:val="20"/>
          <w:szCs w:val="20"/>
        </w:rPr>
        <w:t>96.48</w:t>
      </w:r>
      <w:r w:rsidR="00A50608" w:rsidRPr="00BB33FC">
        <w:rPr>
          <w:rFonts w:hAnsi="Times New Roman" w:cs="Times New Roman"/>
          <w:sz w:val="20"/>
          <w:szCs w:val="20"/>
        </w:rPr>
        <w:t xml:space="preserve"> </w:t>
      </w:r>
      <w:r w:rsidRPr="00BB33FC">
        <w:rPr>
          <w:rFonts w:hAnsi="Times New Roman" w:cs="Times New Roman"/>
          <w:sz w:val="20"/>
          <w:szCs w:val="20"/>
        </w:rPr>
        <w:t>million and invest</w:t>
      </w:r>
      <w:r w:rsidR="00681F19" w:rsidRPr="00BB33FC">
        <w:rPr>
          <w:rFonts w:hAnsi="Times New Roman" w:cs="Times New Roman"/>
          <w:sz w:val="20"/>
          <w:szCs w:val="20"/>
        </w:rPr>
        <w:t>ed</w:t>
      </w:r>
      <w:r w:rsidRPr="00BB33FC">
        <w:rPr>
          <w:rFonts w:hAnsi="Times New Roman" w:cs="Times New Roman"/>
          <w:sz w:val="20"/>
          <w:szCs w:val="20"/>
        </w:rPr>
        <w:t xml:space="preserve"> in other</w:t>
      </w:r>
      <w:r w:rsidR="00681F19" w:rsidRPr="00BB33FC">
        <w:rPr>
          <w:rFonts w:hAnsi="Times New Roman" w:cs="Times New Roman"/>
          <w:sz w:val="20"/>
          <w:szCs w:val="20"/>
        </w:rPr>
        <w:t>s</w:t>
      </w:r>
      <w:r w:rsidRPr="00BB33FC">
        <w:rPr>
          <w:rFonts w:hAnsi="Times New Roman" w:cs="Times New Roman"/>
          <w:sz w:val="20"/>
          <w:szCs w:val="20"/>
        </w:rPr>
        <w:t xml:space="preserve"> </w:t>
      </w:r>
      <w:r w:rsidR="00681F19" w:rsidRPr="00BB33FC">
        <w:rPr>
          <w:rFonts w:hAnsi="Times New Roman" w:cs="Times New Roman"/>
          <w:sz w:val="20"/>
          <w:szCs w:val="20"/>
        </w:rPr>
        <w:t>in</w:t>
      </w:r>
      <w:r w:rsidRPr="00BB33FC">
        <w:rPr>
          <w:rFonts w:hAnsi="Times New Roman" w:cs="Times New Roman"/>
          <w:sz w:val="20"/>
          <w:szCs w:val="20"/>
        </w:rPr>
        <w:t xml:space="preserve"> </w:t>
      </w:r>
      <w:r w:rsidR="00681F19" w:rsidRPr="00BB33FC">
        <w:rPr>
          <w:rFonts w:hAnsi="Times New Roman" w:cs="Times New Roman"/>
          <w:sz w:val="20"/>
          <w:szCs w:val="20"/>
        </w:rPr>
        <w:t>t</w:t>
      </w:r>
      <w:r w:rsidRPr="00BB33FC">
        <w:rPr>
          <w:rFonts w:hAnsi="Times New Roman" w:cs="Times New Roman"/>
          <w:sz w:val="20"/>
          <w:szCs w:val="20"/>
        </w:rPr>
        <w:t xml:space="preserve">he </w:t>
      </w:r>
      <w:proofErr w:type="gramStart"/>
      <w:r w:rsidRPr="00BB33FC">
        <w:rPr>
          <w:rFonts w:hAnsi="Times New Roman" w:cs="Times New Roman"/>
          <w:sz w:val="20"/>
          <w:szCs w:val="20"/>
        </w:rPr>
        <w:t>amount</w:t>
      </w:r>
      <w:proofErr w:type="gramEnd"/>
      <w:r w:rsidRPr="00BB33FC">
        <w:rPr>
          <w:rFonts w:hAnsi="Times New Roman" w:cs="Times New Roman"/>
          <w:sz w:val="20"/>
          <w:szCs w:val="20"/>
        </w:rPr>
        <w:t xml:space="preserve"> </w:t>
      </w:r>
      <w:r w:rsidR="00681F19" w:rsidRPr="00BB33FC">
        <w:rPr>
          <w:rFonts w:hAnsi="Times New Roman" w:cs="Times New Roman"/>
          <w:sz w:val="20"/>
          <w:szCs w:val="20"/>
        </w:rPr>
        <w:t>of Baht</w:t>
      </w:r>
      <w:r w:rsidR="00E60E1C" w:rsidRPr="00BB33FC">
        <w:rPr>
          <w:rFonts w:hAnsi="Times New Roman" w:cs="Times New Roman"/>
          <w:sz w:val="20"/>
          <w:szCs w:val="20"/>
        </w:rPr>
        <w:t xml:space="preserve"> </w:t>
      </w:r>
      <w:r w:rsidR="009F17F7">
        <w:rPr>
          <w:rFonts w:hAnsi="Times New Roman" w:cs="Times New Roman"/>
          <w:sz w:val="20"/>
          <w:szCs w:val="20"/>
        </w:rPr>
        <w:t>79.94</w:t>
      </w:r>
      <w:r w:rsidR="00A50608" w:rsidRPr="00BB33FC">
        <w:rPr>
          <w:rFonts w:hAnsi="Times New Roman" w:cs="Times New Roman"/>
          <w:sz w:val="20"/>
          <w:szCs w:val="20"/>
        </w:rPr>
        <w:t xml:space="preserve"> </w:t>
      </w:r>
      <w:r w:rsidRPr="00BB33FC">
        <w:rPr>
          <w:rFonts w:hAnsi="Times New Roman" w:cs="Times New Roman"/>
          <w:sz w:val="20"/>
          <w:szCs w:val="20"/>
        </w:rPr>
        <w:t>million.</w:t>
      </w:r>
    </w:p>
    <w:p w14:paraId="4B9EFE13" w14:textId="77777777" w:rsidR="00553ECC" w:rsidRPr="00BB33FC" w:rsidRDefault="00553ECC" w:rsidP="00F51C25">
      <w:pPr>
        <w:overflowPunct/>
        <w:autoSpaceDE/>
        <w:autoSpaceDN/>
        <w:adjustRightInd/>
        <w:textAlignment w:val="auto"/>
        <w:rPr>
          <w:rFonts w:hAnsi="Times New Roman" w:cs="Times New Roman"/>
          <w:sz w:val="20"/>
          <w:szCs w:val="20"/>
        </w:rPr>
      </w:pPr>
    </w:p>
    <w:p w14:paraId="5F68A326" w14:textId="2FE76C1C" w:rsidR="00FC14BE" w:rsidRPr="00BB33FC" w:rsidRDefault="00FC14B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Interest-bearing</w:t>
      </w:r>
      <w:r w:rsidRPr="00BB33FC">
        <w:rPr>
          <w:rFonts w:cs="Times New Roman"/>
          <w:b/>
          <w:bCs/>
          <w:sz w:val="20"/>
          <w:szCs w:val="20"/>
          <w:cs/>
        </w:rPr>
        <w:t xml:space="preserve"> </w:t>
      </w:r>
      <w:r w:rsidRPr="00BB33FC">
        <w:rPr>
          <w:rFonts w:cs="Times New Roman"/>
          <w:b/>
          <w:bCs/>
          <w:sz w:val="20"/>
          <w:szCs w:val="20"/>
        </w:rPr>
        <w:t>liabilities</w:t>
      </w:r>
    </w:p>
    <w:p w14:paraId="7597A322" w14:textId="77777777" w:rsidR="008E4FAD" w:rsidRPr="00BB33FC" w:rsidRDefault="008E4FAD" w:rsidP="00160BDA">
      <w:pPr>
        <w:tabs>
          <w:tab w:val="left" w:pos="540"/>
        </w:tabs>
        <w:spacing w:line="240" w:lineRule="atLeast"/>
        <w:jc w:val="thaiDistribute"/>
        <w:rPr>
          <w:rFonts w:hAnsi="Times New Roman" w:cs="Times New Roman"/>
          <w:sz w:val="20"/>
          <w:szCs w:val="20"/>
        </w:rPr>
      </w:pPr>
    </w:p>
    <w:p w14:paraId="24BF0835" w14:textId="335F132B" w:rsidR="005A1FA3" w:rsidRPr="00BB33FC" w:rsidRDefault="005A1FA3" w:rsidP="001523C3">
      <w:pPr>
        <w:spacing w:line="240" w:lineRule="atLeast"/>
        <w:ind w:right="43" w:firstLine="540"/>
        <w:contextualSpacing/>
        <w:jc w:val="both"/>
        <w:rPr>
          <w:rFonts w:hAnsi="Times New Roman" w:cs="Times New Roman"/>
          <w:b/>
          <w:bCs/>
          <w:i/>
          <w:iCs/>
          <w:sz w:val="20"/>
          <w:szCs w:val="20"/>
        </w:rPr>
      </w:pPr>
      <w:r w:rsidRPr="00BB33FC">
        <w:rPr>
          <w:rFonts w:hAnsi="Times New Roman" w:cs="Times New Roman"/>
          <w:b/>
          <w:bCs/>
          <w:i/>
          <w:iCs/>
          <w:sz w:val="20"/>
          <w:szCs w:val="20"/>
        </w:rPr>
        <w:t>Long</w:t>
      </w:r>
      <w:r w:rsidRPr="00BB33FC">
        <w:rPr>
          <w:rFonts w:hAnsi="Times New Roman" w:cs="Times New Roman"/>
          <w:b/>
          <w:bCs/>
          <w:i/>
          <w:iCs/>
          <w:sz w:val="20"/>
          <w:szCs w:val="20"/>
          <w:cs/>
        </w:rPr>
        <w:t>-</w:t>
      </w:r>
      <w:r w:rsidRPr="00BB33FC">
        <w:rPr>
          <w:rFonts w:hAnsi="Times New Roman" w:cs="Times New Roman"/>
          <w:b/>
          <w:bCs/>
          <w:i/>
          <w:iCs/>
          <w:sz w:val="20"/>
          <w:szCs w:val="20"/>
        </w:rPr>
        <w:t xml:space="preserve">term </w:t>
      </w:r>
      <w:r w:rsidR="00B83EA8" w:rsidRPr="00BB33FC">
        <w:rPr>
          <w:rFonts w:hAnsi="Times New Roman" w:cs="Times New Roman"/>
          <w:b/>
          <w:bCs/>
          <w:i/>
          <w:iCs/>
          <w:sz w:val="20"/>
          <w:szCs w:val="20"/>
        </w:rPr>
        <w:t>borrowing</w:t>
      </w:r>
      <w:r w:rsidR="00CB4332" w:rsidRPr="00BB33FC">
        <w:rPr>
          <w:rFonts w:hAnsi="Times New Roman" w:cs="Times New Roman"/>
          <w:b/>
          <w:bCs/>
          <w:i/>
          <w:iCs/>
          <w:sz w:val="20"/>
          <w:szCs w:val="20"/>
        </w:rPr>
        <w:t>s</w:t>
      </w:r>
      <w:r w:rsidRPr="00BB33FC">
        <w:rPr>
          <w:rFonts w:hAnsi="Times New Roman" w:cs="Times New Roman"/>
          <w:b/>
          <w:bCs/>
          <w:i/>
          <w:iCs/>
          <w:sz w:val="20"/>
          <w:szCs w:val="20"/>
        </w:rPr>
        <w:t xml:space="preserve"> from financial institution</w:t>
      </w:r>
    </w:p>
    <w:p w14:paraId="194656E5" w14:textId="77777777" w:rsidR="00B83EA8" w:rsidRPr="00BB33FC" w:rsidRDefault="00B83EA8" w:rsidP="0023688C">
      <w:pPr>
        <w:pStyle w:val="Header"/>
        <w:tabs>
          <w:tab w:val="left" w:pos="540"/>
        </w:tabs>
        <w:spacing w:line="240" w:lineRule="exact"/>
        <w:ind w:left="540" w:right="47"/>
        <w:contextualSpacing/>
        <w:rPr>
          <w:rFonts w:hAnsi="Times New Roman" w:cs="Times New Roman"/>
          <w:spacing w:val="-2"/>
          <w:sz w:val="20"/>
          <w:szCs w:val="20"/>
        </w:rPr>
      </w:pPr>
    </w:p>
    <w:p w14:paraId="2F02825C" w14:textId="77777777" w:rsidR="004910EC" w:rsidRPr="00BB33FC" w:rsidRDefault="004910EC" w:rsidP="004910EC">
      <w:pPr>
        <w:pStyle w:val="Header"/>
        <w:tabs>
          <w:tab w:val="left" w:pos="540"/>
        </w:tabs>
        <w:spacing w:line="240" w:lineRule="exact"/>
        <w:ind w:left="540" w:right="47"/>
        <w:contextualSpacing/>
        <w:jc w:val="thaiDistribute"/>
        <w:rPr>
          <w:rFonts w:hAnsi="Times New Roman" w:cs="Times New Roman"/>
          <w:i/>
          <w:iCs/>
          <w:sz w:val="20"/>
          <w:szCs w:val="20"/>
        </w:rPr>
      </w:pPr>
      <w:r w:rsidRPr="00BB33FC">
        <w:rPr>
          <w:rFonts w:hAnsi="Times New Roman" w:cs="Times New Roman"/>
          <w:sz w:val="20"/>
          <w:szCs w:val="20"/>
        </w:rPr>
        <w:t>The long-term loans of The Group contain certain significant covenants with which The Group must comply throughout the term of the long-term loans such as the maintenance of interest-bearing liabilities to equity ratio, maintenance of major shareholding and maintenance Debts Service Coverage ratio.</w:t>
      </w:r>
    </w:p>
    <w:p w14:paraId="0A92551B" w14:textId="77777777" w:rsidR="00E64593" w:rsidRPr="00BB33FC" w:rsidRDefault="00E64593" w:rsidP="005A1FA3">
      <w:pPr>
        <w:pStyle w:val="Header"/>
        <w:tabs>
          <w:tab w:val="left" w:pos="540"/>
        </w:tabs>
        <w:spacing w:line="240" w:lineRule="exact"/>
        <w:ind w:left="540" w:right="47"/>
        <w:contextualSpacing/>
        <w:jc w:val="both"/>
        <w:rPr>
          <w:rFonts w:hAnsi="Times New Roman" w:cstheme="minorBidi"/>
          <w:spacing w:val="-2"/>
          <w:sz w:val="20"/>
          <w:szCs w:val="20"/>
        </w:rPr>
      </w:pPr>
    </w:p>
    <w:p w14:paraId="7C171B22" w14:textId="1CAA54BD" w:rsidR="000F0015" w:rsidRPr="00BB33FC" w:rsidRDefault="000F0015" w:rsidP="00146F5A">
      <w:pPr>
        <w:overflowPunct/>
        <w:autoSpaceDE/>
        <w:autoSpaceDN/>
        <w:adjustRightInd/>
        <w:ind w:firstLine="540"/>
        <w:textAlignment w:val="auto"/>
        <w:rPr>
          <w:rFonts w:hAnsi="Times New Roman" w:cs="Times New Roman"/>
          <w:b/>
          <w:bCs/>
          <w:i/>
          <w:iCs/>
          <w:sz w:val="20"/>
          <w:szCs w:val="20"/>
        </w:rPr>
      </w:pPr>
      <w:r w:rsidRPr="00BB33FC">
        <w:rPr>
          <w:rFonts w:hAnsi="Times New Roman" w:cs="Times New Roman"/>
          <w:b/>
          <w:bCs/>
          <w:i/>
          <w:iCs/>
          <w:sz w:val="20"/>
          <w:szCs w:val="20"/>
        </w:rPr>
        <w:t>Debentures</w:t>
      </w:r>
    </w:p>
    <w:p w14:paraId="13035847" w14:textId="7B48790B" w:rsidR="000F0015" w:rsidRPr="00BB33FC" w:rsidRDefault="000F0015" w:rsidP="005A1FA3">
      <w:pPr>
        <w:pStyle w:val="Header"/>
        <w:tabs>
          <w:tab w:val="left" w:pos="540"/>
        </w:tabs>
        <w:spacing w:line="240" w:lineRule="exact"/>
        <w:ind w:left="540" w:right="47"/>
        <w:contextualSpacing/>
        <w:jc w:val="both"/>
        <w:rPr>
          <w:rFonts w:hAnsi="Times New Roman" w:cs="Times New Roman"/>
          <w:b/>
          <w:bCs/>
          <w:sz w:val="20"/>
          <w:szCs w:val="20"/>
        </w:rPr>
      </w:pPr>
    </w:p>
    <w:p w14:paraId="5B9B574A" w14:textId="4985F420" w:rsidR="00764F7C" w:rsidRPr="00BB33FC" w:rsidRDefault="00764F7C" w:rsidP="00764F7C">
      <w:pPr>
        <w:ind w:left="540"/>
        <w:jc w:val="thaiDistribute"/>
        <w:rPr>
          <w:rFonts w:hAnsi="Times New Roman" w:cs="Times New Roman"/>
          <w:sz w:val="20"/>
          <w:szCs w:val="20"/>
          <w:highlight w:val="yellow"/>
          <w:cs/>
        </w:rPr>
      </w:pPr>
      <w:r w:rsidRPr="00BB33FC">
        <w:rPr>
          <w:rFonts w:hAnsi="Times New Roman" w:cs="Times New Roman"/>
          <w:sz w:val="20"/>
          <w:szCs w:val="20"/>
        </w:rPr>
        <w:t xml:space="preserve">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w:t>
      </w:r>
      <w:proofErr w:type="gramStart"/>
      <w:r w:rsidRPr="00BB33FC">
        <w:rPr>
          <w:rFonts w:hAnsi="Times New Roman" w:cs="Times New Roman"/>
          <w:sz w:val="20"/>
          <w:szCs w:val="20"/>
        </w:rPr>
        <w:t>persons</w:t>
      </w:r>
      <w:proofErr w:type="gramEnd"/>
      <w:r w:rsidRPr="00BB33FC">
        <w:rPr>
          <w:rFonts w:hAnsi="Times New Roman" w:cs="Times New Roman"/>
          <w:sz w:val="20"/>
          <w:szCs w:val="20"/>
        </w:rPr>
        <w:t xml:space="preserve"> assigned by the Board of Directors. As </w:t>
      </w:r>
      <w:proofErr w:type="gramStart"/>
      <w:r w:rsidRPr="00BB33FC">
        <w:rPr>
          <w:rFonts w:hAnsi="Times New Roman" w:cs="Times New Roman"/>
          <w:sz w:val="20"/>
          <w:szCs w:val="20"/>
        </w:rPr>
        <w:t>at</w:t>
      </w:r>
      <w:proofErr w:type="gramEnd"/>
      <w:r w:rsidRPr="00BB33FC">
        <w:rPr>
          <w:rFonts w:hAnsi="Times New Roman" w:cs="Times New Roman"/>
          <w:sz w:val="20"/>
          <w:szCs w:val="20"/>
        </w:rPr>
        <w:t xml:space="preserve"> 3</w:t>
      </w:r>
      <w:r w:rsidR="002E16F0">
        <w:rPr>
          <w:rFonts w:hAnsi="Times New Roman" w:cs="Times New Roman"/>
          <w:sz w:val="20"/>
          <w:szCs w:val="20"/>
        </w:rPr>
        <w:t>0</w:t>
      </w:r>
      <w:r w:rsidRPr="00BB33FC">
        <w:rPr>
          <w:rFonts w:hAnsi="Times New Roman" w:cs="Times New Roman"/>
          <w:sz w:val="20"/>
          <w:szCs w:val="20"/>
        </w:rPr>
        <w:t xml:space="preserve"> </w:t>
      </w:r>
      <w:r w:rsidR="002E16F0">
        <w:rPr>
          <w:rFonts w:hAnsi="Times New Roman" w:cs="Times New Roman"/>
          <w:sz w:val="20"/>
          <w:szCs w:val="20"/>
        </w:rPr>
        <w:t>June</w:t>
      </w:r>
      <w:r w:rsidR="00BB33FC">
        <w:rPr>
          <w:rFonts w:hAnsi="Times New Roman" w:cs="Times New Roman"/>
          <w:sz w:val="20"/>
          <w:szCs w:val="20"/>
        </w:rPr>
        <w:t xml:space="preserve"> 2025</w:t>
      </w:r>
      <w:r w:rsidRPr="00BB33FC">
        <w:rPr>
          <w:rFonts w:hAnsi="Times New Roman" w:cs="Times New Roman"/>
          <w:sz w:val="20"/>
          <w:szCs w:val="20"/>
        </w:rPr>
        <w:t>, the Company has not issued and offered up the debenture.</w:t>
      </w:r>
    </w:p>
    <w:p w14:paraId="016B8811" w14:textId="77777777" w:rsidR="002E60C0" w:rsidRPr="00BB33FC" w:rsidRDefault="002E60C0" w:rsidP="002E60C0">
      <w:pPr>
        <w:tabs>
          <w:tab w:val="left" w:pos="540"/>
        </w:tabs>
        <w:spacing w:line="240" w:lineRule="atLeast"/>
        <w:ind w:firstLine="540"/>
        <w:jc w:val="thaiDistribute"/>
        <w:rPr>
          <w:rFonts w:hAnsi="Times New Roman" w:cs="Times New Roman"/>
          <w:spacing w:val="-8"/>
          <w:sz w:val="20"/>
          <w:szCs w:val="20"/>
        </w:rPr>
      </w:pPr>
    </w:p>
    <w:p w14:paraId="0257D79C" w14:textId="77777777" w:rsidR="00EC3490" w:rsidRPr="00BB33FC" w:rsidRDefault="00EC3490" w:rsidP="00EC3490">
      <w:pPr>
        <w:tabs>
          <w:tab w:val="left" w:pos="540"/>
        </w:tabs>
        <w:spacing w:line="240" w:lineRule="atLeast"/>
        <w:ind w:firstLine="540"/>
        <w:jc w:val="thaiDistribute"/>
        <w:rPr>
          <w:rFonts w:hAnsi="Times New Roman" w:cs="Times New Roman"/>
          <w:i/>
          <w:iCs/>
          <w:sz w:val="20"/>
          <w:szCs w:val="20"/>
        </w:rPr>
      </w:pPr>
      <w:r w:rsidRPr="00BB33FC">
        <w:rPr>
          <w:rFonts w:hAnsi="Times New Roman" w:cs="Times New Roman"/>
          <w:i/>
          <w:iCs/>
          <w:sz w:val="20"/>
          <w:szCs w:val="20"/>
        </w:rPr>
        <w:t>Collateral asset</w:t>
      </w:r>
    </w:p>
    <w:p w14:paraId="7EF730B8" w14:textId="77777777" w:rsidR="00EC3490" w:rsidRPr="00BB33FC" w:rsidRDefault="00EC3490" w:rsidP="00EC3490">
      <w:pPr>
        <w:tabs>
          <w:tab w:val="left" w:pos="540"/>
        </w:tabs>
        <w:spacing w:line="240" w:lineRule="atLeast"/>
        <w:ind w:firstLine="540"/>
        <w:jc w:val="thaiDistribute"/>
        <w:rPr>
          <w:rFonts w:hAnsi="Times New Roman" w:cs="Times New Roman"/>
          <w:sz w:val="20"/>
          <w:szCs w:val="20"/>
        </w:rPr>
      </w:pPr>
    </w:p>
    <w:p w14:paraId="6E8CEB2C" w14:textId="6A78417E" w:rsidR="00EC3490" w:rsidRPr="008043BD" w:rsidRDefault="00160BDA" w:rsidP="001523C3">
      <w:pPr>
        <w:tabs>
          <w:tab w:val="left" w:pos="540"/>
        </w:tabs>
        <w:spacing w:line="240" w:lineRule="atLeast"/>
        <w:ind w:left="540"/>
        <w:jc w:val="thaiDistribute"/>
        <w:rPr>
          <w:rFonts w:hAnsi="Times New Roman" w:cs="Times New Roman"/>
          <w:sz w:val="20"/>
          <w:szCs w:val="20"/>
        </w:rPr>
      </w:pPr>
      <w:r w:rsidRPr="00BB33FC">
        <w:rPr>
          <w:rFonts w:hAnsi="Times New Roman" w:cs="Times New Roman"/>
          <w:sz w:val="20"/>
          <w:szCs w:val="20"/>
        </w:rPr>
        <w:t xml:space="preserve">The credit </w:t>
      </w:r>
      <w:r w:rsidR="00681F19" w:rsidRPr="00BB33FC">
        <w:rPr>
          <w:rFonts w:hAnsi="Times New Roman" w:cs="Times New Roman"/>
          <w:sz w:val="20"/>
          <w:szCs w:val="20"/>
        </w:rPr>
        <w:t>fac</w:t>
      </w:r>
      <w:r w:rsidR="00593A9A" w:rsidRPr="00BB33FC">
        <w:rPr>
          <w:rFonts w:hAnsi="Times New Roman" w:cs="Times New Roman"/>
          <w:sz w:val="20"/>
          <w:szCs w:val="20"/>
        </w:rPr>
        <w:t>i</w:t>
      </w:r>
      <w:r w:rsidR="00681F19" w:rsidRPr="00BB33FC">
        <w:rPr>
          <w:rFonts w:hAnsi="Times New Roman" w:cs="Times New Roman"/>
          <w:sz w:val="20"/>
          <w:szCs w:val="20"/>
        </w:rPr>
        <w:t>l</w:t>
      </w:r>
      <w:r w:rsidR="00593A9A" w:rsidRPr="00BB33FC">
        <w:rPr>
          <w:rFonts w:hAnsi="Times New Roman" w:cs="Times New Roman"/>
          <w:sz w:val="20"/>
          <w:szCs w:val="20"/>
        </w:rPr>
        <w:t>i</w:t>
      </w:r>
      <w:r w:rsidR="00681F19" w:rsidRPr="00BB33FC">
        <w:rPr>
          <w:rFonts w:hAnsi="Times New Roman" w:cs="Times New Roman"/>
          <w:sz w:val="20"/>
          <w:szCs w:val="20"/>
        </w:rPr>
        <w:t>t</w:t>
      </w:r>
      <w:r w:rsidR="00EC2723" w:rsidRPr="00BB33FC">
        <w:rPr>
          <w:rFonts w:hAnsi="Times New Roman" w:cs="Times New Roman"/>
          <w:sz w:val="20"/>
          <w:szCs w:val="20"/>
        </w:rPr>
        <w:t>ies</w:t>
      </w:r>
      <w:r w:rsidRPr="00BB33FC">
        <w:rPr>
          <w:rFonts w:hAnsi="Times New Roman" w:cs="Times New Roman"/>
          <w:sz w:val="20"/>
          <w:szCs w:val="20"/>
        </w:rPr>
        <w:t xml:space="preserve"> received from</w:t>
      </w:r>
      <w:r w:rsidR="00C535F4" w:rsidRPr="00BB33FC">
        <w:rPr>
          <w:rFonts w:hAnsi="Times New Roman" w:cs="Times New Roman"/>
          <w:sz w:val="20"/>
          <w:szCs w:val="20"/>
        </w:rPr>
        <w:t xml:space="preserve"> </w:t>
      </w:r>
      <w:r w:rsidRPr="00BB33FC">
        <w:rPr>
          <w:rFonts w:hAnsi="Times New Roman" w:cs="Times New Roman"/>
          <w:sz w:val="20"/>
          <w:szCs w:val="20"/>
        </w:rPr>
        <w:t>financial institution</w:t>
      </w:r>
      <w:r w:rsidR="00C535F4" w:rsidRPr="00BB33FC">
        <w:rPr>
          <w:rFonts w:hAnsi="Times New Roman" w:cs="Times New Roman"/>
          <w:sz w:val="20"/>
          <w:szCs w:val="20"/>
        </w:rPr>
        <w:t>s</w:t>
      </w:r>
      <w:r w:rsidRPr="00BB33FC">
        <w:rPr>
          <w:rFonts w:hAnsi="Times New Roman" w:cs="Times New Roman"/>
          <w:sz w:val="20"/>
          <w:szCs w:val="20"/>
        </w:rPr>
        <w:t xml:space="preserve"> </w:t>
      </w:r>
      <w:proofErr w:type="gramStart"/>
      <w:r w:rsidR="00810A53" w:rsidRPr="00BB33FC">
        <w:rPr>
          <w:rFonts w:hAnsi="Times New Roman" w:cs="Times New Roman"/>
          <w:sz w:val="20"/>
          <w:szCs w:val="20"/>
        </w:rPr>
        <w:t>was</w:t>
      </w:r>
      <w:proofErr w:type="gramEnd"/>
      <w:r w:rsidRPr="00BB33FC">
        <w:rPr>
          <w:rFonts w:hAnsi="Times New Roman" w:cs="Times New Roman"/>
          <w:sz w:val="20"/>
          <w:szCs w:val="20"/>
        </w:rPr>
        <w:t xml:space="preserve"> guaranteed by land</w:t>
      </w:r>
      <w:r w:rsidR="003822B7">
        <w:rPr>
          <w:rFonts w:hAnsi="Times New Roman" w:cs="Times New Roman"/>
          <w:sz w:val="20"/>
          <w:szCs w:val="20"/>
        </w:rPr>
        <w:t>, exi</w:t>
      </w:r>
      <w:r w:rsidR="00E756A0">
        <w:rPr>
          <w:rFonts w:hAnsi="Times New Roman" w:cs="Times New Roman"/>
          <w:sz w:val="20"/>
          <w:szCs w:val="20"/>
        </w:rPr>
        <w:t>sting</w:t>
      </w:r>
      <w:r w:rsidRPr="00BB33FC">
        <w:rPr>
          <w:rFonts w:hAnsi="Times New Roman" w:cs="Times New Roman"/>
          <w:sz w:val="20"/>
          <w:szCs w:val="20"/>
        </w:rPr>
        <w:t xml:space="preserve"> </w:t>
      </w:r>
      <w:r w:rsidR="00835A12" w:rsidRPr="00BB33FC">
        <w:rPr>
          <w:rFonts w:hAnsi="Times New Roman" w:cs="Times New Roman"/>
          <w:sz w:val="20"/>
          <w:szCs w:val="20"/>
        </w:rPr>
        <w:t>structures</w:t>
      </w:r>
      <w:r w:rsidR="00E756A0">
        <w:rPr>
          <w:rFonts w:hAnsi="Times New Roman" w:cs="Times New Roman"/>
          <w:sz w:val="20"/>
          <w:szCs w:val="20"/>
        </w:rPr>
        <w:t xml:space="preserve"> and future structures</w:t>
      </w:r>
      <w:r w:rsidRPr="00BB33FC">
        <w:rPr>
          <w:rFonts w:hAnsi="Times New Roman" w:cs="Times New Roman"/>
          <w:sz w:val="20"/>
          <w:szCs w:val="20"/>
        </w:rPr>
        <w:t xml:space="preserve"> which </w:t>
      </w:r>
      <w:proofErr w:type="gramStart"/>
      <w:r w:rsidRPr="00BB33FC">
        <w:rPr>
          <w:rFonts w:hAnsi="Times New Roman" w:cs="Times New Roman"/>
          <w:sz w:val="20"/>
          <w:szCs w:val="20"/>
        </w:rPr>
        <w:t>has</w:t>
      </w:r>
      <w:proofErr w:type="gramEnd"/>
      <w:r w:rsidRPr="00BB33FC">
        <w:rPr>
          <w:rFonts w:hAnsi="Times New Roman" w:cs="Times New Roman"/>
          <w:sz w:val="20"/>
          <w:szCs w:val="20"/>
        </w:rPr>
        <w:t xml:space="preserve"> a guaranteed book value of </w:t>
      </w:r>
      <w:r w:rsidR="00681F19" w:rsidRPr="00BB33FC">
        <w:rPr>
          <w:rFonts w:hAnsi="Times New Roman" w:cs="Times New Roman"/>
          <w:sz w:val="20"/>
          <w:szCs w:val="20"/>
        </w:rPr>
        <w:t xml:space="preserve">Baht </w:t>
      </w:r>
      <w:r w:rsidR="009F17F7">
        <w:rPr>
          <w:rFonts w:hAnsi="Times New Roman" w:cs="Times New Roman"/>
          <w:sz w:val="20"/>
          <w:szCs w:val="20"/>
        </w:rPr>
        <w:t>1,764</w:t>
      </w:r>
      <w:r w:rsidR="00E6180F" w:rsidRPr="00BB33FC">
        <w:rPr>
          <w:rFonts w:hAnsi="Times New Roman" w:cs="Times New Roman"/>
          <w:sz w:val="20"/>
          <w:szCs w:val="20"/>
        </w:rPr>
        <w:t xml:space="preserve"> </w:t>
      </w:r>
      <w:r w:rsidRPr="00BB33FC">
        <w:rPr>
          <w:rFonts w:hAnsi="Times New Roman" w:cs="Times New Roman"/>
          <w:sz w:val="20"/>
          <w:szCs w:val="20"/>
        </w:rPr>
        <w:t>million</w:t>
      </w:r>
      <w:r w:rsidR="00E64593" w:rsidRPr="00BB33FC">
        <w:rPr>
          <w:rFonts w:hAnsi="Times New Roman" w:cs="Times New Roman"/>
          <w:sz w:val="20"/>
          <w:szCs w:val="20"/>
        </w:rPr>
        <w:t xml:space="preserve"> </w:t>
      </w:r>
      <w:r w:rsidR="00E64593" w:rsidRPr="00BB33FC">
        <w:rPr>
          <w:rFonts w:hAnsi="Times New Roman" w:cs="Times New Roman"/>
          <w:i/>
          <w:iCs/>
          <w:sz w:val="20"/>
          <w:szCs w:val="20"/>
        </w:rPr>
        <w:t>(</w:t>
      </w:r>
      <w:r w:rsidR="00741D48" w:rsidRPr="00BB33FC">
        <w:rPr>
          <w:rFonts w:hAnsi="Times New Roman" w:cs="Times New Roman"/>
          <w:i/>
          <w:iCs/>
          <w:sz w:val="20"/>
          <w:szCs w:val="20"/>
        </w:rPr>
        <w:t xml:space="preserve">31 December </w:t>
      </w:r>
      <w:r w:rsidR="00E64593" w:rsidRPr="00BB33FC">
        <w:rPr>
          <w:rFonts w:hAnsi="Times New Roman" w:cs="Times New Roman"/>
          <w:i/>
          <w:iCs/>
          <w:sz w:val="20"/>
          <w:szCs w:val="20"/>
        </w:rPr>
        <w:t xml:space="preserve">2024: Baht 2,117 </w:t>
      </w:r>
      <w:r w:rsidR="00176B66" w:rsidRPr="00BB33FC">
        <w:rPr>
          <w:rFonts w:hAnsi="Times New Roman" w:cs="Times New Roman"/>
          <w:i/>
          <w:iCs/>
          <w:sz w:val="20"/>
          <w:szCs w:val="20"/>
        </w:rPr>
        <w:t>million</w:t>
      </w:r>
      <w:r w:rsidR="008043BD">
        <w:rPr>
          <w:rFonts w:hAnsi="Times New Roman" w:cs="Times New Roman"/>
          <w:i/>
          <w:iCs/>
          <w:sz w:val="20"/>
          <w:szCs w:val="20"/>
        </w:rPr>
        <w:t>)</w:t>
      </w:r>
      <w:r w:rsidR="008043BD">
        <w:rPr>
          <w:rFonts w:hAnsi="Times New Roman" w:cs="Times New Roman"/>
          <w:sz w:val="20"/>
          <w:szCs w:val="20"/>
        </w:rPr>
        <w:t>.</w:t>
      </w:r>
    </w:p>
    <w:p w14:paraId="1BF79E25" w14:textId="77777777" w:rsidR="00E64593" w:rsidRPr="00BB33FC" w:rsidRDefault="00E64593" w:rsidP="0007438F">
      <w:pPr>
        <w:spacing w:line="240" w:lineRule="atLeast"/>
        <w:ind w:left="547"/>
        <w:jc w:val="thaiDistribute"/>
        <w:rPr>
          <w:rFonts w:hAnsi="Times New Roman" w:cs="Times New Roman"/>
          <w:sz w:val="20"/>
          <w:szCs w:val="20"/>
        </w:rPr>
      </w:pPr>
    </w:p>
    <w:p w14:paraId="6286C2CE" w14:textId="375A59AB" w:rsidR="00872DEA" w:rsidRPr="00BB33FC" w:rsidRDefault="00872DEA"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 xml:space="preserve">Segment information </w:t>
      </w:r>
    </w:p>
    <w:p w14:paraId="12AE925F" w14:textId="77777777" w:rsidR="00507E28" w:rsidRPr="00BB33FC" w:rsidRDefault="00507E28" w:rsidP="004D5DEC">
      <w:pPr>
        <w:tabs>
          <w:tab w:val="left" w:pos="2160"/>
          <w:tab w:val="right" w:pos="7560"/>
          <w:tab w:val="right" w:pos="8540"/>
        </w:tabs>
        <w:spacing w:line="240" w:lineRule="atLeast"/>
        <w:ind w:left="450" w:hanging="547"/>
        <w:jc w:val="thaiDistribute"/>
        <w:rPr>
          <w:rFonts w:hAnsi="Times New Roman" w:cs="Times New Roman"/>
          <w:sz w:val="20"/>
          <w:szCs w:val="20"/>
        </w:rPr>
      </w:pPr>
    </w:p>
    <w:p w14:paraId="5C904937" w14:textId="77777777" w:rsidR="00BB33FC" w:rsidRPr="00BB33FC" w:rsidRDefault="00BB33FC" w:rsidP="00BB33FC">
      <w:pPr>
        <w:ind w:left="540"/>
        <w:jc w:val="thaiDistribute"/>
        <w:rPr>
          <w:rFonts w:cs="Times New Roman"/>
          <w:spacing w:val="-6"/>
          <w:sz w:val="20"/>
          <w:szCs w:val="20"/>
        </w:rPr>
      </w:pPr>
      <w:r w:rsidRPr="00BB33FC">
        <w:rPr>
          <w:rFonts w:cs="Times New Roman"/>
          <w:spacing w:val="-6"/>
          <w:sz w:val="20"/>
          <w:szCs w:val="20"/>
        </w:rPr>
        <w:t xml:space="preserve">The Group operates </w:t>
      </w:r>
      <w:proofErr w:type="gramStart"/>
      <w:r w:rsidRPr="00BB33FC">
        <w:rPr>
          <w:rFonts w:cs="Times New Roman"/>
          <w:spacing w:val="-6"/>
          <w:sz w:val="20"/>
          <w:szCs w:val="20"/>
        </w:rPr>
        <w:t>private</w:t>
      </w:r>
      <w:proofErr w:type="gramEnd"/>
      <w:r w:rsidRPr="00BB33FC">
        <w:rPr>
          <w:rFonts w:cs="Times New Roman"/>
          <w:spacing w:val="-6"/>
          <w:sz w:val="20"/>
          <w:szCs w:val="20"/>
        </w:rPr>
        <w:t xml:space="preserv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w:t>
      </w:r>
      <w:proofErr w:type="gramStart"/>
      <w:r w:rsidRPr="00BB33FC">
        <w:rPr>
          <w:rFonts w:cs="Times New Roman"/>
          <w:spacing w:val="-6"/>
          <w:sz w:val="20"/>
          <w:szCs w:val="20"/>
        </w:rPr>
        <w:t>the internal</w:t>
      </w:r>
      <w:proofErr w:type="gramEnd"/>
      <w:r w:rsidRPr="00BB33FC">
        <w:rPr>
          <w:rFonts w:cs="Times New Roman"/>
          <w:spacing w:val="-6"/>
          <w:sz w:val="20"/>
          <w:szCs w:val="20"/>
        </w:rPr>
        <w:t xml:space="preserve"> reports that are regularly reviewed by the chief operating decision maker </w:t>
      </w:r>
      <w:proofErr w:type="gramStart"/>
      <w:r w:rsidRPr="00BB33FC">
        <w:rPr>
          <w:rFonts w:cs="Times New Roman"/>
          <w:spacing w:val="-6"/>
          <w:sz w:val="20"/>
          <w:szCs w:val="20"/>
        </w:rPr>
        <w:t>in order to</w:t>
      </w:r>
      <w:proofErr w:type="gramEnd"/>
      <w:r w:rsidRPr="00BB33FC">
        <w:rPr>
          <w:rFonts w:cs="Times New Roman"/>
          <w:spacing w:val="-6"/>
          <w:sz w:val="20"/>
          <w:szCs w:val="20"/>
        </w:rPr>
        <w:t xml:space="preserve"> make decisions about the allocation of resources to the segment and assess its performance. The chief operating decision maker has been identified as the executive committee.</w:t>
      </w:r>
    </w:p>
    <w:p w14:paraId="2655A31E" w14:textId="77777777" w:rsidR="00BB33FC" w:rsidRPr="00BB33FC" w:rsidRDefault="00BB33FC" w:rsidP="00BB33FC">
      <w:pPr>
        <w:ind w:left="540"/>
        <w:rPr>
          <w:rFonts w:cs="Times New Roman"/>
          <w:sz w:val="20"/>
          <w:szCs w:val="20"/>
        </w:rPr>
      </w:pPr>
    </w:p>
    <w:p w14:paraId="3E5F6B19" w14:textId="77777777" w:rsidR="00BB33FC" w:rsidRPr="00BB33FC" w:rsidRDefault="00BB33FC" w:rsidP="00BB33FC">
      <w:pPr>
        <w:ind w:left="540"/>
        <w:jc w:val="thaiDistribute"/>
        <w:rPr>
          <w:rFonts w:cs="Times New Roman"/>
          <w:sz w:val="20"/>
          <w:szCs w:val="20"/>
        </w:rPr>
      </w:pPr>
      <w:r w:rsidRPr="00BB33FC">
        <w:rPr>
          <w:rFonts w:cs="Times New Roman"/>
          <w:sz w:val="20"/>
          <w:szCs w:val="20"/>
        </w:rPr>
        <w:t>Each segment's performance is measured based on segment profit before tax, as included in the internal management reports that are reviewed by the Group</w:t>
      </w:r>
      <w:r w:rsidRPr="00BB33FC">
        <w:rPr>
          <w:rFonts w:cs="Times New Roman"/>
          <w:sz w:val="20"/>
          <w:szCs w:val="20"/>
        </w:rPr>
        <w:t>’</w:t>
      </w:r>
      <w:r w:rsidRPr="00BB33FC">
        <w:rPr>
          <w:rFonts w:cs="Times New Roman"/>
          <w:sz w:val="20"/>
          <w:szCs w:val="20"/>
        </w:rPr>
        <w:t xml:space="preserve">s CODM. Segment profit before tax is used to measure performance as management believes that such information is the most relevant in evaluating the results of certain segments relative to other entities that operate within these industries. </w:t>
      </w:r>
    </w:p>
    <w:p w14:paraId="217C2EF3" w14:textId="77777777" w:rsidR="00E64593" w:rsidRPr="00BB33FC" w:rsidRDefault="00E64593" w:rsidP="004D5DEC">
      <w:pPr>
        <w:overflowPunct/>
        <w:autoSpaceDE/>
        <w:autoSpaceDN/>
        <w:adjustRightInd/>
        <w:ind w:left="360" w:hanging="360"/>
        <w:textAlignment w:val="auto"/>
        <w:rPr>
          <w:rFonts w:hAnsi="Times New Roman" w:cs="Times New Roman"/>
          <w:sz w:val="20"/>
          <w:szCs w:val="20"/>
        </w:rPr>
      </w:pPr>
    </w:p>
    <w:p w14:paraId="11F75AB3" w14:textId="7BE1B57E" w:rsidR="001408F5" w:rsidRPr="00BB33FC" w:rsidRDefault="00E64593" w:rsidP="00553ECC">
      <w:pPr>
        <w:overflowPunct/>
        <w:autoSpaceDE/>
        <w:autoSpaceDN/>
        <w:adjustRightInd/>
        <w:ind w:left="540" w:hanging="360"/>
        <w:textAlignment w:val="auto"/>
        <w:rPr>
          <w:rFonts w:hAnsi="Times New Roman" w:cs="Times New Roman"/>
          <w:sz w:val="20"/>
          <w:szCs w:val="20"/>
        </w:rPr>
      </w:pPr>
      <w:r w:rsidRPr="00BB33FC">
        <w:rPr>
          <w:rFonts w:hAnsi="Times New Roman" w:cs="Times New Roman"/>
          <w:sz w:val="20"/>
          <w:szCs w:val="20"/>
        </w:rPr>
        <w:tab/>
      </w:r>
      <w:r w:rsidR="00F51C25" w:rsidRPr="00BB33FC">
        <w:rPr>
          <w:rFonts w:hAnsi="Times New Roman" w:cs="Times New Roman"/>
          <w:sz w:val="20"/>
          <w:szCs w:val="20"/>
        </w:rPr>
        <w:br w:type="page"/>
      </w:r>
    </w:p>
    <w:p w14:paraId="79CC511B" w14:textId="37CBF71C" w:rsidR="009F17F7" w:rsidRPr="00335575" w:rsidRDefault="009F17F7" w:rsidP="00E31B81">
      <w:pPr>
        <w:pStyle w:val="ListParagraph"/>
        <w:numPr>
          <w:ilvl w:val="0"/>
          <w:numId w:val="47"/>
        </w:numPr>
        <w:tabs>
          <w:tab w:val="clear" w:pos="340"/>
          <w:tab w:val="num" w:pos="540"/>
        </w:tabs>
        <w:spacing w:line="240" w:lineRule="atLeast"/>
        <w:ind w:left="540" w:hanging="540"/>
        <w:rPr>
          <w:rFonts w:cs="Times New Roman"/>
          <w:b/>
          <w:bCs/>
          <w:sz w:val="20"/>
          <w:szCs w:val="20"/>
        </w:rPr>
      </w:pPr>
      <w:r w:rsidRPr="009F17F7">
        <w:rPr>
          <w:rFonts w:cs="Times New Roman"/>
          <w:b/>
          <w:bCs/>
          <w:sz w:val="20"/>
          <w:szCs w:val="20"/>
        </w:rPr>
        <w:lastRenderedPageBreak/>
        <w:t>Dividends</w:t>
      </w:r>
    </w:p>
    <w:p w14:paraId="42236ABE" w14:textId="77777777" w:rsidR="00335575" w:rsidRDefault="00335575" w:rsidP="00335575">
      <w:pPr>
        <w:tabs>
          <w:tab w:val="num" w:pos="540"/>
        </w:tabs>
        <w:spacing w:line="240" w:lineRule="atLeast"/>
        <w:rPr>
          <w:rFonts w:cstheme="minorBidi"/>
          <w:b/>
          <w:bCs/>
          <w:sz w:val="20"/>
          <w:szCs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170"/>
        <w:gridCol w:w="1350"/>
        <w:gridCol w:w="270"/>
        <w:gridCol w:w="1710"/>
      </w:tblGrid>
      <w:tr w:rsidR="00335575" w:rsidRPr="00E31B81" w14:paraId="5C71258B" w14:textId="77777777" w:rsidTr="00335575">
        <w:trPr>
          <w:tblHeader/>
        </w:trPr>
        <w:tc>
          <w:tcPr>
            <w:tcW w:w="3060" w:type="dxa"/>
          </w:tcPr>
          <w:p w14:paraId="18FC5C5D" w14:textId="77777777" w:rsidR="00335575" w:rsidRPr="00E31B81" w:rsidRDefault="00335575" w:rsidP="004B610A">
            <w:pPr>
              <w:pStyle w:val="block"/>
              <w:spacing w:after="0" w:line="240" w:lineRule="auto"/>
              <w:ind w:left="0"/>
              <w:jc w:val="center"/>
              <w:rPr>
                <w:szCs w:val="22"/>
              </w:rPr>
            </w:pPr>
          </w:p>
        </w:tc>
        <w:tc>
          <w:tcPr>
            <w:tcW w:w="1530" w:type="dxa"/>
            <w:vAlign w:val="bottom"/>
          </w:tcPr>
          <w:p w14:paraId="2470233B" w14:textId="77777777" w:rsidR="00335575" w:rsidRPr="00E31B81" w:rsidRDefault="00335575" w:rsidP="004B610A">
            <w:pPr>
              <w:pStyle w:val="block"/>
              <w:spacing w:after="0" w:line="240" w:lineRule="auto"/>
              <w:ind w:left="0"/>
              <w:jc w:val="center"/>
              <w:rPr>
                <w:szCs w:val="22"/>
              </w:rPr>
            </w:pPr>
            <w:r w:rsidRPr="00E31B81">
              <w:rPr>
                <w:szCs w:val="22"/>
              </w:rPr>
              <w:t>Approval</w:t>
            </w:r>
            <w:r>
              <w:rPr>
                <w:szCs w:val="22"/>
              </w:rPr>
              <w:t xml:space="preserve"> </w:t>
            </w:r>
            <w:r w:rsidRPr="00E31B81">
              <w:rPr>
                <w:szCs w:val="22"/>
              </w:rPr>
              <w:t>date</w:t>
            </w:r>
          </w:p>
        </w:tc>
        <w:tc>
          <w:tcPr>
            <w:tcW w:w="1170" w:type="dxa"/>
            <w:vAlign w:val="bottom"/>
          </w:tcPr>
          <w:p w14:paraId="7D045C8B" w14:textId="77777777" w:rsidR="00335575" w:rsidRPr="00E31B81" w:rsidRDefault="00335575" w:rsidP="004B610A">
            <w:pPr>
              <w:pStyle w:val="block"/>
              <w:spacing w:after="0" w:line="240" w:lineRule="auto"/>
              <w:ind w:left="0"/>
              <w:jc w:val="center"/>
              <w:rPr>
                <w:szCs w:val="22"/>
              </w:rPr>
            </w:pPr>
            <w:r w:rsidRPr="00E31B81">
              <w:rPr>
                <w:szCs w:val="22"/>
              </w:rPr>
              <w:t>Payment schedule</w:t>
            </w:r>
          </w:p>
        </w:tc>
        <w:tc>
          <w:tcPr>
            <w:tcW w:w="1350" w:type="dxa"/>
            <w:vAlign w:val="bottom"/>
          </w:tcPr>
          <w:p w14:paraId="2B5F3B58" w14:textId="77777777" w:rsidR="00335575" w:rsidRPr="00E31B81" w:rsidRDefault="00335575" w:rsidP="004B610A">
            <w:pPr>
              <w:pStyle w:val="block"/>
              <w:spacing w:after="0" w:line="240" w:lineRule="auto"/>
              <w:ind w:left="-83" w:right="-108"/>
              <w:jc w:val="center"/>
              <w:rPr>
                <w:i/>
                <w:iCs/>
                <w:szCs w:val="22"/>
              </w:rPr>
            </w:pPr>
            <w:r w:rsidRPr="00E31B81">
              <w:rPr>
                <w:szCs w:val="22"/>
              </w:rPr>
              <w:t>Dividend rate per share</w:t>
            </w:r>
            <w:r w:rsidRPr="00E31B81">
              <w:rPr>
                <w:i/>
                <w:iCs/>
                <w:szCs w:val="22"/>
              </w:rPr>
              <w:t xml:space="preserve"> </w:t>
            </w:r>
          </w:p>
        </w:tc>
        <w:tc>
          <w:tcPr>
            <w:tcW w:w="270" w:type="dxa"/>
            <w:vAlign w:val="bottom"/>
          </w:tcPr>
          <w:p w14:paraId="7F745DFB" w14:textId="77777777" w:rsidR="00335575" w:rsidRPr="00E31B81" w:rsidRDefault="00335575" w:rsidP="004B610A">
            <w:pPr>
              <w:pStyle w:val="block"/>
              <w:spacing w:after="0" w:line="240" w:lineRule="auto"/>
              <w:ind w:left="0"/>
              <w:jc w:val="center"/>
              <w:rPr>
                <w:i/>
                <w:iCs/>
                <w:szCs w:val="22"/>
              </w:rPr>
            </w:pPr>
          </w:p>
        </w:tc>
        <w:tc>
          <w:tcPr>
            <w:tcW w:w="1710" w:type="dxa"/>
            <w:vAlign w:val="bottom"/>
          </w:tcPr>
          <w:p w14:paraId="2E465D2C" w14:textId="77777777" w:rsidR="00335575" w:rsidRPr="00E31B81" w:rsidRDefault="00335575" w:rsidP="004B610A">
            <w:pPr>
              <w:pStyle w:val="block"/>
              <w:spacing w:after="0" w:line="240" w:lineRule="auto"/>
              <w:ind w:left="-96" w:right="-83"/>
              <w:jc w:val="center"/>
              <w:rPr>
                <w:i/>
                <w:iCs/>
                <w:szCs w:val="22"/>
                <w:lang w:val="en-US" w:bidi="th-TH"/>
              </w:rPr>
            </w:pPr>
            <w:r w:rsidRPr="00E31B81">
              <w:rPr>
                <w:szCs w:val="22"/>
                <w:lang w:val="en-US" w:bidi="th-TH"/>
              </w:rPr>
              <w:t>Amount</w:t>
            </w:r>
          </w:p>
        </w:tc>
      </w:tr>
      <w:tr w:rsidR="00335575" w:rsidRPr="00E31B81" w14:paraId="561E1EEC" w14:textId="77777777" w:rsidTr="00335575">
        <w:trPr>
          <w:tblHeader/>
        </w:trPr>
        <w:tc>
          <w:tcPr>
            <w:tcW w:w="3060" w:type="dxa"/>
          </w:tcPr>
          <w:p w14:paraId="7BBA270D" w14:textId="77777777" w:rsidR="00335575" w:rsidRPr="00E31B81" w:rsidRDefault="00335575" w:rsidP="004B610A">
            <w:pPr>
              <w:pStyle w:val="block"/>
              <w:spacing w:after="0" w:line="240" w:lineRule="auto"/>
              <w:ind w:left="-135" w:right="-146"/>
              <w:jc w:val="center"/>
              <w:rPr>
                <w:szCs w:val="22"/>
              </w:rPr>
            </w:pPr>
          </w:p>
        </w:tc>
        <w:tc>
          <w:tcPr>
            <w:tcW w:w="1530" w:type="dxa"/>
            <w:vAlign w:val="bottom"/>
          </w:tcPr>
          <w:p w14:paraId="2F790A98" w14:textId="77777777" w:rsidR="00335575" w:rsidRPr="00E31B81" w:rsidRDefault="00335575" w:rsidP="004B610A">
            <w:pPr>
              <w:pStyle w:val="block"/>
              <w:spacing w:after="0" w:line="240" w:lineRule="auto"/>
              <w:ind w:left="-135" w:right="-146"/>
              <w:jc w:val="center"/>
              <w:rPr>
                <w:szCs w:val="22"/>
              </w:rPr>
            </w:pPr>
          </w:p>
        </w:tc>
        <w:tc>
          <w:tcPr>
            <w:tcW w:w="1170" w:type="dxa"/>
            <w:vAlign w:val="bottom"/>
          </w:tcPr>
          <w:p w14:paraId="51984036" w14:textId="77777777" w:rsidR="00335575" w:rsidRPr="00E31B81" w:rsidRDefault="00335575" w:rsidP="004B610A">
            <w:pPr>
              <w:pStyle w:val="block"/>
              <w:spacing w:after="0" w:line="240" w:lineRule="auto"/>
              <w:ind w:left="-70" w:right="-146"/>
              <w:jc w:val="center"/>
              <w:rPr>
                <w:szCs w:val="22"/>
              </w:rPr>
            </w:pPr>
          </w:p>
        </w:tc>
        <w:tc>
          <w:tcPr>
            <w:tcW w:w="1350" w:type="dxa"/>
            <w:vAlign w:val="bottom"/>
          </w:tcPr>
          <w:p w14:paraId="58E42D09" w14:textId="77777777" w:rsidR="00335575" w:rsidRPr="00E31B81" w:rsidRDefault="00335575" w:rsidP="004B610A">
            <w:pPr>
              <w:pStyle w:val="block"/>
              <w:spacing w:after="0" w:line="240" w:lineRule="auto"/>
              <w:ind w:left="0"/>
              <w:jc w:val="center"/>
              <w:rPr>
                <w:szCs w:val="22"/>
              </w:rPr>
            </w:pPr>
            <w:r w:rsidRPr="00E31B81">
              <w:rPr>
                <w:i/>
                <w:iCs/>
                <w:szCs w:val="22"/>
              </w:rPr>
              <w:t>(</w:t>
            </w:r>
            <w:r>
              <w:rPr>
                <w:i/>
                <w:iCs/>
                <w:szCs w:val="22"/>
              </w:rPr>
              <w:t xml:space="preserve">in </w:t>
            </w:r>
            <w:r w:rsidRPr="00E31B81">
              <w:rPr>
                <w:i/>
                <w:iCs/>
                <w:szCs w:val="22"/>
              </w:rPr>
              <w:t>Baht)</w:t>
            </w:r>
          </w:p>
        </w:tc>
        <w:tc>
          <w:tcPr>
            <w:tcW w:w="270" w:type="dxa"/>
            <w:vAlign w:val="bottom"/>
          </w:tcPr>
          <w:p w14:paraId="44A08ECE" w14:textId="77777777" w:rsidR="00335575" w:rsidRPr="00E31B81" w:rsidRDefault="00335575" w:rsidP="004B610A">
            <w:pPr>
              <w:pStyle w:val="block"/>
              <w:spacing w:after="0" w:line="240" w:lineRule="auto"/>
              <w:ind w:left="0"/>
              <w:jc w:val="center"/>
              <w:rPr>
                <w:szCs w:val="22"/>
              </w:rPr>
            </w:pPr>
          </w:p>
        </w:tc>
        <w:tc>
          <w:tcPr>
            <w:tcW w:w="1710" w:type="dxa"/>
            <w:vAlign w:val="bottom"/>
          </w:tcPr>
          <w:p w14:paraId="5E935B30" w14:textId="77777777" w:rsidR="00335575" w:rsidRPr="00E31B81" w:rsidRDefault="00335575" w:rsidP="004B610A">
            <w:pPr>
              <w:pStyle w:val="block"/>
              <w:spacing w:after="0" w:line="240" w:lineRule="auto"/>
              <w:ind w:left="-96" w:right="-83"/>
              <w:jc w:val="center"/>
              <w:rPr>
                <w:szCs w:val="22"/>
              </w:rPr>
            </w:pPr>
            <w:r w:rsidRPr="00E31B81">
              <w:rPr>
                <w:i/>
                <w:iCs/>
                <w:szCs w:val="22"/>
              </w:rPr>
              <w:t>(in thousand Baht)</w:t>
            </w:r>
          </w:p>
        </w:tc>
      </w:tr>
      <w:tr w:rsidR="00335575" w:rsidRPr="00E31B81" w14:paraId="64D01F76" w14:textId="77777777" w:rsidTr="00335575">
        <w:trPr>
          <w:tblHeader/>
        </w:trPr>
        <w:tc>
          <w:tcPr>
            <w:tcW w:w="3060" w:type="dxa"/>
          </w:tcPr>
          <w:p w14:paraId="5C951F72" w14:textId="6156896E" w:rsidR="00335575" w:rsidRPr="00335575" w:rsidRDefault="00335575" w:rsidP="004B610A">
            <w:pPr>
              <w:pStyle w:val="block"/>
              <w:spacing w:after="0" w:line="240" w:lineRule="auto"/>
              <w:ind w:left="-17" w:right="-146"/>
              <w:rPr>
                <w:rFonts w:cs="Angsana New"/>
                <w:b/>
                <w:bCs/>
                <w:i/>
                <w:iCs/>
                <w:szCs w:val="28"/>
                <w:lang w:val="en-US" w:bidi="th-TH"/>
              </w:rPr>
            </w:pPr>
            <w:r w:rsidRPr="00E31B81">
              <w:rPr>
                <w:b/>
                <w:bCs/>
                <w:i/>
                <w:iCs/>
                <w:szCs w:val="22"/>
              </w:rPr>
              <w:t>20</w:t>
            </w:r>
            <w:r>
              <w:rPr>
                <w:b/>
                <w:bCs/>
                <w:i/>
                <w:iCs/>
                <w:szCs w:val="22"/>
              </w:rPr>
              <w:t>25</w:t>
            </w:r>
          </w:p>
        </w:tc>
        <w:tc>
          <w:tcPr>
            <w:tcW w:w="1530" w:type="dxa"/>
            <w:vAlign w:val="bottom"/>
          </w:tcPr>
          <w:p w14:paraId="5FE43ED7" w14:textId="77777777" w:rsidR="00335575" w:rsidRPr="00E31B81" w:rsidRDefault="00335575" w:rsidP="004B610A">
            <w:pPr>
              <w:pStyle w:val="block"/>
              <w:spacing w:after="0" w:line="240" w:lineRule="auto"/>
              <w:ind w:left="-135" w:right="-146"/>
              <w:jc w:val="center"/>
              <w:rPr>
                <w:szCs w:val="22"/>
              </w:rPr>
            </w:pPr>
          </w:p>
        </w:tc>
        <w:tc>
          <w:tcPr>
            <w:tcW w:w="1170" w:type="dxa"/>
            <w:vAlign w:val="bottom"/>
          </w:tcPr>
          <w:p w14:paraId="524BA38F" w14:textId="77777777" w:rsidR="00335575" w:rsidRPr="00E31B81" w:rsidRDefault="00335575" w:rsidP="004B610A">
            <w:pPr>
              <w:pStyle w:val="block"/>
              <w:spacing w:after="0" w:line="240" w:lineRule="auto"/>
              <w:ind w:left="-70" w:right="-146"/>
              <w:jc w:val="center"/>
              <w:rPr>
                <w:szCs w:val="22"/>
              </w:rPr>
            </w:pPr>
          </w:p>
        </w:tc>
        <w:tc>
          <w:tcPr>
            <w:tcW w:w="1350" w:type="dxa"/>
            <w:vAlign w:val="bottom"/>
          </w:tcPr>
          <w:p w14:paraId="3ACE7C8B" w14:textId="77777777" w:rsidR="00335575" w:rsidRPr="00E31B81" w:rsidRDefault="00335575" w:rsidP="004B610A">
            <w:pPr>
              <w:pStyle w:val="block"/>
              <w:spacing w:after="0" w:line="240" w:lineRule="auto"/>
              <w:ind w:left="0"/>
              <w:jc w:val="center"/>
              <w:rPr>
                <w:i/>
                <w:iCs/>
                <w:szCs w:val="22"/>
              </w:rPr>
            </w:pPr>
          </w:p>
        </w:tc>
        <w:tc>
          <w:tcPr>
            <w:tcW w:w="270" w:type="dxa"/>
            <w:vAlign w:val="bottom"/>
          </w:tcPr>
          <w:p w14:paraId="1E8CA0F0" w14:textId="77777777" w:rsidR="00335575" w:rsidRPr="00E31B81" w:rsidRDefault="00335575" w:rsidP="004B610A">
            <w:pPr>
              <w:pStyle w:val="block"/>
              <w:spacing w:after="0" w:line="240" w:lineRule="auto"/>
              <w:ind w:left="0"/>
              <w:jc w:val="center"/>
              <w:rPr>
                <w:szCs w:val="22"/>
              </w:rPr>
            </w:pPr>
          </w:p>
        </w:tc>
        <w:tc>
          <w:tcPr>
            <w:tcW w:w="1710" w:type="dxa"/>
            <w:vAlign w:val="bottom"/>
          </w:tcPr>
          <w:p w14:paraId="1406D2C2" w14:textId="77777777" w:rsidR="00335575" w:rsidRPr="00E31B81" w:rsidRDefault="00335575" w:rsidP="004B610A">
            <w:pPr>
              <w:pStyle w:val="block"/>
              <w:spacing w:after="0" w:line="240" w:lineRule="auto"/>
              <w:ind w:left="-96" w:right="-83"/>
              <w:jc w:val="center"/>
              <w:rPr>
                <w:i/>
                <w:iCs/>
                <w:szCs w:val="22"/>
              </w:rPr>
            </w:pPr>
          </w:p>
        </w:tc>
      </w:tr>
      <w:tr w:rsidR="00335575" w:rsidRPr="00E31B81" w14:paraId="16E6EBB6" w14:textId="77777777" w:rsidTr="00335575">
        <w:tc>
          <w:tcPr>
            <w:tcW w:w="3060" w:type="dxa"/>
          </w:tcPr>
          <w:p w14:paraId="1F53DA8B" w14:textId="725D94BF" w:rsidR="00335575" w:rsidRPr="00E31B81" w:rsidRDefault="00335575" w:rsidP="004B610A">
            <w:pPr>
              <w:pStyle w:val="block"/>
              <w:spacing w:after="0" w:line="240" w:lineRule="auto"/>
              <w:ind w:left="-18" w:right="-146"/>
              <w:rPr>
                <w:szCs w:val="22"/>
                <w:lang w:val="en-US" w:bidi="th-TH"/>
              </w:rPr>
            </w:pPr>
            <w:r w:rsidRPr="00E31B81">
              <w:rPr>
                <w:szCs w:val="22"/>
                <w:lang w:val="en-US"/>
              </w:rPr>
              <w:t>202</w:t>
            </w:r>
            <w:r>
              <w:rPr>
                <w:szCs w:val="22"/>
                <w:lang w:val="en-US"/>
              </w:rPr>
              <w:t>4</w:t>
            </w:r>
            <w:r w:rsidRPr="00E31B81">
              <w:rPr>
                <w:szCs w:val="22"/>
                <w:lang w:val="en-US"/>
              </w:rPr>
              <w:t xml:space="preserve"> </w:t>
            </w:r>
            <w:r w:rsidRPr="00E31B81">
              <w:rPr>
                <w:szCs w:val="22"/>
              </w:rPr>
              <w:t>Annual dividend</w:t>
            </w:r>
            <w:r w:rsidRPr="00E31B81">
              <w:rPr>
                <w:szCs w:val="22"/>
                <w:cs/>
                <w:lang w:bidi="th-TH"/>
              </w:rPr>
              <w:t xml:space="preserve"> </w:t>
            </w:r>
          </w:p>
        </w:tc>
        <w:tc>
          <w:tcPr>
            <w:tcW w:w="1530" w:type="dxa"/>
            <w:shd w:val="clear" w:color="auto" w:fill="auto"/>
            <w:vAlign w:val="bottom"/>
          </w:tcPr>
          <w:p w14:paraId="6EF3D6D1" w14:textId="341C2370" w:rsidR="00335575" w:rsidRPr="00E31B81" w:rsidRDefault="00335575" w:rsidP="004B610A">
            <w:pPr>
              <w:ind w:left="72" w:right="-108" w:hanging="191"/>
              <w:jc w:val="center"/>
              <w:rPr>
                <w:rFonts w:hAnsi="Times New Roman" w:cs="Times New Roman"/>
                <w:sz w:val="22"/>
                <w:szCs w:val="22"/>
              </w:rPr>
            </w:pPr>
            <w:r w:rsidRPr="00335575">
              <w:rPr>
                <w:rFonts w:hAnsi="Times New Roman" w:cs="Times New Roman"/>
                <w:sz w:val="22"/>
                <w:szCs w:val="22"/>
              </w:rPr>
              <w:t>25 April 2025</w:t>
            </w:r>
          </w:p>
        </w:tc>
        <w:tc>
          <w:tcPr>
            <w:tcW w:w="1170" w:type="dxa"/>
            <w:shd w:val="clear" w:color="auto" w:fill="auto"/>
            <w:vAlign w:val="bottom"/>
          </w:tcPr>
          <w:p w14:paraId="1B850557" w14:textId="168944FE" w:rsidR="00335575" w:rsidRPr="00E31B81" w:rsidRDefault="00335575" w:rsidP="004B610A">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May 2025</w:t>
            </w:r>
          </w:p>
        </w:tc>
        <w:tc>
          <w:tcPr>
            <w:tcW w:w="1350" w:type="dxa"/>
            <w:shd w:val="clear" w:color="auto" w:fill="auto"/>
            <w:vAlign w:val="bottom"/>
          </w:tcPr>
          <w:p w14:paraId="592AA65B" w14:textId="2B2870A2" w:rsidR="00335575" w:rsidRPr="00E31B81" w:rsidRDefault="00335575" w:rsidP="004B610A">
            <w:pPr>
              <w:pStyle w:val="block"/>
              <w:spacing w:after="0" w:line="240" w:lineRule="auto"/>
              <w:ind w:left="0"/>
              <w:jc w:val="center"/>
              <w:rPr>
                <w:szCs w:val="22"/>
              </w:rPr>
            </w:pPr>
            <w:r w:rsidRPr="00E31B81">
              <w:rPr>
                <w:szCs w:val="22"/>
              </w:rPr>
              <w:t>0.</w:t>
            </w:r>
            <w:r>
              <w:rPr>
                <w:szCs w:val="22"/>
              </w:rPr>
              <w:t>05</w:t>
            </w:r>
          </w:p>
        </w:tc>
        <w:tc>
          <w:tcPr>
            <w:tcW w:w="270" w:type="dxa"/>
            <w:shd w:val="clear" w:color="auto" w:fill="auto"/>
            <w:vAlign w:val="bottom"/>
          </w:tcPr>
          <w:p w14:paraId="543CE366" w14:textId="77777777" w:rsidR="00335575" w:rsidRPr="00E31B81" w:rsidRDefault="00335575" w:rsidP="004B610A">
            <w:pPr>
              <w:pStyle w:val="block"/>
              <w:spacing w:after="0" w:line="240" w:lineRule="auto"/>
              <w:ind w:left="0"/>
              <w:jc w:val="center"/>
              <w:rPr>
                <w:szCs w:val="22"/>
              </w:rPr>
            </w:pPr>
          </w:p>
        </w:tc>
        <w:tc>
          <w:tcPr>
            <w:tcW w:w="1710" w:type="dxa"/>
            <w:shd w:val="clear" w:color="auto" w:fill="auto"/>
            <w:vAlign w:val="bottom"/>
          </w:tcPr>
          <w:p w14:paraId="3EECA0F0" w14:textId="77777777" w:rsidR="00335575" w:rsidRPr="00E31B81" w:rsidRDefault="00335575" w:rsidP="004B610A">
            <w:pPr>
              <w:pStyle w:val="block"/>
              <w:tabs>
                <w:tab w:val="decimal" w:pos="1056"/>
              </w:tabs>
              <w:spacing w:after="0" w:line="240" w:lineRule="auto"/>
              <w:ind w:left="-96" w:right="-83"/>
              <w:rPr>
                <w:szCs w:val="22"/>
              </w:rPr>
            </w:pPr>
            <w:r>
              <w:rPr>
                <w:szCs w:val="22"/>
              </w:rPr>
              <w:t>550,000</w:t>
            </w:r>
          </w:p>
        </w:tc>
      </w:tr>
      <w:tr w:rsidR="00335575" w:rsidRPr="00E31B81" w14:paraId="506A2670" w14:textId="77777777" w:rsidTr="00335575">
        <w:tc>
          <w:tcPr>
            <w:tcW w:w="3060" w:type="dxa"/>
          </w:tcPr>
          <w:p w14:paraId="33ED5466" w14:textId="77777777" w:rsidR="00335575" w:rsidRPr="00E31B81" w:rsidRDefault="00335575" w:rsidP="004B610A">
            <w:pPr>
              <w:pStyle w:val="block"/>
              <w:spacing w:after="0" w:line="240" w:lineRule="auto"/>
              <w:ind w:left="-18" w:right="-146"/>
              <w:rPr>
                <w:szCs w:val="22"/>
              </w:rPr>
            </w:pPr>
          </w:p>
        </w:tc>
        <w:tc>
          <w:tcPr>
            <w:tcW w:w="1530" w:type="dxa"/>
            <w:shd w:val="clear" w:color="auto" w:fill="auto"/>
            <w:vAlign w:val="bottom"/>
          </w:tcPr>
          <w:p w14:paraId="32CB9822" w14:textId="77777777" w:rsidR="00335575" w:rsidRPr="00E31B81" w:rsidRDefault="00335575" w:rsidP="004B610A">
            <w:pPr>
              <w:ind w:left="72" w:right="-108" w:hanging="191"/>
              <w:jc w:val="center"/>
              <w:rPr>
                <w:rFonts w:hAnsi="Times New Roman" w:cs="Times New Roman"/>
                <w:sz w:val="22"/>
                <w:szCs w:val="22"/>
                <w:shd w:val="clear" w:color="auto" w:fill="D9D9D9" w:themeFill="background1" w:themeFillShade="D9"/>
              </w:rPr>
            </w:pPr>
          </w:p>
        </w:tc>
        <w:tc>
          <w:tcPr>
            <w:tcW w:w="1170" w:type="dxa"/>
            <w:shd w:val="clear" w:color="auto" w:fill="auto"/>
            <w:vAlign w:val="bottom"/>
          </w:tcPr>
          <w:p w14:paraId="47982A57" w14:textId="77777777" w:rsidR="00335575" w:rsidRPr="00E31B81" w:rsidRDefault="00335575" w:rsidP="004B610A">
            <w:pPr>
              <w:ind w:left="191" w:hanging="191"/>
              <w:jc w:val="center"/>
              <w:rPr>
                <w:rFonts w:hAnsi="Times New Roman" w:cs="Times New Roman"/>
                <w:sz w:val="22"/>
                <w:szCs w:val="22"/>
                <w:shd w:val="clear" w:color="auto" w:fill="D9D9D9" w:themeFill="background1" w:themeFillShade="D9"/>
              </w:rPr>
            </w:pPr>
          </w:p>
        </w:tc>
        <w:tc>
          <w:tcPr>
            <w:tcW w:w="1350" w:type="dxa"/>
            <w:shd w:val="clear" w:color="auto" w:fill="auto"/>
            <w:vAlign w:val="bottom"/>
          </w:tcPr>
          <w:p w14:paraId="339D2B37" w14:textId="77777777" w:rsidR="00335575" w:rsidRPr="00E31B81" w:rsidRDefault="00335575" w:rsidP="004B610A">
            <w:pPr>
              <w:pStyle w:val="block"/>
              <w:spacing w:after="0" w:line="240" w:lineRule="auto"/>
              <w:ind w:left="0"/>
              <w:jc w:val="center"/>
              <w:rPr>
                <w:szCs w:val="22"/>
              </w:rPr>
            </w:pPr>
          </w:p>
        </w:tc>
        <w:tc>
          <w:tcPr>
            <w:tcW w:w="270" w:type="dxa"/>
            <w:shd w:val="clear" w:color="auto" w:fill="auto"/>
            <w:vAlign w:val="bottom"/>
          </w:tcPr>
          <w:p w14:paraId="2F8FAE21" w14:textId="77777777" w:rsidR="00335575" w:rsidRPr="00E31B81" w:rsidRDefault="00335575" w:rsidP="004B610A">
            <w:pPr>
              <w:pStyle w:val="block"/>
              <w:spacing w:after="0" w:line="240" w:lineRule="auto"/>
              <w:ind w:left="0"/>
              <w:jc w:val="center"/>
              <w:rPr>
                <w:szCs w:val="22"/>
              </w:rPr>
            </w:pPr>
          </w:p>
        </w:tc>
        <w:tc>
          <w:tcPr>
            <w:tcW w:w="1710" w:type="dxa"/>
            <w:shd w:val="clear" w:color="auto" w:fill="auto"/>
            <w:vAlign w:val="bottom"/>
          </w:tcPr>
          <w:p w14:paraId="3617F6F7" w14:textId="77777777" w:rsidR="00335575" w:rsidRPr="00E31B81" w:rsidRDefault="00335575" w:rsidP="004B610A">
            <w:pPr>
              <w:pStyle w:val="block"/>
              <w:tabs>
                <w:tab w:val="decimal" w:pos="1056"/>
              </w:tabs>
              <w:spacing w:after="0" w:line="240" w:lineRule="auto"/>
              <w:ind w:left="-96" w:right="-83"/>
              <w:rPr>
                <w:szCs w:val="22"/>
              </w:rPr>
            </w:pPr>
          </w:p>
        </w:tc>
      </w:tr>
      <w:tr w:rsidR="00335575" w:rsidRPr="00E31B81" w14:paraId="36C4A211" w14:textId="77777777" w:rsidTr="00335575">
        <w:tc>
          <w:tcPr>
            <w:tcW w:w="3060" w:type="dxa"/>
          </w:tcPr>
          <w:p w14:paraId="1351862F" w14:textId="73D5F265" w:rsidR="00335575" w:rsidRPr="00E31B81" w:rsidRDefault="00335575" w:rsidP="004B610A">
            <w:pPr>
              <w:pStyle w:val="block"/>
              <w:spacing w:after="0" w:line="240" w:lineRule="auto"/>
              <w:ind w:left="-18" w:right="-146"/>
              <w:rPr>
                <w:b/>
                <w:bCs/>
                <w:i/>
                <w:iCs/>
                <w:szCs w:val="22"/>
              </w:rPr>
            </w:pPr>
            <w:r w:rsidRPr="00E31B81">
              <w:rPr>
                <w:b/>
                <w:bCs/>
                <w:i/>
                <w:iCs/>
                <w:szCs w:val="22"/>
              </w:rPr>
              <w:t>202</w:t>
            </w:r>
            <w:r>
              <w:rPr>
                <w:b/>
                <w:bCs/>
                <w:i/>
                <w:iCs/>
                <w:szCs w:val="22"/>
              </w:rPr>
              <w:t>4</w:t>
            </w:r>
          </w:p>
        </w:tc>
        <w:tc>
          <w:tcPr>
            <w:tcW w:w="1530" w:type="dxa"/>
            <w:shd w:val="clear" w:color="auto" w:fill="auto"/>
            <w:vAlign w:val="bottom"/>
          </w:tcPr>
          <w:p w14:paraId="39957757" w14:textId="77777777" w:rsidR="00335575" w:rsidRPr="00E31B81" w:rsidRDefault="00335575" w:rsidP="004B610A">
            <w:pPr>
              <w:ind w:left="72" w:right="-108" w:hanging="191"/>
              <w:jc w:val="center"/>
              <w:rPr>
                <w:rFonts w:hAnsi="Times New Roman" w:cs="Times New Roman"/>
                <w:sz w:val="22"/>
                <w:szCs w:val="22"/>
                <w:shd w:val="clear" w:color="auto" w:fill="D9D9D9" w:themeFill="background1" w:themeFillShade="D9"/>
              </w:rPr>
            </w:pPr>
          </w:p>
        </w:tc>
        <w:tc>
          <w:tcPr>
            <w:tcW w:w="1170" w:type="dxa"/>
            <w:shd w:val="clear" w:color="auto" w:fill="auto"/>
            <w:vAlign w:val="bottom"/>
          </w:tcPr>
          <w:p w14:paraId="36101C46" w14:textId="77777777" w:rsidR="00335575" w:rsidRPr="00E31B81" w:rsidRDefault="00335575" w:rsidP="004B610A">
            <w:pPr>
              <w:ind w:left="191" w:hanging="191"/>
              <w:jc w:val="center"/>
              <w:rPr>
                <w:rFonts w:hAnsi="Times New Roman" w:cs="Times New Roman"/>
                <w:sz w:val="22"/>
                <w:szCs w:val="22"/>
                <w:shd w:val="clear" w:color="auto" w:fill="D9D9D9" w:themeFill="background1" w:themeFillShade="D9"/>
              </w:rPr>
            </w:pPr>
          </w:p>
        </w:tc>
        <w:tc>
          <w:tcPr>
            <w:tcW w:w="1350" w:type="dxa"/>
            <w:shd w:val="clear" w:color="auto" w:fill="auto"/>
            <w:vAlign w:val="bottom"/>
          </w:tcPr>
          <w:p w14:paraId="231970D7" w14:textId="77777777" w:rsidR="00335575" w:rsidRPr="00E31B81" w:rsidRDefault="00335575" w:rsidP="004B610A">
            <w:pPr>
              <w:pStyle w:val="block"/>
              <w:spacing w:after="0" w:line="240" w:lineRule="auto"/>
              <w:ind w:left="0"/>
              <w:jc w:val="center"/>
              <w:rPr>
                <w:szCs w:val="22"/>
              </w:rPr>
            </w:pPr>
          </w:p>
        </w:tc>
        <w:tc>
          <w:tcPr>
            <w:tcW w:w="270" w:type="dxa"/>
            <w:shd w:val="clear" w:color="auto" w:fill="auto"/>
            <w:vAlign w:val="bottom"/>
          </w:tcPr>
          <w:p w14:paraId="220A9F8E" w14:textId="77777777" w:rsidR="00335575" w:rsidRPr="00E31B81" w:rsidRDefault="00335575" w:rsidP="004B610A">
            <w:pPr>
              <w:pStyle w:val="block"/>
              <w:spacing w:after="0" w:line="240" w:lineRule="auto"/>
              <w:ind w:left="0"/>
              <w:jc w:val="center"/>
              <w:rPr>
                <w:szCs w:val="22"/>
              </w:rPr>
            </w:pPr>
          </w:p>
        </w:tc>
        <w:tc>
          <w:tcPr>
            <w:tcW w:w="1710" w:type="dxa"/>
            <w:shd w:val="clear" w:color="auto" w:fill="auto"/>
            <w:vAlign w:val="bottom"/>
          </w:tcPr>
          <w:p w14:paraId="0C97CDF3" w14:textId="77777777" w:rsidR="00335575" w:rsidRPr="00E31B81" w:rsidRDefault="00335575" w:rsidP="004B610A">
            <w:pPr>
              <w:pStyle w:val="block"/>
              <w:tabs>
                <w:tab w:val="decimal" w:pos="1056"/>
              </w:tabs>
              <w:spacing w:after="0" w:line="240" w:lineRule="auto"/>
              <w:ind w:left="-96" w:right="-83"/>
              <w:rPr>
                <w:szCs w:val="22"/>
              </w:rPr>
            </w:pPr>
          </w:p>
        </w:tc>
      </w:tr>
      <w:tr w:rsidR="00335575" w:rsidRPr="00E31B81" w14:paraId="125519A1" w14:textId="77777777" w:rsidTr="00335575">
        <w:tc>
          <w:tcPr>
            <w:tcW w:w="3060" w:type="dxa"/>
          </w:tcPr>
          <w:p w14:paraId="308A4842" w14:textId="131341CE" w:rsidR="00335575" w:rsidRPr="00E31B81" w:rsidRDefault="00335575" w:rsidP="004B610A">
            <w:pPr>
              <w:pStyle w:val="BodyText"/>
              <w:ind w:left="-17"/>
              <w:rPr>
                <w:rFonts w:hAnsi="Times New Roman" w:cs="Times New Roman"/>
                <w:sz w:val="22"/>
                <w:szCs w:val="22"/>
                <w:highlight w:val="cyan"/>
              </w:rPr>
            </w:pPr>
            <w:r w:rsidRPr="00E31B81">
              <w:rPr>
                <w:rFonts w:hAnsi="Times New Roman" w:cs="Times New Roman"/>
                <w:sz w:val="22"/>
                <w:szCs w:val="22"/>
              </w:rPr>
              <w:t>202</w:t>
            </w:r>
            <w:r>
              <w:rPr>
                <w:rFonts w:hAnsi="Times New Roman" w:cs="Times New Roman"/>
                <w:sz w:val="22"/>
                <w:szCs w:val="22"/>
              </w:rPr>
              <w:t>3</w:t>
            </w:r>
            <w:r w:rsidRPr="00E31B81">
              <w:rPr>
                <w:rFonts w:hAnsi="Times New Roman" w:cs="Times New Roman"/>
                <w:sz w:val="22"/>
                <w:szCs w:val="22"/>
              </w:rPr>
              <w:t xml:space="preserve"> Annual dividend</w:t>
            </w:r>
          </w:p>
        </w:tc>
        <w:tc>
          <w:tcPr>
            <w:tcW w:w="1530" w:type="dxa"/>
            <w:shd w:val="clear" w:color="auto" w:fill="auto"/>
            <w:vAlign w:val="bottom"/>
          </w:tcPr>
          <w:p w14:paraId="4402DCE6" w14:textId="5219DC61" w:rsidR="00335575" w:rsidRPr="00E31B81" w:rsidRDefault="00335575" w:rsidP="004B610A">
            <w:pPr>
              <w:ind w:left="72" w:right="-108"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26 April 2024</w:t>
            </w:r>
          </w:p>
        </w:tc>
        <w:tc>
          <w:tcPr>
            <w:tcW w:w="1170" w:type="dxa"/>
            <w:shd w:val="clear" w:color="auto" w:fill="auto"/>
            <w:vAlign w:val="bottom"/>
          </w:tcPr>
          <w:p w14:paraId="3CE143FD" w14:textId="129EEBD7" w:rsidR="00335575" w:rsidRPr="00E31B81" w:rsidRDefault="00335575" w:rsidP="004B610A">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May 2024</w:t>
            </w:r>
          </w:p>
        </w:tc>
        <w:tc>
          <w:tcPr>
            <w:tcW w:w="1350" w:type="dxa"/>
            <w:shd w:val="clear" w:color="auto" w:fill="auto"/>
            <w:vAlign w:val="bottom"/>
          </w:tcPr>
          <w:p w14:paraId="28FA11FC" w14:textId="64AC4D44" w:rsidR="00335575" w:rsidRPr="00E31B81" w:rsidRDefault="00335575" w:rsidP="004B610A">
            <w:pPr>
              <w:pStyle w:val="block"/>
              <w:spacing w:after="0" w:line="240" w:lineRule="auto"/>
              <w:ind w:left="0"/>
              <w:jc w:val="center"/>
              <w:rPr>
                <w:szCs w:val="22"/>
              </w:rPr>
            </w:pPr>
            <w:r>
              <w:rPr>
                <w:szCs w:val="22"/>
              </w:rPr>
              <w:t>0.05</w:t>
            </w:r>
          </w:p>
        </w:tc>
        <w:tc>
          <w:tcPr>
            <w:tcW w:w="270" w:type="dxa"/>
            <w:shd w:val="clear" w:color="auto" w:fill="auto"/>
            <w:vAlign w:val="bottom"/>
          </w:tcPr>
          <w:p w14:paraId="1C90B88E" w14:textId="77777777" w:rsidR="00335575" w:rsidRPr="00E31B81" w:rsidRDefault="00335575" w:rsidP="004B610A">
            <w:pPr>
              <w:pStyle w:val="block"/>
              <w:spacing w:after="0" w:line="240" w:lineRule="auto"/>
              <w:ind w:left="0"/>
              <w:jc w:val="center"/>
              <w:rPr>
                <w:szCs w:val="22"/>
              </w:rPr>
            </w:pPr>
          </w:p>
        </w:tc>
        <w:tc>
          <w:tcPr>
            <w:tcW w:w="1710" w:type="dxa"/>
            <w:shd w:val="clear" w:color="auto" w:fill="auto"/>
            <w:vAlign w:val="bottom"/>
          </w:tcPr>
          <w:p w14:paraId="7704E86A" w14:textId="1469835D" w:rsidR="00335575" w:rsidRPr="00E31B81" w:rsidRDefault="00335575" w:rsidP="004B610A">
            <w:pPr>
              <w:pStyle w:val="block"/>
              <w:tabs>
                <w:tab w:val="decimal" w:pos="1056"/>
              </w:tabs>
              <w:spacing w:after="0" w:line="240" w:lineRule="auto"/>
              <w:ind w:left="-96" w:right="-83"/>
              <w:rPr>
                <w:szCs w:val="22"/>
              </w:rPr>
            </w:pPr>
            <w:r>
              <w:rPr>
                <w:szCs w:val="22"/>
              </w:rPr>
              <w:t>550,000</w:t>
            </w:r>
          </w:p>
        </w:tc>
      </w:tr>
    </w:tbl>
    <w:p w14:paraId="33CEA0D2" w14:textId="77777777" w:rsidR="00335575" w:rsidRDefault="00335575" w:rsidP="00335575">
      <w:pPr>
        <w:tabs>
          <w:tab w:val="num" w:pos="540"/>
        </w:tabs>
        <w:spacing w:line="240" w:lineRule="atLeast"/>
        <w:rPr>
          <w:rFonts w:cstheme="minorBidi"/>
          <w:b/>
          <w:bCs/>
          <w:sz w:val="20"/>
          <w:szCs w:val="20"/>
        </w:rPr>
      </w:pPr>
    </w:p>
    <w:p w14:paraId="4DDE3A23" w14:textId="2DD259D0" w:rsidR="00FC14BE" w:rsidRPr="00BB33FC" w:rsidRDefault="00FC14BE" w:rsidP="00E31B81">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Financial instrumen</w:t>
      </w:r>
      <w:r w:rsidR="00801A5B" w:rsidRPr="00BB33FC">
        <w:rPr>
          <w:rFonts w:cs="Times New Roman"/>
          <w:b/>
          <w:bCs/>
          <w:sz w:val="20"/>
          <w:szCs w:val="20"/>
          <w:cs/>
        </w:rPr>
        <w:t>ts</w:t>
      </w:r>
    </w:p>
    <w:p w14:paraId="1D7C3F7E" w14:textId="77777777" w:rsidR="00801A5B" w:rsidRPr="00BB33FC" w:rsidRDefault="00801A5B" w:rsidP="00905939">
      <w:pPr>
        <w:pStyle w:val="ListParagraph"/>
        <w:tabs>
          <w:tab w:val="left" w:pos="2160"/>
          <w:tab w:val="right" w:pos="7560"/>
          <w:tab w:val="right" w:pos="8540"/>
        </w:tabs>
        <w:spacing w:line="240" w:lineRule="atLeast"/>
        <w:ind w:left="340"/>
        <w:jc w:val="thaiDistribute"/>
        <w:rPr>
          <w:rFonts w:cs="Times New Roman"/>
          <w:sz w:val="20"/>
          <w:szCs w:val="20"/>
          <w:cs/>
        </w:rPr>
      </w:pPr>
    </w:p>
    <w:p w14:paraId="24C8CF05" w14:textId="20FCA587" w:rsidR="008C69F9" w:rsidRPr="00BB33FC" w:rsidRDefault="00045463" w:rsidP="00045463">
      <w:pPr>
        <w:tabs>
          <w:tab w:val="left" w:pos="2160"/>
          <w:tab w:val="right" w:pos="7560"/>
          <w:tab w:val="right" w:pos="8540"/>
        </w:tabs>
        <w:spacing w:line="240" w:lineRule="atLeast"/>
        <w:ind w:left="547" w:hanging="7"/>
        <w:jc w:val="both"/>
        <w:rPr>
          <w:rFonts w:hAnsi="Times New Roman" w:cs="Times New Roman"/>
          <w:i/>
          <w:iCs/>
          <w:sz w:val="20"/>
          <w:szCs w:val="20"/>
        </w:rPr>
      </w:pPr>
      <w:r w:rsidRPr="00BB33FC">
        <w:rPr>
          <w:rFonts w:hAnsi="Times New Roman" w:cs="Times New Roman"/>
          <w:i/>
          <w:iCs/>
          <w:sz w:val="20"/>
          <w:szCs w:val="20"/>
        </w:rPr>
        <w:t>Carrying amounts and fair values</w:t>
      </w:r>
    </w:p>
    <w:p w14:paraId="1766F7E0" w14:textId="053EABC5" w:rsidR="009F3B3E" w:rsidRPr="00BB33FC" w:rsidRDefault="009F3B3E" w:rsidP="00045463">
      <w:pPr>
        <w:tabs>
          <w:tab w:val="left" w:pos="2160"/>
          <w:tab w:val="right" w:pos="7560"/>
          <w:tab w:val="right" w:pos="8540"/>
        </w:tabs>
        <w:spacing w:line="240" w:lineRule="atLeast"/>
        <w:ind w:left="547" w:hanging="7"/>
        <w:jc w:val="both"/>
        <w:rPr>
          <w:rFonts w:hAnsi="Times New Roman" w:cs="Times New Roman"/>
          <w:i/>
          <w:iCs/>
          <w:sz w:val="20"/>
          <w:szCs w:val="20"/>
        </w:rPr>
      </w:pPr>
    </w:p>
    <w:p w14:paraId="0E69FA9F" w14:textId="237EB69E" w:rsidR="009F3B3E" w:rsidRPr="00BB33FC" w:rsidRDefault="00160BDA" w:rsidP="009F3B3E">
      <w:pPr>
        <w:ind w:left="540"/>
        <w:jc w:val="both"/>
        <w:rPr>
          <w:rFonts w:hAnsi="Times New Roman" w:cs="Times New Roman"/>
          <w:i/>
          <w:iCs/>
          <w:sz w:val="20"/>
          <w:szCs w:val="20"/>
        </w:rPr>
      </w:pPr>
      <w:r w:rsidRPr="00BB33FC">
        <w:rPr>
          <w:rFonts w:hAnsi="Times New Roman" w:cs="Times New Roman"/>
          <w:i/>
          <w:iCs/>
          <w:sz w:val="20"/>
          <w:szCs w:val="20"/>
        </w:rPr>
        <w:t>Cross currency and interest rate swap contracts</w:t>
      </w:r>
    </w:p>
    <w:p w14:paraId="4F3081DF" w14:textId="77777777" w:rsidR="00160BDA" w:rsidRPr="00BB33FC" w:rsidRDefault="00160BDA" w:rsidP="009F3B3E">
      <w:pPr>
        <w:ind w:left="540"/>
        <w:jc w:val="both"/>
        <w:rPr>
          <w:rFonts w:hAnsi="Times New Roman" w:cs="Times New Roman"/>
          <w:sz w:val="20"/>
          <w:szCs w:val="20"/>
        </w:rPr>
      </w:pPr>
    </w:p>
    <w:p w14:paraId="51B0D9EC" w14:textId="3088FEFA" w:rsidR="00507E28" w:rsidRPr="00BB33FC" w:rsidRDefault="00160BDA" w:rsidP="00643B00">
      <w:pPr>
        <w:tabs>
          <w:tab w:val="left" w:pos="2160"/>
          <w:tab w:val="right" w:pos="7560"/>
          <w:tab w:val="right" w:pos="8540"/>
        </w:tabs>
        <w:spacing w:line="240" w:lineRule="atLeast"/>
        <w:ind w:left="547" w:hanging="7"/>
        <w:jc w:val="thaiDistribute"/>
        <w:rPr>
          <w:rFonts w:hAnsi="Times New Roman" w:cs="Times New Roman"/>
          <w:sz w:val="20"/>
          <w:szCs w:val="20"/>
        </w:rPr>
      </w:pPr>
      <w:r w:rsidRPr="00BB33FC">
        <w:rPr>
          <w:rFonts w:hAnsi="Times New Roman" w:cs="Times New Roman"/>
          <w:sz w:val="20"/>
          <w:szCs w:val="20"/>
        </w:rPr>
        <w:t xml:space="preserve">As </w:t>
      </w:r>
      <w:proofErr w:type="gramStart"/>
      <w:r w:rsidRPr="00BB33FC">
        <w:rPr>
          <w:rFonts w:hAnsi="Times New Roman" w:cs="Times New Roman"/>
          <w:sz w:val="20"/>
          <w:szCs w:val="20"/>
        </w:rPr>
        <w:t>at</w:t>
      </w:r>
      <w:proofErr w:type="gramEnd"/>
      <w:r w:rsidRPr="00BB33FC">
        <w:rPr>
          <w:rFonts w:hAnsi="Times New Roman" w:cs="Times New Roman"/>
          <w:sz w:val="20"/>
          <w:szCs w:val="20"/>
        </w:rPr>
        <w:t xml:space="preserve"> 3</w:t>
      </w:r>
      <w:r w:rsidR="002E16F0">
        <w:rPr>
          <w:rFonts w:hAnsi="Times New Roman" w:cs="Times New Roman"/>
          <w:sz w:val="20"/>
          <w:szCs w:val="20"/>
        </w:rPr>
        <w:t>0</w:t>
      </w:r>
      <w:r w:rsidR="00E64593" w:rsidRPr="00BB33FC">
        <w:rPr>
          <w:rFonts w:hAnsi="Times New Roman" w:cs="Times New Roman"/>
          <w:sz w:val="20"/>
          <w:szCs w:val="20"/>
        </w:rPr>
        <w:t xml:space="preserve"> </w:t>
      </w:r>
      <w:r w:rsidR="002E16F0">
        <w:rPr>
          <w:rFonts w:hAnsi="Times New Roman" w:cs="Times New Roman"/>
          <w:sz w:val="20"/>
          <w:szCs w:val="20"/>
        </w:rPr>
        <w:t>June</w:t>
      </w:r>
      <w:r w:rsidR="00E64593" w:rsidRPr="00BB33FC">
        <w:rPr>
          <w:rFonts w:hAnsi="Times New Roman" w:cs="Times New Roman"/>
          <w:sz w:val="20"/>
          <w:szCs w:val="20"/>
        </w:rPr>
        <w:t xml:space="preserve"> 2025</w:t>
      </w:r>
      <w:r w:rsidRPr="00BB33FC">
        <w:rPr>
          <w:rFonts w:hAnsi="Times New Roman" w:cs="Times New Roman"/>
          <w:sz w:val="20"/>
          <w:szCs w:val="20"/>
        </w:rPr>
        <w:t xml:space="preserve">, the Group had </w:t>
      </w:r>
      <w:proofErr w:type="gramStart"/>
      <w:r w:rsidRPr="00BB33FC">
        <w:rPr>
          <w:rFonts w:hAnsi="Times New Roman" w:cs="Times New Roman"/>
          <w:sz w:val="20"/>
          <w:szCs w:val="20"/>
        </w:rPr>
        <w:t>cross currency</w:t>
      </w:r>
      <w:proofErr w:type="gramEnd"/>
      <w:r w:rsidRPr="00BB33FC">
        <w:rPr>
          <w:rFonts w:hAnsi="Times New Roman" w:cs="Times New Roman"/>
          <w:sz w:val="20"/>
          <w:szCs w:val="20"/>
        </w:rPr>
        <w:t xml:space="preserve"> and interest rate swap contracts, which are financial liabilities measured at fair value through profit or loss, amounting to Baht </w:t>
      </w:r>
      <w:r w:rsidR="009F17F7">
        <w:rPr>
          <w:rFonts w:hAnsi="Times New Roman" w:cs="Times New Roman"/>
          <w:sz w:val="20"/>
          <w:szCs w:val="20"/>
        </w:rPr>
        <w:t>46.32</w:t>
      </w:r>
      <w:r w:rsidR="001408F5" w:rsidRPr="00BB33FC">
        <w:rPr>
          <w:rFonts w:hAnsi="Times New Roman" w:cs="Times New Roman"/>
          <w:sz w:val="20"/>
          <w:szCs w:val="20"/>
        </w:rPr>
        <w:t xml:space="preserve"> </w:t>
      </w:r>
      <w:r w:rsidRPr="00BB33FC">
        <w:rPr>
          <w:rFonts w:hAnsi="Times New Roman" w:cs="Times New Roman"/>
          <w:sz w:val="20"/>
          <w:szCs w:val="20"/>
        </w:rPr>
        <w:t xml:space="preserve">million </w:t>
      </w:r>
      <w:r w:rsidRPr="00BB33FC">
        <w:rPr>
          <w:rFonts w:hAnsi="Times New Roman" w:cs="Times New Roman"/>
          <w:i/>
          <w:iCs/>
          <w:sz w:val="20"/>
          <w:szCs w:val="20"/>
        </w:rPr>
        <w:t>(</w:t>
      </w:r>
      <w:r w:rsidR="00643B00" w:rsidRPr="00BB33FC">
        <w:rPr>
          <w:rFonts w:hAnsi="Times New Roman" w:cs="Times New Roman"/>
          <w:i/>
          <w:iCs/>
          <w:sz w:val="20"/>
          <w:szCs w:val="20"/>
        </w:rPr>
        <w:t xml:space="preserve">31 December </w:t>
      </w:r>
      <w:r w:rsidRPr="00BB33FC">
        <w:rPr>
          <w:rFonts w:hAnsi="Times New Roman" w:cs="Times New Roman"/>
          <w:i/>
          <w:iCs/>
          <w:sz w:val="20"/>
          <w:szCs w:val="20"/>
        </w:rPr>
        <w:t>202</w:t>
      </w:r>
      <w:r w:rsidR="00D53C1F" w:rsidRPr="00BB33FC">
        <w:rPr>
          <w:rFonts w:hAnsi="Times New Roman" w:cs="Times New Roman"/>
          <w:i/>
          <w:iCs/>
          <w:sz w:val="20"/>
          <w:szCs w:val="20"/>
        </w:rPr>
        <w:t>4</w:t>
      </w:r>
      <w:r w:rsidRPr="00BB33FC">
        <w:rPr>
          <w:rFonts w:hAnsi="Times New Roman" w:cs="Times New Roman"/>
          <w:i/>
          <w:iCs/>
          <w:sz w:val="20"/>
          <w:szCs w:val="20"/>
        </w:rPr>
        <w:t xml:space="preserve">: Baht </w:t>
      </w:r>
      <w:r w:rsidR="00D53C1F" w:rsidRPr="00BB33FC">
        <w:rPr>
          <w:rFonts w:hAnsi="Times New Roman" w:cs="Times New Roman"/>
          <w:i/>
          <w:iCs/>
          <w:sz w:val="20"/>
          <w:szCs w:val="20"/>
        </w:rPr>
        <w:t>52.42</w:t>
      </w:r>
      <w:r w:rsidRPr="00BB33FC">
        <w:rPr>
          <w:rFonts w:hAnsi="Times New Roman" w:cs="Times New Roman"/>
          <w:i/>
          <w:iCs/>
          <w:sz w:val="20"/>
          <w:szCs w:val="20"/>
        </w:rPr>
        <w:t xml:space="preserve"> million)</w:t>
      </w:r>
      <w:r w:rsidR="00974C74" w:rsidRPr="00BB33FC">
        <w:rPr>
          <w:rFonts w:hAnsi="Times New Roman" w:cs="Times New Roman"/>
          <w:sz w:val="20"/>
          <w:szCs w:val="20"/>
        </w:rPr>
        <w:t>.</w:t>
      </w:r>
      <w:r w:rsidR="00DC71F4" w:rsidRPr="00BB33FC">
        <w:rPr>
          <w:rFonts w:hAnsi="Times New Roman" w:cs="Times New Roman"/>
          <w:sz w:val="20"/>
          <w:szCs w:val="20"/>
        </w:rPr>
        <w:t xml:space="preserve"> T</w:t>
      </w:r>
      <w:r w:rsidRPr="00BB33FC">
        <w:rPr>
          <w:rFonts w:hAnsi="Times New Roman" w:cs="Times New Roman"/>
          <w:sz w:val="20"/>
          <w:szCs w:val="20"/>
        </w:rPr>
        <w:t xml:space="preserve">he Group considered Level 2 fair value, which uses a valuation technique calculated from </w:t>
      </w:r>
      <w:r w:rsidR="00A31DE7" w:rsidRPr="00BB33FC">
        <w:rPr>
          <w:rFonts w:hAnsi="Times New Roman" w:cs="Times New Roman"/>
          <w:sz w:val="20"/>
          <w:szCs w:val="20"/>
        </w:rPr>
        <w:t>market value by using a valuation technique incorporating observable market data</w:t>
      </w:r>
      <w:r w:rsidR="00D2264B" w:rsidRPr="00BB33FC">
        <w:rPr>
          <w:rFonts w:hAnsi="Times New Roman" w:cs="Times New Roman"/>
          <w:sz w:val="20"/>
          <w:szCs w:val="20"/>
        </w:rPr>
        <w:t xml:space="preserve"> </w:t>
      </w:r>
      <w:r w:rsidR="00A31DE7" w:rsidRPr="00BB33FC">
        <w:rPr>
          <w:rFonts w:hAnsi="Times New Roman" w:cs="Times New Roman"/>
          <w:sz w:val="20"/>
          <w:szCs w:val="20"/>
        </w:rPr>
        <w:t>which</w:t>
      </w:r>
      <w:r w:rsidR="00D2264B" w:rsidRPr="00BB33FC">
        <w:rPr>
          <w:rFonts w:hAnsi="Times New Roman" w:cs="Times New Roman"/>
          <w:sz w:val="20"/>
          <w:szCs w:val="20"/>
        </w:rPr>
        <w:t xml:space="preserve"> </w:t>
      </w:r>
      <w:r w:rsidR="00A31DE7" w:rsidRPr="00BB33FC">
        <w:rPr>
          <w:rFonts w:hAnsi="Times New Roman" w:cs="Times New Roman"/>
          <w:sz w:val="20"/>
          <w:szCs w:val="20"/>
        </w:rPr>
        <w:t>is</w:t>
      </w:r>
      <w:r w:rsidR="00D2264B" w:rsidRPr="00BB33FC">
        <w:rPr>
          <w:rFonts w:hAnsi="Times New Roman" w:cs="Times New Roman"/>
          <w:sz w:val="20"/>
          <w:szCs w:val="20"/>
        </w:rPr>
        <w:t xml:space="preserve"> </w:t>
      </w:r>
      <w:r w:rsidR="00A31DE7" w:rsidRPr="00BB33FC">
        <w:rPr>
          <w:rFonts w:hAnsi="Times New Roman" w:cs="Times New Roman"/>
          <w:sz w:val="20"/>
          <w:szCs w:val="20"/>
        </w:rPr>
        <w:t>adjusted with counterparty credit risk</w:t>
      </w:r>
      <w:r w:rsidR="00866604" w:rsidRPr="00BB33FC">
        <w:rPr>
          <w:rFonts w:hAnsi="Times New Roman" w:cs="Times New Roman"/>
          <w:sz w:val="20"/>
          <w:szCs w:val="20"/>
        </w:rPr>
        <w:t xml:space="preserve">, </w:t>
      </w:r>
      <w:r w:rsidR="00A31DE7" w:rsidRPr="00BB33FC">
        <w:rPr>
          <w:rFonts w:hAnsi="Times New Roman" w:cs="Times New Roman"/>
          <w:sz w:val="20"/>
          <w:szCs w:val="20"/>
        </w:rPr>
        <w:t>excluding the</w:t>
      </w:r>
      <w:r w:rsidR="00D53C1F" w:rsidRPr="00BB33FC">
        <w:rPr>
          <w:rFonts w:hAnsi="Times New Roman" w:cs="Times New Roman"/>
          <w:sz w:val="20"/>
          <w:szCs w:val="20"/>
        </w:rPr>
        <w:t xml:space="preserve"> </w:t>
      </w:r>
      <w:r w:rsidR="00A31DE7" w:rsidRPr="00BB33FC">
        <w:rPr>
          <w:rFonts w:hAnsi="Times New Roman" w:cs="Times New Roman"/>
          <w:sz w:val="20"/>
          <w:szCs w:val="20"/>
        </w:rPr>
        <w:t>Group’s credit risk and other risks</w:t>
      </w:r>
      <w:r w:rsidR="00866604" w:rsidRPr="00BB33FC">
        <w:rPr>
          <w:rFonts w:hAnsi="Times New Roman" w:cs="Times New Roman"/>
          <w:sz w:val="20"/>
          <w:szCs w:val="20"/>
        </w:rPr>
        <w:t>,</w:t>
      </w:r>
      <w:r w:rsidR="00A31DE7" w:rsidRPr="00BB33FC">
        <w:rPr>
          <w:rFonts w:hAnsi="Times New Roman" w:cs="Times New Roman"/>
          <w:sz w:val="20"/>
          <w:szCs w:val="20"/>
        </w:rPr>
        <w:t xml:space="preserve"> to reflect true economic value.</w:t>
      </w:r>
    </w:p>
    <w:p w14:paraId="1693749E" w14:textId="77777777" w:rsidR="00BF3D6A" w:rsidRPr="00BB33FC" w:rsidRDefault="00BF3D6A" w:rsidP="00F51C25">
      <w:pPr>
        <w:tabs>
          <w:tab w:val="left" w:pos="2160"/>
          <w:tab w:val="right" w:pos="7560"/>
          <w:tab w:val="right" w:pos="8540"/>
        </w:tabs>
        <w:ind w:left="547" w:hanging="547"/>
        <w:jc w:val="thaiDistribute"/>
        <w:rPr>
          <w:rFonts w:hAnsi="Times New Roman" w:cs="Times New Roman"/>
          <w:sz w:val="20"/>
          <w:szCs w:val="20"/>
        </w:rPr>
      </w:pPr>
    </w:p>
    <w:p w14:paraId="58AD8E3C" w14:textId="2C5EFC58" w:rsidR="00D2264B" w:rsidRPr="00BB33FC" w:rsidRDefault="00BF3D6A" w:rsidP="00643B00">
      <w:pPr>
        <w:tabs>
          <w:tab w:val="left" w:pos="2160"/>
          <w:tab w:val="right" w:pos="7560"/>
          <w:tab w:val="right" w:pos="8540"/>
        </w:tabs>
        <w:spacing w:line="240" w:lineRule="atLeast"/>
        <w:ind w:left="544" w:hanging="4"/>
        <w:jc w:val="thaiDistribute"/>
        <w:rPr>
          <w:rFonts w:hAnsi="Times New Roman" w:cs="Times New Roman"/>
          <w:sz w:val="20"/>
          <w:szCs w:val="20"/>
        </w:rPr>
      </w:pPr>
      <w:r w:rsidRPr="00BB33FC">
        <w:rPr>
          <w:rFonts w:hAnsi="Times New Roman" w:cs="Times New Roman"/>
          <w:sz w:val="20"/>
          <w:szCs w:val="20"/>
        </w:rPr>
        <w:t xml:space="preserve">Most of the Group's financial assets and financial liabilities were short-term. Therefore, the Group estimates the fair value of such financial assets and financial liabilities to be </w:t>
      </w:r>
      <w:proofErr w:type="gramStart"/>
      <w:r w:rsidRPr="00BB33FC">
        <w:rPr>
          <w:rFonts w:hAnsi="Times New Roman" w:cs="Times New Roman"/>
          <w:sz w:val="20"/>
          <w:szCs w:val="20"/>
        </w:rPr>
        <w:t>similar to</w:t>
      </w:r>
      <w:proofErr w:type="gramEnd"/>
      <w:r w:rsidRPr="00BB33FC">
        <w:rPr>
          <w:rFonts w:hAnsi="Times New Roman" w:cs="Times New Roman"/>
          <w:sz w:val="20"/>
          <w:szCs w:val="20"/>
        </w:rPr>
        <w:t xml:space="preserve"> the carrying amounts in the statement of financial position. Long-term financial liabilities measured at </w:t>
      </w:r>
      <w:proofErr w:type="spellStart"/>
      <w:r w:rsidRPr="00BB33FC">
        <w:rPr>
          <w:rFonts w:hAnsi="Times New Roman" w:cs="Times New Roman"/>
          <w:sz w:val="20"/>
          <w:szCs w:val="20"/>
        </w:rPr>
        <w:t>amortised</w:t>
      </w:r>
      <w:proofErr w:type="spellEnd"/>
      <w:r w:rsidRPr="00BB33FC">
        <w:rPr>
          <w:rFonts w:hAnsi="Times New Roman" w:cs="Times New Roman"/>
          <w:sz w:val="20"/>
          <w:szCs w:val="20"/>
        </w:rPr>
        <w:t xml:space="preserve"> cost and carrying values that reasonably approximate fair value.</w:t>
      </w:r>
    </w:p>
    <w:p w14:paraId="6349E132" w14:textId="77777777" w:rsidR="00D2264B" w:rsidRPr="00BB33FC" w:rsidRDefault="00D2264B" w:rsidP="00D2264B">
      <w:pPr>
        <w:tabs>
          <w:tab w:val="left" w:pos="2160"/>
          <w:tab w:val="right" w:pos="7560"/>
          <w:tab w:val="right" w:pos="8540"/>
        </w:tabs>
        <w:spacing w:line="240" w:lineRule="atLeast"/>
        <w:ind w:left="544" w:hanging="544"/>
        <w:jc w:val="thaiDistribute"/>
        <w:rPr>
          <w:rFonts w:hAnsi="Times New Roman" w:cs="Times New Roman"/>
          <w:sz w:val="20"/>
          <w:szCs w:val="20"/>
        </w:rPr>
      </w:pPr>
    </w:p>
    <w:p w14:paraId="276A088D" w14:textId="2C6CDB77" w:rsidR="00E26122" w:rsidRPr="00BB33FC" w:rsidRDefault="009F17F7" w:rsidP="00D2264B">
      <w:pPr>
        <w:tabs>
          <w:tab w:val="left" w:pos="2160"/>
          <w:tab w:val="right" w:pos="7560"/>
          <w:tab w:val="right" w:pos="8540"/>
        </w:tabs>
        <w:spacing w:line="240" w:lineRule="atLeast"/>
        <w:ind w:left="544" w:hanging="544"/>
        <w:jc w:val="thaiDistribute"/>
        <w:rPr>
          <w:rFonts w:hAnsi="Times New Roman" w:cs="Times New Roman"/>
          <w:sz w:val="20"/>
          <w:szCs w:val="20"/>
        </w:rPr>
      </w:pPr>
      <w:r>
        <w:rPr>
          <w:rFonts w:hAnsi="Times New Roman" w:cs="Times New Roman"/>
          <w:b/>
          <w:bCs/>
          <w:sz w:val="20"/>
          <w:szCs w:val="20"/>
        </w:rPr>
        <w:t>11</w:t>
      </w:r>
      <w:r w:rsidR="00D2264B" w:rsidRPr="00BB33FC">
        <w:rPr>
          <w:rFonts w:hAnsi="Times New Roman" w:cs="Times New Roman"/>
          <w:sz w:val="20"/>
          <w:szCs w:val="20"/>
        </w:rPr>
        <w:tab/>
      </w:r>
      <w:r w:rsidR="00E26122" w:rsidRPr="00BB33FC">
        <w:rPr>
          <w:rFonts w:cs="Times New Roman"/>
          <w:b/>
          <w:bCs/>
          <w:sz w:val="20"/>
          <w:szCs w:val="20"/>
        </w:rPr>
        <w:t>Commitments with non-related parties</w:t>
      </w:r>
    </w:p>
    <w:p w14:paraId="29D6C5D7" w14:textId="77777777" w:rsidR="00E26122" w:rsidRPr="00BB33FC" w:rsidRDefault="00E26122" w:rsidP="00E26122">
      <w:pPr>
        <w:spacing w:line="240" w:lineRule="atLeast"/>
        <w:jc w:val="thaiDistribute"/>
        <w:rPr>
          <w:rFonts w:hAnsi="Times New Roman" w:cs="Times New Roman"/>
          <w:b/>
          <w:bCs/>
          <w:sz w:val="20"/>
          <w:szCs w:val="20"/>
        </w:rPr>
      </w:pPr>
    </w:p>
    <w:tbl>
      <w:tblPr>
        <w:tblW w:w="9200" w:type="dxa"/>
        <w:tblInd w:w="450" w:type="dxa"/>
        <w:tblLayout w:type="fixed"/>
        <w:tblLook w:val="04A0" w:firstRow="1" w:lastRow="0" w:firstColumn="1" w:lastColumn="0" w:noHBand="0" w:noVBand="1"/>
      </w:tblPr>
      <w:tblGrid>
        <w:gridCol w:w="6030"/>
        <w:gridCol w:w="1368"/>
        <w:gridCol w:w="270"/>
        <w:gridCol w:w="1532"/>
      </w:tblGrid>
      <w:tr w:rsidR="00E26122" w:rsidRPr="00BB33FC" w14:paraId="316C6E44" w14:textId="77777777" w:rsidTr="00EE4C6E">
        <w:tc>
          <w:tcPr>
            <w:tcW w:w="6030" w:type="dxa"/>
          </w:tcPr>
          <w:p w14:paraId="2F70A0EC" w14:textId="77777777" w:rsidR="00E26122" w:rsidRPr="00BB33FC" w:rsidRDefault="00E26122" w:rsidP="00EE4C6E">
            <w:pPr>
              <w:tabs>
                <w:tab w:val="left" w:pos="331"/>
              </w:tabs>
              <w:spacing w:line="240" w:lineRule="atLeast"/>
              <w:ind w:right="-18"/>
              <w:jc w:val="thaiDistribute"/>
              <w:rPr>
                <w:rFonts w:hAnsi="Times New Roman" w:cs="Times New Roman"/>
                <w:b/>
                <w:bCs/>
                <w:i/>
                <w:iCs/>
                <w:sz w:val="20"/>
                <w:szCs w:val="20"/>
              </w:rPr>
            </w:pPr>
          </w:p>
          <w:p w14:paraId="0EDA5315" w14:textId="77777777" w:rsidR="00E26122" w:rsidRPr="00BB33FC" w:rsidRDefault="00E26122" w:rsidP="00EE4C6E">
            <w:pPr>
              <w:tabs>
                <w:tab w:val="left" w:pos="331"/>
              </w:tabs>
              <w:spacing w:line="240" w:lineRule="atLeast"/>
              <w:ind w:right="-18"/>
              <w:jc w:val="thaiDistribute"/>
              <w:rPr>
                <w:rFonts w:hAnsi="Times New Roman" w:cs="Times New Roman"/>
                <w:b/>
                <w:bCs/>
                <w:i/>
                <w:iCs/>
                <w:sz w:val="20"/>
                <w:szCs w:val="20"/>
              </w:rPr>
            </w:pPr>
          </w:p>
          <w:p w14:paraId="68B1FBD5" w14:textId="26BCB856" w:rsidR="00E26122" w:rsidRPr="00BB33FC" w:rsidRDefault="00E26122" w:rsidP="00EE4C6E">
            <w:pPr>
              <w:tabs>
                <w:tab w:val="left" w:pos="331"/>
              </w:tabs>
              <w:spacing w:line="240" w:lineRule="atLeast"/>
              <w:ind w:right="-18"/>
              <w:jc w:val="thaiDistribute"/>
              <w:rPr>
                <w:rFonts w:hAnsi="Times New Roman" w:cs="Times New Roman"/>
                <w:sz w:val="20"/>
                <w:szCs w:val="20"/>
              </w:rPr>
            </w:pPr>
            <w:r w:rsidRPr="00BB33FC">
              <w:rPr>
                <w:rFonts w:hAnsi="Times New Roman" w:cs="Times New Roman"/>
                <w:b/>
                <w:bCs/>
                <w:i/>
                <w:iCs/>
                <w:sz w:val="20"/>
                <w:szCs w:val="20"/>
              </w:rPr>
              <w:t xml:space="preserve">As </w:t>
            </w:r>
            <w:proofErr w:type="gramStart"/>
            <w:r w:rsidRPr="00BB33FC">
              <w:rPr>
                <w:rFonts w:hAnsi="Times New Roman" w:cs="Times New Roman"/>
                <w:b/>
                <w:bCs/>
                <w:i/>
                <w:iCs/>
                <w:sz w:val="20"/>
                <w:szCs w:val="20"/>
              </w:rPr>
              <w:t>at</w:t>
            </w:r>
            <w:proofErr w:type="gramEnd"/>
            <w:r w:rsidRPr="00BB33FC">
              <w:rPr>
                <w:rFonts w:hAnsi="Times New Roman" w:cs="Times New Roman"/>
                <w:b/>
                <w:bCs/>
                <w:i/>
                <w:iCs/>
                <w:sz w:val="20"/>
                <w:szCs w:val="20"/>
              </w:rPr>
              <w:t xml:space="preserve"> 3</w:t>
            </w:r>
            <w:r w:rsidR="002E16F0">
              <w:rPr>
                <w:rFonts w:hAnsi="Times New Roman" w:cs="Times New Roman"/>
                <w:b/>
                <w:bCs/>
                <w:i/>
                <w:iCs/>
                <w:sz w:val="20"/>
                <w:szCs w:val="20"/>
              </w:rPr>
              <w:t>0</w:t>
            </w:r>
            <w:r w:rsidRPr="00BB33FC">
              <w:rPr>
                <w:rFonts w:hAnsi="Times New Roman" w:cs="Times New Roman"/>
                <w:b/>
                <w:bCs/>
                <w:i/>
                <w:iCs/>
                <w:sz w:val="20"/>
                <w:szCs w:val="20"/>
              </w:rPr>
              <w:t xml:space="preserve"> </w:t>
            </w:r>
            <w:r w:rsidR="002E16F0">
              <w:rPr>
                <w:rFonts w:hAnsi="Times New Roman" w:cs="Times New Roman"/>
                <w:b/>
                <w:bCs/>
                <w:i/>
                <w:iCs/>
                <w:sz w:val="20"/>
                <w:szCs w:val="20"/>
              </w:rPr>
              <w:t>June</w:t>
            </w:r>
            <w:r w:rsidRPr="00BB33FC">
              <w:rPr>
                <w:rFonts w:hAnsi="Times New Roman" w:cs="Times New Roman"/>
                <w:b/>
                <w:bCs/>
                <w:i/>
                <w:iCs/>
                <w:sz w:val="20"/>
                <w:szCs w:val="20"/>
              </w:rPr>
              <w:t xml:space="preserve"> 202</w:t>
            </w:r>
            <w:r w:rsidR="00D53C1F" w:rsidRPr="00BB33FC">
              <w:rPr>
                <w:rFonts w:hAnsi="Times New Roman" w:cs="Times New Roman"/>
                <w:b/>
                <w:bCs/>
                <w:i/>
                <w:iCs/>
                <w:sz w:val="20"/>
                <w:szCs w:val="20"/>
              </w:rPr>
              <w:t>5</w:t>
            </w:r>
          </w:p>
        </w:tc>
        <w:tc>
          <w:tcPr>
            <w:tcW w:w="1368" w:type="dxa"/>
            <w:vAlign w:val="bottom"/>
          </w:tcPr>
          <w:p w14:paraId="0F1704DB" w14:textId="77777777" w:rsidR="00E26122" w:rsidRPr="00BB33FC" w:rsidRDefault="00E26122" w:rsidP="00EE4C6E">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0121FD4F" w14:textId="77777777" w:rsidR="00E26122" w:rsidRPr="00BB33FC" w:rsidRDefault="00E26122" w:rsidP="00EE4C6E">
            <w:pPr>
              <w:spacing w:line="240" w:lineRule="atLeast"/>
              <w:ind w:left="-14"/>
              <w:jc w:val="center"/>
              <w:rPr>
                <w:rFonts w:hAnsi="Times New Roman" w:cs="Times New Roman"/>
                <w:sz w:val="20"/>
                <w:szCs w:val="20"/>
              </w:rPr>
            </w:pPr>
            <w:r w:rsidRPr="00BB33FC">
              <w:rPr>
                <w:rFonts w:hAnsi="Times New Roman" w:cs="Times New Roman"/>
                <w:b/>
                <w:sz w:val="20"/>
                <w:szCs w:val="20"/>
                <w:lang w:val="en-GB" w:bidi="ar-SA"/>
              </w:rPr>
              <w:t>financial statements</w:t>
            </w:r>
          </w:p>
        </w:tc>
        <w:tc>
          <w:tcPr>
            <w:tcW w:w="270" w:type="dxa"/>
          </w:tcPr>
          <w:p w14:paraId="0FFF7893" w14:textId="77777777" w:rsidR="00E26122" w:rsidRPr="00BB33FC" w:rsidRDefault="00E26122" w:rsidP="00EE4C6E">
            <w:pPr>
              <w:spacing w:line="240" w:lineRule="atLeast"/>
              <w:ind w:left="-14"/>
              <w:jc w:val="center"/>
              <w:rPr>
                <w:rFonts w:hAnsi="Times New Roman" w:cs="Times New Roman"/>
                <w:sz w:val="20"/>
                <w:szCs w:val="20"/>
              </w:rPr>
            </w:pPr>
          </w:p>
        </w:tc>
        <w:tc>
          <w:tcPr>
            <w:tcW w:w="1532" w:type="dxa"/>
          </w:tcPr>
          <w:p w14:paraId="56C14DB5" w14:textId="77777777" w:rsidR="00E26122" w:rsidRPr="00BB33FC" w:rsidRDefault="00E26122" w:rsidP="00EE4C6E">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Separate</w:t>
            </w:r>
          </w:p>
          <w:p w14:paraId="50CF07D6" w14:textId="77777777" w:rsidR="00E26122" w:rsidRPr="00BB33FC" w:rsidRDefault="00E26122" w:rsidP="00EE4C6E">
            <w:pPr>
              <w:spacing w:line="240" w:lineRule="atLeast"/>
              <w:ind w:left="-14"/>
              <w:jc w:val="center"/>
              <w:rPr>
                <w:rFonts w:hAnsi="Times New Roman" w:cs="Times New Roman"/>
                <w:sz w:val="20"/>
                <w:szCs w:val="20"/>
              </w:rPr>
            </w:pPr>
            <w:r w:rsidRPr="00BB33FC">
              <w:rPr>
                <w:rFonts w:hAnsi="Times New Roman" w:cs="Times New Roman"/>
                <w:b/>
                <w:sz w:val="20"/>
                <w:szCs w:val="20"/>
                <w:lang w:val="en-GB" w:bidi="ar-SA"/>
              </w:rPr>
              <w:t>financial statements</w:t>
            </w:r>
          </w:p>
        </w:tc>
      </w:tr>
      <w:tr w:rsidR="00E26122" w:rsidRPr="00BB33FC" w14:paraId="54A82E01" w14:textId="77777777" w:rsidTr="00EE4C6E">
        <w:tc>
          <w:tcPr>
            <w:tcW w:w="6030" w:type="dxa"/>
          </w:tcPr>
          <w:p w14:paraId="27CEF228"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p>
        </w:tc>
        <w:tc>
          <w:tcPr>
            <w:tcW w:w="3170" w:type="dxa"/>
            <w:gridSpan w:val="3"/>
          </w:tcPr>
          <w:p w14:paraId="492CBF00" w14:textId="77777777" w:rsidR="00E26122" w:rsidRPr="00BB33FC" w:rsidRDefault="00E26122" w:rsidP="00EE4C6E">
            <w:pPr>
              <w:spacing w:line="240" w:lineRule="atLeast"/>
              <w:ind w:left="-18" w:right="-1"/>
              <w:jc w:val="center"/>
              <w:rPr>
                <w:rFonts w:hAnsi="Times New Roman" w:cs="Times New Roman"/>
                <w:i/>
                <w:iCs/>
                <w:sz w:val="20"/>
                <w:szCs w:val="20"/>
              </w:rPr>
            </w:pPr>
            <w:r w:rsidRPr="00BB33FC">
              <w:rPr>
                <w:rFonts w:hAnsi="Times New Roman" w:cs="Times New Roman"/>
                <w:i/>
                <w:iCs/>
                <w:sz w:val="20"/>
                <w:szCs w:val="20"/>
              </w:rPr>
              <w:t>(in thousand Baht)</w:t>
            </w:r>
          </w:p>
        </w:tc>
      </w:tr>
      <w:tr w:rsidR="00E26122" w:rsidRPr="00BB33FC" w14:paraId="3BD46C93" w14:textId="77777777" w:rsidTr="00EE4C6E">
        <w:tc>
          <w:tcPr>
            <w:tcW w:w="6030" w:type="dxa"/>
          </w:tcPr>
          <w:p w14:paraId="52F9AF62"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r w:rsidRPr="00BB33FC">
              <w:rPr>
                <w:rFonts w:hAnsi="Times New Roman" w:cs="Times New Roman"/>
                <w:b/>
                <w:bCs/>
                <w:i/>
                <w:iCs/>
                <w:sz w:val="20"/>
                <w:szCs w:val="20"/>
              </w:rPr>
              <w:t>Capital commitments</w:t>
            </w:r>
          </w:p>
        </w:tc>
        <w:tc>
          <w:tcPr>
            <w:tcW w:w="1368" w:type="dxa"/>
          </w:tcPr>
          <w:p w14:paraId="4FCA2655" w14:textId="77777777" w:rsidR="00E26122" w:rsidRPr="00BB33FC" w:rsidRDefault="00E26122" w:rsidP="00EE4C6E">
            <w:pPr>
              <w:tabs>
                <w:tab w:val="decimal" w:pos="1326"/>
              </w:tabs>
              <w:spacing w:line="240" w:lineRule="atLeast"/>
              <w:ind w:left="-18" w:right="-1"/>
              <w:jc w:val="center"/>
              <w:rPr>
                <w:rFonts w:hAnsi="Times New Roman" w:cs="Times New Roman"/>
                <w:sz w:val="20"/>
                <w:szCs w:val="20"/>
              </w:rPr>
            </w:pPr>
          </w:p>
        </w:tc>
        <w:tc>
          <w:tcPr>
            <w:tcW w:w="270" w:type="dxa"/>
          </w:tcPr>
          <w:p w14:paraId="192D5BA8"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7C21E829"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r>
      <w:tr w:rsidR="009F17F7" w:rsidRPr="00BB33FC" w14:paraId="465593E2" w14:textId="77777777" w:rsidTr="00EE4C6E">
        <w:tc>
          <w:tcPr>
            <w:tcW w:w="6030" w:type="dxa"/>
          </w:tcPr>
          <w:p w14:paraId="5F560AA8"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highlight w:val="yellow"/>
                <w:u w:val="single"/>
              </w:rPr>
            </w:pPr>
            <w:r w:rsidRPr="00BB33FC">
              <w:rPr>
                <w:rFonts w:hAnsi="Times New Roman" w:cs="Times New Roman"/>
                <w:sz w:val="20"/>
                <w:szCs w:val="20"/>
              </w:rPr>
              <w:t>Buildings and constructions</w:t>
            </w:r>
          </w:p>
        </w:tc>
        <w:tc>
          <w:tcPr>
            <w:tcW w:w="1368" w:type="dxa"/>
          </w:tcPr>
          <w:p w14:paraId="02E3C546" w14:textId="0D6BDD9E"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298,701</w:t>
            </w:r>
          </w:p>
        </w:tc>
        <w:tc>
          <w:tcPr>
            <w:tcW w:w="270" w:type="dxa"/>
          </w:tcPr>
          <w:p w14:paraId="7713B3AB"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49E08B87" w14:textId="7E21A2C1" w:rsidR="009F17F7" w:rsidRPr="009F17F7" w:rsidRDefault="009F17F7" w:rsidP="009F17F7">
            <w:pPr>
              <w:tabs>
                <w:tab w:val="decimal" w:pos="1225"/>
              </w:tabs>
              <w:spacing w:line="240" w:lineRule="atLeast"/>
              <w:ind w:left="-18" w:right="-1"/>
              <w:rPr>
                <w:rFonts w:hAnsi="Times New Roman" w:cs="Times New Roman"/>
                <w:sz w:val="20"/>
                <w:szCs w:val="20"/>
              </w:rPr>
            </w:pPr>
            <w:r w:rsidRPr="009F17F7">
              <w:rPr>
                <w:rFonts w:hAnsi="Times New Roman" w:cs="Times New Roman"/>
                <w:sz w:val="20"/>
                <w:szCs w:val="20"/>
              </w:rPr>
              <w:t>271,900</w:t>
            </w:r>
          </w:p>
        </w:tc>
      </w:tr>
      <w:tr w:rsidR="009F17F7" w:rsidRPr="00BB33FC" w14:paraId="38CBD53B" w14:textId="77777777" w:rsidTr="00EE4C6E">
        <w:tc>
          <w:tcPr>
            <w:tcW w:w="6030" w:type="dxa"/>
          </w:tcPr>
          <w:p w14:paraId="5C1716C6" w14:textId="77777777" w:rsidR="009F17F7" w:rsidRPr="00BB33FC" w:rsidRDefault="009F17F7" w:rsidP="009F17F7">
            <w:pPr>
              <w:tabs>
                <w:tab w:val="left" w:pos="331"/>
              </w:tabs>
              <w:spacing w:line="240" w:lineRule="atLeast"/>
              <w:ind w:left="162" w:right="522" w:hanging="162"/>
              <w:jc w:val="thaiDistribute"/>
              <w:rPr>
                <w:rFonts w:hAnsi="Times New Roman" w:cs="Times New Roman"/>
                <w:sz w:val="20"/>
                <w:szCs w:val="20"/>
                <w:highlight w:val="yellow"/>
                <w:u w:val="single"/>
              </w:rPr>
            </w:pPr>
            <w:r w:rsidRPr="00BB33FC">
              <w:rPr>
                <w:rFonts w:hAnsi="Times New Roman" w:cs="Times New Roman"/>
                <w:sz w:val="20"/>
                <w:szCs w:val="20"/>
              </w:rPr>
              <w:t>Tools and medical instruments</w:t>
            </w:r>
          </w:p>
        </w:tc>
        <w:tc>
          <w:tcPr>
            <w:tcW w:w="1368" w:type="dxa"/>
          </w:tcPr>
          <w:p w14:paraId="7CD18351" w14:textId="6B6DB455"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27,667</w:t>
            </w:r>
          </w:p>
        </w:tc>
        <w:tc>
          <w:tcPr>
            <w:tcW w:w="270" w:type="dxa"/>
          </w:tcPr>
          <w:p w14:paraId="0CA7AF05"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17F1F835" w14:textId="6AAC0235" w:rsidR="009F17F7" w:rsidRPr="009F17F7" w:rsidRDefault="009F17F7" w:rsidP="009F17F7">
            <w:pPr>
              <w:tabs>
                <w:tab w:val="decimal" w:pos="1225"/>
              </w:tabs>
              <w:spacing w:line="240" w:lineRule="atLeast"/>
              <w:ind w:left="-18" w:right="-1"/>
              <w:rPr>
                <w:rFonts w:hAnsi="Times New Roman" w:cs="Times New Roman"/>
                <w:sz w:val="20"/>
                <w:szCs w:val="20"/>
              </w:rPr>
            </w:pPr>
            <w:r w:rsidRPr="009F17F7">
              <w:rPr>
                <w:rFonts w:hAnsi="Times New Roman" w:cs="Times New Roman"/>
                <w:sz w:val="20"/>
                <w:szCs w:val="20"/>
              </w:rPr>
              <w:t>12,169</w:t>
            </w:r>
          </w:p>
        </w:tc>
      </w:tr>
      <w:tr w:rsidR="009F17F7" w:rsidRPr="00BB33FC" w14:paraId="4D4C7888" w14:textId="77777777" w:rsidTr="00EE4C6E">
        <w:tc>
          <w:tcPr>
            <w:tcW w:w="6030" w:type="dxa"/>
          </w:tcPr>
          <w:p w14:paraId="7EC01950"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rPr>
            </w:pPr>
            <w:r w:rsidRPr="00BB33FC">
              <w:rPr>
                <w:rFonts w:hAnsi="Times New Roman" w:cs="Times New Roman"/>
                <w:sz w:val="20"/>
                <w:szCs w:val="20"/>
              </w:rPr>
              <w:t>Others</w:t>
            </w:r>
          </w:p>
        </w:tc>
        <w:tc>
          <w:tcPr>
            <w:tcW w:w="1368" w:type="dxa"/>
            <w:tcBorders>
              <w:bottom w:val="single" w:sz="4" w:space="0" w:color="auto"/>
            </w:tcBorders>
          </w:tcPr>
          <w:p w14:paraId="2A980CF2" w14:textId="63DDA9A8"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15,412</w:t>
            </w:r>
          </w:p>
        </w:tc>
        <w:tc>
          <w:tcPr>
            <w:tcW w:w="270" w:type="dxa"/>
          </w:tcPr>
          <w:p w14:paraId="2635758F"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6BEBBA06" w14:textId="49C27C47" w:rsidR="009F17F7" w:rsidRPr="009F17F7" w:rsidRDefault="009F17F7" w:rsidP="009F17F7">
            <w:pPr>
              <w:tabs>
                <w:tab w:val="decimal" w:pos="1225"/>
              </w:tabs>
              <w:spacing w:line="240" w:lineRule="atLeast"/>
              <w:ind w:left="-18" w:right="-1"/>
              <w:rPr>
                <w:rFonts w:hAnsi="Times New Roman" w:cs="Times New Roman"/>
                <w:sz w:val="20"/>
                <w:szCs w:val="20"/>
                <w:lang w:val="en-GB" w:bidi="ar-SA"/>
              </w:rPr>
            </w:pPr>
            <w:r w:rsidRPr="009F17F7">
              <w:rPr>
                <w:rFonts w:hAnsi="Times New Roman" w:cs="Times New Roman"/>
                <w:sz w:val="20"/>
                <w:szCs w:val="20"/>
              </w:rPr>
              <w:t>13,164</w:t>
            </w:r>
          </w:p>
        </w:tc>
      </w:tr>
      <w:tr w:rsidR="009F17F7" w:rsidRPr="00BB33FC" w14:paraId="6198BCE9" w14:textId="77777777" w:rsidTr="00EE4C6E">
        <w:tc>
          <w:tcPr>
            <w:tcW w:w="6030" w:type="dxa"/>
          </w:tcPr>
          <w:p w14:paraId="09B8D918" w14:textId="77777777" w:rsidR="009F17F7" w:rsidRPr="00BB33FC" w:rsidRDefault="009F17F7" w:rsidP="009F17F7">
            <w:pPr>
              <w:tabs>
                <w:tab w:val="left" w:pos="331"/>
              </w:tabs>
              <w:spacing w:line="240" w:lineRule="atLeast"/>
              <w:ind w:left="162" w:right="-18" w:hanging="162"/>
              <w:jc w:val="thaiDistribute"/>
              <w:rPr>
                <w:rFonts w:hAnsi="Times New Roman" w:cs="Times New Roman"/>
                <w:b/>
                <w:bCs/>
                <w:sz w:val="20"/>
                <w:szCs w:val="20"/>
              </w:rPr>
            </w:pPr>
            <w:r w:rsidRPr="00BB33FC">
              <w:rPr>
                <w:rFonts w:hAnsi="Times New Roman" w:cs="Times New Roman"/>
                <w:b/>
                <w:bCs/>
                <w:sz w:val="20"/>
                <w:szCs w:val="20"/>
              </w:rPr>
              <w:t>Total</w:t>
            </w:r>
          </w:p>
        </w:tc>
        <w:tc>
          <w:tcPr>
            <w:tcW w:w="1368" w:type="dxa"/>
            <w:tcBorders>
              <w:top w:val="single" w:sz="4" w:space="0" w:color="auto"/>
              <w:bottom w:val="double" w:sz="4" w:space="0" w:color="auto"/>
            </w:tcBorders>
          </w:tcPr>
          <w:p w14:paraId="136D1F79" w14:textId="75BC7804" w:rsidR="009F17F7" w:rsidRPr="009F17F7" w:rsidRDefault="009F17F7" w:rsidP="009F17F7">
            <w:pPr>
              <w:tabs>
                <w:tab w:val="decimal" w:pos="970"/>
              </w:tabs>
              <w:spacing w:line="240" w:lineRule="atLeast"/>
              <w:ind w:left="-18" w:right="-1"/>
              <w:jc w:val="center"/>
              <w:rPr>
                <w:rFonts w:hAnsi="Times New Roman" w:cs="Times New Roman"/>
                <w:b/>
                <w:bCs/>
                <w:sz w:val="20"/>
                <w:szCs w:val="20"/>
              </w:rPr>
            </w:pPr>
            <w:r w:rsidRPr="009F17F7">
              <w:rPr>
                <w:rFonts w:hAnsi="Times New Roman" w:cs="Times New Roman"/>
                <w:b/>
                <w:bCs/>
                <w:sz w:val="20"/>
                <w:szCs w:val="20"/>
              </w:rPr>
              <w:t>341,780</w:t>
            </w:r>
          </w:p>
        </w:tc>
        <w:tc>
          <w:tcPr>
            <w:tcW w:w="270" w:type="dxa"/>
          </w:tcPr>
          <w:p w14:paraId="5C5D2FCF" w14:textId="77777777" w:rsidR="009F17F7" w:rsidRPr="009F17F7" w:rsidRDefault="009F17F7" w:rsidP="009F17F7">
            <w:pPr>
              <w:tabs>
                <w:tab w:val="decimal" w:pos="1326"/>
              </w:tabs>
              <w:spacing w:line="240" w:lineRule="atLeast"/>
              <w:ind w:left="-18" w:right="-1"/>
              <w:rPr>
                <w:rFonts w:hAnsi="Times New Roman" w:cs="Times New Roman"/>
                <w:b/>
                <w:bCs/>
                <w:sz w:val="20"/>
                <w:szCs w:val="20"/>
              </w:rPr>
            </w:pPr>
          </w:p>
        </w:tc>
        <w:tc>
          <w:tcPr>
            <w:tcW w:w="1532" w:type="dxa"/>
            <w:tcBorders>
              <w:top w:val="single" w:sz="4" w:space="0" w:color="auto"/>
              <w:bottom w:val="double" w:sz="4" w:space="0" w:color="auto"/>
            </w:tcBorders>
          </w:tcPr>
          <w:p w14:paraId="7E0003A5" w14:textId="5612B467" w:rsidR="009F17F7" w:rsidRPr="009F17F7" w:rsidRDefault="009F17F7" w:rsidP="009F17F7">
            <w:pPr>
              <w:tabs>
                <w:tab w:val="decimal" w:pos="1225"/>
              </w:tabs>
              <w:spacing w:line="240" w:lineRule="atLeast"/>
              <w:ind w:left="-18" w:right="-1"/>
              <w:rPr>
                <w:rFonts w:hAnsi="Times New Roman" w:cs="Times New Roman"/>
                <w:b/>
                <w:bCs/>
                <w:sz w:val="20"/>
                <w:szCs w:val="20"/>
                <w:lang w:val="en-GB" w:bidi="ar-SA"/>
              </w:rPr>
            </w:pPr>
            <w:r w:rsidRPr="009F17F7">
              <w:rPr>
                <w:rFonts w:hAnsi="Times New Roman" w:cs="Times New Roman"/>
                <w:b/>
                <w:bCs/>
                <w:sz w:val="20"/>
                <w:szCs w:val="20"/>
              </w:rPr>
              <w:t>297,233</w:t>
            </w:r>
          </w:p>
        </w:tc>
      </w:tr>
      <w:tr w:rsidR="009F17F7" w:rsidRPr="00BB33FC" w14:paraId="285906E4" w14:textId="77777777" w:rsidTr="00F51C25">
        <w:trPr>
          <w:trHeight w:val="76"/>
        </w:trPr>
        <w:tc>
          <w:tcPr>
            <w:tcW w:w="6030" w:type="dxa"/>
          </w:tcPr>
          <w:p w14:paraId="3B942D1B"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u w:val="single"/>
              </w:rPr>
            </w:pPr>
          </w:p>
        </w:tc>
        <w:tc>
          <w:tcPr>
            <w:tcW w:w="1368" w:type="dxa"/>
            <w:tcBorders>
              <w:top w:val="double" w:sz="4" w:space="0" w:color="auto"/>
            </w:tcBorders>
          </w:tcPr>
          <w:p w14:paraId="3E934551" w14:textId="77777777" w:rsidR="009F17F7" w:rsidRPr="009F17F7" w:rsidRDefault="009F17F7" w:rsidP="009F17F7">
            <w:pPr>
              <w:tabs>
                <w:tab w:val="decimal" w:pos="1326"/>
              </w:tabs>
              <w:spacing w:line="240" w:lineRule="atLeast"/>
              <w:ind w:left="-18" w:right="-1"/>
              <w:jc w:val="center"/>
              <w:rPr>
                <w:rFonts w:hAnsi="Times New Roman" w:cs="Times New Roman"/>
                <w:sz w:val="20"/>
                <w:szCs w:val="20"/>
              </w:rPr>
            </w:pPr>
          </w:p>
        </w:tc>
        <w:tc>
          <w:tcPr>
            <w:tcW w:w="270" w:type="dxa"/>
          </w:tcPr>
          <w:p w14:paraId="32D70C78"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Borders>
              <w:top w:val="double" w:sz="4" w:space="0" w:color="auto"/>
            </w:tcBorders>
          </w:tcPr>
          <w:p w14:paraId="7F061B7A"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r>
      <w:tr w:rsidR="009F17F7" w:rsidRPr="00BB33FC" w14:paraId="6623F659" w14:textId="77777777" w:rsidTr="00EE4C6E">
        <w:tc>
          <w:tcPr>
            <w:tcW w:w="6030" w:type="dxa"/>
          </w:tcPr>
          <w:p w14:paraId="7A6A1E22"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rPr>
            </w:pPr>
            <w:r w:rsidRPr="00BB33FC">
              <w:rPr>
                <w:rFonts w:hAnsi="Times New Roman"/>
                <w:b/>
                <w:bCs/>
                <w:i/>
                <w:iCs/>
                <w:sz w:val="20"/>
                <w:szCs w:val="20"/>
              </w:rPr>
              <w:t>Other commitments</w:t>
            </w:r>
          </w:p>
        </w:tc>
        <w:tc>
          <w:tcPr>
            <w:tcW w:w="1368" w:type="dxa"/>
          </w:tcPr>
          <w:p w14:paraId="5412FF3A" w14:textId="2F44B06E" w:rsidR="009F17F7" w:rsidRPr="009F17F7" w:rsidRDefault="009F17F7" w:rsidP="009F17F7">
            <w:pPr>
              <w:tabs>
                <w:tab w:val="decimal" w:pos="970"/>
              </w:tabs>
              <w:spacing w:line="240" w:lineRule="atLeast"/>
              <w:ind w:left="-18" w:right="-1"/>
              <w:jc w:val="center"/>
              <w:rPr>
                <w:rFonts w:hAnsi="Times New Roman" w:cs="Times New Roman"/>
                <w:sz w:val="20"/>
                <w:szCs w:val="20"/>
              </w:rPr>
            </w:pPr>
          </w:p>
        </w:tc>
        <w:tc>
          <w:tcPr>
            <w:tcW w:w="270" w:type="dxa"/>
          </w:tcPr>
          <w:p w14:paraId="77D63E17"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7118F961" w14:textId="5B8242AC" w:rsidR="009F17F7" w:rsidRPr="009F17F7" w:rsidRDefault="009F17F7" w:rsidP="009F17F7">
            <w:pPr>
              <w:tabs>
                <w:tab w:val="decimal" w:pos="970"/>
              </w:tabs>
              <w:spacing w:line="240" w:lineRule="atLeast"/>
              <w:ind w:left="-18" w:right="-1"/>
              <w:jc w:val="center"/>
              <w:rPr>
                <w:rFonts w:hAnsi="Times New Roman" w:cs="Times New Roman"/>
                <w:sz w:val="20"/>
                <w:szCs w:val="20"/>
              </w:rPr>
            </w:pPr>
          </w:p>
        </w:tc>
      </w:tr>
      <w:tr w:rsidR="009F17F7" w:rsidRPr="00BB33FC" w14:paraId="78D41D17" w14:textId="77777777" w:rsidTr="00EE4C6E">
        <w:tc>
          <w:tcPr>
            <w:tcW w:w="6030" w:type="dxa"/>
          </w:tcPr>
          <w:p w14:paraId="0CAE94C5"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u w:val="single"/>
              </w:rPr>
            </w:pPr>
            <w:r w:rsidRPr="00BB33FC">
              <w:rPr>
                <w:sz w:val="20"/>
                <w:szCs w:val="20"/>
              </w:rPr>
              <w:t xml:space="preserve">Letters of guarantees for contractual performance </w:t>
            </w:r>
          </w:p>
        </w:tc>
        <w:tc>
          <w:tcPr>
            <w:tcW w:w="1368" w:type="dxa"/>
          </w:tcPr>
          <w:p w14:paraId="208DF447" w14:textId="4DF30BC8"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193,687</w:t>
            </w:r>
          </w:p>
        </w:tc>
        <w:tc>
          <w:tcPr>
            <w:tcW w:w="270" w:type="dxa"/>
          </w:tcPr>
          <w:p w14:paraId="00E10FCE"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5527F44D" w14:textId="2D9BBD80"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149,272</w:t>
            </w:r>
          </w:p>
        </w:tc>
      </w:tr>
      <w:tr w:rsidR="009F17F7" w:rsidRPr="00BB33FC" w14:paraId="47EC7B6B" w14:textId="77777777" w:rsidTr="00EE4C6E">
        <w:tc>
          <w:tcPr>
            <w:tcW w:w="6030" w:type="dxa"/>
          </w:tcPr>
          <w:p w14:paraId="7C6CEEF7"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u w:val="single"/>
              </w:rPr>
            </w:pPr>
            <w:r w:rsidRPr="00BB33FC">
              <w:rPr>
                <w:sz w:val="20"/>
                <w:szCs w:val="20"/>
              </w:rPr>
              <w:t>Letters of guarantees for electricity use</w:t>
            </w:r>
          </w:p>
        </w:tc>
        <w:tc>
          <w:tcPr>
            <w:tcW w:w="1368" w:type="dxa"/>
          </w:tcPr>
          <w:p w14:paraId="7A18846B" w14:textId="7F732750"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14,076</w:t>
            </w:r>
          </w:p>
        </w:tc>
        <w:tc>
          <w:tcPr>
            <w:tcW w:w="270" w:type="dxa"/>
          </w:tcPr>
          <w:p w14:paraId="199D0578"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37E7852A" w14:textId="57664504"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4,381</w:t>
            </w:r>
          </w:p>
        </w:tc>
      </w:tr>
      <w:tr w:rsidR="009F17F7" w:rsidRPr="00BB33FC" w14:paraId="4C5A3482" w14:textId="77777777" w:rsidTr="00EE4C6E">
        <w:tc>
          <w:tcPr>
            <w:tcW w:w="6030" w:type="dxa"/>
          </w:tcPr>
          <w:p w14:paraId="56478592" w14:textId="77777777" w:rsidR="009F17F7" w:rsidRPr="00BB33FC" w:rsidRDefault="009F17F7" w:rsidP="009F17F7">
            <w:pPr>
              <w:tabs>
                <w:tab w:val="left" w:pos="331"/>
              </w:tabs>
              <w:spacing w:line="240" w:lineRule="atLeast"/>
              <w:ind w:left="162" w:right="-18" w:hanging="162"/>
              <w:jc w:val="thaiDistribute"/>
              <w:rPr>
                <w:sz w:val="20"/>
                <w:szCs w:val="20"/>
              </w:rPr>
            </w:pPr>
            <w:r w:rsidRPr="00BB33FC">
              <w:rPr>
                <w:sz w:val="20"/>
                <w:szCs w:val="20"/>
              </w:rPr>
              <w:t>Letter of guarantee for purchasing goods and others</w:t>
            </w:r>
          </w:p>
        </w:tc>
        <w:tc>
          <w:tcPr>
            <w:tcW w:w="1368" w:type="dxa"/>
          </w:tcPr>
          <w:p w14:paraId="10DC19BE" w14:textId="0D159736"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5,450</w:t>
            </w:r>
          </w:p>
        </w:tc>
        <w:tc>
          <w:tcPr>
            <w:tcW w:w="270" w:type="dxa"/>
          </w:tcPr>
          <w:p w14:paraId="66D4507C"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7A20834E" w14:textId="65574D99"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3,000</w:t>
            </w:r>
          </w:p>
        </w:tc>
      </w:tr>
      <w:tr w:rsidR="009F17F7" w:rsidRPr="00BB33FC" w14:paraId="346FFD0C" w14:textId="77777777" w:rsidTr="00EE4C6E">
        <w:tc>
          <w:tcPr>
            <w:tcW w:w="6030" w:type="dxa"/>
          </w:tcPr>
          <w:p w14:paraId="3B9D2BBB" w14:textId="77777777" w:rsidR="009F17F7" w:rsidRPr="00BB33FC" w:rsidRDefault="009F17F7" w:rsidP="009F17F7">
            <w:pPr>
              <w:tabs>
                <w:tab w:val="left" w:pos="331"/>
              </w:tabs>
              <w:spacing w:line="240" w:lineRule="atLeast"/>
              <w:ind w:left="162" w:right="-18" w:hanging="162"/>
              <w:jc w:val="thaiDistribute"/>
              <w:rPr>
                <w:rFonts w:hAnsi="Times New Roman"/>
                <w:sz w:val="20"/>
                <w:szCs w:val="20"/>
              </w:rPr>
            </w:pPr>
            <w:r w:rsidRPr="00BB33FC">
              <w:rPr>
                <w:sz w:val="20"/>
                <w:szCs w:val="20"/>
              </w:rPr>
              <w:t>Service agreements</w:t>
            </w:r>
          </w:p>
        </w:tc>
        <w:tc>
          <w:tcPr>
            <w:tcW w:w="1368" w:type="dxa"/>
            <w:tcBorders>
              <w:bottom w:val="single" w:sz="4" w:space="0" w:color="auto"/>
            </w:tcBorders>
          </w:tcPr>
          <w:p w14:paraId="17A369DF" w14:textId="4285D8D1"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79,688</w:t>
            </w:r>
          </w:p>
        </w:tc>
        <w:tc>
          <w:tcPr>
            <w:tcW w:w="270" w:type="dxa"/>
          </w:tcPr>
          <w:p w14:paraId="732147AE"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5EC7DCD7" w14:textId="3A5A7C91" w:rsidR="009F17F7" w:rsidRPr="009F17F7" w:rsidRDefault="009F17F7" w:rsidP="009F17F7">
            <w:pPr>
              <w:tabs>
                <w:tab w:val="decimal" w:pos="970"/>
              </w:tabs>
              <w:spacing w:line="240" w:lineRule="atLeast"/>
              <w:ind w:left="-18" w:right="-1"/>
              <w:jc w:val="center"/>
              <w:rPr>
                <w:rFonts w:hAnsi="Times New Roman" w:cs="Times New Roman"/>
                <w:sz w:val="20"/>
                <w:szCs w:val="20"/>
              </w:rPr>
            </w:pPr>
            <w:r w:rsidRPr="009F17F7">
              <w:rPr>
                <w:rFonts w:hAnsi="Times New Roman" w:cs="Times New Roman"/>
                <w:sz w:val="20"/>
                <w:szCs w:val="20"/>
              </w:rPr>
              <w:t>40,233</w:t>
            </w:r>
          </w:p>
        </w:tc>
      </w:tr>
      <w:tr w:rsidR="009F17F7" w:rsidRPr="009F17F7" w14:paraId="4F38A32A" w14:textId="77777777" w:rsidTr="008A0F55">
        <w:tc>
          <w:tcPr>
            <w:tcW w:w="6030" w:type="dxa"/>
          </w:tcPr>
          <w:p w14:paraId="474B8023" w14:textId="77777777" w:rsidR="009F17F7" w:rsidRPr="009F17F7" w:rsidRDefault="009F17F7" w:rsidP="009F17F7">
            <w:pPr>
              <w:tabs>
                <w:tab w:val="left" w:pos="331"/>
              </w:tabs>
              <w:spacing w:line="240" w:lineRule="atLeast"/>
              <w:ind w:left="162" w:right="-18" w:hanging="162"/>
              <w:jc w:val="thaiDistribute"/>
              <w:rPr>
                <w:rFonts w:hAnsi="Times New Roman" w:cs="Times New Roman"/>
                <w:b/>
                <w:bCs/>
                <w:sz w:val="20"/>
                <w:szCs w:val="20"/>
              </w:rPr>
            </w:pPr>
            <w:r w:rsidRPr="009F17F7">
              <w:rPr>
                <w:rFonts w:hAnsi="Times New Roman" w:cs="Times New Roman"/>
                <w:b/>
                <w:bCs/>
                <w:sz w:val="20"/>
                <w:szCs w:val="20"/>
              </w:rPr>
              <w:t>Total</w:t>
            </w:r>
          </w:p>
        </w:tc>
        <w:tc>
          <w:tcPr>
            <w:tcW w:w="1368" w:type="dxa"/>
            <w:tcBorders>
              <w:top w:val="single" w:sz="4" w:space="0" w:color="auto"/>
              <w:bottom w:val="double" w:sz="4" w:space="0" w:color="auto"/>
            </w:tcBorders>
          </w:tcPr>
          <w:p w14:paraId="367FA332" w14:textId="3C69A742" w:rsidR="009F17F7" w:rsidRPr="00BB33FC" w:rsidRDefault="009F17F7" w:rsidP="009F17F7">
            <w:pPr>
              <w:tabs>
                <w:tab w:val="decimal" w:pos="970"/>
              </w:tabs>
              <w:spacing w:line="240" w:lineRule="atLeast"/>
              <w:ind w:left="-18" w:right="-1"/>
              <w:jc w:val="center"/>
              <w:rPr>
                <w:rFonts w:hAnsi="Times New Roman" w:cs="Times New Roman"/>
                <w:b/>
                <w:bCs/>
                <w:sz w:val="20"/>
                <w:szCs w:val="20"/>
              </w:rPr>
            </w:pPr>
            <w:r w:rsidRPr="009F17F7">
              <w:rPr>
                <w:rFonts w:hAnsi="Times New Roman" w:cs="Times New Roman"/>
                <w:b/>
                <w:bCs/>
                <w:sz w:val="20"/>
                <w:szCs w:val="20"/>
              </w:rPr>
              <w:t>292,901</w:t>
            </w:r>
          </w:p>
        </w:tc>
        <w:tc>
          <w:tcPr>
            <w:tcW w:w="270" w:type="dxa"/>
          </w:tcPr>
          <w:p w14:paraId="59A47EE4" w14:textId="77777777" w:rsidR="009F17F7" w:rsidRPr="00BB33FC" w:rsidRDefault="009F17F7" w:rsidP="009F17F7">
            <w:pPr>
              <w:tabs>
                <w:tab w:val="decimal" w:pos="970"/>
              </w:tabs>
              <w:spacing w:line="240" w:lineRule="atLeast"/>
              <w:ind w:left="-18" w:right="-1"/>
              <w:jc w:val="center"/>
              <w:rPr>
                <w:rFonts w:hAnsi="Times New Roman" w:cs="Times New Roman"/>
                <w:b/>
                <w:bCs/>
                <w:sz w:val="20"/>
                <w:szCs w:val="20"/>
              </w:rPr>
            </w:pPr>
          </w:p>
        </w:tc>
        <w:tc>
          <w:tcPr>
            <w:tcW w:w="1532" w:type="dxa"/>
            <w:tcBorders>
              <w:top w:val="single" w:sz="4" w:space="0" w:color="auto"/>
              <w:bottom w:val="double" w:sz="4" w:space="0" w:color="auto"/>
            </w:tcBorders>
          </w:tcPr>
          <w:p w14:paraId="16A4E6D8" w14:textId="3C426DFC" w:rsidR="009F17F7" w:rsidRPr="009F17F7" w:rsidRDefault="009F17F7" w:rsidP="009F17F7">
            <w:pPr>
              <w:tabs>
                <w:tab w:val="decimal" w:pos="970"/>
              </w:tabs>
              <w:spacing w:line="240" w:lineRule="atLeast"/>
              <w:ind w:left="-18" w:right="-1"/>
              <w:jc w:val="center"/>
              <w:rPr>
                <w:rFonts w:hAnsi="Times New Roman" w:cs="Times New Roman"/>
                <w:b/>
                <w:bCs/>
                <w:sz w:val="20"/>
                <w:szCs w:val="20"/>
              </w:rPr>
            </w:pPr>
            <w:r w:rsidRPr="009F17F7">
              <w:rPr>
                <w:rFonts w:hAnsi="Times New Roman" w:cs="Times New Roman"/>
                <w:b/>
                <w:bCs/>
                <w:sz w:val="20"/>
                <w:szCs w:val="20"/>
              </w:rPr>
              <w:t>196,886</w:t>
            </w:r>
          </w:p>
        </w:tc>
      </w:tr>
    </w:tbl>
    <w:p w14:paraId="79B21B18" w14:textId="77777777" w:rsidR="00183623" w:rsidRPr="009F17F7" w:rsidRDefault="00183623" w:rsidP="009F17F7">
      <w:pPr>
        <w:tabs>
          <w:tab w:val="decimal" w:pos="970"/>
        </w:tabs>
        <w:spacing w:line="240" w:lineRule="atLeast"/>
        <w:ind w:left="-18" w:right="-1"/>
        <w:jc w:val="center"/>
        <w:rPr>
          <w:rFonts w:hAnsi="Times New Roman" w:cs="Times New Roman"/>
          <w:b/>
          <w:bCs/>
          <w:sz w:val="20"/>
          <w:szCs w:val="20"/>
        </w:rPr>
      </w:pPr>
    </w:p>
    <w:p w14:paraId="48E68149" w14:textId="77777777" w:rsidR="009F17F7" w:rsidRDefault="00042307" w:rsidP="00042307">
      <w:pPr>
        <w:ind w:left="540"/>
        <w:jc w:val="thaiDistribute"/>
        <w:rPr>
          <w:rFonts w:hAnsi="Times New Roman"/>
          <w:sz w:val="20"/>
          <w:szCs w:val="20"/>
        </w:rPr>
      </w:pPr>
      <w:r w:rsidRPr="00BB33FC">
        <w:rPr>
          <w:rFonts w:hAnsi="Times New Roman"/>
          <w:sz w:val="20"/>
          <w:szCs w:val="20"/>
        </w:rPr>
        <w:t>As of 3</w:t>
      </w:r>
      <w:r w:rsidR="002E16F0">
        <w:rPr>
          <w:rFonts w:hAnsi="Times New Roman"/>
          <w:sz w:val="20"/>
          <w:szCs w:val="20"/>
        </w:rPr>
        <w:t>0</w:t>
      </w:r>
      <w:r w:rsidRPr="00BB33FC">
        <w:rPr>
          <w:rFonts w:hAnsi="Times New Roman"/>
          <w:sz w:val="20"/>
          <w:szCs w:val="20"/>
        </w:rPr>
        <w:t xml:space="preserve"> </w:t>
      </w:r>
      <w:r w:rsidR="002E16F0">
        <w:rPr>
          <w:rFonts w:hAnsi="Times New Roman"/>
          <w:sz w:val="20"/>
          <w:szCs w:val="20"/>
        </w:rPr>
        <w:t>June</w:t>
      </w:r>
      <w:r w:rsidRPr="00BB33FC">
        <w:rPr>
          <w:rFonts w:hAnsi="Times New Roman"/>
          <w:sz w:val="20"/>
          <w:szCs w:val="20"/>
        </w:rPr>
        <w:t xml:space="preserve"> 2025, bank deposits of the Group in the </w:t>
      </w:r>
      <w:proofErr w:type="gramStart"/>
      <w:r w:rsidRPr="00BB33FC">
        <w:rPr>
          <w:rFonts w:hAnsi="Times New Roman"/>
          <w:sz w:val="20"/>
          <w:szCs w:val="20"/>
        </w:rPr>
        <w:t>amount</w:t>
      </w:r>
      <w:proofErr w:type="gramEnd"/>
      <w:r w:rsidRPr="00BB33FC">
        <w:rPr>
          <w:rFonts w:hAnsi="Times New Roman"/>
          <w:sz w:val="20"/>
          <w:szCs w:val="20"/>
        </w:rPr>
        <w:t xml:space="preserve"> of Baht </w:t>
      </w:r>
      <w:r w:rsidR="009F17F7">
        <w:rPr>
          <w:rFonts w:hAnsi="Times New Roman"/>
          <w:sz w:val="20"/>
          <w:szCs w:val="20"/>
        </w:rPr>
        <w:t>0.26</w:t>
      </w:r>
      <w:r w:rsidRPr="00BB33FC">
        <w:rPr>
          <w:rFonts w:hAnsi="Times New Roman"/>
          <w:sz w:val="20"/>
          <w:szCs w:val="20"/>
        </w:rPr>
        <w:t xml:space="preserve"> million were used as collateral for </w:t>
      </w:r>
    </w:p>
    <w:p w14:paraId="17768048" w14:textId="28DD327C" w:rsidR="00042307" w:rsidRPr="00BB33FC" w:rsidRDefault="00042307" w:rsidP="00042307">
      <w:pPr>
        <w:ind w:left="540"/>
        <w:jc w:val="thaiDistribute"/>
        <w:rPr>
          <w:sz w:val="20"/>
          <w:szCs w:val="20"/>
        </w:rPr>
      </w:pPr>
      <w:r w:rsidRPr="00BB33FC">
        <w:rPr>
          <w:rFonts w:hAnsi="Times New Roman"/>
          <w:sz w:val="20"/>
          <w:szCs w:val="20"/>
        </w:rPr>
        <w:t>a bank guarantee.</w:t>
      </w:r>
    </w:p>
    <w:p w14:paraId="0E4AD756" w14:textId="6833C965" w:rsidR="00D53C1F" w:rsidRPr="00BB33FC" w:rsidRDefault="00176B66" w:rsidP="00176B66">
      <w:pPr>
        <w:overflowPunct/>
        <w:autoSpaceDE/>
        <w:autoSpaceDN/>
        <w:adjustRightInd/>
        <w:textAlignment w:val="auto"/>
        <w:rPr>
          <w:rFonts w:asciiTheme="majorBidi" w:hAnsiTheme="majorBidi"/>
          <w:sz w:val="20"/>
          <w:szCs w:val="20"/>
        </w:rPr>
      </w:pPr>
      <w:r w:rsidRPr="00BB33FC">
        <w:rPr>
          <w:rFonts w:asciiTheme="majorBidi" w:hAnsiTheme="majorBidi"/>
          <w:sz w:val="20"/>
          <w:szCs w:val="20"/>
          <w:cs/>
        </w:rPr>
        <w:br w:type="page"/>
      </w:r>
    </w:p>
    <w:p w14:paraId="116EF144" w14:textId="2B8A5062" w:rsidR="005E6B63" w:rsidRDefault="005E6B63" w:rsidP="005E6B63">
      <w:pPr>
        <w:spacing w:line="240" w:lineRule="atLeast"/>
        <w:ind w:left="547" w:hanging="547"/>
        <w:jc w:val="thaiDistribute"/>
        <w:rPr>
          <w:rFonts w:hAnsi="Times New Roman" w:cs="Times New Roman"/>
          <w:b/>
          <w:bCs/>
          <w:sz w:val="22"/>
          <w:szCs w:val="22"/>
        </w:rPr>
      </w:pPr>
      <w:r w:rsidRPr="0009433D">
        <w:rPr>
          <w:rFonts w:hAnsi="Times New Roman" w:cs="Times New Roman"/>
          <w:b/>
          <w:bCs/>
          <w:sz w:val="22"/>
          <w:szCs w:val="22"/>
        </w:rPr>
        <w:lastRenderedPageBreak/>
        <w:t>1</w:t>
      </w:r>
      <w:r>
        <w:rPr>
          <w:rFonts w:hAnsi="Times New Roman" w:cs="Times New Roman"/>
          <w:b/>
          <w:bCs/>
          <w:sz w:val="22"/>
          <w:szCs w:val="22"/>
        </w:rPr>
        <w:t>2</w:t>
      </w:r>
      <w:r w:rsidRPr="0009433D">
        <w:rPr>
          <w:rFonts w:hAnsi="Times New Roman" w:cs="Times New Roman"/>
          <w:b/>
          <w:bCs/>
          <w:sz w:val="22"/>
          <w:szCs w:val="22"/>
        </w:rPr>
        <w:tab/>
      </w:r>
      <w:r w:rsidRPr="00A4712B">
        <w:rPr>
          <w:rFonts w:hAnsi="Times New Roman" w:cs="Times New Roman"/>
          <w:b/>
          <w:bCs/>
          <w:sz w:val="22"/>
          <w:szCs w:val="22"/>
        </w:rPr>
        <w:t>Event after the reporting period</w:t>
      </w:r>
    </w:p>
    <w:p w14:paraId="682A8B7A" w14:textId="77777777" w:rsidR="005E6B63" w:rsidRPr="005E6B63" w:rsidRDefault="005E6B63" w:rsidP="005E6B63">
      <w:pPr>
        <w:spacing w:line="240" w:lineRule="atLeast"/>
        <w:ind w:left="547" w:hanging="547"/>
        <w:jc w:val="thaiDistribute"/>
        <w:rPr>
          <w:rFonts w:hAnsi="Times New Roman" w:cs="Times New Roman"/>
          <w:sz w:val="22"/>
          <w:szCs w:val="22"/>
        </w:rPr>
      </w:pPr>
    </w:p>
    <w:p w14:paraId="4335B5FD" w14:textId="6409EF95" w:rsidR="005E6B63" w:rsidRDefault="005E6B63" w:rsidP="005E6B63">
      <w:pPr>
        <w:spacing w:line="240" w:lineRule="atLeast"/>
        <w:ind w:left="547"/>
        <w:jc w:val="thaiDistribute"/>
        <w:rPr>
          <w:rFonts w:hAnsi="Times New Roman" w:cs="Times New Roman"/>
          <w:i/>
          <w:iCs/>
          <w:sz w:val="22"/>
          <w:szCs w:val="22"/>
        </w:rPr>
      </w:pPr>
      <w:r w:rsidRPr="00872812">
        <w:rPr>
          <w:rFonts w:hAnsi="Times New Roman" w:cs="Times New Roman"/>
          <w:i/>
          <w:iCs/>
          <w:sz w:val="22"/>
          <w:szCs w:val="22"/>
        </w:rPr>
        <w:t>Dividend</w:t>
      </w:r>
    </w:p>
    <w:p w14:paraId="7E938F9C" w14:textId="77777777" w:rsidR="005E6B63" w:rsidRDefault="005E6B63" w:rsidP="005E6B63">
      <w:pPr>
        <w:spacing w:line="240" w:lineRule="atLeast"/>
        <w:ind w:left="547"/>
        <w:jc w:val="thaiDistribute"/>
        <w:rPr>
          <w:rFonts w:hAnsi="Times New Roman" w:cs="Times New Roman"/>
          <w:sz w:val="22"/>
          <w:szCs w:val="22"/>
        </w:rPr>
      </w:pPr>
    </w:p>
    <w:p w14:paraId="7DF958AB" w14:textId="1F8B319E" w:rsidR="005E6B63" w:rsidRPr="00CF4D56" w:rsidRDefault="005E6B63" w:rsidP="005E6B63">
      <w:pPr>
        <w:spacing w:line="240" w:lineRule="atLeast"/>
        <w:ind w:left="547"/>
        <w:jc w:val="thaiDistribute"/>
        <w:rPr>
          <w:rFonts w:hAnsi="Times New Roman" w:cs="Times New Roman"/>
          <w:sz w:val="22"/>
          <w:szCs w:val="22"/>
        </w:rPr>
      </w:pPr>
      <w:r w:rsidRPr="00B258DC">
        <w:rPr>
          <w:rFonts w:hAnsi="Times New Roman" w:cs="Times New Roman"/>
          <w:sz w:val="22"/>
          <w:szCs w:val="22"/>
        </w:rPr>
        <w:t xml:space="preserve">On 14 </w:t>
      </w:r>
      <w:r w:rsidR="004F1048" w:rsidRPr="00B258DC">
        <w:rPr>
          <w:rFonts w:hAnsi="Times New Roman" w:cs="Times New Roman"/>
          <w:sz w:val="22"/>
          <w:szCs w:val="22"/>
        </w:rPr>
        <w:t>August</w:t>
      </w:r>
      <w:r w:rsidRPr="00B258DC">
        <w:rPr>
          <w:rFonts w:hAnsi="Times New Roman" w:cs="Times New Roman"/>
          <w:sz w:val="22"/>
          <w:szCs w:val="22"/>
        </w:rPr>
        <w:t xml:space="preserve"> 202</w:t>
      </w:r>
      <w:r w:rsidR="004F1048" w:rsidRPr="00B258DC">
        <w:rPr>
          <w:rFonts w:hAnsi="Times New Roman"/>
          <w:sz w:val="22"/>
          <w:szCs w:val="28"/>
        </w:rPr>
        <w:t>5</w:t>
      </w:r>
      <w:r w:rsidRPr="00B258DC">
        <w:rPr>
          <w:rFonts w:hAnsi="Times New Roman" w:cs="Times New Roman"/>
          <w:sz w:val="22"/>
          <w:szCs w:val="22"/>
        </w:rPr>
        <w:t xml:space="preserve">, the Board of Directors approved the </w:t>
      </w:r>
      <w:r w:rsidRPr="008D7B1C">
        <w:rPr>
          <w:rFonts w:hAnsi="Times New Roman" w:cs="Times New Roman"/>
          <w:sz w:val="22"/>
          <w:szCs w:val="22"/>
        </w:rPr>
        <w:t>interim dividend</w:t>
      </w:r>
      <w:r w:rsidRPr="008D7B1C">
        <w:rPr>
          <w:rFonts w:hAnsi="Times New Roman" w:cstheme="minorBidi" w:hint="cs"/>
          <w:sz w:val="22"/>
          <w:szCs w:val="22"/>
          <w:cs/>
        </w:rPr>
        <w:t xml:space="preserve"> </w:t>
      </w:r>
      <w:r w:rsidRPr="008D7B1C">
        <w:rPr>
          <w:rFonts w:hAnsi="Times New Roman" w:cstheme="minorBidi"/>
          <w:sz w:val="22"/>
          <w:szCs w:val="22"/>
        </w:rPr>
        <w:t>payment</w:t>
      </w:r>
      <w:r w:rsidRPr="008D7B1C">
        <w:rPr>
          <w:rFonts w:hAnsi="Times New Roman" w:cs="Times New Roman"/>
          <w:sz w:val="22"/>
          <w:szCs w:val="22"/>
        </w:rPr>
        <w:t xml:space="preserve"> of Baht </w:t>
      </w:r>
      <w:r w:rsidR="008D7B1C" w:rsidRPr="008D7B1C">
        <w:rPr>
          <w:rFonts w:hAnsi="Times New Roman"/>
          <w:sz w:val="22"/>
          <w:szCs w:val="28"/>
        </w:rPr>
        <w:t>0.02</w:t>
      </w:r>
      <w:r w:rsidRPr="008D7B1C">
        <w:rPr>
          <w:rFonts w:hAnsi="Times New Roman" w:cs="Times New Roman"/>
          <w:sz w:val="22"/>
          <w:szCs w:val="22"/>
        </w:rPr>
        <w:t xml:space="preserve"> per share, totaling Baht </w:t>
      </w:r>
      <w:r w:rsidR="008D7B1C" w:rsidRPr="008D7B1C">
        <w:rPr>
          <w:rFonts w:hAnsi="Times New Roman" w:cs="Times New Roman"/>
          <w:sz w:val="22"/>
          <w:szCs w:val="22"/>
        </w:rPr>
        <w:t>220</w:t>
      </w:r>
      <w:r w:rsidRPr="008D7B1C">
        <w:rPr>
          <w:rFonts w:hAnsi="Times New Roman" w:cs="Times New Roman"/>
          <w:sz w:val="22"/>
          <w:szCs w:val="22"/>
        </w:rPr>
        <w:t xml:space="preserve"> million. The dividends will be paid to shareholders in </w:t>
      </w:r>
      <w:r w:rsidR="008D7B1C" w:rsidRPr="008D7B1C">
        <w:rPr>
          <w:rFonts w:hAnsi="Times New Roman" w:cs="Times New Roman"/>
          <w:sz w:val="22"/>
          <w:szCs w:val="22"/>
        </w:rPr>
        <w:t>September</w:t>
      </w:r>
      <w:r w:rsidR="00B258DC" w:rsidRPr="008D7B1C">
        <w:rPr>
          <w:rFonts w:hAnsi="Times New Roman" w:cs="Times New Roman"/>
          <w:sz w:val="22"/>
          <w:szCs w:val="22"/>
        </w:rPr>
        <w:t xml:space="preserve"> </w:t>
      </w:r>
      <w:r w:rsidRPr="008D7B1C">
        <w:rPr>
          <w:rFonts w:hAnsi="Times New Roman" w:cs="Times New Roman"/>
          <w:sz w:val="22"/>
          <w:szCs w:val="22"/>
        </w:rPr>
        <w:t>202</w:t>
      </w:r>
      <w:r w:rsidR="00B258DC" w:rsidRPr="008D7B1C">
        <w:rPr>
          <w:rFonts w:hAnsi="Times New Roman" w:cs="Times New Roman"/>
          <w:sz w:val="22"/>
          <w:szCs w:val="22"/>
        </w:rPr>
        <w:t>5</w:t>
      </w:r>
      <w:r w:rsidRPr="008D7B1C">
        <w:rPr>
          <w:rFonts w:hAnsi="Times New Roman" w:cs="Times New Roman"/>
          <w:sz w:val="22"/>
          <w:szCs w:val="22"/>
        </w:rPr>
        <w:t>.</w:t>
      </w:r>
    </w:p>
    <w:p w14:paraId="68167F93" w14:textId="77777777" w:rsidR="00B43EE2" w:rsidRPr="005E6B63" w:rsidRDefault="00B43EE2" w:rsidP="00685576">
      <w:pPr>
        <w:spacing w:line="240" w:lineRule="atLeast"/>
        <w:ind w:left="547" w:hanging="547"/>
        <w:jc w:val="thaiDistribute"/>
        <w:rPr>
          <w:rFonts w:hAnsi="Times New Roman" w:cs="Times New Roman"/>
          <w:sz w:val="22"/>
          <w:szCs w:val="22"/>
        </w:rPr>
      </w:pPr>
    </w:p>
    <w:p w14:paraId="491862BB" w14:textId="347E307A" w:rsidR="00685576" w:rsidRPr="00BB33FC" w:rsidRDefault="00872812" w:rsidP="00685576">
      <w:pPr>
        <w:spacing w:line="240" w:lineRule="atLeast"/>
        <w:ind w:left="547" w:hanging="547"/>
        <w:jc w:val="thaiDistribute"/>
        <w:rPr>
          <w:rFonts w:hAnsi="Times New Roman" w:cs="Times New Roman"/>
          <w:b/>
          <w:bCs/>
          <w:sz w:val="20"/>
          <w:szCs w:val="20"/>
        </w:rPr>
      </w:pPr>
      <w:r w:rsidRPr="00BB33FC">
        <w:rPr>
          <w:rFonts w:hAnsi="Times New Roman" w:cs="Times New Roman"/>
          <w:b/>
          <w:bCs/>
          <w:sz w:val="20"/>
          <w:szCs w:val="20"/>
        </w:rPr>
        <w:t>1</w:t>
      </w:r>
      <w:r w:rsidR="00284330">
        <w:rPr>
          <w:rFonts w:hAnsi="Times New Roman" w:cs="Times New Roman"/>
          <w:b/>
          <w:bCs/>
          <w:sz w:val="20"/>
          <w:szCs w:val="20"/>
        </w:rPr>
        <w:t>3</w:t>
      </w:r>
      <w:r w:rsidRPr="00BB33FC">
        <w:rPr>
          <w:rFonts w:hAnsi="Times New Roman" w:cs="Times New Roman"/>
          <w:b/>
          <w:bCs/>
          <w:sz w:val="20"/>
          <w:szCs w:val="20"/>
        </w:rPr>
        <w:tab/>
      </w:r>
      <w:r w:rsidR="007B52AE" w:rsidRPr="008C3631">
        <w:rPr>
          <w:rFonts w:hAnsi="Times New Roman" w:cs="Times New Roman"/>
          <w:b/>
          <w:bCs/>
          <w:sz w:val="20"/>
          <w:szCs w:val="20"/>
        </w:rPr>
        <w:t>Reclassification of accounts</w:t>
      </w:r>
    </w:p>
    <w:p w14:paraId="35660D15" w14:textId="654C96DF" w:rsidR="00685576" w:rsidRPr="00BB33FC" w:rsidRDefault="00685576" w:rsidP="00116708">
      <w:pPr>
        <w:tabs>
          <w:tab w:val="left" w:pos="600"/>
        </w:tabs>
        <w:spacing w:line="240" w:lineRule="atLeast"/>
        <w:jc w:val="thaiDistribute"/>
        <w:rPr>
          <w:rFonts w:hAnsi="Times New Roman" w:cs="Times New Roman"/>
          <w:sz w:val="20"/>
          <w:szCs w:val="20"/>
        </w:rPr>
      </w:pPr>
    </w:p>
    <w:p w14:paraId="4644DC54" w14:textId="0378EA79" w:rsidR="00222913" w:rsidRPr="00114648" w:rsidRDefault="00DD2DF3" w:rsidP="00114648">
      <w:pPr>
        <w:tabs>
          <w:tab w:val="left" w:pos="600"/>
        </w:tabs>
        <w:spacing w:line="240" w:lineRule="atLeast"/>
        <w:ind w:left="547"/>
        <w:jc w:val="thaiDistribute"/>
        <w:rPr>
          <w:rFonts w:hAnsi="Times New Roman" w:cs="Times New Roman"/>
          <w:sz w:val="20"/>
          <w:szCs w:val="20"/>
        </w:rPr>
      </w:pPr>
      <w:r w:rsidRPr="00114648">
        <w:rPr>
          <w:rFonts w:hAnsi="Times New Roman" w:cs="Times New Roman"/>
          <w:sz w:val="20"/>
          <w:szCs w:val="20"/>
        </w:rPr>
        <w:t>Certain</w:t>
      </w:r>
      <w:r w:rsidR="00130C5F" w:rsidRPr="00114648">
        <w:rPr>
          <w:rFonts w:hAnsi="Times New Roman" w:cs="Times New Roman"/>
          <w:sz w:val="20"/>
          <w:szCs w:val="20"/>
        </w:rPr>
        <w:t xml:space="preserve"> </w:t>
      </w:r>
      <w:r w:rsidR="007B52AE" w:rsidRPr="00114648">
        <w:rPr>
          <w:rFonts w:hAnsi="Times New Roman" w:cs="Times New Roman"/>
          <w:sz w:val="20"/>
          <w:szCs w:val="20"/>
        </w:rPr>
        <w:t>accounts</w:t>
      </w:r>
      <w:r w:rsidR="00130C5F" w:rsidRPr="00114648">
        <w:rPr>
          <w:rFonts w:hAnsi="Times New Roman" w:cs="Times New Roman"/>
          <w:sz w:val="20"/>
          <w:szCs w:val="20"/>
        </w:rPr>
        <w:t xml:space="preserve"> in </w:t>
      </w:r>
      <w:r w:rsidRPr="00114648">
        <w:rPr>
          <w:rFonts w:hAnsi="Times New Roman" w:cs="Times New Roman"/>
          <w:sz w:val="20"/>
          <w:szCs w:val="20"/>
        </w:rPr>
        <w:t xml:space="preserve">the </w:t>
      </w:r>
      <w:r w:rsidR="007B52AE" w:rsidRPr="00114648">
        <w:rPr>
          <w:rFonts w:hAnsi="Times New Roman" w:cs="Times New Roman"/>
          <w:sz w:val="20"/>
          <w:szCs w:val="20"/>
        </w:rPr>
        <w:t xml:space="preserve">statement of </w:t>
      </w:r>
      <w:r w:rsidR="008E1FDE" w:rsidRPr="00114648">
        <w:rPr>
          <w:rFonts w:hAnsi="Times New Roman" w:cs="Times New Roman"/>
          <w:sz w:val="20"/>
          <w:szCs w:val="20"/>
        </w:rPr>
        <w:t xml:space="preserve">comprehensive income for the three-month </w:t>
      </w:r>
      <w:r w:rsidR="008C3631" w:rsidRPr="00114648">
        <w:rPr>
          <w:rFonts w:hAnsi="Times New Roman" w:cs="Times New Roman"/>
          <w:sz w:val="20"/>
          <w:szCs w:val="20"/>
        </w:rPr>
        <w:t xml:space="preserve">and six-month </w:t>
      </w:r>
      <w:r w:rsidR="008E1FDE" w:rsidRPr="00114648">
        <w:rPr>
          <w:rFonts w:hAnsi="Times New Roman" w:cs="Times New Roman"/>
          <w:sz w:val="20"/>
          <w:szCs w:val="20"/>
        </w:rPr>
        <w:t>period</w:t>
      </w:r>
      <w:r w:rsidR="00284330">
        <w:rPr>
          <w:rFonts w:hAnsi="Times New Roman" w:cs="Times New Roman"/>
          <w:sz w:val="20"/>
          <w:szCs w:val="20"/>
        </w:rPr>
        <w:t>s</w:t>
      </w:r>
      <w:r w:rsidR="008E1FDE" w:rsidRPr="00114648">
        <w:rPr>
          <w:rFonts w:hAnsi="Times New Roman" w:cs="Times New Roman"/>
          <w:sz w:val="20"/>
          <w:szCs w:val="20"/>
        </w:rPr>
        <w:t xml:space="preserve"> ended</w:t>
      </w:r>
      <w:r w:rsidR="00130C5F" w:rsidRPr="00114648">
        <w:rPr>
          <w:rFonts w:hAnsi="Times New Roman" w:cs="Times New Roman"/>
          <w:sz w:val="20"/>
          <w:szCs w:val="20"/>
        </w:rPr>
        <w:t xml:space="preserve"> </w:t>
      </w:r>
      <w:r w:rsidR="00114648" w:rsidRPr="00114648">
        <w:rPr>
          <w:rFonts w:hAnsi="Times New Roman" w:cs="Times New Roman"/>
          <w:sz w:val="20"/>
          <w:szCs w:val="20"/>
        </w:rPr>
        <w:t xml:space="preserve">          </w:t>
      </w:r>
      <w:r w:rsidR="00130C5F" w:rsidRPr="00114648">
        <w:rPr>
          <w:rFonts w:hAnsi="Times New Roman" w:cs="Times New Roman"/>
          <w:sz w:val="20"/>
          <w:szCs w:val="20"/>
        </w:rPr>
        <w:t>3</w:t>
      </w:r>
      <w:r w:rsidR="002E16F0" w:rsidRPr="00114648">
        <w:rPr>
          <w:rFonts w:hAnsi="Times New Roman" w:cs="Times New Roman"/>
          <w:sz w:val="20"/>
          <w:szCs w:val="20"/>
        </w:rPr>
        <w:t>0</w:t>
      </w:r>
      <w:r w:rsidR="00130C5F" w:rsidRPr="00114648">
        <w:rPr>
          <w:rFonts w:hAnsi="Times New Roman" w:cs="Times New Roman"/>
          <w:sz w:val="20"/>
          <w:szCs w:val="20"/>
        </w:rPr>
        <w:t xml:space="preserve"> </w:t>
      </w:r>
      <w:r w:rsidR="002E16F0" w:rsidRPr="00114648">
        <w:rPr>
          <w:rFonts w:hAnsi="Times New Roman" w:cs="Times New Roman"/>
          <w:sz w:val="20"/>
          <w:szCs w:val="20"/>
        </w:rPr>
        <w:t>June</w:t>
      </w:r>
      <w:r w:rsidR="00130C5F" w:rsidRPr="00114648">
        <w:rPr>
          <w:rFonts w:hAnsi="Times New Roman" w:cs="Times New Roman"/>
          <w:sz w:val="20"/>
          <w:szCs w:val="20"/>
        </w:rPr>
        <w:t xml:space="preserve"> 202</w:t>
      </w:r>
      <w:r w:rsidR="00C22F0A" w:rsidRPr="00114648">
        <w:rPr>
          <w:rFonts w:hAnsi="Times New Roman" w:cs="Times New Roman"/>
          <w:sz w:val="20"/>
          <w:szCs w:val="20"/>
        </w:rPr>
        <w:t>4</w:t>
      </w:r>
      <w:r w:rsidR="003959AD" w:rsidRPr="00114648">
        <w:rPr>
          <w:rFonts w:hAnsi="Times New Roman" w:cs="Times New Roman"/>
          <w:sz w:val="20"/>
          <w:szCs w:val="20"/>
        </w:rPr>
        <w:t xml:space="preserve"> which are included in the </w:t>
      </w:r>
      <w:r w:rsidR="009D3E4A" w:rsidRPr="00114648">
        <w:rPr>
          <w:rFonts w:hAnsi="Times New Roman" w:cs="Times New Roman"/>
          <w:sz w:val="20"/>
          <w:szCs w:val="20"/>
        </w:rPr>
        <w:t xml:space="preserve">interim </w:t>
      </w:r>
      <w:r w:rsidR="003959AD" w:rsidRPr="00114648">
        <w:rPr>
          <w:rFonts w:hAnsi="Times New Roman" w:cs="Times New Roman"/>
          <w:sz w:val="20"/>
          <w:szCs w:val="20"/>
        </w:rPr>
        <w:t xml:space="preserve">financial statements for the three-month </w:t>
      </w:r>
      <w:r w:rsidR="008C3631" w:rsidRPr="00114648">
        <w:rPr>
          <w:rFonts w:hAnsi="Times New Roman" w:cs="Times New Roman"/>
          <w:sz w:val="20"/>
          <w:szCs w:val="20"/>
        </w:rPr>
        <w:t xml:space="preserve">and six-month </w:t>
      </w:r>
      <w:r w:rsidR="003959AD" w:rsidRPr="00114648">
        <w:rPr>
          <w:rFonts w:hAnsi="Times New Roman" w:cs="Times New Roman"/>
          <w:sz w:val="20"/>
          <w:szCs w:val="20"/>
        </w:rPr>
        <w:t>period</w:t>
      </w:r>
      <w:r w:rsidR="00284330">
        <w:rPr>
          <w:rFonts w:hAnsi="Times New Roman" w:cs="Times New Roman"/>
          <w:sz w:val="20"/>
          <w:szCs w:val="20"/>
        </w:rPr>
        <w:t>s</w:t>
      </w:r>
      <w:r w:rsidR="008E1FDE" w:rsidRPr="00114648">
        <w:rPr>
          <w:rFonts w:hAnsi="Times New Roman" w:cs="Times New Roman"/>
          <w:sz w:val="20"/>
          <w:szCs w:val="20"/>
        </w:rPr>
        <w:t xml:space="preserve"> </w:t>
      </w:r>
      <w:r w:rsidR="003959AD" w:rsidRPr="00114648">
        <w:rPr>
          <w:rFonts w:hAnsi="Times New Roman" w:cs="Times New Roman"/>
          <w:sz w:val="20"/>
          <w:szCs w:val="20"/>
        </w:rPr>
        <w:t>ended 3</w:t>
      </w:r>
      <w:r w:rsidR="002E16F0" w:rsidRPr="00114648">
        <w:rPr>
          <w:rFonts w:hAnsi="Times New Roman" w:cs="Times New Roman"/>
          <w:sz w:val="20"/>
          <w:szCs w:val="20"/>
        </w:rPr>
        <w:t>0</w:t>
      </w:r>
      <w:r w:rsidR="003959AD" w:rsidRPr="00114648">
        <w:rPr>
          <w:rFonts w:hAnsi="Times New Roman" w:cs="Times New Roman"/>
          <w:sz w:val="20"/>
          <w:szCs w:val="20"/>
        </w:rPr>
        <w:t xml:space="preserve"> </w:t>
      </w:r>
      <w:r w:rsidR="002E16F0" w:rsidRPr="00114648">
        <w:rPr>
          <w:rFonts w:hAnsi="Times New Roman" w:cs="Times New Roman"/>
          <w:sz w:val="20"/>
          <w:szCs w:val="20"/>
        </w:rPr>
        <w:t>June</w:t>
      </w:r>
      <w:r w:rsidR="006C3F9F" w:rsidRPr="00114648">
        <w:rPr>
          <w:rFonts w:hAnsi="Times New Roman" w:cs="Times New Roman"/>
          <w:sz w:val="20"/>
          <w:szCs w:val="20"/>
        </w:rPr>
        <w:t xml:space="preserve"> </w:t>
      </w:r>
      <w:r w:rsidR="003959AD" w:rsidRPr="00114648">
        <w:rPr>
          <w:rFonts w:hAnsi="Times New Roman" w:cs="Times New Roman"/>
          <w:sz w:val="20"/>
          <w:szCs w:val="20"/>
        </w:rPr>
        <w:t>202</w:t>
      </w:r>
      <w:r w:rsidR="00C22F0A" w:rsidRPr="00114648">
        <w:rPr>
          <w:rFonts w:hAnsi="Times New Roman" w:cs="Times New Roman"/>
          <w:sz w:val="20"/>
          <w:szCs w:val="20"/>
        </w:rPr>
        <w:t>5</w:t>
      </w:r>
      <w:r w:rsidR="008520EA" w:rsidRPr="00114648">
        <w:rPr>
          <w:rFonts w:hAnsi="Times New Roman" w:cs="Times New Roman"/>
          <w:sz w:val="20"/>
          <w:szCs w:val="20"/>
        </w:rPr>
        <w:t xml:space="preserve"> for comparative purposes </w:t>
      </w:r>
      <w:r w:rsidR="00130C5F" w:rsidRPr="00114648">
        <w:rPr>
          <w:rFonts w:hAnsi="Times New Roman" w:cs="Times New Roman"/>
          <w:sz w:val="20"/>
          <w:szCs w:val="20"/>
        </w:rPr>
        <w:t>ha</w:t>
      </w:r>
      <w:r w:rsidRPr="00114648">
        <w:rPr>
          <w:rFonts w:hAnsi="Times New Roman" w:cs="Times New Roman"/>
          <w:sz w:val="20"/>
          <w:szCs w:val="20"/>
        </w:rPr>
        <w:t>ve been</w:t>
      </w:r>
      <w:r w:rsidR="00130C5F" w:rsidRPr="00114648">
        <w:rPr>
          <w:rFonts w:hAnsi="Times New Roman" w:cs="Times New Roman"/>
          <w:sz w:val="20"/>
          <w:szCs w:val="20"/>
        </w:rPr>
        <w:t xml:space="preserve"> reclassified to </w:t>
      </w:r>
      <w:r w:rsidR="007B52AE" w:rsidRPr="00114648">
        <w:rPr>
          <w:rFonts w:hAnsi="Times New Roman" w:cs="Times New Roman"/>
          <w:sz w:val="20"/>
          <w:szCs w:val="20"/>
        </w:rPr>
        <w:t>conform to</w:t>
      </w:r>
      <w:r w:rsidRPr="00114648">
        <w:rPr>
          <w:rFonts w:hAnsi="Times New Roman" w:cs="Times New Roman"/>
          <w:sz w:val="20"/>
          <w:szCs w:val="20"/>
        </w:rPr>
        <w:t xml:space="preserve"> the </w:t>
      </w:r>
      <w:r w:rsidR="00130C5F" w:rsidRPr="00114648">
        <w:rPr>
          <w:rFonts w:hAnsi="Times New Roman" w:cs="Times New Roman"/>
          <w:sz w:val="20"/>
          <w:szCs w:val="20"/>
        </w:rPr>
        <w:t>present</w:t>
      </w:r>
      <w:r w:rsidRPr="00114648">
        <w:rPr>
          <w:rFonts w:hAnsi="Times New Roman" w:cs="Times New Roman"/>
          <w:sz w:val="20"/>
          <w:szCs w:val="20"/>
        </w:rPr>
        <w:t>ation</w:t>
      </w:r>
      <w:r w:rsidR="00130C5F" w:rsidRPr="00114648">
        <w:rPr>
          <w:rFonts w:hAnsi="Times New Roman" w:cs="Times New Roman"/>
          <w:sz w:val="20"/>
          <w:szCs w:val="20"/>
        </w:rPr>
        <w:t xml:space="preserve"> </w:t>
      </w:r>
      <w:r w:rsidR="007B52AE" w:rsidRPr="00114648">
        <w:rPr>
          <w:rFonts w:hAnsi="Times New Roman" w:cs="Times New Roman"/>
          <w:sz w:val="20"/>
          <w:szCs w:val="20"/>
        </w:rPr>
        <w:t>in</w:t>
      </w:r>
      <w:r w:rsidRPr="00114648">
        <w:rPr>
          <w:rFonts w:hAnsi="Times New Roman" w:cs="Times New Roman"/>
          <w:sz w:val="20"/>
          <w:szCs w:val="20"/>
        </w:rPr>
        <w:t xml:space="preserve"> the </w:t>
      </w:r>
      <w:r w:rsidR="00130C5F" w:rsidRPr="00114648">
        <w:rPr>
          <w:rFonts w:hAnsi="Times New Roman" w:cs="Times New Roman"/>
          <w:sz w:val="20"/>
          <w:szCs w:val="20"/>
        </w:rPr>
        <w:t xml:space="preserve">financial statements </w:t>
      </w:r>
      <w:r w:rsidRPr="00114648">
        <w:rPr>
          <w:rFonts w:hAnsi="Times New Roman" w:cs="Times New Roman"/>
          <w:sz w:val="20"/>
          <w:szCs w:val="20"/>
        </w:rPr>
        <w:t>as follow</w:t>
      </w:r>
      <w:r w:rsidR="00114648" w:rsidRPr="00114648">
        <w:rPr>
          <w:rFonts w:hAnsi="Times New Roman" w:cs="Times New Roman"/>
          <w:sz w:val="20"/>
          <w:szCs w:val="20"/>
        </w:rPr>
        <w:t>s</w:t>
      </w:r>
      <w:r w:rsidRPr="00114648">
        <w:rPr>
          <w:rFonts w:hAnsi="Times New Roman" w:cs="Times New Roman"/>
          <w:sz w:val="20"/>
          <w:szCs w:val="20"/>
        </w:rPr>
        <w:t>:</w:t>
      </w:r>
    </w:p>
    <w:p w14:paraId="4FBB8DB7" w14:textId="77777777" w:rsidR="001E064A" w:rsidRPr="00BB33FC" w:rsidRDefault="001E064A" w:rsidP="00DD2DF3">
      <w:pPr>
        <w:tabs>
          <w:tab w:val="left" w:pos="600"/>
        </w:tabs>
        <w:spacing w:line="240" w:lineRule="atLeast"/>
        <w:jc w:val="thaiDistribute"/>
        <w:rPr>
          <w:rFonts w:hAnsi="Times New Roman" w:cs="Times New Roman"/>
          <w:sz w:val="20"/>
          <w:szCs w:val="20"/>
        </w:rPr>
      </w:pPr>
    </w:p>
    <w:tbl>
      <w:tblPr>
        <w:tblW w:w="9182" w:type="dxa"/>
        <w:tblInd w:w="450" w:type="dxa"/>
        <w:tblLayout w:type="fixed"/>
        <w:tblLook w:val="01E0" w:firstRow="1" w:lastRow="1" w:firstColumn="1" w:lastColumn="1" w:noHBand="0" w:noVBand="0"/>
      </w:tblPr>
      <w:tblGrid>
        <w:gridCol w:w="4230"/>
        <w:gridCol w:w="1350"/>
        <w:gridCol w:w="270"/>
        <w:gridCol w:w="1530"/>
        <w:gridCol w:w="270"/>
        <w:gridCol w:w="1532"/>
      </w:tblGrid>
      <w:tr w:rsidR="00816C45" w:rsidRPr="003A5322" w14:paraId="7359A571" w14:textId="77777777" w:rsidTr="00C22F0A">
        <w:trPr>
          <w:trHeight w:val="137"/>
          <w:tblHeader/>
        </w:trPr>
        <w:tc>
          <w:tcPr>
            <w:tcW w:w="4230" w:type="dxa"/>
          </w:tcPr>
          <w:p w14:paraId="4F9B8388" w14:textId="77777777" w:rsidR="00816C45" w:rsidRPr="008C3631" w:rsidRDefault="00816C45" w:rsidP="00714A44">
            <w:pPr>
              <w:pStyle w:val="BodyText"/>
              <w:ind w:right="-405"/>
              <w:rPr>
                <w:rFonts w:hAnsi="Times New Roman" w:cs="Times New Roman"/>
                <w:sz w:val="20"/>
                <w:szCs w:val="20"/>
              </w:rPr>
            </w:pPr>
          </w:p>
        </w:tc>
        <w:tc>
          <w:tcPr>
            <w:tcW w:w="4952" w:type="dxa"/>
            <w:gridSpan w:val="5"/>
            <w:tcBorders>
              <w:top w:val="nil"/>
              <w:left w:val="nil"/>
              <w:bottom w:val="single" w:sz="4" w:space="0" w:color="auto"/>
              <w:right w:val="nil"/>
            </w:tcBorders>
            <w:hideMark/>
          </w:tcPr>
          <w:p w14:paraId="1C11D65E" w14:textId="500A0BC3" w:rsidR="00816C45" w:rsidRPr="008C3631" w:rsidRDefault="001E064A" w:rsidP="001E064A">
            <w:pPr>
              <w:pStyle w:val="BodyText"/>
              <w:ind w:right="-405"/>
              <w:jc w:val="center"/>
              <w:rPr>
                <w:rFonts w:hAnsi="Times New Roman" w:cs="Times New Roman"/>
                <w:sz w:val="20"/>
                <w:szCs w:val="20"/>
                <w:cs/>
              </w:rPr>
            </w:pPr>
            <w:r w:rsidRPr="008C3631">
              <w:rPr>
                <w:rFonts w:hAnsi="Times New Roman" w:cs="Times New Roman"/>
                <w:sz w:val="20"/>
                <w:szCs w:val="20"/>
              </w:rPr>
              <w:t>Consolidated financial statements</w:t>
            </w:r>
          </w:p>
        </w:tc>
      </w:tr>
      <w:tr w:rsidR="00816C45" w:rsidRPr="003A5322" w14:paraId="01C7EED2" w14:textId="77777777" w:rsidTr="00C22F0A">
        <w:trPr>
          <w:trHeight w:val="82"/>
          <w:tblHeader/>
        </w:trPr>
        <w:tc>
          <w:tcPr>
            <w:tcW w:w="4230" w:type="dxa"/>
          </w:tcPr>
          <w:p w14:paraId="512CE353" w14:textId="77777777" w:rsidR="00816C45" w:rsidRPr="008C3631" w:rsidRDefault="00816C45" w:rsidP="00714A44">
            <w:pPr>
              <w:pStyle w:val="BodyText"/>
              <w:ind w:right="-405"/>
              <w:rPr>
                <w:rFonts w:hAnsi="Times New Roman" w:cs="Times New Roman"/>
                <w:i/>
                <w:iCs/>
                <w:color w:val="0000FF"/>
                <w:sz w:val="20"/>
                <w:szCs w:val="20"/>
              </w:rPr>
            </w:pPr>
          </w:p>
        </w:tc>
        <w:tc>
          <w:tcPr>
            <w:tcW w:w="1350" w:type="dxa"/>
          </w:tcPr>
          <w:p w14:paraId="4219C9FC" w14:textId="618239FD" w:rsidR="00816C45" w:rsidRPr="008C3631" w:rsidRDefault="001E064A" w:rsidP="00C70E34">
            <w:pPr>
              <w:pStyle w:val="BodyText"/>
              <w:ind w:left="-106" w:right="-108"/>
              <w:jc w:val="center"/>
              <w:rPr>
                <w:rFonts w:hAnsi="Times New Roman" w:cs="Times New Roman"/>
                <w:sz w:val="20"/>
                <w:szCs w:val="20"/>
                <w:cs/>
              </w:rPr>
            </w:pPr>
            <w:r w:rsidRPr="008C3631">
              <w:rPr>
                <w:rFonts w:hAnsi="Times New Roman" w:cs="Times New Roman"/>
                <w:sz w:val="20"/>
                <w:szCs w:val="20"/>
              </w:rPr>
              <w:t xml:space="preserve">Before </w:t>
            </w:r>
            <w:r w:rsidR="00AC4909" w:rsidRPr="008C3631">
              <w:rPr>
                <w:rFonts w:hAnsi="Times New Roman" w:cs="Times New Roman"/>
                <w:sz w:val="20"/>
                <w:szCs w:val="20"/>
              </w:rPr>
              <w:t>r</w:t>
            </w:r>
            <w:r w:rsidRPr="008C3631">
              <w:rPr>
                <w:rFonts w:hAnsi="Times New Roman" w:cs="Times New Roman"/>
                <w:sz w:val="20"/>
                <w:szCs w:val="20"/>
              </w:rPr>
              <w:t>eclassif</w:t>
            </w:r>
            <w:r w:rsidR="007B52AE" w:rsidRPr="008C3631">
              <w:rPr>
                <w:rFonts w:hAnsi="Times New Roman" w:cs="Times New Roman"/>
                <w:sz w:val="20"/>
                <w:szCs w:val="20"/>
              </w:rPr>
              <w:t>ication</w:t>
            </w:r>
          </w:p>
        </w:tc>
        <w:tc>
          <w:tcPr>
            <w:tcW w:w="270" w:type="dxa"/>
          </w:tcPr>
          <w:p w14:paraId="7266926C" w14:textId="77777777" w:rsidR="00816C45" w:rsidRPr="008C3631" w:rsidRDefault="00816C45" w:rsidP="00C70E34">
            <w:pPr>
              <w:pStyle w:val="BodyText"/>
              <w:ind w:left="-108" w:right="-405" w:hanging="13"/>
              <w:jc w:val="center"/>
              <w:rPr>
                <w:rFonts w:hAnsi="Times New Roman" w:cs="Times New Roman"/>
                <w:sz w:val="20"/>
                <w:szCs w:val="20"/>
                <w:lang w:val="en-GB" w:eastAsia="en-GB"/>
              </w:rPr>
            </w:pPr>
          </w:p>
        </w:tc>
        <w:tc>
          <w:tcPr>
            <w:tcW w:w="1530" w:type="dxa"/>
          </w:tcPr>
          <w:p w14:paraId="5D741D81" w14:textId="77777777" w:rsidR="007B52AE" w:rsidRPr="008C3631" w:rsidRDefault="007B52AE" w:rsidP="00714A44">
            <w:pPr>
              <w:pStyle w:val="BodyText"/>
              <w:ind w:left="-108" w:right="-108"/>
              <w:jc w:val="center"/>
              <w:rPr>
                <w:rFonts w:hAnsi="Times New Roman" w:cs="Times New Roman"/>
                <w:sz w:val="20"/>
                <w:szCs w:val="20"/>
              </w:rPr>
            </w:pPr>
          </w:p>
          <w:p w14:paraId="640C3D2E" w14:textId="798E26D1" w:rsidR="00816C45" w:rsidRPr="008C3631" w:rsidRDefault="001E064A" w:rsidP="00714A44">
            <w:pPr>
              <w:pStyle w:val="BodyText"/>
              <w:ind w:left="-108" w:right="-108"/>
              <w:jc w:val="center"/>
              <w:rPr>
                <w:rFonts w:hAnsi="Times New Roman" w:cs="Times New Roman"/>
                <w:sz w:val="20"/>
                <w:szCs w:val="20"/>
                <w:lang w:val="en-GB" w:eastAsia="en-GB"/>
              </w:rPr>
            </w:pPr>
            <w:r w:rsidRPr="008C3631">
              <w:rPr>
                <w:rFonts w:hAnsi="Times New Roman" w:cs="Times New Roman"/>
                <w:sz w:val="20"/>
                <w:szCs w:val="20"/>
              </w:rPr>
              <w:t>Reclassi</w:t>
            </w:r>
            <w:r w:rsidR="007B52AE" w:rsidRPr="008C3631">
              <w:rPr>
                <w:rFonts w:hAnsi="Times New Roman" w:cs="Times New Roman"/>
                <w:sz w:val="20"/>
                <w:szCs w:val="20"/>
              </w:rPr>
              <w:t>fication</w:t>
            </w:r>
          </w:p>
        </w:tc>
        <w:tc>
          <w:tcPr>
            <w:tcW w:w="270" w:type="dxa"/>
          </w:tcPr>
          <w:p w14:paraId="449408F8" w14:textId="77777777" w:rsidR="00816C45" w:rsidRPr="008C3631" w:rsidRDefault="00816C45" w:rsidP="00714A44">
            <w:pPr>
              <w:pStyle w:val="BodyText"/>
              <w:ind w:right="-405"/>
              <w:jc w:val="center"/>
              <w:rPr>
                <w:rFonts w:hAnsi="Times New Roman" w:cs="Times New Roman"/>
                <w:sz w:val="20"/>
                <w:szCs w:val="20"/>
                <w:lang w:val="en-GB" w:eastAsia="en-GB"/>
              </w:rPr>
            </w:pPr>
          </w:p>
        </w:tc>
        <w:tc>
          <w:tcPr>
            <w:tcW w:w="1532" w:type="dxa"/>
          </w:tcPr>
          <w:p w14:paraId="7E28E436" w14:textId="428F3083" w:rsidR="00816C45" w:rsidRPr="008C3631" w:rsidRDefault="007B52AE" w:rsidP="00114648">
            <w:pPr>
              <w:pStyle w:val="BodyText"/>
              <w:ind w:left="-199" w:right="-108"/>
              <w:jc w:val="center"/>
              <w:rPr>
                <w:rFonts w:hAnsi="Times New Roman" w:cs="Times New Roman"/>
                <w:sz w:val="20"/>
                <w:szCs w:val="20"/>
                <w:cs/>
              </w:rPr>
            </w:pPr>
            <w:r w:rsidRPr="008C3631">
              <w:rPr>
                <w:rFonts w:hAnsi="Times New Roman" w:cs="Times New Roman"/>
                <w:sz w:val="20"/>
                <w:szCs w:val="20"/>
              </w:rPr>
              <w:t xml:space="preserve">After </w:t>
            </w:r>
            <w:r w:rsidR="00AC4909" w:rsidRPr="008C3631">
              <w:rPr>
                <w:rFonts w:hAnsi="Times New Roman" w:cs="Times New Roman"/>
                <w:sz w:val="20"/>
                <w:szCs w:val="20"/>
              </w:rPr>
              <w:t>r</w:t>
            </w:r>
            <w:r w:rsidRPr="008C3631">
              <w:rPr>
                <w:rFonts w:hAnsi="Times New Roman" w:cs="Times New Roman"/>
                <w:sz w:val="20"/>
                <w:szCs w:val="20"/>
              </w:rPr>
              <w:t>eclassification</w:t>
            </w:r>
          </w:p>
        </w:tc>
      </w:tr>
      <w:tr w:rsidR="00816C45" w:rsidRPr="003A5322" w14:paraId="3799EFC8" w14:textId="77777777" w:rsidTr="00C22F0A">
        <w:trPr>
          <w:trHeight w:val="63"/>
          <w:tblHeader/>
        </w:trPr>
        <w:tc>
          <w:tcPr>
            <w:tcW w:w="4230" w:type="dxa"/>
          </w:tcPr>
          <w:p w14:paraId="6E21A3DC" w14:textId="77777777" w:rsidR="00816C45" w:rsidRPr="008C3631" w:rsidRDefault="00816C45" w:rsidP="00714A44">
            <w:pPr>
              <w:pStyle w:val="BodyText"/>
              <w:ind w:right="-405"/>
              <w:rPr>
                <w:rFonts w:hAnsi="Times New Roman" w:cs="Times New Roman"/>
                <w:sz w:val="20"/>
                <w:szCs w:val="20"/>
              </w:rPr>
            </w:pPr>
          </w:p>
        </w:tc>
        <w:tc>
          <w:tcPr>
            <w:tcW w:w="4952" w:type="dxa"/>
            <w:gridSpan w:val="5"/>
            <w:hideMark/>
          </w:tcPr>
          <w:p w14:paraId="1B982A42" w14:textId="2B56A6B4" w:rsidR="00816C45" w:rsidRPr="008C3631" w:rsidRDefault="001E064A" w:rsidP="00714A44">
            <w:pPr>
              <w:pStyle w:val="BodyText"/>
              <w:ind w:left="-115" w:right="-108"/>
              <w:jc w:val="center"/>
              <w:rPr>
                <w:rFonts w:hAnsi="Times New Roman" w:cs="Times New Roman"/>
                <w:i/>
                <w:iCs/>
                <w:sz w:val="20"/>
                <w:szCs w:val="20"/>
              </w:rPr>
            </w:pPr>
            <w:r w:rsidRPr="008C3631">
              <w:rPr>
                <w:rFonts w:hAnsi="Times New Roman" w:cs="Times New Roman"/>
                <w:i/>
                <w:iCs/>
                <w:sz w:val="20"/>
                <w:szCs w:val="20"/>
                <w:cs/>
              </w:rPr>
              <w:t>(</w:t>
            </w:r>
            <w:r w:rsidRPr="008C3631">
              <w:rPr>
                <w:rFonts w:hAnsi="Times New Roman" w:cs="Times New Roman"/>
                <w:i/>
                <w:iCs/>
                <w:sz w:val="20"/>
                <w:szCs w:val="20"/>
              </w:rPr>
              <w:t>in thousand Baht)</w:t>
            </w:r>
          </w:p>
        </w:tc>
      </w:tr>
      <w:tr w:rsidR="00130C5F" w:rsidRPr="003A5322" w14:paraId="016EEE0E" w14:textId="77777777" w:rsidTr="00C22F0A">
        <w:trPr>
          <w:trHeight w:val="63"/>
          <w:tblHeader/>
        </w:trPr>
        <w:tc>
          <w:tcPr>
            <w:tcW w:w="4230" w:type="dxa"/>
          </w:tcPr>
          <w:p w14:paraId="2FE617B4" w14:textId="77777777" w:rsidR="00130C5F" w:rsidRPr="008C3631" w:rsidRDefault="00130C5F" w:rsidP="00714A44">
            <w:pPr>
              <w:pStyle w:val="BodyText"/>
              <w:ind w:right="-405"/>
              <w:rPr>
                <w:rFonts w:hAnsi="Times New Roman" w:cs="Times New Roman"/>
                <w:sz w:val="20"/>
                <w:szCs w:val="20"/>
              </w:rPr>
            </w:pPr>
          </w:p>
        </w:tc>
        <w:tc>
          <w:tcPr>
            <w:tcW w:w="4952" w:type="dxa"/>
            <w:gridSpan w:val="5"/>
          </w:tcPr>
          <w:p w14:paraId="29281308" w14:textId="77777777" w:rsidR="00130C5F" w:rsidRPr="008C3631" w:rsidRDefault="00130C5F" w:rsidP="00714A44">
            <w:pPr>
              <w:pStyle w:val="BodyText"/>
              <w:ind w:left="-115" w:right="-108"/>
              <w:jc w:val="center"/>
              <w:rPr>
                <w:rFonts w:hAnsi="Times New Roman" w:cs="Times New Roman"/>
                <w:i/>
                <w:iCs/>
                <w:sz w:val="20"/>
                <w:szCs w:val="20"/>
                <w:cs/>
              </w:rPr>
            </w:pPr>
          </w:p>
        </w:tc>
      </w:tr>
      <w:tr w:rsidR="00816C45" w:rsidRPr="003A5322" w14:paraId="18877B28" w14:textId="77777777" w:rsidTr="00C22F0A">
        <w:trPr>
          <w:trHeight w:val="63"/>
        </w:trPr>
        <w:tc>
          <w:tcPr>
            <w:tcW w:w="4230" w:type="dxa"/>
          </w:tcPr>
          <w:p w14:paraId="2790A246" w14:textId="14E734B8" w:rsidR="00816C45" w:rsidRPr="008C3631" w:rsidRDefault="00C5554A" w:rsidP="00714A44">
            <w:pPr>
              <w:pStyle w:val="BodyText"/>
              <w:ind w:right="-405"/>
              <w:rPr>
                <w:rFonts w:hAnsi="Times New Roman" w:cs="Times New Roman"/>
                <w:b/>
                <w:bCs/>
                <w:i/>
                <w:iCs/>
                <w:sz w:val="20"/>
                <w:szCs w:val="20"/>
              </w:rPr>
            </w:pPr>
            <w:r w:rsidRPr="008C3631">
              <w:rPr>
                <w:rFonts w:hAnsi="Times New Roman" w:cs="Times New Roman"/>
                <w:b/>
                <w:bCs/>
                <w:i/>
                <w:iCs/>
                <w:sz w:val="20"/>
                <w:szCs w:val="20"/>
              </w:rPr>
              <w:t>Statement of comprehensive income</w:t>
            </w:r>
          </w:p>
        </w:tc>
        <w:tc>
          <w:tcPr>
            <w:tcW w:w="1350" w:type="dxa"/>
          </w:tcPr>
          <w:p w14:paraId="72AE305E" w14:textId="77777777" w:rsidR="00816C45" w:rsidRPr="008C3631" w:rsidRDefault="00816C45" w:rsidP="00714A44">
            <w:pPr>
              <w:pStyle w:val="BodyText"/>
              <w:tabs>
                <w:tab w:val="decimal" w:pos="695"/>
              </w:tabs>
              <w:ind w:right="-156"/>
              <w:rPr>
                <w:rFonts w:hAnsi="Times New Roman" w:cs="Times New Roman"/>
                <w:b/>
                <w:bCs/>
                <w:sz w:val="20"/>
                <w:szCs w:val="20"/>
              </w:rPr>
            </w:pPr>
          </w:p>
        </w:tc>
        <w:tc>
          <w:tcPr>
            <w:tcW w:w="270" w:type="dxa"/>
          </w:tcPr>
          <w:p w14:paraId="1F82774B" w14:textId="77777777" w:rsidR="00816C45" w:rsidRPr="008C3631" w:rsidRDefault="00816C45" w:rsidP="00714A44">
            <w:pPr>
              <w:pStyle w:val="BodyText"/>
              <w:ind w:right="-405"/>
              <w:rPr>
                <w:rFonts w:hAnsi="Times New Roman" w:cs="Times New Roman"/>
                <w:sz w:val="20"/>
                <w:szCs w:val="20"/>
              </w:rPr>
            </w:pPr>
          </w:p>
        </w:tc>
        <w:tc>
          <w:tcPr>
            <w:tcW w:w="1530" w:type="dxa"/>
            <w:tcBorders>
              <w:left w:val="nil"/>
              <w:right w:val="nil"/>
            </w:tcBorders>
          </w:tcPr>
          <w:p w14:paraId="6B273682" w14:textId="77777777" w:rsidR="00816C45" w:rsidRPr="008C3631" w:rsidRDefault="00816C45" w:rsidP="00714A44">
            <w:pPr>
              <w:pStyle w:val="BodyText"/>
              <w:tabs>
                <w:tab w:val="decimal" w:pos="432"/>
              </w:tabs>
              <w:ind w:right="-156"/>
              <w:rPr>
                <w:rFonts w:hAnsi="Times New Roman" w:cs="Times New Roman"/>
                <w:b/>
                <w:bCs/>
                <w:sz w:val="20"/>
                <w:szCs w:val="20"/>
              </w:rPr>
            </w:pPr>
          </w:p>
        </w:tc>
        <w:tc>
          <w:tcPr>
            <w:tcW w:w="270" w:type="dxa"/>
          </w:tcPr>
          <w:p w14:paraId="5A631741" w14:textId="77777777" w:rsidR="00816C45" w:rsidRPr="008C3631" w:rsidRDefault="00816C45" w:rsidP="00714A44">
            <w:pPr>
              <w:pStyle w:val="BodyText"/>
              <w:ind w:right="-405"/>
              <w:rPr>
                <w:rFonts w:hAnsi="Times New Roman" w:cs="Times New Roman"/>
                <w:sz w:val="20"/>
                <w:szCs w:val="20"/>
              </w:rPr>
            </w:pPr>
          </w:p>
        </w:tc>
        <w:tc>
          <w:tcPr>
            <w:tcW w:w="1532" w:type="dxa"/>
          </w:tcPr>
          <w:p w14:paraId="26800689" w14:textId="77777777" w:rsidR="00816C45" w:rsidRPr="008C3631" w:rsidRDefault="00816C45" w:rsidP="00714A44">
            <w:pPr>
              <w:pStyle w:val="BodyText"/>
              <w:tabs>
                <w:tab w:val="decimal" w:pos="695"/>
              </w:tabs>
              <w:ind w:right="-156"/>
              <w:rPr>
                <w:rFonts w:hAnsi="Times New Roman" w:cs="Times New Roman"/>
                <w:b/>
                <w:bCs/>
                <w:sz w:val="20"/>
                <w:szCs w:val="20"/>
              </w:rPr>
            </w:pPr>
          </w:p>
        </w:tc>
      </w:tr>
      <w:tr w:rsidR="00816C45" w:rsidRPr="003A5322" w14:paraId="70A8C832" w14:textId="77777777" w:rsidTr="00C22F0A">
        <w:trPr>
          <w:trHeight w:val="63"/>
        </w:trPr>
        <w:tc>
          <w:tcPr>
            <w:tcW w:w="4230" w:type="dxa"/>
          </w:tcPr>
          <w:p w14:paraId="208C68A7" w14:textId="546CC820" w:rsidR="00816C45" w:rsidRPr="008C3631" w:rsidRDefault="00284330" w:rsidP="00714A44">
            <w:pPr>
              <w:pStyle w:val="BodyText"/>
              <w:ind w:right="-405"/>
              <w:rPr>
                <w:rFonts w:hAnsi="Times New Roman" w:cs="Times New Roman"/>
                <w:b/>
                <w:bCs/>
                <w:i/>
                <w:iCs/>
                <w:sz w:val="20"/>
                <w:szCs w:val="20"/>
                <w:cs/>
              </w:rPr>
            </w:pPr>
            <w:r>
              <w:rPr>
                <w:rFonts w:hAnsi="Times New Roman" w:cs="Times New Roman"/>
                <w:b/>
                <w:bCs/>
                <w:i/>
                <w:iCs/>
                <w:sz w:val="20"/>
                <w:szCs w:val="20"/>
              </w:rPr>
              <w:t xml:space="preserve">   </w:t>
            </w:r>
            <w:r w:rsidR="008C3631" w:rsidRPr="00BB33FC">
              <w:rPr>
                <w:rFonts w:hAnsi="Times New Roman" w:cs="Times New Roman"/>
                <w:b/>
                <w:bCs/>
                <w:i/>
                <w:iCs/>
                <w:sz w:val="20"/>
                <w:szCs w:val="20"/>
              </w:rPr>
              <w:t xml:space="preserve">For the </w:t>
            </w:r>
            <w:r w:rsidR="008C3631">
              <w:rPr>
                <w:rFonts w:hAnsi="Times New Roman"/>
                <w:b/>
                <w:bCs/>
                <w:i/>
                <w:iCs/>
                <w:sz w:val="20"/>
                <w:szCs w:val="25"/>
              </w:rPr>
              <w:t>three</w:t>
            </w:r>
            <w:r w:rsidR="008C3631" w:rsidRPr="00BB33FC">
              <w:rPr>
                <w:rFonts w:hAnsi="Times New Roman" w:cs="Times New Roman"/>
                <w:b/>
                <w:bCs/>
                <w:i/>
                <w:iCs/>
                <w:sz w:val="20"/>
                <w:szCs w:val="20"/>
              </w:rPr>
              <w:t>-month period ended 3</w:t>
            </w:r>
            <w:r w:rsidR="008C3631">
              <w:rPr>
                <w:rFonts w:hAnsi="Times New Roman" w:cs="Times New Roman"/>
                <w:b/>
                <w:bCs/>
                <w:i/>
                <w:iCs/>
                <w:sz w:val="20"/>
                <w:szCs w:val="20"/>
              </w:rPr>
              <w:t>0</w:t>
            </w:r>
            <w:r w:rsidR="008C3631" w:rsidRPr="00BB33FC">
              <w:rPr>
                <w:rFonts w:hAnsi="Times New Roman" w:cs="Times New Roman"/>
                <w:b/>
                <w:bCs/>
                <w:i/>
                <w:iCs/>
                <w:sz w:val="20"/>
                <w:szCs w:val="20"/>
              </w:rPr>
              <w:t xml:space="preserve"> </w:t>
            </w:r>
            <w:r w:rsidR="008C3631">
              <w:rPr>
                <w:rFonts w:hAnsi="Times New Roman" w:cs="Times New Roman"/>
                <w:b/>
                <w:bCs/>
                <w:i/>
                <w:iCs/>
                <w:sz w:val="20"/>
                <w:szCs w:val="20"/>
              </w:rPr>
              <w:t>June</w:t>
            </w:r>
            <w:r w:rsidR="00114648">
              <w:rPr>
                <w:rFonts w:hAnsi="Times New Roman" w:cs="Times New Roman"/>
                <w:b/>
                <w:bCs/>
                <w:i/>
                <w:iCs/>
                <w:sz w:val="20"/>
                <w:szCs w:val="20"/>
              </w:rPr>
              <w:t xml:space="preserve"> 2024</w:t>
            </w:r>
          </w:p>
        </w:tc>
        <w:tc>
          <w:tcPr>
            <w:tcW w:w="1350" w:type="dxa"/>
          </w:tcPr>
          <w:p w14:paraId="45978E35" w14:textId="77777777" w:rsidR="00816C45" w:rsidRPr="008C3631" w:rsidRDefault="00816C45" w:rsidP="00714A44">
            <w:pPr>
              <w:pStyle w:val="BodyText"/>
              <w:ind w:right="-405"/>
              <w:jc w:val="center"/>
              <w:rPr>
                <w:rFonts w:hAnsi="Times New Roman" w:cs="Times New Roman"/>
                <w:sz w:val="20"/>
                <w:szCs w:val="20"/>
              </w:rPr>
            </w:pPr>
          </w:p>
        </w:tc>
        <w:tc>
          <w:tcPr>
            <w:tcW w:w="270" w:type="dxa"/>
          </w:tcPr>
          <w:p w14:paraId="6237624A" w14:textId="77777777" w:rsidR="00816C45" w:rsidRPr="008C3631" w:rsidRDefault="00816C45" w:rsidP="00714A44">
            <w:pPr>
              <w:pStyle w:val="BodyText"/>
              <w:ind w:right="-46"/>
              <w:jc w:val="right"/>
              <w:rPr>
                <w:rFonts w:hAnsi="Times New Roman" w:cs="Times New Roman"/>
                <w:sz w:val="20"/>
                <w:szCs w:val="20"/>
              </w:rPr>
            </w:pPr>
          </w:p>
        </w:tc>
        <w:tc>
          <w:tcPr>
            <w:tcW w:w="1530" w:type="dxa"/>
            <w:tcBorders>
              <w:left w:val="nil"/>
              <w:right w:val="nil"/>
            </w:tcBorders>
          </w:tcPr>
          <w:p w14:paraId="01C2A553" w14:textId="77777777" w:rsidR="00816C45" w:rsidRPr="008C3631" w:rsidRDefault="00816C45" w:rsidP="00714A44">
            <w:pPr>
              <w:pStyle w:val="BodyText"/>
              <w:ind w:right="-405"/>
              <w:jc w:val="center"/>
              <w:rPr>
                <w:rFonts w:hAnsi="Times New Roman" w:cs="Times New Roman"/>
                <w:sz w:val="20"/>
                <w:szCs w:val="20"/>
              </w:rPr>
            </w:pPr>
          </w:p>
        </w:tc>
        <w:tc>
          <w:tcPr>
            <w:tcW w:w="270" w:type="dxa"/>
          </w:tcPr>
          <w:p w14:paraId="234D1EF8" w14:textId="77777777" w:rsidR="00816C45" w:rsidRPr="008C3631" w:rsidRDefault="00816C45" w:rsidP="00714A44">
            <w:pPr>
              <w:pStyle w:val="BodyText"/>
              <w:ind w:right="-46"/>
              <w:jc w:val="right"/>
              <w:rPr>
                <w:rFonts w:hAnsi="Times New Roman" w:cs="Times New Roman"/>
                <w:sz w:val="20"/>
                <w:szCs w:val="20"/>
              </w:rPr>
            </w:pPr>
          </w:p>
        </w:tc>
        <w:tc>
          <w:tcPr>
            <w:tcW w:w="1532" w:type="dxa"/>
          </w:tcPr>
          <w:p w14:paraId="60A9E450" w14:textId="77777777" w:rsidR="00816C45" w:rsidRPr="008C3631" w:rsidRDefault="00816C45" w:rsidP="00C70E34">
            <w:pPr>
              <w:pStyle w:val="BodyText"/>
              <w:ind w:right="-405" w:hanging="289"/>
              <w:jc w:val="center"/>
              <w:rPr>
                <w:rFonts w:hAnsi="Times New Roman" w:cs="Times New Roman"/>
                <w:sz w:val="20"/>
                <w:szCs w:val="20"/>
              </w:rPr>
            </w:pPr>
          </w:p>
        </w:tc>
      </w:tr>
      <w:tr w:rsidR="009F17F7" w:rsidRPr="003A5322" w14:paraId="04609B04" w14:textId="77777777" w:rsidTr="00C22F0A">
        <w:trPr>
          <w:trHeight w:val="63"/>
        </w:trPr>
        <w:tc>
          <w:tcPr>
            <w:tcW w:w="4230" w:type="dxa"/>
          </w:tcPr>
          <w:p w14:paraId="16151F07" w14:textId="5028C664" w:rsidR="009F17F7" w:rsidRPr="008C3631" w:rsidRDefault="009F17F7" w:rsidP="009F17F7">
            <w:pPr>
              <w:pStyle w:val="BodyText"/>
              <w:ind w:right="-405"/>
              <w:rPr>
                <w:rFonts w:hAnsi="Times New Roman" w:cs="Times New Roman"/>
                <w:sz w:val="20"/>
                <w:szCs w:val="20"/>
              </w:rPr>
            </w:pPr>
            <w:r w:rsidRPr="008C3631">
              <w:rPr>
                <w:rFonts w:hAnsi="Times New Roman" w:cs="Times New Roman"/>
                <w:sz w:val="20"/>
                <w:szCs w:val="20"/>
              </w:rPr>
              <w:t>Cost of hospital operations</w:t>
            </w:r>
          </w:p>
        </w:tc>
        <w:tc>
          <w:tcPr>
            <w:tcW w:w="1350" w:type="dxa"/>
            <w:shd w:val="clear" w:color="auto" w:fill="auto"/>
          </w:tcPr>
          <w:p w14:paraId="43540292" w14:textId="232CBFD8" w:rsidR="009F17F7" w:rsidRPr="008C3631" w:rsidRDefault="009F17F7"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1,558,507</w:t>
            </w:r>
          </w:p>
        </w:tc>
        <w:tc>
          <w:tcPr>
            <w:tcW w:w="270" w:type="dxa"/>
            <w:shd w:val="clear" w:color="auto" w:fill="auto"/>
          </w:tcPr>
          <w:p w14:paraId="08F36945" w14:textId="77777777" w:rsidR="009F17F7" w:rsidRPr="008C3631" w:rsidRDefault="009F17F7"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right w:val="nil"/>
            </w:tcBorders>
            <w:shd w:val="clear" w:color="auto" w:fill="auto"/>
          </w:tcPr>
          <w:p w14:paraId="7D1A2174" w14:textId="54A2896B" w:rsidR="009F17F7" w:rsidRPr="008C3631" w:rsidRDefault="009F17F7"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(26,606)</w:t>
            </w:r>
          </w:p>
        </w:tc>
        <w:tc>
          <w:tcPr>
            <w:tcW w:w="270" w:type="dxa"/>
            <w:shd w:val="clear" w:color="auto" w:fill="auto"/>
          </w:tcPr>
          <w:p w14:paraId="6E82517B" w14:textId="77777777" w:rsidR="009F17F7" w:rsidRPr="008C3631" w:rsidRDefault="009F17F7" w:rsidP="008C3631">
            <w:pPr>
              <w:tabs>
                <w:tab w:val="decimal" w:pos="970"/>
              </w:tabs>
              <w:spacing w:line="240" w:lineRule="atLeast"/>
              <w:ind w:left="-18" w:right="-1"/>
              <w:jc w:val="center"/>
              <w:rPr>
                <w:rFonts w:hAnsi="Times New Roman" w:cs="Times New Roman"/>
                <w:sz w:val="20"/>
                <w:szCs w:val="20"/>
              </w:rPr>
            </w:pPr>
          </w:p>
        </w:tc>
        <w:tc>
          <w:tcPr>
            <w:tcW w:w="1532" w:type="dxa"/>
            <w:shd w:val="clear" w:color="auto" w:fill="auto"/>
          </w:tcPr>
          <w:p w14:paraId="187CBCB8" w14:textId="6B2DBDAC" w:rsidR="009F17F7" w:rsidRPr="008C3631" w:rsidRDefault="009F17F7"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1,531,901</w:t>
            </w:r>
          </w:p>
        </w:tc>
      </w:tr>
      <w:tr w:rsidR="009F17F7" w:rsidRPr="003A5322" w14:paraId="511DD736" w14:textId="77777777" w:rsidTr="00885A18">
        <w:trPr>
          <w:trHeight w:val="63"/>
        </w:trPr>
        <w:tc>
          <w:tcPr>
            <w:tcW w:w="4230" w:type="dxa"/>
          </w:tcPr>
          <w:p w14:paraId="09279676" w14:textId="205B6183" w:rsidR="009F17F7" w:rsidRPr="008C3631" w:rsidRDefault="009F17F7" w:rsidP="009F17F7">
            <w:pPr>
              <w:pStyle w:val="BodyText"/>
              <w:ind w:right="-405"/>
              <w:rPr>
                <w:rFonts w:hAnsi="Times New Roman" w:cs="Times New Roman"/>
                <w:sz w:val="20"/>
                <w:szCs w:val="20"/>
                <w:cs/>
              </w:rPr>
            </w:pPr>
            <w:r w:rsidRPr="008C3631">
              <w:rPr>
                <w:rFonts w:hAnsi="Times New Roman" w:cs="Times New Roman"/>
                <w:sz w:val="20"/>
                <w:szCs w:val="20"/>
              </w:rPr>
              <w:t>Distribution costs and administrative expenses</w:t>
            </w:r>
          </w:p>
        </w:tc>
        <w:tc>
          <w:tcPr>
            <w:tcW w:w="1350" w:type="dxa"/>
            <w:shd w:val="clear" w:color="auto" w:fill="auto"/>
          </w:tcPr>
          <w:p w14:paraId="4EC3F493" w14:textId="233F7C4C" w:rsidR="009F17F7" w:rsidRPr="008C3631" w:rsidRDefault="009F17F7"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240,473</w:t>
            </w:r>
          </w:p>
        </w:tc>
        <w:tc>
          <w:tcPr>
            <w:tcW w:w="270" w:type="dxa"/>
            <w:shd w:val="clear" w:color="auto" w:fill="auto"/>
          </w:tcPr>
          <w:p w14:paraId="4E8A7EB9" w14:textId="77777777" w:rsidR="009F17F7" w:rsidRPr="008C3631" w:rsidRDefault="009F17F7"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bottom w:val="single" w:sz="4" w:space="0" w:color="auto"/>
              <w:right w:val="nil"/>
            </w:tcBorders>
            <w:shd w:val="clear" w:color="auto" w:fill="auto"/>
          </w:tcPr>
          <w:p w14:paraId="322C5873" w14:textId="17B29CBE" w:rsidR="009F17F7" w:rsidRPr="008C3631" w:rsidRDefault="009F17F7" w:rsidP="00284330">
            <w:pPr>
              <w:tabs>
                <w:tab w:val="decimal" w:pos="885"/>
              </w:tabs>
              <w:spacing w:line="240" w:lineRule="atLeast"/>
              <w:ind w:left="-18" w:right="-1"/>
              <w:jc w:val="center"/>
              <w:rPr>
                <w:rFonts w:hAnsi="Times New Roman" w:cs="Times New Roman"/>
                <w:sz w:val="20"/>
                <w:szCs w:val="20"/>
              </w:rPr>
            </w:pPr>
            <w:r w:rsidRPr="008C3631">
              <w:rPr>
                <w:rFonts w:hAnsi="Times New Roman" w:cs="Times New Roman"/>
                <w:sz w:val="20"/>
                <w:szCs w:val="20"/>
              </w:rPr>
              <w:t>26,606</w:t>
            </w:r>
          </w:p>
        </w:tc>
        <w:tc>
          <w:tcPr>
            <w:tcW w:w="270" w:type="dxa"/>
            <w:shd w:val="clear" w:color="auto" w:fill="auto"/>
          </w:tcPr>
          <w:p w14:paraId="6A49F410" w14:textId="77777777" w:rsidR="009F17F7" w:rsidRPr="008C3631" w:rsidRDefault="009F17F7" w:rsidP="008C3631">
            <w:pPr>
              <w:tabs>
                <w:tab w:val="decimal" w:pos="970"/>
              </w:tabs>
              <w:spacing w:line="240" w:lineRule="atLeast"/>
              <w:ind w:left="-18" w:right="-1"/>
              <w:jc w:val="center"/>
              <w:rPr>
                <w:rFonts w:hAnsi="Times New Roman" w:cs="Times New Roman"/>
                <w:sz w:val="20"/>
                <w:szCs w:val="20"/>
              </w:rPr>
            </w:pPr>
          </w:p>
        </w:tc>
        <w:tc>
          <w:tcPr>
            <w:tcW w:w="1532" w:type="dxa"/>
            <w:shd w:val="clear" w:color="auto" w:fill="auto"/>
          </w:tcPr>
          <w:p w14:paraId="3225042C" w14:textId="72AF108A" w:rsidR="009F17F7" w:rsidRPr="008C3631" w:rsidRDefault="009F17F7"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267,079</w:t>
            </w:r>
          </w:p>
        </w:tc>
      </w:tr>
      <w:tr w:rsidR="00885A18" w:rsidRPr="003A5322" w14:paraId="7D22F3C4" w14:textId="77777777" w:rsidTr="008C3631">
        <w:trPr>
          <w:trHeight w:val="53"/>
        </w:trPr>
        <w:tc>
          <w:tcPr>
            <w:tcW w:w="4230" w:type="dxa"/>
          </w:tcPr>
          <w:p w14:paraId="00D61A8C" w14:textId="77777777" w:rsidR="00885A18" w:rsidRPr="008C3631" w:rsidRDefault="00885A18" w:rsidP="00885A18">
            <w:pPr>
              <w:pStyle w:val="BodyText"/>
              <w:ind w:right="-405"/>
              <w:rPr>
                <w:rFonts w:hAnsi="Times New Roman" w:cs="Times New Roman"/>
                <w:sz w:val="20"/>
                <w:szCs w:val="20"/>
              </w:rPr>
            </w:pPr>
          </w:p>
        </w:tc>
        <w:tc>
          <w:tcPr>
            <w:tcW w:w="1350" w:type="dxa"/>
          </w:tcPr>
          <w:p w14:paraId="30C51DDD" w14:textId="77777777" w:rsidR="00885A18" w:rsidRPr="008C3631" w:rsidRDefault="00885A18" w:rsidP="00885A18">
            <w:pPr>
              <w:pStyle w:val="BodyText"/>
              <w:tabs>
                <w:tab w:val="decimal" w:pos="695"/>
              </w:tabs>
              <w:ind w:right="-156"/>
              <w:rPr>
                <w:rFonts w:hAnsi="Times New Roman" w:cs="Times New Roman"/>
                <w:sz w:val="20"/>
                <w:szCs w:val="20"/>
              </w:rPr>
            </w:pPr>
          </w:p>
        </w:tc>
        <w:tc>
          <w:tcPr>
            <w:tcW w:w="270" w:type="dxa"/>
          </w:tcPr>
          <w:p w14:paraId="15177930" w14:textId="77777777" w:rsidR="00885A18" w:rsidRPr="008C3631" w:rsidRDefault="00885A18" w:rsidP="00885A18">
            <w:pPr>
              <w:pStyle w:val="BodyText"/>
              <w:ind w:right="-405"/>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4090D382" w14:textId="4CCA2A9F" w:rsidR="00885A18" w:rsidRPr="008C3631" w:rsidRDefault="00885A18" w:rsidP="00885A18">
            <w:pPr>
              <w:pStyle w:val="acctfourfigures"/>
              <w:tabs>
                <w:tab w:val="clear" w:pos="765"/>
              </w:tabs>
              <w:spacing w:line="240" w:lineRule="auto"/>
              <w:ind w:right="430"/>
              <w:jc w:val="right"/>
              <w:rPr>
                <w:b/>
                <w:bCs/>
                <w:sz w:val="20"/>
                <w:lang w:val="en-US" w:bidi="th-TH"/>
              </w:rPr>
            </w:pPr>
            <w:r w:rsidRPr="008C3631">
              <w:rPr>
                <w:b/>
                <w:bCs/>
                <w:sz w:val="20"/>
                <w:lang w:val="en-US" w:bidi="th-TH"/>
              </w:rPr>
              <w:t>-</w:t>
            </w:r>
          </w:p>
        </w:tc>
        <w:tc>
          <w:tcPr>
            <w:tcW w:w="270" w:type="dxa"/>
          </w:tcPr>
          <w:p w14:paraId="0F0EF2BE" w14:textId="77777777" w:rsidR="00885A18" w:rsidRPr="008C3631" w:rsidRDefault="00885A18" w:rsidP="00885A18">
            <w:pPr>
              <w:pStyle w:val="BodyText"/>
              <w:ind w:right="-405"/>
              <w:rPr>
                <w:rFonts w:hAnsi="Times New Roman" w:cs="Times New Roman"/>
                <w:sz w:val="20"/>
                <w:szCs w:val="20"/>
              </w:rPr>
            </w:pPr>
          </w:p>
        </w:tc>
        <w:tc>
          <w:tcPr>
            <w:tcW w:w="1532" w:type="dxa"/>
          </w:tcPr>
          <w:p w14:paraId="4B8309FC" w14:textId="77777777" w:rsidR="00885A18" w:rsidRPr="008C3631" w:rsidRDefault="00885A18" w:rsidP="00885A18">
            <w:pPr>
              <w:pStyle w:val="BodyText"/>
              <w:tabs>
                <w:tab w:val="decimal" w:pos="695"/>
              </w:tabs>
              <w:ind w:right="-156"/>
              <w:rPr>
                <w:rFonts w:hAnsi="Times New Roman" w:cs="Times New Roman"/>
                <w:sz w:val="20"/>
                <w:szCs w:val="20"/>
              </w:rPr>
            </w:pPr>
          </w:p>
        </w:tc>
      </w:tr>
      <w:tr w:rsidR="008C3631" w:rsidRPr="003A5322" w14:paraId="7787A540" w14:textId="77777777" w:rsidTr="001747DA">
        <w:trPr>
          <w:trHeight w:val="53"/>
        </w:trPr>
        <w:tc>
          <w:tcPr>
            <w:tcW w:w="4230" w:type="dxa"/>
          </w:tcPr>
          <w:p w14:paraId="55A6BC3B" w14:textId="051740F9" w:rsidR="008C3631" w:rsidRPr="008C3631" w:rsidRDefault="00284330" w:rsidP="008C3631">
            <w:pPr>
              <w:pStyle w:val="BodyText"/>
              <w:ind w:right="-405"/>
              <w:rPr>
                <w:rFonts w:hAnsi="Times New Roman" w:cs="Times New Roman"/>
                <w:sz w:val="20"/>
                <w:szCs w:val="20"/>
              </w:rPr>
            </w:pPr>
            <w:r>
              <w:rPr>
                <w:rFonts w:hAnsi="Times New Roman" w:cs="Times New Roman"/>
                <w:b/>
                <w:bCs/>
                <w:i/>
                <w:iCs/>
                <w:sz w:val="20"/>
                <w:szCs w:val="20"/>
              </w:rPr>
              <w:t xml:space="preserve">   </w:t>
            </w:r>
            <w:r w:rsidR="008C3631" w:rsidRPr="00BB33FC">
              <w:rPr>
                <w:rFonts w:hAnsi="Times New Roman" w:cs="Times New Roman"/>
                <w:b/>
                <w:bCs/>
                <w:i/>
                <w:iCs/>
                <w:sz w:val="20"/>
                <w:szCs w:val="20"/>
              </w:rPr>
              <w:t xml:space="preserve">For the </w:t>
            </w:r>
            <w:r>
              <w:rPr>
                <w:rFonts w:hAnsi="Times New Roman"/>
                <w:b/>
                <w:bCs/>
                <w:i/>
                <w:iCs/>
                <w:sz w:val="20"/>
                <w:szCs w:val="25"/>
              </w:rPr>
              <w:t>six</w:t>
            </w:r>
            <w:r w:rsidR="008C3631" w:rsidRPr="00BB33FC">
              <w:rPr>
                <w:rFonts w:hAnsi="Times New Roman" w:cs="Times New Roman"/>
                <w:b/>
                <w:bCs/>
                <w:i/>
                <w:iCs/>
                <w:sz w:val="20"/>
                <w:szCs w:val="20"/>
              </w:rPr>
              <w:t>-month period ended 3</w:t>
            </w:r>
            <w:r w:rsidR="008C3631">
              <w:rPr>
                <w:rFonts w:hAnsi="Times New Roman" w:cs="Times New Roman"/>
                <w:b/>
                <w:bCs/>
                <w:i/>
                <w:iCs/>
                <w:sz w:val="20"/>
                <w:szCs w:val="20"/>
              </w:rPr>
              <w:t>0</w:t>
            </w:r>
            <w:r w:rsidR="008C3631" w:rsidRPr="00BB33FC">
              <w:rPr>
                <w:rFonts w:hAnsi="Times New Roman" w:cs="Times New Roman"/>
                <w:b/>
                <w:bCs/>
                <w:i/>
                <w:iCs/>
                <w:sz w:val="20"/>
                <w:szCs w:val="20"/>
              </w:rPr>
              <w:t xml:space="preserve"> </w:t>
            </w:r>
            <w:r w:rsidR="008C3631">
              <w:rPr>
                <w:rFonts w:hAnsi="Times New Roman" w:cs="Times New Roman"/>
                <w:b/>
                <w:bCs/>
                <w:i/>
                <w:iCs/>
                <w:sz w:val="20"/>
                <w:szCs w:val="20"/>
              </w:rPr>
              <w:t>June</w:t>
            </w:r>
            <w:r w:rsidR="00114648">
              <w:rPr>
                <w:rFonts w:hAnsi="Times New Roman" w:cs="Times New Roman"/>
                <w:b/>
                <w:bCs/>
                <w:i/>
                <w:iCs/>
                <w:sz w:val="20"/>
                <w:szCs w:val="20"/>
              </w:rPr>
              <w:t xml:space="preserve"> 2024</w:t>
            </w:r>
          </w:p>
        </w:tc>
        <w:tc>
          <w:tcPr>
            <w:tcW w:w="1350" w:type="dxa"/>
          </w:tcPr>
          <w:p w14:paraId="78900BA8" w14:textId="77777777" w:rsidR="008C3631" w:rsidRPr="008C3631" w:rsidRDefault="008C3631" w:rsidP="008C3631">
            <w:pPr>
              <w:pStyle w:val="BodyText"/>
              <w:tabs>
                <w:tab w:val="decimal" w:pos="695"/>
              </w:tabs>
              <w:ind w:right="-156"/>
              <w:rPr>
                <w:rFonts w:hAnsi="Times New Roman" w:cs="Times New Roman"/>
                <w:sz w:val="20"/>
                <w:szCs w:val="20"/>
              </w:rPr>
            </w:pPr>
          </w:p>
        </w:tc>
        <w:tc>
          <w:tcPr>
            <w:tcW w:w="270" w:type="dxa"/>
          </w:tcPr>
          <w:p w14:paraId="491C1F45" w14:textId="77777777" w:rsidR="008C3631" w:rsidRPr="008C3631" w:rsidRDefault="008C3631" w:rsidP="008C3631">
            <w:pPr>
              <w:pStyle w:val="BodyText"/>
              <w:ind w:right="-405"/>
              <w:rPr>
                <w:rFonts w:hAnsi="Times New Roman" w:cs="Times New Roman"/>
                <w:sz w:val="20"/>
                <w:szCs w:val="20"/>
              </w:rPr>
            </w:pPr>
          </w:p>
        </w:tc>
        <w:tc>
          <w:tcPr>
            <w:tcW w:w="1530" w:type="dxa"/>
            <w:tcBorders>
              <w:top w:val="double" w:sz="4" w:space="0" w:color="auto"/>
              <w:left w:val="nil"/>
              <w:right w:val="nil"/>
            </w:tcBorders>
          </w:tcPr>
          <w:p w14:paraId="56E881FE" w14:textId="77777777" w:rsidR="008C3631" w:rsidRPr="008C3631" w:rsidRDefault="008C3631" w:rsidP="008C3631">
            <w:pPr>
              <w:pStyle w:val="acctfourfigures"/>
              <w:tabs>
                <w:tab w:val="clear" w:pos="765"/>
              </w:tabs>
              <w:spacing w:line="240" w:lineRule="auto"/>
              <w:ind w:right="430"/>
              <w:jc w:val="right"/>
              <w:rPr>
                <w:b/>
                <w:bCs/>
                <w:sz w:val="20"/>
                <w:lang w:val="en-US" w:bidi="th-TH"/>
              </w:rPr>
            </w:pPr>
          </w:p>
        </w:tc>
        <w:tc>
          <w:tcPr>
            <w:tcW w:w="270" w:type="dxa"/>
          </w:tcPr>
          <w:p w14:paraId="30CFC4A4" w14:textId="77777777" w:rsidR="008C3631" w:rsidRPr="008C3631" w:rsidRDefault="008C3631" w:rsidP="008C3631">
            <w:pPr>
              <w:pStyle w:val="BodyText"/>
              <w:ind w:right="-405"/>
              <w:rPr>
                <w:rFonts w:hAnsi="Times New Roman" w:cs="Times New Roman"/>
                <w:sz w:val="20"/>
                <w:szCs w:val="20"/>
              </w:rPr>
            </w:pPr>
          </w:p>
        </w:tc>
        <w:tc>
          <w:tcPr>
            <w:tcW w:w="1532" w:type="dxa"/>
          </w:tcPr>
          <w:p w14:paraId="2DB7997A" w14:textId="77777777" w:rsidR="008C3631" w:rsidRPr="008C3631" w:rsidRDefault="008C3631" w:rsidP="008C3631">
            <w:pPr>
              <w:pStyle w:val="BodyText"/>
              <w:tabs>
                <w:tab w:val="decimal" w:pos="695"/>
              </w:tabs>
              <w:ind w:right="-156"/>
              <w:rPr>
                <w:rFonts w:hAnsi="Times New Roman" w:cs="Times New Roman"/>
                <w:sz w:val="20"/>
                <w:szCs w:val="20"/>
              </w:rPr>
            </w:pPr>
          </w:p>
        </w:tc>
      </w:tr>
      <w:tr w:rsidR="008C3631" w:rsidRPr="003A5322" w14:paraId="01853303" w14:textId="77777777" w:rsidTr="008C3631">
        <w:trPr>
          <w:trHeight w:val="53"/>
        </w:trPr>
        <w:tc>
          <w:tcPr>
            <w:tcW w:w="4230" w:type="dxa"/>
          </w:tcPr>
          <w:p w14:paraId="4B3707C6" w14:textId="7EFA5A16" w:rsidR="008C3631" w:rsidRPr="008C3631" w:rsidRDefault="008C3631" w:rsidP="008C3631">
            <w:pPr>
              <w:pStyle w:val="BodyText"/>
              <w:ind w:right="-405"/>
              <w:rPr>
                <w:rFonts w:hAnsi="Times New Roman" w:cs="Times New Roman"/>
                <w:sz w:val="20"/>
                <w:szCs w:val="20"/>
              </w:rPr>
            </w:pPr>
            <w:r w:rsidRPr="008C3631">
              <w:rPr>
                <w:rFonts w:hAnsi="Times New Roman" w:cs="Times New Roman"/>
                <w:sz w:val="20"/>
                <w:szCs w:val="20"/>
              </w:rPr>
              <w:t>Cost of hospital operations</w:t>
            </w:r>
          </w:p>
        </w:tc>
        <w:tc>
          <w:tcPr>
            <w:tcW w:w="1350" w:type="dxa"/>
          </w:tcPr>
          <w:p w14:paraId="19321112" w14:textId="6E90ADF2"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3,056,765</w:t>
            </w:r>
          </w:p>
        </w:tc>
        <w:tc>
          <w:tcPr>
            <w:tcW w:w="270" w:type="dxa"/>
          </w:tcPr>
          <w:p w14:paraId="30C5A6B9"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right w:val="nil"/>
            </w:tcBorders>
          </w:tcPr>
          <w:p w14:paraId="2999D01D" w14:textId="4C9FD81F"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(49,855)</w:t>
            </w:r>
          </w:p>
        </w:tc>
        <w:tc>
          <w:tcPr>
            <w:tcW w:w="270" w:type="dxa"/>
          </w:tcPr>
          <w:p w14:paraId="0CD1B843"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tcPr>
          <w:p w14:paraId="6496A001" w14:textId="38838E0C"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3,006,910</w:t>
            </w:r>
          </w:p>
        </w:tc>
      </w:tr>
      <w:tr w:rsidR="008C3631" w:rsidRPr="003A5322" w14:paraId="56CA08C3" w14:textId="77777777" w:rsidTr="008C3631">
        <w:trPr>
          <w:trHeight w:val="53"/>
        </w:trPr>
        <w:tc>
          <w:tcPr>
            <w:tcW w:w="4230" w:type="dxa"/>
          </w:tcPr>
          <w:p w14:paraId="15198B39" w14:textId="01F89253" w:rsidR="008C3631" w:rsidRPr="008C3631" w:rsidRDefault="008C3631" w:rsidP="008C3631">
            <w:pPr>
              <w:pStyle w:val="BodyText"/>
              <w:ind w:right="-405"/>
              <w:rPr>
                <w:rFonts w:hAnsi="Times New Roman" w:cs="Times New Roman"/>
                <w:sz w:val="20"/>
                <w:szCs w:val="20"/>
              </w:rPr>
            </w:pPr>
            <w:r w:rsidRPr="008C3631">
              <w:rPr>
                <w:rFonts w:hAnsi="Times New Roman" w:cs="Times New Roman"/>
                <w:sz w:val="20"/>
                <w:szCs w:val="20"/>
              </w:rPr>
              <w:t>Distribution costs and administrative expenses</w:t>
            </w:r>
          </w:p>
        </w:tc>
        <w:tc>
          <w:tcPr>
            <w:tcW w:w="1350" w:type="dxa"/>
          </w:tcPr>
          <w:p w14:paraId="0FFEC833" w14:textId="162803B7"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499,550</w:t>
            </w:r>
          </w:p>
        </w:tc>
        <w:tc>
          <w:tcPr>
            <w:tcW w:w="270" w:type="dxa"/>
          </w:tcPr>
          <w:p w14:paraId="3C5312BC"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bottom w:val="single" w:sz="4" w:space="0" w:color="auto"/>
              <w:right w:val="nil"/>
            </w:tcBorders>
          </w:tcPr>
          <w:p w14:paraId="5A0297B4" w14:textId="32188D33" w:rsidR="008C3631" w:rsidRPr="008C3631" w:rsidRDefault="008C3631" w:rsidP="00284330">
            <w:pPr>
              <w:tabs>
                <w:tab w:val="decimal" w:pos="885"/>
              </w:tabs>
              <w:spacing w:line="240" w:lineRule="atLeast"/>
              <w:ind w:left="-18" w:right="-1"/>
              <w:jc w:val="center"/>
              <w:rPr>
                <w:rFonts w:hAnsi="Times New Roman" w:cs="Times New Roman"/>
                <w:sz w:val="20"/>
                <w:szCs w:val="20"/>
              </w:rPr>
            </w:pPr>
            <w:r w:rsidRPr="008C3631">
              <w:rPr>
                <w:rFonts w:hAnsi="Times New Roman" w:cs="Times New Roman"/>
                <w:sz w:val="20"/>
                <w:szCs w:val="20"/>
              </w:rPr>
              <w:t>49,855</w:t>
            </w:r>
          </w:p>
        </w:tc>
        <w:tc>
          <w:tcPr>
            <w:tcW w:w="270" w:type="dxa"/>
          </w:tcPr>
          <w:p w14:paraId="3082B353"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tcPr>
          <w:p w14:paraId="21265650" w14:textId="724CDCB0"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549,405</w:t>
            </w:r>
          </w:p>
        </w:tc>
      </w:tr>
      <w:tr w:rsidR="008C3631" w:rsidRPr="003A5322" w14:paraId="5F27C89A" w14:textId="77777777" w:rsidTr="008C3631">
        <w:trPr>
          <w:trHeight w:val="53"/>
        </w:trPr>
        <w:tc>
          <w:tcPr>
            <w:tcW w:w="4230" w:type="dxa"/>
          </w:tcPr>
          <w:p w14:paraId="1538487A" w14:textId="77777777" w:rsidR="008C3631" w:rsidRPr="008C3631" w:rsidRDefault="008C3631" w:rsidP="008C3631">
            <w:pPr>
              <w:pStyle w:val="BodyText"/>
              <w:ind w:right="-405"/>
              <w:rPr>
                <w:rFonts w:hAnsi="Times New Roman" w:cs="Times New Roman"/>
                <w:sz w:val="20"/>
                <w:szCs w:val="20"/>
              </w:rPr>
            </w:pPr>
          </w:p>
        </w:tc>
        <w:tc>
          <w:tcPr>
            <w:tcW w:w="1350" w:type="dxa"/>
          </w:tcPr>
          <w:p w14:paraId="2B412B37"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270" w:type="dxa"/>
          </w:tcPr>
          <w:p w14:paraId="7E23ADF9"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9D63739" w14:textId="5C654893" w:rsidR="008C3631" w:rsidRPr="00114648" w:rsidRDefault="008C3631" w:rsidP="00114648">
            <w:pPr>
              <w:pStyle w:val="acctfourfigures"/>
              <w:tabs>
                <w:tab w:val="clear" w:pos="765"/>
              </w:tabs>
              <w:spacing w:line="240" w:lineRule="auto"/>
              <w:ind w:right="430"/>
              <w:jc w:val="right"/>
              <w:rPr>
                <w:b/>
                <w:bCs/>
                <w:sz w:val="20"/>
                <w:lang w:val="en-US" w:bidi="th-TH"/>
              </w:rPr>
            </w:pPr>
            <w:r w:rsidRPr="00114648">
              <w:rPr>
                <w:b/>
                <w:bCs/>
                <w:sz w:val="20"/>
                <w:lang w:val="en-US" w:bidi="th-TH"/>
              </w:rPr>
              <w:t>-</w:t>
            </w:r>
          </w:p>
        </w:tc>
        <w:tc>
          <w:tcPr>
            <w:tcW w:w="270" w:type="dxa"/>
          </w:tcPr>
          <w:p w14:paraId="6A1152A8"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tcPr>
          <w:p w14:paraId="359CE5C7"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r>
    </w:tbl>
    <w:p w14:paraId="6366FF8B" w14:textId="0509F734" w:rsidR="008C3631" w:rsidRPr="008C3631" w:rsidRDefault="008C3631" w:rsidP="00224B31">
      <w:pPr>
        <w:tabs>
          <w:tab w:val="left" w:pos="600"/>
        </w:tabs>
        <w:spacing w:line="240" w:lineRule="atLeast"/>
        <w:jc w:val="thaiDistribute"/>
        <w:rPr>
          <w:rFonts w:hAnsi="Times New Roman" w:cstheme="minorBidi"/>
          <w:sz w:val="20"/>
          <w:szCs w:val="20"/>
          <w:cs/>
        </w:rPr>
      </w:pPr>
    </w:p>
    <w:tbl>
      <w:tblPr>
        <w:tblW w:w="9182" w:type="dxa"/>
        <w:tblInd w:w="450" w:type="dxa"/>
        <w:tblLayout w:type="fixed"/>
        <w:tblLook w:val="01E0" w:firstRow="1" w:lastRow="1" w:firstColumn="1" w:lastColumn="1" w:noHBand="0" w:noVBand="0"/>
      </w:tblPr>
      <w:tblGrid>
        <w:gridCol w:w="4230"/>
        <w:gridCol w:w="1350"/>
        <w:gridCol w:w="270"/>
        <w:gridCol w:w="1530"/>
        <w:gridCol w:w="270"/>
        <w:gridCol w:w="1532"/>
      </w:tblGrid>
      <w:tr w:rsidR="008C3631" w:rsidRPr="008C3631" w14:paraId="4A7B1A96" w14:textId="77777777" w:rsidTr="00601B25">
        <w:trPr>
          <w:trHeight w:val="137"/>
          <w:tblHeader/>
        </w:trPr>
        <w:tc>
          <w:tcPr>
            <w:tcW w:w="4230" w:type="dxa"/>
          </w:tcPr>
          <w:p w14:paraId="016654A3" w14:textId="77777777" w:rsidR="008C3631" w:rsidRPr="008C3631" w:rsidRDefault="008C3631" w:rsidP="00601B25">
            <w:pPr>
              <w:pStyle w:val="BodyText"/>
              <w:ind w:right="-405"/>
              <w:rPr>
                <w:rFonts w:hAnsi="Times New Roman" w:cs="Times New Roman"/>
                <w:sz w:val="20"/>
                <w:szCs w:val="20"/>
              </w:rPr>
            </w:pPr>
          </w:p>
        </w:tc>
        <w:tc>
          <w:tcPr>
            <w:tcW w:w="4952" w:type="dxa"/>
            <w:gridSpan w:val="5"/>
            <w:tcBorders>
              <w:top w:val="nil"/>
              <w:left w:val="nil"/>
              <w:bottom w:val="single" w:sz="4" w:space="0" w:color="auto"/>
              <w:right w:val="nil"/>
            </w:tcBorders>
            <w:hideMark/>
          </w:tcPr>
          <w:p w14:paraId="4DC99C39" w14:textId="72541523" w:rsidR="008C3631" w:rsidRPr="008C3631" w:rsidRDefault="008C3631" w:rsidP="008C3631">
            <w:pPr>
              <w:pStyle w:val="BodyText"/>
              <w:ind w:right="-405"/>
              <w:jc w:val="center"/>
              <w:rPr>
                <w:rFonts w:hAnsi="Times New Roman" w:cs="Times New Roman"/>
                <w:sz w:val="20"/>
                <w:szCs w:val="20"/>
                <w:cs/>
              </w:rPr>
            </w:pPr>
            <w:r w:rsidRPr="008C3631">
              <w:rPr>
                <w:rFonts w:hAnsi="Times New Roman" w:cs="Times New Roman"/>
                <w:sz w:val="20"/>
                <w:szCs w:val="20"/>
              </w:rPr>
              <w:t>Separate financial statements</w:t>
            </w:r>
          </w:p>
        </w:tc>
      </w:tr>
      <w:tr w:rsidR="008C3631" w:rsidRPr="008C3631" w14:paraId="73B1C5FB" w14:textId="77777777" w:rsidTr="00601B25">
        <w:trPr>
          <w:trHeight w:val="82"/>
          <w:tblHeader/>
        </w:trPr>
        <w:tc>
          <w:tcPr>
            <w:tcW w:w="4230" w:type="dxa"/>
          </w:tcPr>
          <w:p w14:paraId="6FB7D6AA" w14:textId="77777777" w:rsidR="008C3631" w:rsidRPr="008C3631" w:rsidRDefault="008C3631" w:rsidP="00601B25">
            <w:pPr>
              <w:pStyle w:val="BodyText"/>
              <w:ind w:right="-405"/>
              <w:rPr>
                <w:rFonts w:hAnsi="Times New Roman" w:cs="Times New Roman"/>
                <w:i/>
                <w:iCs/>
                <w:color w:val="0000FF"/>
                <w:sz w:val="20"/>
                <w:szCs w:val="20"/>
              </w:rPr>
            </w:pPr>
          </w:p>
        </w:tc>
        <w:tc>
          <w:tcPr>
            <w:tcW w:w="1350" w:type="dxa"/>
          </w:tcPr>
          <w:p w14:paraId="7AB3205B" w14:textId="77777777" w:rsidR="008C3631" w:rsidRPr="008C3631" w:rsidRDefault="008C3631" w:rsidP="00601B25">
            <w:pPr>
              <w:pStyle w:val="BodyText"/>
              <w:ind w:left="-106" w:right="-108"/>
              <w:jc w:val="center"/>
              <w:rPr>
                <w:rFonts w:hAnsi="Times New Roman" w:cs="Times New Roman"/>
                <w:sz w:val="20"/>
                <w:szCs w:val="20"/>
                <w:cs/>
              </w:rPr>
            </w:pPr>
            <w:r w:rsidRPr="008C3631">
              <w:rPr>
                <w:rFonts w:hAnsi="Times New Roman" w:cs="Times New Roman"/>
                <w:sz w:val="20"/>
                <w:szCs w:val="20"/>
              </w:rPr>
              <w:t>Before reclassification</w:t>
            </w:r>
          </w:p>
        </w:tc>
        <w:tc>
          <w:tcPr>
            <w:tcW w:w="270" w:type="dxa"/>
          </w:tcPr>
          <w:p w14:paraId="44ED32C7" w14:textId="77777777" w:rsidR="008C3631" w:rsidRPr="008C3631" w:rsidRDefault="008C3631" w:rsidP="00601B25">
            <w:pPr>
              <w:pStyle w:val="BodyText"/>
              <w:ind w:left="-108" w:right="-405" w:hanging="13"/>
              <w:jc w:val="center"/>
              <w:rPr>
                <w:rFonts w:hAnsi="Times New Roman" w:cs="Times New Roman"/>
                <w:sz w:val="20"/>
                <w:szCs w:val="20"/>
                <w:lang w:val="en-GB" w:eastAsia="en-GB"/>
              </w:rPr>
            </w:pPr>
          </w:p>
        </w:tc>
        <w:tc>
          <w:tcPr>
            <w:tcW w:w="1530" w:type="dxa"/>
          </w:tcPr>
          <w:p w14:paraId="5AC1CF89" w14:textId="77777777" w:rsidR="008C3631" w:rsidRPr="008C3631" w:rsidRDefault="008C3631" w:rsidP="00601B25">
            <w:pPr>
              <w:pStyle w:val="BodyText"/>
              <w:ind w:left="-108" w:right="-108"/>
              <w:jc w:val="center"/>
              <w:rPr>
                <w:rFonts w:hAnsi="Times New Roman" w:cs="Times New Roman"/>
                <w:sz w:val="20"/>
                <w:szCs w:val="20"/>
              </w:rPr>
            </w:pPr>
          </w:p>
          <w:p w14:paraId="5843B367" w14:textId="77777777" w:rsidR="008C3631" w:rsidRPr="008C3631" w:rsidRDefault="008C3631" w:rsidP="00601B25">
            <w:pPr>
              <w:pStyle w:val="BodyText"/>
              <w:ind w:left="-108" w:right="-108"/>
              <w:jc w:val="center"/>
              <w:rPr>
                <w:rFonts w:hAnsi="Times New Roman" w:cs="Times New Roman"/>
                <w:sz w:val="20"/>
                <w:szCs w:val="20"/>
                <w:lang w:val="en-GB" w:eastAsia="en-GB"/>
              </w:rPr>
            </w:pPr>
            <w:r w:rsidRPr="008C3631">
              <w:rPr>
                <w:rFonts w:hAnsi="Times New Roman" w:cs="Times New Roman"/>
                <w:sz w:val="20"/>
                <w:szCs w:val="20"/>
              </w:rPr>
              <w:t>Reclassification</w:t>
            </w:r>
          </w:p>
        </w:tc>
        <w:tc>
          <w:tcPr>
            <w:tcW w:w="270" w:type="dxa"/>
          </w:tcPr>
          <w:p w14:paraId="38466131" w14:textId="77777777" w:rsidR="008C3631" w:rsidRPr="008C3631" w:rsidRDefault="008C3631" w:rsidP="00601B25">
            <w:pPr>
              <w:pStyle w:val="BodyText"/>
              <w:ind w:right="-405"/>
              <w:jc w:val="center"/>
              <w:rPr>
                <w:rFonts w:hAnsi="Times New Roman" w:cs="Times New Roman"/>
                <w:sz w:val="20"/>
                <w:szCs w:val="20"/>
                <w:lang w:val="en-GB" w:eastAsia="en-GB"/>
              </w:rPr>
            </w:pPr>
          </w:p>
        </w:tc>
        <w:tc>
          <w:tcPr>
            <w:tcW w:w="1532" w:type="dxa"/>
          </w:tcPr>
          <w:p w14:paraId="7F0B686B" w14:textId="77777777" w:rsidR="008C3631" w:rsidRPr="008C3631" w:rsidRDefault="008C3631" w:rsidP="00114648">
            <w:pPr>
              <w:pStyle w:val="BodyText"/>
              <w:ind w:left="-199" w:right="-108"/>
              <w:jc w:val="center"/>
              <w:rPr>
                <w:rFonts w:hAnsi="Times New Roman" w:cs="Times New Roman"/>
                <w:sz w:val="20"/>
                <w:szCs w:val="20"/>
                <w:cs/>
              </w:rPr>
            </w:pPr>
            <w:r w:rsidRPr="008C3631">
              <w:rPr>
                <w:rFonts w:hAnsi="Times New Roman" w:cs="Times New Roman"/>
                <w:sz w:val="20"/>
                <w:szCs w:val="20"/>
              </w:rPr>
              <w:t>After reclassification</w:t>
            </w:r>
          </w:p>
        </w:tc>
      </w:tr>
      <w:tr w:rsidR="008C3631" w:rsidRPr="008C3631" w14:paraId="40D114B9" w14:textId="77777777" w:rsidTr="00601B25">
        <w:trPr>
          <w:trHeight w:val="63"/>
          <w:tblHeader/>
        </w:trPr>
        <w:tc>
          <w:tcPr>
            <w:tcW w:w="4230" w:type="dxa"/>
          </w:tcPr>
          <w:p w14:paraId="06052ACB" w14:textId="77777777" w:rsidR="008C3631" w:rsidRPr="008C3631" w:rsidRDefault="008C3631" w:rsidP="00601B25">
            <w:pPr>
              <w:pStyle w:val="BodyText"/>
              <w:ind w:right="-405"/>
              <w:rPr>
                <w:rFonts w:hAnsi="Times New Roman" w:cs="Times New Roman"/>
                <w:sz w:val="20"/>
                <w:szCs w:val="20"/>
              </w:rPr>
            </w:pPr>
          </w:p>
        </w:tc>
        <w:tc>
          <w:tcPr>
            <w:tcW w:w="4952" w:type="dxa"/>
            <w:gridSpan w:val="5"/>
            <w:hideMark/>
          </w:tcPr>
          <w:p w14:paraId="0F4763EC" w14:textId="77777777" w:rsidR="008C3631" w:rsidRPr="008C3631" w:rsidRDefault="008C3631" w:rsidP="00601B25">
            <w:pPr>
              <w:pStyle w:val="BodyText"/>
              <w:ind w:left="-115" w:right="-108"/>
              <w:jc w:val="center"/>
              <w:rPr>
                <w:rFonts w:hAnsi="Times New Roman" w:cs="Times New Roman"/>
                <w:i/>
                <w:iCs/>
                <w:sz w:val="20"/>
                <w:szCs w:val="20"/>
              </w:rPr>
            </w:pPr>
            <w:r w:rsidRPr="008C3631">
              <w:rPr>
                <w:rFonts w:hAnsi="Times New Roman" w:cs="Times New Roman"/>
                <w:i/>
                <w:iCs/>
                <w:sz w:val="20"/>
                <w:szCs w:val="20"/>
                <w:cs/>
              </w:rPr>
              <w:t>(</w:t>
            </w:r>
            <w:r w:rsidRPr="008C3631">
              <w:rPr>
                <w:rFonts w:hAnsi="Times New Roman" w:cs="Times New Roman"/>
                <w:i/>
                <w:iCs/>
                <w:sz w:val="20"/>
                <w:szCs w:val="20"/>
              </w:rPr>
              <w:t>in thousand Baht)</w:t>
            </w:r>
          </w:p>
        </w:tc>
      </w:tr>
      <w:tr w:rsidR="008C3631" w:rsidRPr="008C3631" w14:paraId="5BF6E684" w14:textId="77777777" w:rsidTr="00601B25">
        <w:trPr>
          <w:trHeight w:val="63"/>
          <w:tblHeader/>
        </w:trPr>
        <w:tc>
          <w:tcPr>
            <w:tcW w:w="4230" w:type="dxa"/>
          </w:tcPr>
          <w:p w14:paraId="3014DBB1" w14:textId="77777777" w:rsidR="008C3631" w:rsidRPr="008C3631" w:rsidRDefault="008C3631" w:rsidP="00601B25">
            <w:pPr>
              <w:pStyle w:val="BodyText"/>
              <w:ind w:right="-405"/>
              <w:rPr>
                <w:rFonts w:hAnsi="Times New Roman" w:cs="Times New Roman"/>
                <w:sz w:val="20"/>
                <w:szCs w:val="20"/>
              </w:rPr>
            </w:pPr>
          </w:p>
        </w:tc>
        <w:tc>
          <w:tcPr>
            <w:tcW w:w="4952" w:type="dxa"/>
            <w:gridSpan w:val="5"/>
          </w:tcPr>
          <w:p w14:paraId="2B3CF104" w14:textId="77777777" w:rsidR="008C3631" w:rsidRPr="008C3631" w:rsidRDefault="008C3631" w:rsidP="00601B25">
            <w:pPr>
              <w:pStyle w:val="BodyText"/>
              <w:ind w:left="-115" w:right="-108"/>
              <w:jc w:val="center"/>
              <w:rPr>
                <w:rFonts w:hAnsi="Times New Roman" w:cs="Times New Roman"/>
                <w:i/>
                <w:iCs/>
                <w:sz w:val="20"/>
                <w:szCs w:val="20"/>
                <w:cs/>
              </w:rPr>
            </w:pPr>
          </w:p>
        </w:tc>
      </w:tr>
      <w:tr w:rsidR="008C3631" w:rsidRPr="008C3631" w14:paraId="580064E6" w14:textId="77777777" w:rsidTr="00601B25">
        <w:trPr>
          <w:trHeight w:val="63"/>
        </w:trPr>
        <w:tc>
          <w:tcPr>
            <w:tcW w:w="4230" w:type="dxa"/>
          </w:tcPr>
          <w:p w14:paraId="29F63B68" w14:textId="77777777" w:rsidR="008C3631" w:rsidRPr="008C3631" w:rsidRDefault="008C3631" w:rsidP="00601B25">
            <w:pPr>
              <w:pStyle w:val="BodyText"/>
              <w:ind w:right="-405"/>
              <w:rPr>
                <w:rFonts w:hAnsi="Times New Roman" w:cs="Times New Roman"/>
                <w:b/>
                <w:bCs/>
                <w:i/>
                <w:iCs/>
                <w:sz w:val="20"/>
                <w:szCs w:val="20"/>
              </w:rPr>
            </w:pPr>
            <w:r w:rsidRPr="008C3631">
              <w:rPr>
                <w:rFonts w:hAnsi="Times New Roman" w:cs="Times New Roman"/>
                <w:b/>
                <w:bCs/>
                <w:i/>
                <w:iCs/>
                <w:sz w:val="20"/>
                <w:szCs w:val="20"/>
              </w:rPr>
              <w:t>Statement of comprehensive income</w:t>
            </w:r>
          </w:p>
        </w:tc>
        <w:tc>
          <w:tcPr>
            <w:tcW w:w="1350" w:type="dxa"/>
          </w:tcPr>
          <w:p w14:paraId="6651DC5F" w14:textId="77777777" w:rsidR="008C3631" w:rsidRPr="008C3631" w:rsidRDefault="008C3631" w:rsidP="00601B25">
            <w:pPr>
              <w:pStyle w:val="BodyText"/>
              <w:tabs>
                <w:tab w:val="decimal" w:pos="695"/>
              </w:tabs>
              <w:ind w:right="-156"/>
              <w:rPr>
                <w:rFonts w:hAnsi="Times New Roman" w:cs="Times New Roman"/>
                <w:b/>
                <w:bCs/>
                <w:sz w:val="20"/>
                <w:szCs w:val="20"/>
              </w:rPr>
            </w:pPr>
          </w:p>
        </w:tc>
        <w:tc>
          <w:tcPr>
            <w:tcW w:w="270" w:type="dxa"/>
          </w:tcPr>
          <w:p w14:paraId="6D800F50" w14:textId="77777777" w:rsidR="008C3631" w:rsidRPr="008C3631" w:rsidRDefault="008C3631" w:rsidP="00601B25">
            <w:pPr>
              <w:pStyle w:val="BodyText"/>
              <w:ind w:right="-405"/>
              <w:rPr>
                <w:rFonts w:hAnsi="Times New Roman" w:cs="Times New Roman"/>
                <w:sz w:val="20"/>
                <w:szCs w:val="20"/>
              </w:rPr>
            </w:pPr>
          </w:p>
        </w:tc>
        <w:tc>
          <w:tcPr>
            <w:tcW w:w="1530" w:type="dxa"/>
            <w:tcBorders>
              <w:left w:val="nil"/>
              <w:right w:val="nil"/>
            </w:tcBorders>
          </w:tcPr>
          <w:p w14:paraId="64D851FE" w14:textId="77777777" w:rsidR="008C3631" w:rsidRPr="008C3631" w:rsidRDefault="008C3631" w:rsidP="00601B25">
            <w:pPr>
              <w:pStyle w:val="BodyText"/>
              <w:tabs>
                <w:tab w:val="decimal" w:pos="432"/>
              </w:tabs>
              <w:ind w:right="-156"/>
              <w:rPr>
                <w:rFonts w:hAnsi="Times New Roman" w:cs="Times New Roman"/>
                <w:b/>
                <w:bCs/>
                <w:sz w:val="20"/>
                <w:szCs w:val="20"/>
              </w:rPr>
            </w:pPr>
          </w:p>
        </w:tc>
        <w:tc>
          <w:tcPr>
            <w:tcW w:w="270" w:type="dxa"/>
          </w:tcPr>
          <w:p w14:paraId="59CE66B2" w14:textId="77777777" w:rsidR="008C3631" w:rsidRPr="008C3631" w:rsidRDefault="008C3631" w:rsidP="00601B25">
            <w:pPr>
              <w:pStyle w:val="BodyText"/>
              <w:ind w:right="-405"/>
              <w:rPr>
                <w:rFonts w:hAnsi="Times New Roman" w:cs="Times New Roman"/>
                <w:sz w:val="20"/>
                <w:szCs w:val="20"/>
              </w:rPr>
            </w:pPr>
          </w:p>
        </w:tc>
        <w:tc>
          <w:tcPr>
            <w:tcW w:w="1532" w:type="dxa"/>
          </w:tcPr>
          <w:p w14:paraId="5E46AA4E" w14:textId="77777777" w:rsidR="008C3631" w:rsidRPr="008C3631" w:rsidRDefault="008C3631" w:rsidP="00601B25">
            <w:pPr>
              <w:pStyle w:val="BodyText"/>
              <w:tabs>
                <w:tab w:val="decimal" w:pos="695"/>
              </w:tabs>
              <w:ind w:right="-156"/>
              <w:rPr>
                <w:rFonts w:hAnsi="Times New Roman" w:cs="Times New Roman"/>
                <w:b/>
                <w:bCs/>
                <w:sz w:val="20"/>
                <w:szCs w:val="20"/>
              </w:rPr>
            </w:pPr>
          </w:p>
        </w:tc>
      </w:tr>
      <w:tr w:rsidR="008C3631" w:rsidRPr="008C3631" w14:paraId="2576827C" w14:textId="77777777" w:rsidTr="00601B25">
        <w:trPr>
          <w:trHeight w:val="63"/>
        </w:trPr>
        <w:tc>
          <w:tcPr>
            <w:tcW w:w="4230" w:type="dxa"/>
          </w:tcPr>
          <w:p w14:paraId="222BC158" w14:textId="0504F872" w:rsidR="008C3631" w:rsidRPr="008C3631" w:rsidRDefault="00284330" w:rsidP="00601B25">
            <w:pPr>
              <w:pStyle w:val="BodyText"/>
              <w:ind w:right="-405"/>
              <w:rPr>
                <w:rFonts w:hAnsi="Times New Roman" w:cs="Times New Roman"/>
                <w:b/>
                <w:bCs/>
                <w:i/>
                <w:iCs/>
                <w:sz w:val="20"/>
                <w:szCs w:val="20"/>
                <w:cs/>
              </w:rPr>
            </w:pPr>
            <w:r>
              <w:rPr>
                <w:rFonts w:hAnsi="Times New Roman" w:cs="Times New Roman"/>
                <w:b/>
                <w:bCs/>
                <w:i/>
                <w:iCs/>
                <w:sz w:val="20"/>
                <w:szCs w:val="20"/>
              </w:rPr>
              <w:t xml:space="preserve">   </w:t>
            </w:r>
            <w:r w:rsidR="008C3631" w:rsidRPr="00BB33FC">
              <w:rPr>
                <w:rFonts w:hAnsi="Times New Roman" w:cs="Times New Roman"/>
                <w:b/>
                <w:bCs/>
                <w:i/>
                <w:iCs/>
                <w:sz w:val="20"/>
                <w:szCs w:val="20"/>
              </w:rPr>
              <w:t xml:space="preserve">For the </w:t>
            </w:r>
            <w:r>
              <w:rPr>
                <w:rFonts w:hAnsi="Times New Roman"/>
                <w:b/>
                <w:bCs/>
                <w:i/>
                <w:iCs/>
                <w:sz w:val="20"/>
                <w:szCs w:val="25"/>
              </w:rPr>
              <w:t>three</w:t>
            </w:r>
            <w:r w:rsidR="008C3631" w:rsidRPr="00BB33FC">
              <w:rPr>
                <w:rFonts w:hAnsi="Times New Roman" w:cs="Times New Roman"/>
                <w:b/>
                <w:bCs/>
                <w:i/>
                <w:iCs/>
                <w:sz w:val="20"/>
                <w:szCs w:val="20"/>
              </w:rPr>
              <w:t>-month period ended 3</w:t>
            </w:r>
            <w:r w:rsidR="008C3631">
              <w:rPr>
                <w:rFonts w:hAnsi="Times New Roman" w:cs="Times New Roman"/>
                <w:b/>
                <w:bCs/>
                <w:i/>
                <w:iCs/>
                <w:sz w:val="20"/>
                <w:szCs w:val="20"/>
              </w:rPr>
              <w:t>0</w:t>
            </w:r>
            <w:r w:rsidR="008C3631" w:rsidRPr="00BB33FC">
              <w:rPr>
                <w:rFonts w:hAnsi="Times New Roman" w:cs="Times New Roman"/>
                <w:b/>
                <w:bCs/>
                <w:i/>
                <w:iCs/>
                <w:sz w:val="20"/>
                <w:szCs w:val="20"/>
              </w:rPr>
              <w:t xml:space="preserve"> </w:t>
            </w:r>
            <w:r w:rsidR="008C3631">
              <w:rPr>
                <w:rFonts w:hAnsi="Times New Roman" w:cs="Times New Roman"/>
                <w:b/>
                <w:bCs/>
                <w:i/>
                <w:iCs/>
                <w:sz w:val="20"/>
                <w:szCs w:val="20"/>
              </w:rPr>
              <w:t>June</w:t>
            </w:r>
            <w:r w:rsidR="00114648">
              <w:rPr>
                <w:rFonts w:hAnsi="Times New Roman" w:cs="Times New Roman"/>
                <w:b/>
                <w:bCs/>
                <w:i/>
                <w:iCs/>
                <w:sz w:val="20"/>
                <w:szCs w:val="20"/>
              </w:rPr>
              <w:t xml:space="preserve"> 2024</w:t>
            </w:r>
          </w:p>
        </w:tc>
        <w:tc>
          <w:tcPr>
            <w:tcW w:w="1350" w:type="dxa"/>
          </w:tcPr>
          <w:p w14:paraId="03A51521" w14:textId="77777777" w:rsidR="008C3631" w:rsidRPr="008C3631" w:rsidRDefault="008C3631" w:rsidP="00601B25">
            <w:pPr>
              <w:pStyle w:val="BodyText"/>
              <w:ind w:right="-405"/>
              <w:jc w:val="center"/>
              <w:rPr>
                <w:rFonts w:hAnsi="Times New Roman" w:cs="Times New Roman"/>
                <w:sz w:val="20"/>
                <w:szCs w:val="20"/>
              </w:rPr>
            </w:pPr>
          </w:p>
        </w:tc>
        <w:tc>
          <w:tcPr>
            <w:tcW w:w="270" w:type="dxa"/>
          </w:tcPr>
          <w:p w14:paraId="6F284364" w14:textId="77777777" w:rsidR="008C3631" w:rsidRPr="008C3631" w:rsidRDefault="008C3631" w:rsidP="00601B25">
            <w:pPr>
              <w:pStyle w:val="BodyText"/>
              <w:ind w:right="-46"/>
              <w:jc w:val="right"/>
              <w:rPr>
                <w:rFonts w:hAnsi="Times New Roman" w:cs="Times New Roman"/>
                <w:sz w:val="20"/>
                <w:szCs w:val="20"/>
              </w:rPr>
            </w:pPr>
          </w:p>
        </w:tc>
        <w:tc>
          <w:tcPr>
            <w:tcW w:w="1530" w:type="dxa"/>
            <w:tcBorders>
              <w:left w:val="nil"/>
              <w:right w:val="nil"/>
            </w:tcBorders>
          </w:tcPr>
          <w:p w14:paraId="76AE3A34" w14:textId="77777777" w:rsidR="008C3631" w:rsidRPr="008C3631" w:rsidRDefault="008C3631" w:rsidP="00601B25">
            <w:pPr>
              <w:pStyle w:val="BodyText"/>
              <w:ind w:right="-405"/>
              <w:jc w:val="center"/>
              <w:rPr>
                <w:rFonts w:hAnsi="Times New Roman" w:cs="Times New Roman"/>
                <w:sz w:val="20"/>
                <w:szCs w:val="20"/>
              </w:rPr>
            </w:pPr>
          </w:p>
        </w:tc>
        <w:tc>
          <w:tcPr>
            <w:tcW w:w="270" w:type="dxa"/>
          </w:tcPr>
          <w:p w14:paraId="14FBC5DE" w14:textId="77777777" w:rsidR="008C3631" w:rsidRPr="008C3631" w:rsidRDefault="008C3631" w:rsidP="00601B25">
            <w:pPr>
              <w:pStyle w:val="BodyText"/>
              <w:ind w:right="-46"/>
              <w:jc w:val="right"/>
              <w:rPr>
                <w:rFonts w:hAnsi="Times New Roman" w:cs="Times New Roman"/>
                <w:sz w:val="20"/>
                <w:szCs w:val="20"/>
              </w:rPr>
            </w:pPr>
          </w:p>
        </w:tc>
        <w:tc>
          <w:tcPr>
            <w:tcW w:w="1532" w:type="dxa"/>
          </w:tcPr>
          <w:p w14:paraId="19E29B8F" w14:textId="77777777" w:rsidR="008C3631" w:rsidRPr="008C3631" w:rsidRDefault="008C3631" w:rsidP="00601B25">
            <w:pPr>
              <w:pStyle w:val="BodyText"/>
              <w:ind w:right="-405" w:hanging="289"/>
              <w:jc w:val="center"/>
              <w:rPr>
                <w:rFonts w:hAnsi="Times New Roman" w:cs="Times New Roman"/>
                <w:sz w:val="20"/>
                <w:szCs w:val="20"/>
              </w:rPr>
            </w:pPr>
          </w:p>
        </w:tc>
      </w:tr>
      <w:tr w:rsidR="008C3631" w:rsidRPr="008C3631" w14:paraId="4E9AD3D1" w14:textId="77777777" w:rsidTr="00601B25">
        <w:trPr>
          <w:trHeight w:val="63"/>
        </w:trPr>
        <w:tc>
          <w:tcPr>
            <w:tcW w:w="4230" w:type="dxa"/>
          </w:tcPr>
          <w:p w14:paraId="4E78981A" w14:textId="77777777" w:rsidR="008C3631" w:rsidRPr="008C3631" w:rsidRDefault="008C3631" w:rsidP="008C3631">
            <w:pPr>
              <w:pStyle w:val="BodyText"/>
              <w:ind w:right="-405"/>
              <w:rPr>
                <w:rFonts w:hAnsi="Times New Roman" w:cs="Times New Roman"/>
                <w:sz w:val="20"/>
                <w:szCs w:val="20"/>
              </w:rPr>
            </w:pPr>
            <w:r w:rsidRPr="008C3631">
              <w:rPr>
                <w:rFonts w:hAnsi="Times New Roman" w:cs="Times New Roman"/>
                <w:sz w:val="20"/>
                <w:szCs w:val="20"/>
              </w:rPr>
              <w:t>Cost of hospital operations</w:t>
            </w:r>
          </w:p>
        </w:tc>
        <w:tc>
          <w:tcPr>
            <w:tcW w:w="1350" w:type="dxa"/>
            <w:shd w:val="clear" w:color="auto" w:fill="auto"/>
          </w:tcPr>
          <w:p w14:paraId="036FFB1C" w14:textId="7EEBC1A2"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659,750</w:t>
            </w:r>
          </w:p>
        </w:tc>
        <w:tc>
          <w:tcPr>
            <w:tcW w:w="270" w:type="dxa"/>
            <w:shd w:val="clear" w:color="auto" w:fill="auto"/>
          </w:tcPr>
          <w:p w14:paraId="7A011698"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right w:val="nil"/>
            </w:tcBorders>
            <w:shd w:val="clear" w:color="auto" w:fill="auto"/>
          </w:tcPr>
          <w:p w14:paraId="16CCB29E" w14:textId="3068651D"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(23,365)</w:t>
            </w:r>
          </w:p>
        </w:tc>
        <w:tc>
          <w:tcPr>
            <w:tcW w:w="270" w:type="dxa"/>
            <w:shd w:val="clear" w:color="auto" w:fill="auto"/>
          </w:tcPr>
          <w:p w14:paraId="45ED125E"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shd w:val="clear" w:color="auto" w:fill="auto"/>
          </w:tcPr>
          <w:p w14:paraId="32E6781E" w14:textId="6D1DCDBE"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636,385</w:t>
            </w:r>
          </w:p>
        </w:tc>
      </w:tr>
      <w:tr w:rsidR="008C3631" w:rsidRPr="008C3631" w14:paraId="19662400" w14:textId="77777777" w:rsidTr="00601B25">
        <w:trPr>
          <w:trHeight w:val="63"/>
        </w:trPr>
        <w:tc>
          <w:tcPr>
            <w:tcW w:w="4230" w:type="dxa"/>
          </w:tcPr>
          <w:p w14:paraId="24BCC641" w14:textId="77777777" w:rsidR="008C3631" w:rsidRPr="008C3631" w:rsidRDefault="008C3631" w:rsidP="008C3631">
            <w:pPr>
              <w:pStyle w:val="BodyText"/>
              <w:ind w:right="-405"/>
              <w:rPr>
                <w:rFonts w:hAnsi="Times New Roman" w:cs="Times New Roman"/>
                <w:sz w:val="20"/>
                <w:szCs w:val="20"/>
                <w:cs/>
              </w:rPr>
            </w:pPr>
            <w:r w:rsidRPr="008C3631">
              <w:rPr>
                <w:rFonts w:hAnsi="Times New Roman" w:cs="Times New Roman"/>
                <w:sz w:val="20"/>
                <w:szCs w:val="20"/>
              </w:rPr>
              <w:t>Distribution costs and administrative expenses</w:t>
            </w:r>
          </w:p>
        </w:tc>
        <w:tc>
          <w:tcPr>
            <w:tcW w:w="1350" w:type="dxa"/>
            <w:shd w:val="clear" w:color="auto" w:fill="auto"/>
          </w:tcPr>
          <w:p w14:paraId="790E7078" w14:textId="3FCA5907"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119,477</w:t>
            </w:r>
          </w:p>
        </w:tc>
        <w:tc>
          <w:tcPr>
            <w:tcW w:w="270" w:type="dxa"/>
            <w:shd w:val="clear" w:color="auto" w:fill="auto"/>
          </w:tcPr>
          <w:p w14:paraId="39FDA906"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bottom w:val="single" w:sz="4" w:space="0" w:color="auto"/>
              <w:right w:val="nil"/>
            </w:tcBorders>
            <w:shd w:val="clear" w:color="auto" w:fill="auto"/>
          </w:tcPr>
          <w:p w14:paraId="534A27B7" w14:textId="60FD8378" w:rsidR="008C3631" w:rsidRPr="008C3631" w:rsidRDefault="008C3631" w:rsidP="00284330">
            <w:pPr>
              <w:tabs>
                <w:tab w:val="decimal" w:pos="885"/>
              </w:tabs>
              <w:spacing w:line="240" w:lineRule="atLeast"/>
              <w:ind w:left="-18" w:right="-1"/>
              <w:jc w:val="center"/>
              <w:rPr>
                <w:rFonts w:hAnsi="Times New Roman" w:cs="Times New Roman"/>
                <w:sz w:val="20"/>
                <w:szCs w:val="20"/>
              </w:rPr>
            </w:pPr>
            <w:r w:rsidRPr="008C3631">
              <w:rPr>
                <w:rFonts w:hAnsi="Times New Roman" w:cs="Times New Roman"/>
                <w:sz w:val="20"/>
                <w:szCs w:val="20"/>
              </w:rPr>
              <w:t>23,365</w:t>
            </w:r>
          </w:p>
        </w:tc>
        <w:tc>
          <w:tcPr>
            <w:tcW w:w="270" w:type="dxa"/>
            <w:shd w:val="clear" w:color="auto" w:fill="auto"/>
          </w:tcPr>
          <w:p w14:paraId="5EE27DD5"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shd w:val="clear" w:color="auto" w:fill="auto"/>
          </w:tcPr>
          <w:p w14:paraId="320232DD" w14:textId="18B9F897"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142,842</w:t>
            </w:r>
          </w:p>
        </w:tc>
      </w:tr>
      <w:tr w:rsidR="008C3631" w:rsidRPr="008C3631" w14:paraId="05A54BB9" w14:textId="77777777" w:rsidTr="00601B25">
        <w:trPr>
          <w:trHeight w:val="53"/>
        </w:trPr>
        <w:tc>
          <w:tcPr>
            <w:tcW w:w="4230" w:type="dxa"/>
          </w:tcPr>
          <w:p w14:paraId="7E7FD40F" w14:textId="77777777" w:rsidR="008C3631" w:rsidRPr="008C3631" w:rsidRDefault="008C3631" w:rsidP="00601B25">
            <w:pPr>
              <w:pStyle w:val="BodyText"/>
              <w:ind w:right="-405"/>
              <w:rPr>
                <w:rFonts w:hAnsi="Times New Roman" w:cs="Times New Roman"/>
                <w:sz w:val="20"/>
                <w:szCs w:val="20"/>
              </w:rPr>
            </w:pPr>
          </w:p>
        </w:tc>
        <w:tc>
          <w:tcPr>
            <w:tcW w:w="1350" w:type="dxa"/>
          </w:tcPr>
          <w:p w14:paraId="08F74F45" w14:textId="77777777" w:rsidR="008C3631" w:rsidRPr="008C3631" w:rsidRDefault="008C3631" w:rsidP="00601B25">
            <w:pPr>
              <w:pStyle w:val="BodyText"/>
              <w:tabs>
                <w:tab w:val="decimal" w:pos="695"/>
              </w:tabs>
              <w:ind w:right="-156"/>
              <w:rPr>
                <w:rFonts w:hAnsi="Times New Roman" w:cs="Times New Roman"/>
                <w:sz w:val="20"/>
                <w:szCs w:val="20"/>
              </w:rPr>
            </w:pPr>
          </w:p>
        </w:tc>
        <w:tc>
          <w:tcPr>
            <w:tcW w:w="270" w:type="dxa"/>
          </w:tcPr>
          <w:p w14:paraId="12A8BB72" w14:textId="77777777" w:rsidR="008C3631" w:rsidRPr="008C3631" w:rsidRDefault="008C3631" w:rsidP="00601B25">
            <w:pPr>
              <w:pStyle w:val="BodyText"/>
              <w:ind w:right="-405"/>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6E2BD2C9" w14:textId="77777777" w:rsidR="008C3631" w:rsidRPr="008C3631" w:rsidRDefault="008C3631" w:rsidP="00601B25">
            <w:pPr>
              <w:pStyle w:val="acctfourfigures"/>
              <w:tabs>
                <w:tab w:val="clear" w:pos="765"/>
              </w:tabs>
              <w:spacing w:line="240" w:lineRule="auto"/>
              <w:ind w:right="430"/>
              <w:jc w:val="right"/>
              <w:rPr>
                <w:b/>
                <w:bCs/>
                <w:sz w:val="20"/>
                <w:lang w:val="en-US" w:bidi="th-TH"/>
              </w:rPr>
            </w:pPr>
            <w:r w:rsidRPr="008C3631">
              <w:rPr>
                <w:b/>
                <w:bCs/>
                <w:sz w:val="20"/>
                <w:lang w:val="en-US" w:bidi="th-TH"/>
              </w:rPr>
              <w:t>-</w:t>
            </w:r>
          </w:p>
        </w:tc>
        <w:tc>
          <w:tcPr>
            <w:tcW w:w="270" w:type="dxa"/>
          </w:tcPr>
          <w:p w14:paraId="22426913" w14:textId="77777777" w:rsidR="008C3631" w:rsidRPr="008C3631" w:rsidRDefault="008C3631" w:rsidP="00601B25">
            <w:pPr>
              <w:pStyle w:val="BodyText"/>
              <w:ind w:right="-405"/>
              <w:rPr>
                <w:rFonts w:hAnsi="Times New Roman" w:cs="Times New Roman"/>
                <w:sz w:val="20"/>
                <w:szCs w:val="20"/>
              </w:rPr>
            </w:pPr>
          </w:p>
        </w:tc>
        <w:tc>
          <w:tcPr>
            <w:tcW w:w="1532" w:type="dxa"/>
          </w:tcPr>
          <w:p w14:paraId="68C5C1B6" w14:textId="77777777" w:rsidR="008C3631" w:rsidRPr="008C3631" w:rsidRDefault="008C3631" w:rsidP="00601B25">
            <w:pPr>
              <w:pStyle w:val="BodyText"/>
              <w:tabs>
                <w:tab w:val="decimal" w:pos="695"/>
              </w:tabs>
              <w:ind w:right="-156"/>
              <w:rPr>
                <w:rFonts w:hAnsi="Times New Roman" w:cs="Times New Roman"/>
                <w:sz w:val="20"/>
                <w:szCs w:val="20"/>
              </w:rPr>
            </w:pPr>
          </w:p>
        </w:tc>
      </w:tr>
      <w:tr w:rsidR="008C3631" w:rsidRPr="008C3631" w14:paraId="48DDDA5B" w14:textId="77777777" w:rsidTr="00601B25">
        <w:trPr>
          <w:trHeight w:val="53"/>
        </w:trPr>
        <w:tc>
          <w:tcPr>
            <w:tcW w:w="4230" w:type="dxa"/>
          </w:tcPr>
          <w:p w14:paraId="31569B33" w14:textId="37501603" w:rsidR="008C3631" w:rsidRPr="008C3631" w:rsidRDefault="00284330" w:rsidP="00601B25">
            <w:pPr>
              <w:pStyle w:val="BodyText"/>
              <w:ind w:right="-405"/>
              <w:rPr>
                <w:rFonts w:hAnsi="Times New Roman" w:cs="Times New Roman"/>
                <w:sz w:val="20"/>
                <w:szCs w:val="20"/>
              </w:rPr>
            </w:pPr>
            <w:r>
              <w:rPr>
                <w:rFonts w:hAnsi="Times New Roman" w:cs="Times New Roman"/>
                <w:b/>
                <w:bCs/>
                <w:i/>
                <w:iCs/>
                <w:sz w:val="20"/>
                <w:szCs w:val="20"/>
              </w:rPr>
              <w:t xml:space="preserve">   </w:t>
            </w:r>
            <w:r w:rsidR="008C3631" w:rsidRPr="00BB33FC">
              <w:rPr>
                <w:rFonts w:hAnsi="Times New Roman" w:cs="Times New Roman"/>
                <w:b/>
                <w:bCs/>
                <w:i/>
                <w:iCs/>
                <w:sz w:val="20"/>
                <w:szCs w:val="20"/>
              </w:rPr>
              <w:t xml:space="preserve">For the </w:t>
            </w:r>
            <w:r w:rsidR="008C3631">
              <w:rPr>
                <w:rFonts w:hAnsi="Times New Roman"/>
                <w:b/>
                <w:bCs/>
                <w:i/>
                <w:iCs/>
                <w:sz w:val="20"/>
                <w:szCs w:val="25"/>
              </w:rPr>
              <w:t>six</w:t>
            </w:r>
            <w:r w:rsidR="008C3631" w:rsidRPr="00BB33FC">
              <w:rPr>
                <w:rFonts w:hAnsi="Times New Roman" w:cs="Times New Roman"/>
                <w:b/>
                <w:bCs/>
                <w:i/>
                <w:iCs/>
                <w:sz w:val="20"/>
                <w:szCs w:val="20"/>
              </w:rPr>
              <w:t>-month period ended 3</w:t>
            </w:r>
            <w:r w:rsidR="008C3631">
              <w:rPr>
                <w:rFonts w:hAnsi="Times New Roman" w:cs="Times New Roman"/>
                <w:b/>
                <w:bCs/>
                <w:i/>
                <w:iCs/>
                <w:sz w:val="20"/>
                <w:szCs w:val="20"/>
              </w:rPr>
              <w:t>0</w:t>
            </w:r>
            <w:r w:rsidR="008C3631" w:rsidRPr="00BB33FC">
              <w:rPr>
                <w:rFonts w:hAnsi="Times New Roman" w:cs="Times New Roman"/>
                <w:b/>
                <w:bCs/>
                <w:i/>
                <w:iCs/>
                <w:sz w:val="20"/>
                <w:szCs w:val="20"/>
              </w:rPr>
              <w:t xml:space="preserve"> </w:t>
            </w:r>
            <w:r w:rsidR="008C3631">
              <w:rPr>
                <w:rFonts w:hAnsi="Times New Roman" w:cs="Times New Roman"/>
                <w:b/>
                <w:bCs/>
                <w:i/>
                <w:iCs/>
                <w:sz w:val="20"/>
                <w:szCs w:val="20"/>
              </w:rPr>
              <w:t>June</w:t>
            </w:r>
            <w:r w:rsidR="00114648">
              <w:rPr>
                <w:rFonts w:hAnsi="Times New Roman" w:cs="Times New Roman"/>
                <w:b/>
                <w:bCs/>
                <w:i/>
                <w:iCs/>
                <w:sz w:val="20"/>
                <w:szCs w:val="20"/>
              </w:rPr>
              <w:t xml:space="preserve"> 2024</w:t>
            </w:r>
          </w:p>
        </w:tc>
        <w:tc>
          <w:tcPr>
            <w:tcW w:w="1350" w:type="dxa"/>
          </w:tcPr>
          <w:p w14:paraId="628CC6B2" w14:textId="77777777" w:rsidR="008C3631" w:rsidRPr="008C3631" w:rsidRDefault="008C3631" w:rsidP="00601B25">
            <w:pPr>
              <w:pStyle w:val="BodyText"/>
              <w:tabs>
                <w:tab w:val="decimal" w:pos="695"/>
              </w:tabs>
              <w:ind w:right="-156"/>
              <w:rPr>
                <w:rFonts w:hAnsi="Times New Roman" w:cs="Times New Roman"/>
                <w:sz w:val="20"/>
                <w:szCs w:val="20"/>
              </w:rPr>
            </w:pPr>
          </w:p>
        </w:tc>
        <w:tc>
          <w:tcPr>
            <w:tcW w:w="270" w:type="dxa"/>
          </w:tcPr>
          <w:p w14:paraId="4DAF8C54" w14:textId="77777777" w:rsidR="008C3631" w:rsidRPr="008C3631" w:rsidRDefault="008C3631" w:rsidP="00601B25">
            <w:pPr>
              <w:pStyle w:val="BodyText"/>
              <w:ind w:right="-405"/>
              <w:rPr>
                <w:rFonts w:hAnsi="Times New Roman" w:cs="Times New Roman"/>
                <w:sz w:val="20"/>
                <w:szCs w:val="20"/>
              </w:rPr>
            </w:pPr>
          </w:p>
        </w:tc>
        <w:tc>
          <w:tcPr>
            <w:tcW w:w="1530" w:type="dxa"/>
            <w:tcBorders>
              <w:top w:val="double" w:sz="4" w:space="0" w:color="auto"/>
              <w:left w:val="nil"/>
              <w:right w:val="nil"/>
            </w:tcBorders>
          </w:tcPr>
          <w:p w14:paraId="62A76168" w14:textId="77777777" w:rsidR="008C3631" w:rsidRPr="008C3631" w:rsidRDefault="008C3631" w:rsidP="00601B25">
            <w:pPr>
              <w:pStyle w:val="acctfourfigures"/>
              <w:tabs>
                <w:tab w:val="clear" w:pos="765"/>
              </w:tabs>
              <w:spacing w:line="240" w:lineRule="auto"/>
              <w:ind w:right="430"/>
              <w:jc w:val="right"/>
              <w:rPr>
                <w:b/>
                <w:bCs/>
                <w:sz w:val="20"/>
                <w:lang w:val="en-US" w:bidi="th-TH"/>
              </w:rPr>
            </w:pPr>
          </w:p>
        </w:tc>
        <w:tc>
          <w:tcPr>
            <w:tcW w:w="270" w:type="dxa"/>
          </w:tcPr>
          <w:p w14:paraId="4A50CC64" w14:textId="77777777" w:rsidR="008C3631" w:rsidRPr="008C3631" w:rsidRDefault="008C3631" w:rsidP="00601B25">
            <w:pPr>
              <w:pStyle w:val="BodyText"/>
              <w:ind w:right="-405"/>
              <w:rPr>
                <w:rFonts w:hAnsi="Times New Roman" w:cs="Times New Roman"/>
                <w:sz w:val="20"/>
                <w:szCs w:val="20"/>
              </w:rPr>
            </w:pPr>
          </w:p>
        </w:tc>
        <w:tc>
          <w:tcPr>
            <w:tcW w:w="1532" w:type="dxa"/>
          </w:tcPr>
          <w:p w14:paraId="18BDEA9A" w14:textId="77777777" w:rsidR="008C3631" w:rsidRPr="008C3631" w:rsidRDefault="008C3631" w:rsidP="00601B25">
            <w:pPr>
              <w:pStyle w:val="BodyText"/>
              <w:tabs>
                <w:tab w:val="decimal" w:pos="695"/>
              </w:tabs>
              <w:ind w:right="-156"/>
              <w:rPr>
                <w:rFonts w:hAnsi="Times New Roman" w:cs="Times New Roman"/>
                <w:sz w:val="20"/>
                <w:szCs w:val="20"/>
              </w:rPr>
            </w:pPr>
          </w:p>
        </w:tc>
      </w:tr>
      <w:tr w:rsidR="008C3631" w:rsidRPr="008C3631" w14:paraId="2F3BB02C" w14:textId="77777777" w:rsidTr="00601B25">
        <w:trPr>
          <w:trHeight w:val="53"/>
        </w:trPr>
        <w:tc>
          <w:tcPr>
            <w:tcW w:w="4230" w:type="dxa"/>
          </w:tcPr>
          <w:p w14:paraId="020EA8AF" w14:textId="77777777" w:rsidR="008C3631" w:rsidRPr="008C3631" w:rsidRDefault="008C3631" w:rsidP="008C3631">
            <w:pPr>
              <w:pStyle w:val="BodyText"/>
              <w:ind w:right="-405"/>
              <w:rPr>
                <w:rFonts w:hAnsi="Times New Roman" w:cs="Times New Roman"/>
                <w:sz w:val="20"/>
                <w:szCs w:val="20"/>
              </w:rPr>
            </w:pPr>
            <w:r w:rsidRPr="008C3631">
              <w:rPr>
                <w:rFonts w:hAnsi="Times New Roman" w:cs="Times New Roman"/>
                <w:sz w:val="20"/>
                <w:szCs w:val="20"/>
              </w:rPr>
              <w:t>Cost of hospital operations</w:t>
            </w:r>
          </w:p>
        </w:tc>
        <w:tc>
          <w:tcPr>
            <w:tcW w:w="1350" w:type="dxa"/>
          </w:tcPr>
          <w:p w14:paraId="0769E9F7" w14:textId="12CFEED6"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1,302,017</w:t>
            </w:r>
          </w:p>
        </w:tc>
        <w:tc>
          <w:tcPr>
            <w:tcW w:w="270" w:type="dxa"/>
          </w:tcPr>
          <w:p w14:paraId="0541588A"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right w:val="nil"/>
            </w:tcBorders>
          </w:tcPr>
          <w:p w14:paraId="36EE6C42" w14:textId="7D48FA13"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(44,730)</w:t>
            </w:r>
          </w:p>
        </w:tc>
        <w:tc>
          <w:tcPr>
            <w:tcW w:w="270" w:type="dxa"/>
          </w:tcPr>
          <w:p w14:paraId="73BBEB28"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tcPr>
          <w:p w14:paraId="0B3945E9" w14:textId="10C42717"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1,257,287</w:t>
            </w:r>
          </w:p>
        </w:tc>
      </w:tr>
      <w:tr w:rsidR="008C3631" w:rsidRPr="008C3631" w14:paraId="463B90DF" w14:textId="77777777" w:rsidTr="00601B25">
        <w:trPr>
          <w:trHeight w:val="53"/>
        </w:trPr>
        <w:tc>
          <w:tcPr>
            <w:tcW w:w="4230" w:type="dxa"/>
          </w:tcPr>
          <w:p w14:paraId="1FE24820" w14:textId="77777777" w:rsidR="008C3631" w:rsidRPr="008C3631" w:rsidRDefault="008C3631" w:rsidP="008C3631">
            <w:pPr>
              <w:pStyle w:val="BodyText"/>
              <w:ind w:right="-405"/>
              <w:rPr>
                <w:rFonts w:hAnsi="Times New Roman" w:cs="Times New Roman"/>
                <w:sz w:val="20"/>
                <w:szCs w:val="20"/>
              </w:rPr>
            </w:pPr>
            <w:r w:rsidRPr="008C3631">
              <w:rPr>
                <w:rFonts w:hAnsi="Times New Roman" w:cs="Times New Roman"/>
                <w:sz w:val="20"/>
                <w:szCs w:val="20"/>
              </w:rPr>
              <w:t>Distribution costs and administrative expenses</w:t>
            </w:r>
          </w:p>
        </w:tc>
        <w:tc>
          <w:tcPr>
            <w:tcW w:w="1350" w:type="dxa"/>
          </w:tcPr>
          <w:p w14:paraId="46F5B9AF" w14:textId="6B49F68C"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236,121</w:t>
            </w:r>
          </w:p>
        </w:tc>
        <w:tc>
          <w:tcPr>
            <w:tcW w:w="270" w:type="dxa"/>
          </w:tcPr>
          <w:p w14:paraId="5BE1420B"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0" w:type="dxa"/>
            <w:tcBorders>
              <w:left w:val="nil"/>
              <w:bottom w:val="single" w:sz="4" w:space="0" w:color="auto"/>
              <w:right w:val="nil"/>
            </w:tcBorders>
          </w:tcPr>
          <w:p w14:paraId="6BAF872C" w14:textId="5F4EBB1D" w:rsidR="008C3631" w:rsidRPr="008C3631" w:rsidRDefault="008C3631" w:rsidP="00B920A3">
            <w:pPr>
              <w:tabs>
                <w:tab w:val="decimal" w:pos="885"/>
              </w:tabs>
              <w:spacing w:line="240" w:lineRule="atLeast"/>
              <w:ind w:left="-18" w:right="-1"/>
              <w:jc w:val="center"/>
              <w:rPr>
                <w:rFonts w:hAnsi="Times New Roman" w:cs="Times New Roman"/>
                <w:sz w:val="20"/>
                <w:szCs w:val="20"/>
              </w:rPr>
            </w:pPr>
            <w:r w:rsidRPr="008C3631">
              <w:rPr>
                <w:rFonts w:hAnsi="Times New Roman" w:cs="Times New Roman"/>
                <w:sz w:val="20"/>
                <w:szCs w:val="20"/>
              </w:rPr>
              <w:t>44,730</w:t>
            </w:r>
          </w:p>
        </w:tc>
        <w:tc>
          <w:tcPr>
            <w:tcW w:w="270" w:type="dxa"/>
          </w:tcPr>
          <w:p w14:paraId="47E18165" w14:textId="77777777" w:rsidR="008C3631" w:rsidRPr="008C3631" w:rsidRDefault="008C3631" w:rsidP="008C3631">
            <w:pPr>
              <w:tabs>
                <w:tab w:val="decimal" w:pos="970"/>
              </w:tabs>
              <w:spacing w:line="240" w:lineRule="atLeast"/>
              <w:ind w:left="-18" w:right="-1"/>
              <w:jc w:val="center"/>
              <w:rPr>
                <w:rFonts w:hAnsi="Times New Roman" w:cs="Times New Roman"/>
                <w:sz w:val="20"/>
                <w:szCs w:val="20"/>
              </w:rPr>
            </w:pPr>
          </w:p>
        </w:tc>
        <w:tc>
          <w:tcPr>
            <w:tcW w:w="1532" w:type="dxa"/>
          </w:tcPr>
          <w:p w14:paraId="312DD470" w14:textId="7C7D19CE" w:rsidR="008C3631" w:rsidRPr="008C3631" w:rsidRDefault="008C3631" w:rsidP="008C3631">
            <w:pPr>
              <w:tabs>
                <w:tab w:val="decimal" w:pos="970"/>
              </w:tabs>
              <w:spacing w:line="240" w:lineRule="atLeast"/>
              <w:ind w:left="-18" w:right="-1"/>
              <w:jc w:val="center"/>
              <w:rPr>
                <w:rFonts w:hAnsi="Times New Roman" w:cs="Times New Roman"/>
                <w:sz w:val="20"/>
                <w:szCs w:val="20"/>
              </w:rPr>
            </w:pPr>
            <w:r w:rsidRPr="008C3631">
              <w:rPr>
                <w:rFonts w:hAnsi="Times New Roman" w:cs="Times New Roman"/>
                <w:sz w:val="20"/>
                <w:szCs w:val="20"/>
              </w:rPr>
              <w:t>280,851</w:t>
            </w:r>
          </w:p>
        </w:tc>
      </w:tr>
      <w:tr w:rsidR="008C3631" w:rsidRPr="008C3631" w14:paraId="2B0648B4" w14:textId="77777777" w:rsidTr="00601B25">
        <w:trPr>
          <w:trHeight w:val="53"/>
        </w:trPr>
        <w:tc>
          <w:tcPr>
            <w:tcW w:w="4230" w:type="dxa"/>
          </w:tcPr>
          <w:p w14:paraId="7631A016" w14:textId="77777777" w:rsidR="008C3631" w:rsidRPr="008C3631" w:rsidRDefault="008C3631" w:rsidP="00601B25">
            <w:pPr>
              <w:pStyle w:val="BodyText"/>
              <w:ind w:right="-405"/>
              <w:rPr>
                <w:rFonts w:hAnsi="Times New Roman" w:cs="Times New Roman"/>
                <w:sz w:val="20"/>
                <w:szCs w:val="20"/>
              </w:rPr>
            </w:pPr>
          </w:p>
        </w:tc>
        <w:tc>
          <w:tcPr>
            <w:tcW w:w="1350" w:type="dxa"/>
          </w:tcPr>
          <w:p w14:paraId="68D76D77" w14:textId="77777777" w:rsidR="008C3631" w:rsidRPr="008C3631" w:rsidRDefault="008C3631" w:rsidP="00601B25">
            <w:pPr>
              <w:tabs>
                <w:tab w:val="decimal" w:pos="970"/>
              </w:tabs>
              <w:spacing w:line="240" w:lineRule="atLeast"/>
              <w:ind w:left="-18" w:right="-1"/>
              <w:jc w:val="center"/>
              <w:rPr>
                <w:rFonts w:hAnsi="Times New Roman" w:cs="Times New Roman"/>
                <w:sz w:val="20"/>
                <w:szCs w:val="20"/>
              </w:rPr>
            </w:pPr>
          </w:p>
        </w:tc>
        <w:tc>
          <w:tcPr>
            <w:tcW w:w="270" w:type="dxa"/>
          </w:tcPr>
          <w:p w14:paraId="2B8F69A4" w14:textId="77777777" w:rsidR="008C3631" w:rsidRPr="008C3631" w:rsidRDefault="008C3631" w:rsidP="00601B25">
            <w:pPr>
              <w:tabs>
                <w:tab w:val="decimal" w:pos="970"/>
              </w:tabs>
              <w:spacing w:line="240" w:lineRule="atLeast"/>
              <w:ind w:left="-18" w:right="-1"/>
              <w:jc w:val="center"/>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7D47246" w14:textId="77777777" w:rsidR="008C3631" w:rsidRPr="008C3631" w:rsidRDefault="008C3631" w:rsidP="00114648">
            <w:pPr>
              <w:pStyle w:val="acctfourfigures"/>
              <w:tabs>
                <w:tab w:val="clear" w:pos="765"/>
              </w:tabs>
              <w:spacing w:line="240" w:lineRule="auto"/>
              <w:ind w:right="430"/>
              <w:jc w:val="right"/>
              <w:rPr>
                <w:sz w:val="20"/>
              </w:rPr>
            </w:pPr>
            <w:r w:rsidRPr="00114648">
              <w:rPr>
                <w:b/>
                <w:bCs/>
                <w:sz w:val="20"/>
                <w:lang w:val="en-US" w:bidi="th-TH"/>
              </w:rPr>
              <w:t>-</w:t>
            </w:r>
          </w:p>
        </w:tc>
        <w:tc>
          <w:tcPr>
            <w:tcW w:w="270" w:type="dxa"/>
          </w:tcPr>
          <w:p w14:paraId="6C30BC05" w14:textId="77777777" w:rsidR="008C3631" w:rsidRPr="008C3631" w:rsidRDefault="008C3631" w:rsidP="00601B25">
            <w:pPr>
              <w:tabs>
                <w:tab w:val="decimal" w:pos="970"/>
              </w:tabs>
              <w:spacing w:line="240" w:lineRule="atLeast"/>
              <w:ind w:left="-18" w:right="-1"/>
              <w:jc w:val="center"/>
              <w:rPr>
                <w:rFonts w:hAnsi="Times New Roman" w:cs="Times New Roman"/>
                <w:sz w:val="20"/>
                <w:szCs w:val="20"/>
              </w:rPr>
            </w:pPr>
          </w:p>
        </w:tc>
        <w:tc>
          <w:tcPr>
            <w:tcW w:w="1532" w:type="dxa"/>
          </w:tcPr>
          <w:p w14:paraId="24AA0ECB" w14:textId="77777777" w:rsidR="008C3631" w:rsidRPr="008C3631" w:rsidRDefault="008C3631" w:rsidP="00601B25">
            <w:pPr>
              <w:tabs>
                <w:tab w:val="decimal" w:pos="970"/>
              </w:tabs>
              <w:spacing w:line="240" w:lineRule="atLeast"/>
              <w:ind w:left="-18" w:right="-1"/>
              <w:jc w:val="center"/>
              <w:rPr>
                <w:rFonts w:hAnsi="Times New Roman" w:cs="Times New Roman"/>
                <w:sz w:val="20"/>
                <w:szCs w:val="20"/>
              </w:rPr>
            </w:pPr>
          </w:p>
        </w:tc>
      </w:tr>
    </w:tbl>
    <w:p w14:paraId="13B84294" w14:textId="70ED8728" w:rsidR="008C3631" w:rsidRPr="008C3631" w:rsidRDefault="008C3631" w:rsidP="00224B31">
      <w:pPr>
        <w:tabs>
          <w:tab w:val="left" w:pos="600"/>
        </w:tabs>
        <w:spacing w:line="240" w:lineRule="atLeast"/>
        <w:jc w:val="thaiDistribute"/>
        <w:rPr>
          <w:rFonts w:hAnsi="Times New Roman" w:cstheme="minorBidi"/>
          <w:sz w:val="20"/>
          <w:szCs w:val="20"/>
          <w:cs/>
        </w:rPr>
      </w:pPr>
    </w:p>
    <w:p w14:paraId="61DEB01A" w14:textId="3716BA4D" w:rsidR="003A5322" w:rsidRPr="00BB33FC" w:rsidRDefault="003A5322" w:rsidP="0030332E">
      <w:pPr>
        <w:rPr>
          <w:rFonts w:hAnsi="Times New Roman" w:cstheme="minorBidi"/>
          <w:sz w:val="20"/>
          <w:szCs w:val="20"/>
        </w:rPr>
      </w:pPr>
      <w:r>
        <w:rPr>
          <w:rFonts w:hAnsi="Times New Roman" w:cstheme="minorBidi"/>
          <w:sz w:val="20"/>
          <w:szCs w:val="20"/>
        </w:rPr>
        <w:tab/>
      </w:r>
    </w:p>
    <w:sectPr w:rsidR="003A5322" w:rsidRPr="00BB33FC" w:rsidSect="00F1073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720" w:left="1152" w:header="706" w:footer="576" w:gutter="0"/>
      <w:pgNumType w:start="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30BD8" w14:textId="77777777" w:rsidR="00FA25C7" w:rsidRDefault="00FA25C7">
      <w:r>
        <w:separator/>
      </w:r>
    </w:p>
  </w:endnote>
  <w:endnote w:type="continuationSeparator" w:id="0">
    <w:p w14:paraId="7DF2EFEE" w14:textId="77777777" w:rsidR="00FA25C7" w:rsidRDefault="00FA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EA56" w14:textId="77777777" w:rsidR="00137E8F" w:rsidRDefault="00137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10431841"/>
      <w:docPartObj>
        <w:docPartGallery w:val="Page Numbers (Bottom of Page)"/>
        <w:docPartUnique/>
      </w:docPartObj>
    </w:sdtPr>
    <w:sdtEndPr>
      <w:rPr>
        <w:rFonts w:hAnsi="Times New Roman" w:cs="Times New Roman"/>
        <w:noProof/>
      </w:rPr>
    </w:sdtEndPr>
    <w:sdtContent>
      <w:p w14:paraId="0244745A" w14:textId="396C5665" w:rsidR="00F10733" w:rsidRPr="009E1F40" w:rsidRDefault="00F10733">
        <w:pPr>
          <w:pStyle w:val="Footer"/>
          <w:jc w:val="center"/>
          <w:rPr>
            <w:rFonts w:hAnsi="Times New Roman" w:cs="Times New Roman"/>
            <w:sz w:val="20"/>
            <w:szCs w:val="20"/>
          </w:rPr>
        </w:pPr>
        <w:r w:rsidRPr="009E1F40">
          <w:rPr>
            <w:rFonts w:hAnsi="Times New Roman" w:cs="Times New Roman"/>
            <w:sz w:val="20"/>
            <w:szCs w:val="20"/>
          </w:rPr>
          <w:fldChar w:fldCharType="begin"/>
        </w:r>
        <w:r w:rsidRPr="009E1F40">
          <w:rPr>
            <w:rFonts w:hAnsi="Times New Roman" w:cs="Times New Roman"/>
            <w:sz w:val="20"/>
            <w:szCs w:val="20"/>
          </w:rPr>
          <w:instrText xml:space="preserve"> PAGE   \* MERGEFORMAT </w:instrText>
        </w:r>
        <w:r w:rsidRPr="009E1F40">
          <w:rPr>
            <w:rFonts w:hAnsi="Times New Roman" w:cs="Times New Roman"/>
            <w:sz w:val="20"/>
            <w:szCs w:val="20"/>
          </w:rPr>
          <w:fldChar w:fldCharType="separate"/>
        </w:r>
        <w:r w:rsidRPr="009E1F40">
          <w:rPr>
            <w:rFonts w:hAnsi="Times New Roman" w:cs="Times New Roman"/>
            <w:noProof/>
            <w:sz w:val="20"/>
            <w:szCs w:val="20"/>
          </w:rPr>
          <w:t>2</w:t>
        </w:r>
        <w:r w:rsidRPr="009E1F40">
          <w:rPr>
            <w:rFonts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71CDE688" w:rsidR="00E447B5" w:rsidRPr="00DB1A94" w:rsidRDefault="00531DB4">
        <w:pPr>
          <w:pStyle w:val="Footer"/>
          <w:jc w:val="center"/>
          <w:rPr>
            <w:rFonts w:hAnsi="Times New Roman" w:cs="Times New Roman"/>
            <w:sz w:val="22"/>
            <w:szCs w:val="22"/>
          </w:rPr>
        </w:pPr>
        <w:r>
          <w:rPr>
            <w:rFonts w:hAnsi="Times New Roman" w:cs="Times New Roman"/>
            <w:sz w:val="22"/>
            <w:szCs w:val="22"/>
          </w:rPr>
          <w:t>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C2BA" w14:textId="77777777" w:rsidR="00FA25C7" w:rsidRDefault="00FA25C7">
      <w:r>
        <w:separator/>
      </w:r>
    </w:p>
  </w:footnote>
  <w:footnote w:type="continuationSeparator" w:id="0">
    <w:p w14:paraId="40BF0D76" w14:textId="77777777" w:rsidR="00FA25C7" w:rsidRDefault="00FA2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9904" w14:textId="77777777" w:rsidR="00137E8F" w:rsidRDefault="00137E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DBCA" w14:textId="6D4124C8" w:rsidR="00E447B5" w:rsidRPr="00CD6D66" w:rsidRDefault="00E447B5" w:rsidP="00E447B5">
    <w:pPr>
      <w:pStyle w:val="Header"/>
      <w:rPr>
        <w:rFonts w:hAnsi="Times New Roman" w:cs="Times New Roman"/>
        <w:b/>
        <w:bCs/>
        <w:sz w:val="28"/>
        <w:szCs w:val="28"/>
      </w:rPr>
    </w:pPr>
    <w:r>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54A27E4F" w14:textId="05B169A6" w:rsidR="00924760" w:rsidRPr="00D47515" w:rsidRDefault="00924760" w:rsidP="00924760">
    <w:pPr>
      <w:pStyle w:val="Header"/>
      <w:rPr>
        <w:rFonts w:hAnsi="Times New Roman" w:cs="Times New Roman"/>
        <w:b/>
        <w:bCs/>
      </w:rPr>
    </w:pPr>
    <w:r w:rsidRPr="00D47515">
      <w:rPr>
        <w:rFonts w:hAnsi="Times New Roman" w:cs="Times New Roman"/>
        <w:b/>
        <w:bCs/>
      </w:rPr>
      <w:t>For the three-month</w:t>
    </w:r>
    <w:r w:rsidR="002E16F0">
      <w:rPr>
        <w:rFonts w:hAnsi="Times New Roman" w:cs="Times New Roman"/>
        <w:b/>
        <w:bCs/>
      </w:rPr>
      <w:t xml:space="preserve"> and six-month</w:t>
    </w:r>
    <w:r w:rsidRPr="00D47515">
      <w:rPr>
        <w:rFonts w:hAnsi="Times New Roman" w:cs="Times New Roman"/>
        <w:b/>
        <w:bCs/>
      </w:rPr>
      <w:t xml:space="preserve"> period</w:t>
    </w:r>
    <w:r w:rsidR="002E16F0">
      <w:rPr>
        <w:rFonts w:hAnsi="Times New Roman" w:cs="Times New Roman"/>
        <w:b/>
        <w:bCs/>
      </w:rPr>
      <w:t>s</w:t>
    </w:r>
    <w:r w:rsidRPr="00D47515">
      <w:rPr>
        <w:rFonts w:hAnsi="Times New Roman" w:cs="Times New Roman"/>
        <w:b/>
        <w:bCs/>
      </w:rPr>
      <w:t xml:space="preserve"> ended 3</w:t>
    </w:r>
    <w:r w:rsidR="002E16F0">
      <w:rPr>
        <w:rFonts w:hAnsi="Times New Roman" w:cs="Times New Roman"/>
        <w:b/>
        <w:bCs/>
      </w:rPr>
      <w:t>0</w:t>
    </w:r>
    <w:r w:rsidRPr="00D47515">
      <w:rPr>
        <w:rFonts w:hAnsi="Times New Roman" w:cs="Times New Roman"/>
        <w:b/>
        <w:bCs/>
      </w:rPr>
      <w:t xml:space="preserve"> </w:t>
    </w:r>
    <w:r w:rsidR="002E16F0">
      <w:rPr>
        <w:rFonts w:hAnsi="Times New Roman" w:cs="Times New Roman"/>
        <w:b/>
        <w:bCs/>
      </w:rPr>
      <w:t>June</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A24C4" w14:textId="2928D962" w:rsidR="00E447B5" w:rsidRPr="00D47515" w:rsidRDefault="00E447B5" w:rsidP="00E447B5">
    <w:pPr>
      <w:pStyle w:val="Header"/>
      <w:rPr>
        <w:rFonts w:hAnsi="Times New Roman" w:cs="Times New Roman"/>
        <w:b/>
        <w:bCs/>
        <w:sz w:val="28"/>
        <w:szCs w:val="28"/>
      </w:rPr>
    </w:pPr>
    <w:r w:rsidRPr="00D47515">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353B6857" w:rsidR="00E447B5" w:rsidRPr="00D47515" w:rsidRDefault="00E447B5" w:rsidP="00E447B5">
    <w:pPr>
      <w:pStyle w:val="Header"/>
      <w:rPr>
        <w:rFonts w:hAnsi="Times New Roman" w:cs="Times New Roman"/>
        <w:b/>
        <w:bCs/>
      </w:rPr>
    </w:pPr>
    <w:r w:rsidRPr="00D47515">
      <w:rPr>
        <w:rFonts w:hAnsi="Times New Roman" w:cs="Times New Roman"/>
        <w:b/>
        <w:bCs/>
      </w:rPr>
      <w:t>For the three-month</w:t>
    </w:r>
    <w:r w:rsidR="002C620B">
      <w:rPr>
        <w:rFonts w:hAnsi="Times New Roman" w:cs="Times New Roman"/>
        <w:b/>
        <w:bCs/>
      </w:rPr>
      <w:t xml:space="preserve"> periods</w:t>
    </w:r>
    <w:r w:rsidRPr="00D47515">
      <w:rPr>
        <w:rFonts w:hAnsi="Times New Roman" w:cs="Times New Roman"/>
        <w:b/>
        <w:bCs/>
      </w:rPr>
      <w:t xml:space="preserve"> ended 3</w:t>
    </w:r>
    <w:r w:rsidR="002C620B">
      <w:rPr>
        <w:rFonts w:hAnsi="Times New Roman" w:cs="Times New Roman"/>
        <w:b/>
        <w:bCs/>
      </w:rPr>
      <w:t>1</w:t>
    </w:r>
    <w:r w:rsidRPr="00D47515">
      <w:rPr>
        <w:rFonts w:hAnsi="Times New Roman" w:cs="Times New Roman"/>
        <w:b/>
        <w:bCs/>
      </w:rPr>
      <w:t xml:space="preserve"> </w:t>
    </w:r>
    <w:r w:rsidR="002C620B">
      <w:rPr>
        <w:rFonts w:hAnsi="Times New Roman" w:cs="Times New Roman"/>
        <w:b/>
        <w:bCs/>
      </w:rPr>
      <w:t>March</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5"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8"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6"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39"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8"/>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6"/>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1"/>
  </w:num>
  <w:num w:numId="16" w16cid:durableId="1649433278">
    <w:abstractNumId w:val="21"/>
  </w:num>
  <w:num w:numId="17" w16cid:durableId="877008759">
    <w:abstractNumId w:val="23"/>
  </w:num>
  <w:num w:numId="18" w16cid:durableId="1592162000">
    <w:abstractNumId w:val="32"/>
  </w:num>
  <w:num w:numId="19" w16cid:durableId="1885751889">
    <w:abstractNumId w:val="30"/>
  </w:num>
  <w:num w:numId="20" w16cid:durableId="1628849454">
    <w:abstractNumId w:val="2"/>
  </w:num>
  <w:num w:numId="21" w16cid:durableId="1336303036">
    <w:abstractNumId w:val="16"/>
  </w:num>
  <w:num w:numId="22" w16cid:durableId="1238399183">
    <w:abstractNumId w:val="10"/>
  </w:num>
  <w:num w:numId="23" w16cid:durableId="895895795">
    <w:abstractNumId w:val="29"/>
  </w:num>
  <w:num w:numId="24" w16cid:durableId="321204994">
    <w:abstractNumId w:val="34"/>
  </w:num>
  <w:num w:numId="25" w16cid:durableId="1188326947">
    <w:abstractNumId w:val="15"/>
  </w:num>
  <w:num w:numId="26" w16cid:durableId="924412326">
    <w:abstractNumId w:val="1"/>
  </w:num>
  <w:num w:numId="27" w16cid:durableId="1510099833">
    <w:abstractNumId w:val="20"/>
  </w:num>
  <w:num w:numId="28" w16cid:durableId="1111172105">
    <w:abstractNumId w:val="22"/>
  </w:num>
  <w:num w:numId="29" w16cid:durableId="300617395">
    <w:abstractNumId w:val="6"/>
  </w:num>
  <w:num w:numId="30" w16cid:durableId="829439999">
    <w:abstractNumId w:val="5"/>
  </w:num>
  <w:num w:numId="31" w16cid:durableId="143476697">
    <w:abstractNumId w:val="25"/>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6"/>
  </w:num>
  <w:num w:numId="36" w16cid:durableId="1733117267">
    <w:abstractNumId w:val="9"/>
  </w:num>
  <w:num w:numId="37" w16cid:durableId="1157653469">
    <w:abstractNumId w:val="27"/>
  </w:num>
  <w:num w:numId="38" w16cid:durableId="1087654360">
    <w:abstractNumId w:val="40"/>
  </w:num>
  <w:num w:numId="39" w16cid:durableId="625544055">
    <w:abstractNumId w:val="35"/>
  </w:num>
  <w:num w:numId="40" w16cid:durableId="271086664">
    <w:abstractNumId w:val="19"/>
  </w:num>
  <w:num w:numId="41" w16cid:durableId="1781221646">
    <w:abstractNumId w:val="11"/>
  </w:num>
  <w:num w:numId="42" w16cid:durableId="48312175">
    <w:abstractNumId w:val="33"/>
  </w:num>
  <w:num w:numId="43" w16cid:durableId="402459735">
    <w:abstractNumId w:val="28"/>
  </w:num>
  <w:num w:numId="44" w16cid:durableId="608393196">
    <w:abstractNumId w:val="24"/>
  </w:num>
  <w:num w:numId="45" w16cid:durableId="1002705680">
    <w:abstractNumId w:val="37"/>
  </w:num>
  <w:num w:numId="46" w16cid:durableId="262494494">
    <w:abstractNumId w:val="17"/>
  </w:num>
  <w:num w:numId="47" w16cid:durableId="305088077">
    <w:abstractNumId w:val="18"/>
  </w:num>
  <w:num w:numId="48" w16cid:durableId="1808545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2C76"/>
    <w:rsid w:val="000132CE"/>
    <w:rsid w:val="00013912"/>
    <w:rsid w:val="000139AA"/>
    <w:rsid w:val="00013F81"/>
    <w:rsid w:val="0001484E"/>
    <w:rsid w:val="0001545E"/>
    <w:rsid w:val="00016979"/>
    <w:rsid w:val="00017DDB"/>
    <w:rsid w:val="00022471"/>
    <w:rsid w:val="00022BE2"/>
    <w:rsid w:val="00026DC3"/>
    <w:rsid w:val="00027010"/>
    <w:rsid w:val="00031985"/>
    <w:rsid w:val="00034448"/>
    <w:rsid w:val="000372C9"/>
    <w:rsid w:val="00041575"/>
    <w:rsid w:val="00041BEB"/>
    <w:rsid w:val="00042307"/>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149A"/>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438F"/>
    <w:rsid w:val="00074729"/>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14F9"/>
    <w:rsid w:val="000B18FC"/>
    <w:rsid w:val="000B1BED"/>
    <w:rsid w:val="000B1EE8"/>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8BA"/>
    <w:rsid w:val="000D7D15"/>
    <w:rsid w:val="000D7D52"/>
    <w:rsid w:val="000E09E1"/>
    <w:rsid w:val="000E1E9D"/>
    <w:rsid w:val="000E2B5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158"/>
    <w:rsid w:val="00103CA6"/>
    <w:rsid w:val="00104ACD"/>
    <w:rsid w:val="00104E54"/>
    <w:rsid w:val="0010669F"/>
    <w:rsid w:val="0010688F"/>
    <w:rsid w:val="001072D5"/>
    <w:rsid w:val="0011001B"/>
    <w:rsid w:val="00110053"/>
    <w:rsid w:val="00111110"/>
    <w:rsid w:val="001126A5"/>
    <w:rsid w:val="001133E7"/>
    <w:rsid w:val="0011413D"/>
    <w:rsid w:val="00114648"/>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327B"/>
    <w:rsid w:val="001358AF"/>
    <w:rsid w:val="00135A4F"/>
    <w:rsid w:val="00135E46"/>
    <w:rsid w:val="001372D5"/>
    <w:rsid w:val="001379DE"/>
    <w:rsid w:val="00137E8F"/>
    <w:rsid w:val="001408F5"/>
    <w:rsid w:val="0014093D"/>
    <w:rsid w:val="00141A07"/>
    <w:rsid w:val="00143854"/>
    <w:rsid w:val="00143CD4"/>
    <w:rsid w:val="00143D9B"/>
    <w:rsid w:val="00144175"/>
    <w:rsid w:val="00144B94"/>
    <w:rsid w:val="00145838"/>
    <w:rsid w:val="00145B3E"/>
    <w:rsid w:val="00146243"/>
    <w:rsid w:val="00146492"/>
    <w:rsid w:val="00146F5A"/>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63F6"/>
    <w:rsid w:val="00167194"/>
    <w:rsid w:val="00170562"/>
    <w:rsid w:val="00170720"/>
    <w:rsid w:val="001721C9"/>
    <w:rsid w:val="001722A8"/>
    <w:rsid w:val="00174454"/>
    <w:rsid w:val="00175D44"/>
    <w:rsid w:val="00175EA1"/>
    <w:rsid w:val="00176135"/>
    <w:rsid w:val="001763DA"/>
    <w:rsid w:val="0017645E"/>
    <w:rsid w:val="00176B66"/>
    <w:rsid w:val="0017760C"/>
    <w:rsid w:val="00180115"/>
    <w:rsid w:val="001803FC"/>
    <w:rsid w:val="0018050A"/>
    <w:rsid w:val="00180E68"/>
    <w:rsid w:val="00183161"/>
    <w:rsid w:val="00183623"/>
    <w:rsid w:val="00184498"/>
    <w:rsid w:val="001853A8"/>
    <w:rsid w:val="001853EF"/>
    <w:rsid w:val="001871DB"/>
    <w:rsid w:val="00187D87"/>
    <w:rsid w:val="00187E05"/>
    <w:rsid w:val="00190A3D"/>
    <w:rsid w:val="00190CB7"/>
    <w:rsid w:val="00192F27"/>
    <w:rsid w:val="00195F01"/>
    <w:rsid w:val="00197292"/>
    <w:rsid w:val="00197B67"/>
    <w:rsid w:val="00197FC3"/>
    <w:rsid w:val="001A04CB"/>
    <w:rsid w:val="001A06A9"/>
    <w:rsid w:val="001A0C3B"/>
    <w:rsid w:val="001A0E58"/>
    <w:rsid w:val="001A1733"/>
    <w:rsid w:val="001A1DBF"/>
    <w:rsid w:val="001A2673"/>
    <w:rsid w:val="001A3B23"/>
    <w:rsid w:val="001A3C18"/>
    <w:rsid w:val="001A4C0D"/>
    <w:rsid w:val="001A5C8C"/>
    <w:rsid w:val="001B03D7"/>
    <w:rsid w:val="001B4326"/>
    <w:rsid w:val="001B45DE"/>
    <w:rsid w:val="001B6938"/>
    <w:rsid w:val="001B7489"/>
    <w:rsid w:val="001C06AD"/>
    <w:rsid w:val="001C13B8"/>
    <w:rsid w:val="001C2870"/>
    <w:rsid w:val="001C3889"/>
    <w:rsid w:val="001C3B8A"/>
    <w:rsid w:val="001C590A"/>
    <w:rsid w:val="001C5B5B"/>
    <w:rsid w:val="001C6817"/>
    <w:rsid w:val="001D0440"/>
    <w:rsid w:val="001D0A33"/>
    <w:rsid w:val="001D3DF8"/>
    <w:rsid w:val="001D4924"/>
    <w:rsid w:val="001D4ECF"/>
    <w:rsid w:val="001D6E20"/>
    <w:rsid w:val="001E064A"/>
    <w:rsid w:val="001E0A45"/>
    <w:rsid w:val="001E1CBF"/>
    <w:rsid w:val="001E21CD"/>
    <w:rsid w:val="001E27CE"/>
    <w:rsid w:val="001E46CB"/>
    <w:rsid w:val="001E5826"/>
    <w:rsid w:val="001F2AD6"/>
    <w:rsid w:val="001F2DE2"/>
    <w:rsid w:val="001F2F29"/>
    <w:rsid w:val="001F4CC9"/>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15D9"/>
    <w:rsid w:val="00212FBE"/>
    <w:rsid w:val="00213CF4"/>
    <w:rsid w:val="00215792"/>
    <w:rsid w:val="0021758E"/>
    <w:rsid w:val="00222913"/>
    <w:rsid w:val="00222ADB"/>
    <w:rsid w:val="00223323"/>
    <w:rsid w:val="002244D8"/>
    <w:rsid w:val="002248CA"/>
    <w:rsid w:val="00224B31"/>
    <w:rsid w:val="0022676F"/>
    <w:rsid w:val="0023065B"/>
    <w:rsid w:val="00231AE0"/>
    <w:rsid w:val="00231C2E"/>
    <w:rsid w:val="002323F0"/>
    <w:rsid w:val="00232FAF"/>
    <w:rsid w:val="002344D0"/>
    <w:rsid w:val="00234A56"/>
    <w:rsid w:val="002357F3"/>
    <w:rsid w:val="00235BF0"/>
    <w:rsid w:val="00235EE5"/>
    <w:rsid w:val="0023629A"/>
    <w:rsid w:val="0023688C"/>
    <w:rsid w:val="002368BC"/>
    <w:rsid w:val="00236F73"/>
    <w:rsid w:val="00240558"/>
    <w:rsid w:val="002442CC"/>
    <w:rsid w:val="0024525C"/>
    <w:rsid w:val="00245428"/>
    <w:rsid w:val="002454D2"/>
    <w:rsid w:val="00245B29"/>
    <w:rsid w:val="002466DB"/>
    <w:rsid w:val="002470DF"/>
    <w:rsid w:val="002471D4"/>
    <w:rsid w:val="002505C5"/>
    <w:rsid w:val="00250FD9"/>
    <w:rsid w:val="00251870"/>
    <w:rsid w:val="002533EA"/>
    <w:rsid w:val="0025351A"/>
    <w:rsid w:val="00253F94"/>
    <w:rsid w:val="002543FB"/>
    <w:rsid w:val="00254823"/>
    <w:rsid w:val="00254857"/>
    <w:rsid w:val="00255E0F"/>
    <w:rsid w:val="002571C6"/>
    <w:rsid w:val="002579B7"/>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4330"/>
    <w:rsid w:val="00285F33"/>
    <w:rsid w:val="002870A3"/>
    <w:rsid w:val="002870B4"/>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20B"/>
    <w:rsid w:val="002C6521"/>
    <w:rsid w:val="002C6ED2"/>
    <w:rsid w:val="002D0D88"/>
    <w:rsid w:val="002D2400"/>
    <w:rsid w:val="002D24D7"/>
    <w:rsid w:val="002D25C5"/>
    <w:rsid w:val="002D44A4"/>
    <w:rsid w:val="002D58BD"/>
    <w:rsid w:val="002D63C9"/>
    <w:rsid w:val="002D6D2C"/>
    <w:rsid w:val="002D6D94"/>
    <w:rsid w:val="002E16F0"/>
    <w:rsid w:val="002E2640"/>
    <w:rsid w:val="002E2924"/>
    <w:rsid w:val="002E29C8"/>
    <w:rsid w:val="002E39D2"/>
    <w:rsid w:val="002E472F"/>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3B4"/>
    <w:rsid w:val="003016ED"/>
    <w:rsid w:val="00301ACF"/>
    <w:rsid w:val="00302A61"/>
    <w:rsid w:val="0030332E"/>
    <w:rsid w:val="00304B17"/>
    <w:rsid w:val="003061FE"/>
    <w:rsid w:val="003067B5"/>
    <w:rsid w:val="0030754E"/>
    <w:rsid w:val="003112E5"/>
    <w:rsid w:val="00311679"/>
    <w:rsid w:val="003123B6"/>
    <w:rsid w:val="00312A6B"/>
    <w:rsid w:val="00313168"/>
    <w:rsid w:val="00313B4B"/>
    <w:rsid w:val="00314DAD"/>
    <w:rsid w:val="00316F22"/>
    <w:rsid w:val="003171BA"/>
    <w:rsid w:val="0031764D"/>
    <w:rsid w:val="003207EA"/>
    <w:rsid w:val="00322BCF"/>
    <w:rsid w:val="00323204"/>
    <w:rsid w:val="003239E4"/>
    <w:rsid w:val="00323D81"/>
    <w:rsid w:val="00325432"/>
    <w:rsid w:val="00325887"/>
    <w:rsid w:val="003261E2"/>
    <w:rsid w:val="00327B5B"/>
    <w:rsid w:val="00330356"/>
    <w:rsid w:val="003313A7"/>
    <w:rsid w:val="00331900"/>
    <w:rsid w:val="00332BD5"/>
    <w:rsid w:val="00332C4E"/>
    <w:rsid w:val="00333CCF"/>
    <w:rsid w:val="0033416D"/>
    <w:rsid w:val="00334883"/>
    <w:rsid w:val="00334C2A"/>
    <w:rsid w:val="00335575"/>
    <w:rsid w:val="003374F7"/>
    <w:rsid w:val="00337BA0"/>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52DA"/>
    <w:rsid w:val="00356D87"/>
    <w:rsid w:val="00357CBC"/>
    <w:rsid w:val="00357EF7"/>
    <w:rsid w:val="00360BB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2B7"/>
    <w:rsid w:val="003823DB"/>
    <w:rsid w:val="00383497"/>
    <w:rsid w:val="00383C1D"/>
    <w:rsid w:val="0038573F"/>
    <w:rsid w:val="00386DFE"/>
    <w:rsid w:val="003906FF"/>
    <w:rsid w:val="003919F5"/>
    <w:rsid w:val="00393FB3"/>
    <w:rsid w:val="003959AD"/>
    <w:rsid w:val="00395A0A"/>
    <w:rsid w:val="00396434"/>
    <w:rsid w:val="00397917"/>
    <w:rsid w:val="00397DB7"/>
    <w:rsid w:val="003A1A03"/>
    <w:rsid w:val="003A1E3B"/>
    <w:rsid w:val="003A2031"/>
    <w:rsid w:val="003A2862"/>
    <w:rsid w:val="003A35B3"/>
    <w:rsid w:val="003A37E7"/>
    <w:rsid w:val="003A3AF2"/>
    <w:rsid w:val="003A4FE6"/>
    <w:rsid w:val="003A5322"/>
    <w:rsid w:val="003A67B4"/>
    <w:rsid w:val="003A70CD"/>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52BA"/>
    <w:rsid w:val="003C53CD"/>
    <w:rsid w:val="003C5F5C"/>
    <w:rsid w:val="003C7A7B"/>
    <w:rsid w:val="003D045A"/>
    <w:rsid w:val="003D15D2"/>
    <w:rsid w:val="003D2002"/>
    <w:rsid w:val="003D2029"/>
    <w:rsid w:val="003D444B"/>
    <w:rsid w:val="003D4F9F"/>
    <w:rsid w:val="003D64B1"/>
    <w:rsid w:val="003D676A"/>
    <w:rsid w:val="003D6E02"/>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8D2"/>
    <w:rsid w:val="003F5D39"/>
    <w:rsid w:val="003F732A"/>
    <w:rsid w:val="003F7BD3"/>
    <w:rsid w:val="004010F4"/>
    <w:rsid w:val="004015E4"/>
    <w:rsid w:val="00401A94"/>
    <w:rsid w:val="00402730"/>
    <w:rsid w:val="00403793"/>
    <w:rsid w:val="00404D64"/>
    <w:rsid w:val="004054D2"/>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548"/>
    <w:rsid w:val="00485762"/>
    <w:rsid w:val="00485A4A"/>
    <w:rsid w:val="004867D5"/>
    <w:rsid w:val="004870A6"/>
    <w:rsid w:val="00487160"/>
    <w:rsid w:val="004910EC"/>
    <w:rsid w:val="00491B35"/>
    <w:rsid w:val="00493E5F"/>
    <w:rsid w:val="00495582"/>
    <w:rsid w:val="00497C78"/>
    <w:rsid w:val="004A02A4"/>
    <w:rsid w:val="004A02DA"/>
    <w:rsid w:val="004A12FC"/>
    <w:rsid w:val="004A1802"/>
    <w:rsid w:val="004A1E1E"/>
    <w:rsid w:val="004A2AC0"/>
    <w:rsid w:val="004A3401"/>
    <w:rsid w:val="004A42A4"/>
    <w:rsid w:val="004A42DD"/>
    <w:rsid w:val="004A448E"/>
    <w:rsid w:val="004A454F"/>
    <w:rsid w:val="004A575C"/>
    <w:rsid w:val="004A64F4"/>
    <w:rsid w:val="004B011D"/>
    <w:rsid w:val="004B0219"/>
    <w:rsid w:val="004B0A20"/>
    <w:rsid w:val="004B14CB"/>
    <w:rsid w:val="004B26EE"/>
    <w:rsid w:val="004B3210"/>
    <w:rsid w:val="004B4AC8"/>
    <w:rsid w:val="004B513C"/>
    <w:rsid w:val="004B5700"/>
    <w:rsid w:val="004B5B8F"/>
    <w:rsid w:val="004B5D51"/>
    <w:rsid w:val="004C0540"/>
    <w:rsid w:val="004C0945"/>
    <w:rsid w:val="004C21A2"/>
    <w:rsid w:val="004C2F28"/>
    <w:rsid w:val="004C4720"/>
    <w:rsid w:val="004C5603"/>
    <w:rsid w:val="004C5EDB"/>
    <w:rsid w:val="004C79B9"/>
    <w:rsid w:val="004D058C"/>
    <w:rsid w:val="004D094A"/>
    <w:rsid w:val="004D1976"/>
    <w:rsid w:val="004D2281"/>
    <w:rsid w:val="004D2A2A"/>
    <w:rsid w:val="004D3DFB"/>
    <w:rsid w:val="004D4D38"/>
    <w:rsid w:val="004D5537"/>
    <w:rsid w:val="004D5C6A"/>
    <w:rsid w:val="004D5DEC"/>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048"/>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CD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13A8"/>
    <w:rsid w:val="00531DB4"/>
    <w:rsid w:val="00533A01"/>
    <w:rsid w:val="00535F76"/>
    <w:rsid w:val="005375A5"/>
    <w:rsid w:val="005376AB"/>
    <w:rsid w:val="005378A0"/>
    <w:rsid w:val="00540C3B"/>
    <w:rsid w:val="00542E19"/>
    <w:rsid w:val="00543684"/>
    <w:rsid w:val="005451A5"/>
    <w:rsid w:val="00545204"/>
    <w:rsid w:val="0054551E"/>
    <w:rsid w:val="005456F4"/>
    <w:rsid w:val="00545A4D"/>
    <w:rsid w:val="005463D7"/>
    <w:rsid w:val="005506BC"/>
    <w:rsid w:val="005538FB"/>
    <w:rsid w:val="00553ECC"/>
    <w:rsid w:val="005553B6"/>
    <w:rsid w:val="005565EE"/>
    <w:rsid w:val="00556759"/>
    <w:rsid w:val="005569D6"/>
    <w:rsid w:val="00557981"/>
    <w:rsid w:val="005579D1"/>
    <w:rsid w:val="00557EE0"/>
    <w:rsid w:val="00557F39"/>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07B0"/>
    <w:rsid w:val="00593A9A"/>
    <w:rsid w:val="0059590D"/>
    <w:rsid w:val="00596202"/>
    <w:rsid w:val="005A000D"/>
    <w:rsid w:val="005A1FA3"/>
    <w:rsid w:val="005A314F"/>
    <w:rsid w:val="005A3929"/>
    <w:rsid w:val="005A3DEA"/>
    <w:rsid w:val="005A411B"/>
    <w:rsid w:val="005A474F"/>
    <w:rsid w:val="005A48BA"/>
    <w:rsid w:val="005A55B0"/>
    <w:rsid w:val="005B0428"/>
    <w:rsid w:val="005B05DB"/>
    <w:rsid w:val="005B117C"/>
    <w:rsid w:val="005B20CC"/>
    <w:rsid w:val="005B35C8"/>
    <w:rsid w:val="005B360D"/>
    <w:rsid w:val="005B3D13"/>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A79"/>
    <w:rsid w:val="005D1A55"/>
    <w:rsid w:val="005D1B37"/>
    <w:rsid w:val="005D2456"/>
    <w:rsid w:val="005D30CA"/>
    <w:rsid w:val="005D3403"/>
    <w:rsid w:val="005D4CAB"/>
    <w:rsid w:val="005D5EA0"/>
    <w:rsid w:val="005D7117"/>
    <w:rsid w:val="005D7583"/>
    <w:rsid w:val="005D7EFA"/>
    <w:rsid w:val="005E0661"/>
    <w:rsid w:val="005E0B98"/>
    <w:rsid w:val="005E1362"/>
    <w:rsid w:val="005E142B"/>
    <w:rsid w:val="005E1C13"/>
    <w:rsid w:val="005E1EDD"/>
    <w:rsid w:val="005E2367"/>
    <w:rsid w:val="005E2E96"/>
    <w:rsid w:val="005E4A70"/>
    <w:rsid w:val="005E58EC"/>
    <w:rsid w:val="005E61EC"/>
    <w:rsid w:val="005E6B63"/>
    <w:rsid w:val="005E784C"/>
    <w:rsid w:val="005E7ABB"/>
    <w:rsid w:val="005F0524"/>
    <w:rsid w:val="005F1380"/>
    <w:rsid w:val="005F330B"/>
    <w:rsid w:val="005F53D3"/>
    <w:rsid w:val="005F5A52"/>
    <w:rsid w:val="005F6C8A"/>
    <w:rsid w:val="00600441"/>
    <w:rsid w:val="00600715"/>
    <w:rsid w:val="00600CA8"/>
    <w:rsid w:val="006025B2"/>
    <w:rsid w:val="00604654"/>
    <w:rsid w:val="00604CCB"/>
    <w:rsid w:val="00604CEF"/>
    <w:rsid w:val="00607401"/>
    <w:rsid w:val="00607710"/>
    <w:rsid w:val="00611B71"/>
    <w:rsid w:val="0061363A"/>
    <w:rsid w:val="00614332"/>
    <w:rsid w:val="0061442A"/>
    <w:rsid w:val="00616469"/>
    <w:rsid w:val="006200EE"/>
    <w:rsid w:val="0062080D"/>
    <w:rsid w:val="006209A8"/>
    <w:rsid w:val="0062210B"/>
    <w:rsid w:val="00622167"/>
    <w:rsid w:val="00623378"/>
    <w:rsid w:val="00624D4F"/>
    <w:rsid w:val="00625FB8"/>
    <w:rsid w:val="006309A6"/>
    <w:rsid w:val="00630AA8"/>
    <w:rsid w:val="0063150B"/>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43B00"/>
    <w:rsid w:val="00645117"/>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3F07"/>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5B6"/>
    <w:rsid w:val="00695838"/>
    <w:rsid w:val="00695AB7"/>
    <w:rsid w:val="00695BC1"/>
    <w:rsid w:val="00696638"/>
    <w:rsid w:val="006A4E3A"/>
    <w:rsid w:val="006A5045"/>
    <w:rsid w:val="006A5138"/>
    <w:rsid w:val="006A57F0"/>
    <w:rsid w:val="006B075B"/>
    <w:rsid w:val="006B0760"/>
    <w:rsid w:val="006B3E3D"/>
    <w:rsid w:val="006B4BF1"/>
    <w:rsid w:val="006B5146"/>
    <w:rsid w:val="006B6A14"/>
    <w:rsid w:val="006C1F8B"/>
    <w:rsid w:val="006C3F9F"/>
    <w:rsid w:val="006C4950"/>
    <w:rsid w:val="006C559A"/>
    <w:rsid w:val="006C621A"/>
    <w:rsid w:val="006C6417"/>
    <w:rsid w:val="006C64CD"/>
    <w:rsid w:val="006C7259"/>
    <w:rsid w:val="006C7C3A"/>
    <w:rsid w:val="006C7D60"/>
    <w:rsid w:val="006C7E8B"/>
    <w:rsid w:val="006D063D"/>
    <w:rsid w:val="006D081C"/>
    <w:rsid w:val="006D26A8"/>
    <w:rsid w:val="006D30BE"/>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1D48"/>
    <w:rsid w:val="0074265D"/>
    <w:rsid w:val="00742EDB"/>
    <w:rsid w:val="00744CE5"/>
    <w:rsid w:val="00745AB8"/>
    <w:rsid w:val="00746842"/>
    <w:rsid w:val="00746CE7"/>
    <w:rsid w:val="007474ED"/>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3859"/>
    <w:rsid w:val="00764089"/>
    <w:rsid w:val="00764F7C"/>
    <w:rsid w:val="0076513B"/>
    <w:rsid w:val="007665A8"/>
    <w:rsid w:val="0077494D"/>
    <w:rsid w:val="007761E1"/>
    <w:rsid w:val="00776228"/>
    <w:rsid w:val="00776824"/>
    <w:rsid w:val="00777CFC"/>
    <w:rsid w:val="00780193"/>
    <w:rsid w:val="00781D5B"/>
    <w:rsid w:val="00783F61"/>
    <w:rsid w:val="00784208"/>
    <w:rsid w:val="00784BA1"/>
    <w:rsid w:val="00784D86"/>
    <w:rsid w:val="0078752B"/>
    <w:rsid w:val="00787D10"/>
    <w:rsid w:val="007900AB"/>
    <w:rsid w:val="007905FB"/>
    <w:rsid w:val="00790ABA"/>
    <w:rsid w:val="00790DE7"/>
    <w:rsid w:val="0079323E"/>
    <w:rsid w:val="007933B8"/>
    <w:rsid w:val="0079387C"/>
    <w:rsid w:val="007938D3"/>
    <w:rsid w:val="00793926"/>
    <w:rsid w:val="0079630E"/>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75F0"/>
    <w:rsid w:val="007A7FE5"/>
    <w:rsid w:val="007B0456"/>
    <w:rsid w:val="007B05F4"/>
    <w:rsid w:val="007B09FB"/>
    <w:rsid w:val="007B31C7"/>
    <w:rsid w:val="007B51AA"/>
    <w:rsid w:val="007B52AE"/>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BFA"/>
    <w:rsid w:val="007E7CDA"/>
    <w:rsid w:val="007F1D4B"/>
    <w:rsid w:val="007F427A"/>
    <w:rsid w:val="007F4563"/>
    <w:rsid w:val="007F543D"/>
    <w:rsid w:val="007F5843"/>
    <w:rsid w:val="007F5939"/>
    <w:rsid w:val="007F5A10"/>
    <w:rsid w:val="007F7381"/>
    <w:rsid w:val="008009BE"/>
    <w:rsid w:val="00801A5B"/>
    <w:rsid w:val="00801D37"/>
    <w:rsid w:val="00801D85"/>
    <w:rsid w:val="00801FBB"/>
    <w:rsid w:val="008043BD"/>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A12"/>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1259"/>
    <w:rsid w:val="00832144"/>
    <w:rsid w:val="00834240"/>
    <w:rsid w:val="00834578"/>
    <w:rsid w:val="00835A12"/>
    <w:rsid w:val="00835CCC"/>
    <w:rsid w:val="00840058"/>
    <w:rsid w:val="00841158"/>
    <w:rsid w:val="008412F7"/>
    <w:rsid w:val="008416F9"/>
    <w:rsid w:val="00842950"/>
    <w:rsid w:val="00842BFD"/>
    <w:rsid w:val="00843F73"/>
    <w:rsid w:val="00844CA1"/>
    <w:rsid w:val="00844F35"/>
    <w:rsid w:val="0084549F"/>
    <w:rsid w:val="00846E85"/>
    <w:rsid w:val="008476B3"/>
    <w:rsid w:val="0085017A"/>
    <w:rsid w:val="008507DA"/>
    <w:rsid w:val="008520EA"/>
    <w:rsid w:val="00852551"/>
    <w:rsid w:val="00853093"/>
    <w:rsid w:val="0085343A"/>
    <w:rsid w:val="008546CE"/>
    <w:rsid w:val="0085495F"/>
    <w:rsid w:val="00855D72"/>
    <w:rsid w:val="00856A91"/>
    <w:rsid w:val="00861DD0"/>
    <w:rsid w:val="00862195"/>
    <w:rsid w:val="00863DD2"/>
    <w:rsid w:val="00864196"/>
    <w:rsid w:val="00864C08"/>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1251"/>
    <w:rsid w:val="00881369"/>
    <w:rsid w:val="008825A9"/>
    <w:rsid w:val="008825FB"/>
    <w:rsid w:val="00884AC4"/>
    <w:rsid w:val="00885A18"/>
    <w:rsid w:val="00887262"/>
    <w:rsid w:val="008872FA"/>
    <w:rsid w:val="00887410"/>
    <w:rsid w:val="008875BB"/>
    <w:rsid w:val="0088764E"/>
    <w:rsid w:val="008903CD"/>
    <w:rsid w:val="008904E7"/>
    <w:rsid w:val="00890B94"/>
    <w:rsid w:val="00891EED"/>
    <w:rsid w:val="00892E9D"/>
    <w:rsid w:val="0089394C"/>
    <w:rsid w:val="00893AB0"/>
    <w:rsid w:val="00894118"/>
    <w:rsid w:val="00894478"/>
    <w:rsid w:val="0089528C"/>
    <w:rsid w:val="00895436"/>
    <w:rsid w:val="008959F9"/>
    <w:rsid w:val="008963B3"/>
    <w:rsid w:val="0089722E"/>
    <w:rsid w:val="008A0F55"/>
    <w:rsid w:val="008A23B9"/>
    <w:rsid w:val="008A3753"/>
    <w:rsid w:val="008A38D8"/>
    <w:rsid w:val="008A3BF0"/>
    <w:rsid w:val="008A4686"/>
    <w:rsid w:val="008A553E"/>
    <w:rsid w:val="008A5AD5"/>
    <w:rsid w:val="008A6696"/>
    <w:rsid w:val="008A6C5E"/>
    <w:rsid w:val="008B01FE"/>
    <w:rsid w:val="008B0EFE"/>
    <w:rsid w:val="008B1B32"/>
    <w:rsid w:val="008B2CF2"/>
    <w:rsid w:val="008B3B72"/>
    <w:rsid w:val="008B421E"/>
    <w:rsid w:val="008B4489"/>
    <w:rsid w:val="008B484C"/>
    <w:rsid w:val="008B5F21"/>
    <w:rsid w:val="008B626A"/>
    <w:rsid w:val="008B626E"/>
    <w:rsid w:val="008B63F2"/>
    <w:rsid w:val="008B6573"/>
    <w:rsid w:val="008C0044"/>
    <w:rsid w:val="008C2570"/>
    <w:rsid w:val="008C3631"/>
    <w:rsid w:val="008C5747"/>
    <w:rsid w:val="008C5E12"/>
    <w:rsid w:val="008C61C5"/>
    <w:rsid w:val="008C69F9"/>
    <w:rsid w:val="008C7276"/>
    <w:rsid w:val="008D19B0"/>
    <w:rsid w:val="008D2866"/>
    <w:rsid w:val="008D294A"/>
    <w:rsid w:val="008D337F"/>
    <w:rsid w:val="008D4796"/>
    <w:rsid w:val="008D5D9E"/>
    <w:rsid w:val="008D7159"/>
    <w:rsid w:val="008D75D3"/>
    <w:rsid w:val="008D7B1C"/>
    <w:rsid w:val="008E14E9"/>
    <w:rsid w:val="008E1CB1"/>
    <w:rsid w:val="008E1CEC"/>
    <w:rsid w:val="008E1F47"/>
    <w:rsid w:val="008E1FDE"/>
    <w:rsid w:val="008E2471"/>
    <w:rsid w:val="008E30B2"/>
    <w:rsid w:val="008E4FAD"/>
    <w:rsid w:val="008E6173"/>
    <w:rsid w:val="008E6FBB"/>
    <w:rsid w:val="008E700C"/>
    <w:rsid w:val="008F0E6A"/>
    <w:rsid w:val="008F3D64"/>
    <w:rsid w:val="008F3E7E"/>
    <w:rsid w:val="008F418A"/>
    <w:rsid w:val="008F4CE6"/>
    <w:rsid w:val="008F7D0B"/>
    <w:rsid w:val="00900564"/>
    <w:rsid w:val="00902BC0"/>
    <w:rsid w:val="00904D65"/>
    <w:rsid w:val="00905939"/>
    <w:rsid w:val="0090770D"/>
    <w:rsid w:val="0090788D"/>
    <w:rsid w:val="00907B63"/>
    <w:rsid w:val="00911258"/>
    <w:rsid w:val="00913B8C"/>
    <w:rsid w:val="0091494D"/>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4DD1"/>
    <w:rsid w:val="00995592"/>
    <w:rsid w:val="009A18A9"/>
    <w:rsid w:val="009A1D01"/>
    <w:rsid w:val="009A1F8A"/>
    <w:rsid w:val="009A33A6"/>
    <w:rsid w:val="009A7832"/>
    <w:rsid w:val="009A7C09"/>
    <w:rsid w:val="009B0A1A"/>
    <w:rsid w:val="009B0F42"/>
    <w:rsid w:val="009B22AD"/>
    <w:rsid w:val="009B4B76"/>
    <w:rsid w:val="009B6868"/>
    <w:rsid w:val="009C15A1"/>
    <w:rsid w:val="009C1C41"/>
    <w:rsid w:val="009C1E68"/>
    <w:rsid w:val="009C1E78"/>
    <w:rsid w:val="009C3007"/>
    <w:rsid w:val="009C4031"/>
    <w:rsid w:val="009C4DB9"/>
    <w:rsid w:val="009C6463"/>
    <w:rsid w:val="009D0A83"/>
    <w:rsid w:val="009D0B11"/>
    <w:rsid w:val="009D1057"/>
    <w:rsid w:val="009D2615"/>
    <w:rsid w:val="009D33BB"/>
    <w:rsid w:val="009D33BE"/>
    <w:rsid w:val="009D34CA"/>
    <w:rsid w:val="009D37D6"/>
    <w:rsid w:val="009D3E4A"/>
    <w:rsid w:val="009D4407"/>
    <w:rsid w:val="009D4DB5"/>
    <w:rsid w:val="009D60B4"/>
    <w:rsid w:val="009D696D"/>
    <w:rsid w:val="009D754F"/>
    <w:rsid w:val="009D795A"/>
    <w:rsid w:val="009D7B47"/>
    <w:rsid w:val="009D7C2D"/>
    <w:rsid w:val="009E168E"/>
    <w:rsid w:val="009E1F40"/>
    <w:rsid w:val="009E2E18"/>
    <w:rsid w:val="009E319C"/>
    <w:rsid w:val="009E39DB"/>
    <w:rsid w:val="009E3A9E"/>
    <w:rsid w:val="009E409E"/>
    <w:rsid w:val="009E649B"/>
    <w:rsid w:val="009E6913"/>
    <w:rsid w:val="009E730B"/>
    <w:rsid w:val="009F17F7"/>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721"/>
    <w:rsid w:val="00A068E2"/>
    <w:rsid w:val="00A109D7"/>
    <w:rsid w:val="00A10F76"/>
    <w:rsid w:val="00A118DB"/>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86B"/>
    <w:rsid w:val="00A32CED"/>
    <w:rsid w:val="00A337D8"/>
    <w:rsid w:val="00A34018"/>
    <w:rsid w:val="00A3408F"/>
    <w:rsid w:val="00A34694"/>
    <w:rsid w:val="00A3620B"/>
    <w:rsid w:val="00A36D7C"/>
    <w:rsid w:val="00A40060"/>
    <w:rsid w:val="00A40393"/>
    <w:rsid w:val="00A428C8"/>
    <w:rsid w:val="00A42EA1"/>
    <w:rsid w:val="00A43317"/>
    <w:rsid w:val="00A43C98"/>
    <w:rsid w:val="00A45625"/>
    <w:rsid w:val="00A4712B"/>
    <w:rsid w:val="00A5059E"/>
    <w:rsid w:val="00A50608"/>
    <w:rsid w:val="00A522BA"/>
    <w:rsid w:val="00A528BE"/>
    <w:rsid w:val="00A52ED6"/>
    <w:rsid w:val="00A541A2"/>
    <w:rsid w:val="00A57B2D"/>
    <w:rsid w:val="00A60960"/>
    <w:rsid w:val="00A62061"/>
    <w:rsid w:val="00A638DF"/>
    <w:rsid w:val="00A65C2C"/>
    <w:rsid w:val="00A65C9F"/>
    <w:rsid w:val="00A66263"/>
    <w:rsid w:val="00A6634F"/>
    <w:rsid w:val="00A663FF"/>
    <w:rsid w:val="00A67CA0"/>
    <w:rsid w:val="00A70022"/>
    <w:rsid w:val="00A7081C"/>
    <w:rsid w:val="00A70A04"/>
    <w:rsid w:val="00A71525"/>
    <w:rsid w:val="00A7169F"/>
    <w:rsid w:val="00A724BE"/>
    <w:rsid w:val="00A72E64"/>
    <w:rsid w:val="00A73BBB"/>
    <w:rsid w:val="00A73DF5"/>
    <w:rsid w:val="00A73F6A"/>
    <w:rsid w:val="00A74B1F"/>
    <w:rsid w:val="00A75202"/>
    <w:rsid w:val="00A75874"/>
    <w:rsid w:val="00A760C6"/>
    <w:rsid w:val="00A76BEC"/>
    <w:rsid w:val="00A76F3C"/>
    <w:rsid w:val="00A81713"/>
    <w:rsid w:val="00A81A84"/>
    <w:rsid w:val="00A81F66"/>
    <w:rsid w:val="00A8246A"/>
    <w:rsid w:val="00A83EE7"/>
    <w:rsid w:val="00A842F6"/>
    <w:rsid w:val="00A84381"/>
    <w:rsid w:val="00A843F8"/>
    <w:rsid w:val="00A855F3"/>
    <w:rsid w:val="00A85B39"/>
    <w:rsid w:val="00A86D8A"/>
    <w:rsid w:val="00A86E25"/>
    <w:rsid w:val="00A87624"/>
    <w:rsid w:val="00A87993"/>
    <w:rsid w:val="00A87E44"/>
    <w:rsid w:val="00A93BEB"/>
    <w:rsid w:val="00A951E1"/>
    <w:rsid w:val="00A95E07"/>
    <w:rsid w:val="00A9723B"/>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909"/>
    <w:rsid w:val="00AC4A7D"/>
    <w:rsid w:val="00AC553D"/>
    <w:rsid w:val="00AC6347"/>
    <w:rsid w:val="00AC7756"/>
    <w:rsid w:val="00AD01EE"/>
    <w:rsid w:val="00AD0385"/>
    <w:rsid w:val="00AD07F7"/>
    <w:rsid w:val="00AD1651"/>
    <w:rsid w:val="00AD177C"/>
    <w:rsid w:val="00AD232E"/>
    <w:rsid w:val="00AD37C9"/>
    <w:rsid w:val="00AD3DA0"/>
    <w:rsid w:val="00AD4E1A"/>
    <w:rsid w:val="00AD52B4"/>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41CA"/>
    <w:rsid w:val="00AF47B5"/>
    <w:rsid w:val="00AF508B"/>
    <w:rsid w:val="00AF514F"/>
    <w:rsid w:val="00AF530F"/>
    <w:rsid w:val="00AF54FF"/>
    <w:rsid w:val="00AF5955"/>
    <w:rsid w:val="00AF748F"/>
    <w:rsid w:val="00AF7DCC"/>
    <w:rsid w:val="00B00628"/>
    <w:rsid w:val="00B01935"/>
    <w:rsid w:val="00B02150"/>
    <w:rsid w:val="00B04063"/>
    <w:rsid w:val="00B0491A"/>
    <w:rsid w:val="00B0591C"/>
    <w:rsid w:val="00B05F15"/>
    <w:rsid w:val="00B06130"/>
    <w:rsid w:val="00B0701B"/>
    <w:rsid w:val="00B100A4"/>
    <w:rsid w:val="00B100B4"/>
    <w:rsid w:val="00B1041E"/>
    <w:rsid w:val="00B1112E"/>
    <w:rsid w:val="00B11D1B"/>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58DC"/>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2DC4"/>
    <w:rsid w:val="00B43BA6"/>
    <w:rsid w:val="00B43D64"/>
    <w:rsid w:val="00B43EE2"/>
    <w:rsid w:val="00B44773"/>
    <w:rsid w:val="00B44904"/>
    <w:rsid w:val="00B45C5E"/>
    <w:rsid w:val="00B46F49"/>
    <w:rsid w:val="00B47375"/>
    <w:rsid w:val="00B475D2"/>
    <w:rsid w:val="00B4784B"/>
    <w:rsid w:val="00B47E01"/>
    <w:rsid w:val="00B509AC"/>
    <w:rsid w:val="00B52130"/>
    <w:rsid w:val="00B523C2"/>
    <w:rsid w:val="00B525EB"/>
    <w:rsid w:val="00B52D09"/>
    <w:rsid w:val="00B534DD"/>
    <w:rsid w:val="00B54C54"/>
    <w:rsid w:val="00B55144"/>
    <w:rsid w:val="00B57BC0"/>
    <w:rsid w:val="00B60E1E"/>
    <w:rsid w:val="00B61DE1"/>
    <w:rsid w:val="00B63B73"/>
    <w:rsid w:val="00B644B4"/>
    <w:rsid w:val="00B67D7B"/>
    <w:rsid w:val="00B702DE"/>
    <w:rsid w:val="00B70450"/>
    <w:rsid w:val="00B71565"/>
    <w:rsid w:val="00B7265C"/>
    <w:rsid w:val="00B72FD1"/>
    <w:rsid w:val="00B74A21"/>
    <w:rsid w:val="00B75BD1"/>
    <w:rsid w:val="00B760D3"/>
    <w:rsid w:val="00B76CCE"/>
    <w:rsid w:val="00B76E78"/>
    <w:rsid w:val="00B77001"/>
    <w:rsid w:val="00B77D7D"/>
    <w:rsid w:val="00B77EA7"/>
    <w:rsid w:val="00B8011D"/>
    <w:rsid w:val="00B80A01"/>
    <w:rsid w:val="00B80D38"/>
    <w:rsid w:val="00B80FF8"/>
    <w:rsid w:val="00B8100A"/>
    <w:rsid w:val="00B810A9"/>
    <w:rsid w:val="00B81AF1"/>
    <w:rsid w:val="00B82947"/>
    <w:rsid w:val="00B83EA8"/>
    <w:rsid w:val="00B83FAC"/>
    <w:rsid w:val="00B862CD"/>
    <w:rsid w:val="00B867B0"/>
    <w:rsid w:val="00B90148"/>
    <w:rsid w:val="00B9028F"/>
    <w:rsid w:val="00B90F75"/>
    <w:rsid w:val="00B90F9B"/>
    <w:rsid w:val="00B9114B"/>
    <w:rsid w:val="00B920A3"/>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33FC"/>
    <w:rsid w:val="00BB4D06"/>
    <w:rsid w:val="00BB53DB"/>
    <w:rsid w:val="00BB5842"/>
    <w:rsid w:val="00BB5F87"/>
    <w:rsid w:val="00BC0BB8"/>
    <w:rsid w:val="00BC10AC"/>
    <w:rsid w:val="00BC1870"/>
    <w:rsid w:val="00BC3260"/>
    <w:rsid w:val="00BC40DF"/>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755F"/>
    <w:rsid w:val="00BE7816"/>
    <w:rsid w:val="00BF034B"/>
    <w:rsid w:val="00BF0E4C"/>
    <w:rsid w:val="00BF0F39"/>
    <w:rsid w:val="00BF2E54"/>
    <w:rsid w:val="00BF3700"/>
    <w:rsid w:val="00BF38B7"/>
    <w:rsid w:val="00BF3D6A"/>
    <w:rsid w:val="00BF525C"/>
    <w:rsid w:val="00BF699D"/>
    <w:rsid w:val="00BF6DC0"/>
    <w:rsid w:val="00C01A0C"/>
    <w:rsid w:val="00C02FA0"/>
    <w:rsid w:val="00C03236"/>
    <w:rsid w:val="00C04C26"/>
    <w:rsid w:val="00C04E1E"/>
    <w:rsid w:val="00C07297"/>
    <w:rsid w:val="00C076D8"/>
    <w:rsid w:val="00C101A6"/>
    <w:rsid w:val="00C14240"/>
    <w:rsid w:val="00C1570E"/>
    <w:rsid w:val="00C15B32"/>
    <w:rsid w:val="00C1618C"/>
    <w:rsid w:val="00C17119"/>
    <w:rsid w:val="00C20640"/>
    <w:rsid w:val="00C20817"/>
    <w:rsid w:val="00C213D8"/>
    <w:rsid w:val="00C21C4E"/>
    <w:rsid w:val="00C22F0A"/>
    <w:rsid w:val="00C23103"/>
    <w:rsid w:val="00C23215"/>
    <w:rsid w:val="00C237C7"/>
    <w:rsid w:val="00C24128"/>
    <w:rsid w:val="00C24667"/>
    <w:rsid w:val="00C2626E"/>
    <w:rsid w:val="00C32DD6"/>
    <w:rsid w:val="00C32FE9"/>
    <w:rsid w:val="00C34B5F"/>
    <w:rsid w:val="00C353BA"/>
    <w:rsid w:val="00C37116"/>
    <w:rsid w:val="00C37494"/>
    <w:rsid w:val="00C40CB8"/>
    <w:rsid w:val="00C41321"/>
    <w:rsid w:val="00C41604"/>
    <w:rsid w:val="00C4190B"/>
    <w:rsid w:val="00C42901"/>
    <w:rsid w:val="00C42953"/>
    <w:rsid w:val="00C43CB7"/>
    <w:rsid w:val="00C45B5D"/>
    <w:rsid w:val="00C45CDE"/>
    <w:rsid w:val="00C475E3"/>
    <w:rsid w:val="00C47DD8"/>
    <w:rsid w:val="00C5046C"/>
    <w:rsid w:val="00C5124A"/>
    <w:rsid w:val="00C512AF"/>
    <w:rsid w:val="00C51BE2"/>
    <w:rsid w:val="00C51CA2"/>
    <w:rsid w:val="00C52C28"/>
    <w:rsid w:val="00C535F4"/>
    <w:rsid w:val="00C54128"/>
    <w:rsid w:val="00C550CF"/>
    <w:rsid w:val="00C5554A"/>
    <w:rsid w:val="00C625D9"/>
    <w:rsid w:val="00C62B61"/>
    <w:rsid w:val="00C62DE3"/>
    <w:rsid w:val="00C6364F"/>
    <w:rsid w:val="00C63653"/>
    <w:rsid w:val="00C7006D"/>
    <w:rsid w:val="00C70D45"/>
    <w:rsid w:val="00C70E34"/>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2107"/>
    <w:rsid w:val="00CA34D3"/>
    <w:rsid w:val="00CA535A"/>
    <w:rsid w:val="00CA5BD3"/>
    <w:rsid w:val="00CA6016"/>
    <w:rsid w:val="00CA618F"/>
    <w:rsid w:val="00CA6843"/>
    <w:rsid w:val="00CB0801"/>
    <w:rsid w:val="00CB085E"/>
    <w:rsid w:val="00CB0EC9"/>
    <w:rsid w:val="00CB126F"/>
    <w:rsid w:val="00CB22C4"/>
    <w:rsid w:val="00CB41F2"/>
    <w:rsid w:val="00CB4332"/>
    <w:rsid w:val="00CB48BE"/>
    <w:rsid w:val="00CB56EF"/>
    <w:rsid w:val="00CB5995"/>
    <w:rsid w:val="00CB63FE"/>
    <w:rsid w:val="00CB7417"/>
    <w:rsid w:val="00CB7AB3"/>
    <w:rsid w:val="00CC06E2"/>
    <w:rsid w:val="00CC0D26"/>
    <w:rsid w:val="00CC0EF2"/>
    <w:rsid w:val="00CC2FBF"/>
    <w:rsid w:val="00CC38EC"/>
    <w:rsid w:val="00CC3F77"/>
    <w:rsid w:val="00CC4440"/>
    <w:rsid w:val="00CC519F"/>
    <w:rsid w:val="00CC648F"/>
    <w:rsid w:val="00CC6C0F"/>
    <w:rsid w:val="00CD13C1"/>
    <w:rsid w:val="00CD3223"/>
    <w:rsid w:val="00CD3561"/>
    <w:rsid w:val="00CD47A2"/>
    <w:rsid w:val="00CD6610"/>
    <w:rsid w:val="00CE0C06"/>
    <w:rsid w:val="00CE1A6C"/>
    <w:rsid w:val="00CE247C"/>
    <w:rsid w:val="00CE24BA"/>
    <w:rsid w:val="00CE38B4"/>
    <w:rsid w:val="00CE4B4F"/>
    <w:rsid w:val="00CE539F"/>
    <w:rsid w:val="00CE584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0A38"/>
    <w:rsid w:val="00D11AD2"/>
    <w:rsid w:val="00D13FD0"/>
    <w:rsid w:val="00D14CBE"/>
    <w:rsid w:val="00D153F1"/>
    <w:rsid w:val="00D154E4"/>
    <w:rsid w:val="00D15A33"/>
    <w:rsid w:val="00D15FCC"/>
    <w:rsid w:val="00D1749C"/>
    <w:rsid w:val="00D17807"/>
    <w:rsid w:val="00D2119A"/>
    <w:rsid w:val="00D2142F"/>
    <w:rsid w:val="00D21583"/>
    <w:rsid w:val="00D21BF6"/>
    <w:rsid w:val="00D223CE"/>
    <w:rsid w:val="00D224B4"/>
    <w:rsid w:val="00D2264B"/>
    <w:rsid w:val="00D24BF7"/>
    <w:rsid w:val="00D250D9"/>
    <w:rsid w:val="00D251D3"/>
    <w:rsid w:val="00D25765"/>
    <w:rsid w:val="00D2634C"/>
    <w:rsid w:val="00D26E4E"/>
    <w:rsid w:val="00D27F0A"/>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3C1F"/>
    <w:rsid w:val="00D550C9"/>
    <w:rsid w:val="00D55A6A"/>
    <w:rsid w:val="00D565E8"/>
    <w:rsid w:val="00D5761B"/>
    <w:rsid w:val="00D60001"/>
    <w:rsid w:val="00D600B5"/>
    <w:rsid w:val="00D611BA"/>
    <w:rsid w:val="00D613FC"/>
    <w:rsid w:val="00D617AF"/>
    <w:rsid w:val="00D61CA1"/>
    <w:rsid w:val="00D62858"/>
    <w:rsid w:val="00D62BF5"/>
    <w:rsid w:val="00D64B3C"/>
    <w:rsid w:val="00D70273"/>
    <w:rsid w:val="00D70F8A"/>
    <w:rsid w:val="00D719AA"/>
    <w:rsid w:val="00D73E4B"/>
    <w:rsid w:val="00D75888"/>
    <w:rsid w:val="00D867D3"/>
    <w:rsid w:val="00D86A28"/>
    <w:rsid w:val="00D8745C"/>
    <w:rsid w:val="00D903A2"/>
    <w:rsid w:val="00D9173F"/>
    <w:rsid w:val="00D91F59"/>
    <w:rsid w:val="00D92490"/>
    <w:rsid w:val="00D927C3"/>
    <w:rsid w:val="00D938F2"/>
    <w:rsid w:val="00D93D55"/>
    <w:rsid w:val="00D93D85"/>
    <w:rsid w:val="00D953C2"/>
    <w:rsid w:val="00D963A6"/>
    <w:rsid w:val="00D976F5"/>
    <w:rsid w:val="00D97D47"/>
    <w:rsid w:val="00DA315F"/>
    <w:rsid w:val="00DA3416"/>
    <w:rsid w:val="00DA534F"/>
    <w:rsid w:val="00DA54A3"/>
    <w:rsid w:val="00DA5702"/>
    <w:rsid w:val="00DA576F"/>
    <w:rsid w:val="00DA7234"/>
    <w:rsid w:val="00DA72D8"/>
    <w:rsid w:val="00DA749E"/>
    <w:rsid w:val="00DB1A94"/>
    <w:rsid w:val="00DB2A5C"/>
    <w:rsid w:val="00DB38F5"/>
    <w:rsid w:val="00DB4795"/>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D06DE"/>
    <w:rsid w:val="00DD1255"/>
    <w:rsid w:val="00DD172B"/>
    <w:rsid w:val="00DD1BF7"/>
    <w:rsid w:val="00DD2DF3"/>
    <w:rsid w:val="00DD386F"/>
    <w:rsid w:val="00DD4397"/>
    <w:rsid w:val="00DD5E25"/>
    <w:rsid w:val="00DD642E"/>
    <w:rsid w:val="00DD797E"/>
    <w:rsid w:val="00DD7F17"/>
    <w:rsid w:val="00DE0A14"/>
    <w:rsid w:val="00DE4F5C"/>
    <w:rsid w:val="00DE4FC0"/>
    <w:rsid w:val="00DE54E5"/>
    <w:rsid w:val="00DE5E0B"/>
    <w:rsid w:val="00DE608D"/>
    <w:rsid w:val="00DE6FE9"/>
    <w:rsid w:val="00DE7638"/>
    <w:rsid w:val="00DE78FF"/>
    <w:rsid w:val="00DE7F66"/>
    <w:rsid w:val="00DE7F9C"/>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5A98"/>
    <w:rsid w:val="00E160CC"/>
    <w:rsid w:val="00E16318"/>
    <w:rsid w:val="00E168F1"/>
    <w:rsid w:val="00E17D55"/>
    <w:rsid w:val="00E219AC"/>
    <w:rsid w:val="00E221A6"/>
    <w:rsid w:val="00E22DE4"/>
    <w:rsid w:val="00E259D5"/>
    <w:rsid w:val="00E26122"/>
    <w:rsid w:val="00E26585"/>
    <w:rsid w:val="00E268F2"/>
    <w:rsid w:val="00E27975"/>
    <w:rsid w:val="00E27A28"/>
    <w:rsid w:val="00E27B40"/>
    <w:rsid w:val="00E30343"/>
    <w:rsid w:val="00E30759"/>
    <w:rsid w:val="00E30800"/>
    <w:rsid w:val="00E31B81"/>
    <w:rsid w:val="00E321FC"/>
    <w:rsid w:val="00E32ADF"/>
    <w:rsid w:val="00E32BD3"/>
    <w:rsid w:val="00E33386"/>
    <w:rsid w:val="00E33978"/>
    <w:rsid w:val="00E343D1"/>
    <w:rsid w:val="00E3473C"/>
    <w:rsid w:val="00E34F58"/>
    <w:rsid w:val="00E35166"/>
    <w:rsid w:val="00E35E8B"/>
    <w:rsid w:val="00E36B40"/>
    <w:rsid w:val="00E36CB2"/>
    <w:rsid w:val="00E41A84"/>
    <w:rsid w:val="00E42F47"/>
    <w:rsid w:val="00E435ED"/>
    <w:rsid w:val="00E436DB"/>
    <w:rsid w:val="00E43F0D"/>
    <w:rsid w:val="00E447B5"/>
    <w:rsid w:val="00E4484C"/>
    <w:rsid w:val="00E46098"/>
    <w:rsid w:val="00E50227"/>
    <w:rsid w:val="00E513EB"/>
    <w:rsid w:val="00E51DC8"/>
    <w:rsid w:val="00E5362E"/>
    <w:rsid w:val="00E538FC"/>
    <w:rsid w:val="00E53E97"/>
    <w:rsid w:val="00E54A03"/>
    <w:rsid w:val="00E55F45"/>
    <w:rsid w:val="00E55FBF"/>
    <w:rsid w:val="00E56D31"/>
    <w:rsid w:val="00E605FA"/>
    <w:rsid w:val="00E60E1C"/>
    <w:rsid w:val="00E60EBA"/>
    <w:rsid w:val="00E6180F"/>
    <w:rsid w:val="00E61C3F"/>
    <w:rsid w:val="00E61C99"/>
    <w:rsid w:val="00E62865"/>
    <w:rsid w:val="00E62E30"/>
    <w:rsid w:val="00E6322A"/>
    <w:rsid w:val="00E632D8"/>
    <w:rsid w:val="00E638E5"/>
    <w:rsid w:val="00E64593"/>
    <w:rsid w:val="00E6579C"/>
    <w:rsid w:val="00E65A6A"/>
    <w:rsid w:val="00E65F2B"/>
    <w:rsid w:val="00E661EA"/>
    <w:rsid w:val="00E711AC"/>
    <w:rsid w:val="00E7286F"/>
    <w:rsid w:val="00E73439"/>
    <w:rsid w:val="00E756A0"/>
    <w:rsid w:val="00E77355"/>
    <w:rsid w:val="00E80C44"/>
    <w:rsid w:val="00E817A4"/>
    <w:rsid w:val="00E82387"/>
    <w:rsid w:val="00E828AE"/>
    <w:rsid w:val="00E839FA"/>
    <w:rsid w:val="00E85C7C"/>
    <w:rsid w:val="00E869A7"/>
    <w:rsid w:val="00E86ABE"/>
    <w:rsid w:val="00E87D02"/>
    <w:rsid w:val="00E87E17"/>
    <w:rsid w:val="00E91A94"/>
    <w:rsid w:val="00E9223A"/>
    <w:rsid w:val="00E9348D"/>
    <w:rsid w:val="00E93580"/>
    <w:rsid w:val="00E94711"/>
    <w:rsid w:val="00E94DE7"/>
    <w:rsid w:val="00E95CC2"/>
    <w:rsid w:val="00E969D5"/>
    <w:rsid w:val="00E96EE0"/>
    <w:rsid w:val="00E97031"/>
    <w:rsid w:val="00E974E2"/>
    <w:rsid w:val="00E976AC"/>
    <w:rsid w:val="00EA04E2"/>
    <w:rsid w:val="00EA19AA"/>
    <w:rsid w:val="00EA1A02"/>
    <w:rsid w:val="00EA3556"/>
    <w:rsid w:val="00EA535F"/>
    <w:rsid w:val="00EA5413"/>
    <w:rsid w:val="00EA5750"/>
    <w:rsid w:val="00EA5E48"/>
    <w:rsid w:val="00EB0879"/>
    <w:rsid w:val="00EB118E"/>
    <w:rsid w:val="00EB2104"/>
    <w:rsid w:val="00EB3159"/>
    <w:rsid w:val="00EB33A1"/>
    <w:rsid w:val="00EB3E6B"/>
    <w:rsid w:val="00EB4CF8"/>
    <w:rsid w:val="00EB6D35"/>
    <w:rsid w:val="00EB6F8C"/>
    <w:rsid w:val="00EB72F7"/>
    <w:rsid w:val="00EC0221"/>
    <w:rsid w:val="00EC0DB4"/>
    <w:rsid w:val="00EC1FC4"/>
    <w:rsid w:val="00EC2723"/>
    <w:rsid w:val="00EC2D50"/>
    <w:rsid w:val="00EC334A"/>
    <w:rsid w:val="00EC3490"/>
    <w:rsid w:val="00EC382E"/>
    <w:rsid w:val="00EC6226"/>
    <w:rsid w:val="00EC6601"/>
    <w:rsid w:val="00EC6A3E"/>
    <w:rsid w:val="00EC6D05"/>
    <w:rsid w:val="00EC6FDC"/>
    <w:rsid w:val="00ED0569"/>
    <w:rsid w:val="00ED1CA9"/>
    <w:rsid w:val="00ED26B1"/>
    <w:rsid w:val="00ED298A"/>
    <w:rsid w:val="00ED341D"/>
    <w:rsid w:val="00ED3621"/>
    <w:rsid w:val="00ED3A89"/>
    <w:rsid w:val="00ED4C9A"/>
    <w:rsid w:val="00ED4E7B"/>
    <w:rsid w:val="00ED58F8"/>
    <w:rsid w:val="00ED7696"/>
    <w:rsid w:val="00ED7A6A"/>
    <w:rsid w:val="00EE0860"/>
    <w:rsid w:val="00EE08F2"/>
    <w:rsid w:val="00EE198C"/>
    <w:rsid w:val="00EE1D45"/>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5FC9"/>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0733"/>
    <w:rsid w:val="00F12A7A"/>
    <w:rsid w:val="00F14C2D"/>
    <w:rsid w:val="00F15277"/>
    <w:rsid w:val="00F15809"/>
    <w:rsid w:val="00F1584E"/>
    <w:rsid w:val="00F16449"/>
    <w:rsid w:val="00F16A06"/>
    <w:rsid w:val="00F16D82"/>
    <w:rsid w:val="00F17211"/>
    <w:rsid w:val="00F178CB"/>
    <w:rsid w:val="00F17D4D"/>
    <w:rsid w:val="00F2011B"/>
    <w:rsid w:val="00F21194"/>
    <w:rsid w:val="00F2326B"/>
    <w:rsid w:val="00F23F73"/>
    <w:rsid w:val="00F2569F"/>
    <w:rsid w:val="00F25C63"/>
    <w:rsid w:val="00F25DD6"/>
    <w:rsid w:val="00F2694D"/>
    <w:rsid w:val="00F26C46"/>
    <w:rsid w:val="00F27207"/>
    <w:rsid w:val="00F2722F"/>
    <w:rsid w:val="00F27AA5"/>
    <w:rsid w:val="00F30879"/>
    <w:rsid w:val="00F30DA9"/>
    <w:rsid w:val="00F30DB6"/>
    <w:rsid w:val="00F30DDC"/>
    <w:rsid w:val="00F32456"/>
    <w:rsid w:val="00F32D11"/>
    <w:rsid w:val="00F335B4"/>
    <w:rsid w:val="00F33A97"/>
    <w:rsid w:val="00F35535"/>
    <w:rsid w:val="00F359A5"/>
    <w:rsid w:val="00F37588"/>
    <w:rsid w:val="00F40066"/>
    <w:rsid w:val="00F424BF"/>
    <w:rsid w:val="00F42BD2"/>
    <w:rsid w:val="00F4392F"/>
    <w:rsid w:val="00F43BE1"/>
    <w:rsid w:val="00F43E49"/>
    <w:rsid w:val="00F4402D"/>
    <w:rsid w:val="00F44343"/>
    <w:rsid w:val="00F44558"/>
    <w:rsid w:val="00F448BE"/>
    <w:rsid w:val="00F44F49"/>
    <w:rsid w:val="00F456A0"/>
    <w:rsid w:val="00F46F07"/>
    <w:rsid w:val="00F47787"/>
    <w:rsid w:val="00F51C25"/>
    <w:rsid w:val="00F522DD"/>
    <w:rsid w:val="00F53BF1"/>
    <w:rsid w:val="00F53C96"/>
    <w:rsid w:val="00F54894"/>
    <w:rsid w:val="00F54F53"/>
    <w:rsid w:val="00F55320"/>
    <w:rsid w:val="00F5596B"/>
    <w:rsid w:val="00F55DB7"/>
    <w:rsid w:val="00F562A5"/>
    <w:rsid w:val="00F562E4"/>
    <w:rsid w:val="00F568E2"/>
    <w:rsid w:val="00F602C4"/>
    <w:rsid w:val="00F6241F"/>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0B8F"/>
    <w:rsid w:val="00FA16C7"/>
    <w:rsid w:val="00FA180E"/>
    <w:rsid w:val="00FA25C7"/>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01F"/>
    <w:rsid w:val="00FB53D3"/>
    <w:rsid w:val="00FB57BC"/>
    <w:rsid w:val="00FB5880"/>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407B"/>
    <w:rsid w:val="00FD574E"/>
    <w:rsid w:val="00FD6BF3"/>
    <w:rsid w:val="00FE1596"/>
    <w:rsid w:val="00FE2747"/>
    <w:rsid w:val="00FE3976"/>
    <w:rsid w:val="00FE6EED"/>
    <w:rsid w:val="00FE70CB"/>
    <w:rsid w:val="00FE7245"/>
    <w:rsid w:val="00FF18A2"/>
    <w:rsid w:val="00FF26BB"/>
    <w:rsid w:val="00FF32F7"/>
    <w:rsid w:val="00FF3AAB"/>
    <w:rsid w:val="00FF4281"/>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C5F"/>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aliases w:val="FS ENG01"/>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aliases w:val="FS ENG01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8DD46DA0-8D4F-41B8-9A3F-C51416666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E8133-23FE-4106-BB96-9E5AF2DB7898}">
  <ds:schemaRefs>
    <ds:schemaRef ds:uri="http://schemas.microsoft.com/sharepoint/v3/contenttype/forms"/>
  </ds:schemaRefs>
</ds:datastoreItem>
</file>

<file path=customXml/itemProps3.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customXml/itemProps4.xml><?xml version="1.0" encoding="utf-8"?>
<ds:datastoreItem xmlns:ds="http://schemas.openxmlformats.org/officeDocument/2006/customXml" ds:itemID="{1FBE14E6-0D7E-4690-96A2-C6440332455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7</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Nithikan, Chumvorathayee</cp:lastModifiedBy>
  <cp:revision>161</cp:revision>
  <cp:lastPrinted>2025-08-07T07:31:00Z</cp:lastPrinted>
  <dcterms:created xsi:type="dcterms:W3CDTF">2024-08-06T09:56:00Z</dcterms:created>
  <dcterms:modified xsi:type="dcterms:W3CDTF">2025-08-14T07:50:00Z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