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6B6E7" w14:textId="77777777" w:rsidR="005541C8" w:rsidRDefault="005541C8" w:rsidP="005541C8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289C33E1" w14:textId="77777777" w:rsidR="005541C8" w:rsidRDefault="005541C8" w:rsidP="005541C8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20782CA6" w14:textId="77777777" w:rsidR="005541C8" w:rsidRDefault="005541C8" w:rsidP="005541C8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007D55B1" w14:textId="0B7EF48B" w:rsidR="005541C8" w:rsidRPr="00D116B8" w:rsidRDefault="005541C8" w:rsidP="00EA4ACB">
      <w:pPr>
        <w:pStyle w:val="Default"/>
        <w:spacing w:line="216" w:lineRule="auto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 w:hint="cs"/>
          <w:b/>
          <w:bCs/>
          <w:position w:val="-6"/>
          <w:sz w:val="28"/>
          <w:szCs w:val="28"/>
          <w:cs/>
        </w:rPr>
        <w:t>ร</w:t>
      </w:r>
      <w:r w:rsidRPr="00D116B8">
        <w:rPr>
          <w:rFonts w:asciiTheme="minorBidi" w:hAnsiTheme="minorBidi" w:cstheme="minorBidi"/>
          <w:b/>
          <w:bCs/>
          <w:position w:val="-6"/>
          <w:sz w:val="28"/>
          <w:szCs w:val="28"/>
          <w:cs/>
        </w:rPr>
        <w:t>ายงานการสอบทานข้อมูลทางการเงินระหว่างกาลโดยผู้สอบบัญชีรับอนุญาต</w:t>
      </w:r>
    </w:p>
    <w:p w14:paraId="634D202B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  <w:cs/>
        </w:rPr>
      </w:pPr>
    </w:p>
    <w:p w14:paraId="20D80CA8" w14:textId="2E1EE613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เสนอต่อ</w:t>
      </w:r>
      <w:r w:rsidR="00426000" w:rsidRPr="00D116B8">
        <w:rPr>
          <w:rFonts w:asciiTheme="minorBidi" w:hAnsiTheme="minorBidi" w:cstheme="minorBidi"/>
          <w:position w:val="-6"/>
          <w:sz w:val="28"/>
          <w:szCs w:val="28"/>
          <w:cs/>
        </w:rPr>
        <w:tab/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คณะกรรมการของบริษัท </w:t>
      </w:r>
      <w:r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 xml:space="preserve">เนอวานา </w:t>
      </w:r>
      <w:r w:rsidR="00426000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ดีเวลลอปเม้นท์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จำกัด 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(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มหาชน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)</w:t>
      </w:r>
    </w:p>
    <w:p w14:paraId="1B6A51B7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</w:p>
    <w:p w14:paraId="58CD944C" w14:textId="356DA84F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ณ </w:t>
      </w:r>
      <w:r w:rsidR="00EF2609" w:rsidRPr="00D116B8">
        <w:rPr>
          <w:rFonts w:asciiTheme="minorBidi" w:hAnsiTheme="minorBidi" w:cstheme="minorBidi"/>
          <w:position w:val="-6"/>
          <w:sz w:val="28"/>
          <w:szCs w:val="28"/>
          <w:cs/>
        </w:rPr>
        <w:t>วันที่</w:t>
      </w:r>
      <w:r w:rsidR="00EF2609"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</w:t>
      </w:r>
      <w:r w:rsidR="00EF2609">
        <w:rPr>
          <w:rFonts w:asciiTheme="minorBidi" w:hAnsiTheme="minorBidi" w:cstheme="minorBidi"/>
          <w:position w:val="-6"/>
          <w:sz w:val="28"/>
          <w:szCs w:val="28"/>
        </w:rPr>
        <w:t xml:space="preserve">30 </w:t>
      </w:r>
      <w:r w:rsidR="00EF2609">
        <w:rPr>
          <w:rFonts w:asciiTheme="minorBidi" w:hAnsiTheme="minorBidi" w:cstheme="minorBidi" w:hint="cs"/>
          <w:position w:val="-6"/>
          <w:sz w:val="28"/>
          <w:szCs w:val="28"/>
          <w:cs/>
        </w:rPr>
        <w:t>มิถุนายน</w:t>
      </w:r>
      <w:r w:rsidR="00EF2609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 xml:space="preserve"> </w:t>
      </w:r>
      <w:r w:rsidR="00D87AC1" w:rsidRPr="00D116B8">
        <w:rPr>
          <w:rFonts w:asciiTheme="minorBidi" w:hAnsiTheme="minorBidi" w:cstheme="minorBidi"/>
          <w:position w:val="-6"/>
          <w:sz w:val="28"/>
          <w:szCs w:val="28"/>
        </w:rPr>
        <w:t>256</w:t>
      </w:r>
      <w:r w:rsidR="008F1929">
        <w:rPr>
          <w:rFonts w:asciiTheme="minorBidi" w:hAnsiTheme="minorBidi" w:cstheme="minorBidi"/>
          <w:position w:val="-6"/>
          <w:sz w:val="28"/>
          <w:szCs w:val="28"/>
        </w:rPr>
        <w:t>8</w:t>
      </w:r>
      <w:r w:rsidR="00276D1B"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สำหรับ</w:t>
      </w:r>
      <w:r w:rsidR="002A78CE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งวดสามเดือน</w:t>
      </w:r>
      <w:r w:rsidR="002A78CE">
        <w:rPr>
          <w:rFonts w:asciiTheme="minorBidi" w:hAnsiTheme="minorBidi" w:cstheme="minorBidi" w:hint="cs"/>
          <w:position w:val="-6"/>
          <w:sz w:val="28"/>
          <w:szCs w:val="28"/>
          <w:cs/>
        </w:rPr>
        <w:t>และหกเดือน</w:t>
      </w:r>
      <w:r w:rsidR="002A78CE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สิ้นสุดวันที่</w:t>
      </w:r>
      <w:r w:rsidR="002A78CE"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</w:t>
      </w:r>
      <w:r w:rsidR="002A78CE">
        <w:rPr>
          <w:rFonts w:asciiTheme="minorBidi" w:hAnsiTheme="minorBidi" w:cstheme="minorBidi"/>
          <w:position w:val="-6"/>
          <w:sz w:val="28"/>
          <w:szCs w:val="28"/>
        </w:rPr>
        <w:t xml:space="preserve">30 </w:t>
      </w:r>
      <w:r w:rsidR="002A78CE">
        <w:rPr>
          <w:rFonts w:asciiTheme="minorBidi" w:hAnsiTheme="minorBidi" w:cstheme="minorBidi" w:hint="cs"/>
          <w:position w:val="-6"/>
          <w:sz w:val="28"/>
          <w:szCs w:val="28"/>
          <w:cs/>
        </w:rPr>
        <w:t xml:space="preserve">มิถุนายน </w:t>
      </w:r>
      <w:r w:rsidR="004334C1" w:rsidRPr="00D116B8">
        <w:rPr>
          <w:rFonts w:asciiTheme="minorBidi" w:hAnsiTheme="minorBidi" w:cstheme="minorBidi"/>
          <w:position w:val="-6"/>
          <w:sz w:val="28"/>
          <w:szCs w:val="28"/>
        </w:rPr>
        <w:t>256</w:t>
      </w:r>
      <w:r w:rsidR="00C8281A">
        <w:rPr>
          <w:rFonts w:asciiTheme="minorBidi" w:hAnsiTheme="minorBidi" w:cstheme="minorBidi"/>
          <w:position w:val="-6"/>
          <w:sz w:val="28"/>
          <w:szCs w:val="28"/>
        </w:rPr>
        <w:t>8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</w:t>
      </w:r>
      <w:r w:rsidR="00C8281A">
        <w:rPr>
          <w:rFonts w:asciiTheme="minorBidi" w:hAnsiTheme="minorBidi" w:cstheme="minorBidi"/>
          <w:position w:val="-6"/>
          <w:sz w:val="28"/>
          <w:szCs w:val="28"/>
        </w:rPr>
        <w:br/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6F5CAB">
        <w:rPr>
          <w:rFonts w:asciiTheme="minorBidi" w:hAnsiTheme="minorBidi" w:cstheme="minorBidi" w:hint="cs"/>
          <w:position w:val="-6"/>
          <w:sz w:val="28"/>
          <w:szCs w:val="28"/>
          <w:cs/>
        </w:rPr>
        <w:t>หก</w:t>
      </w:r>
      <w:r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เ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ดือนสิ้นสุดวันเดียวกัน และหมายเหตุประกอบข้อมูลทางการเงิน</w:t>
      </w:r>
      <w:r w:rsidR="009B7B98">
        <w:rPr>
          <w:rFonts w:asciiTheme="minorBidi" w:hAnsiTheme="minorBidi" w:cstheme="minorBidi"/>
          <w:position w:val="-6"/>
          <w:sz w:val="28"/>
          <w:szCs w:val="28"/>
          <w:cs/>
        </w:rPr>
        <w:br/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ระหว่างกาลแบบย่อของบริษัท </w:t>
      </w:r>
      <w:r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 xml:space="preserve">เนอวานา </w:t>
      </w:r>
      <w:r w:rsidR="00CE70DA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ดีเวลลอปเม้นท์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จำกัด 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(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มหาชน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)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</w:t>
      </w:r>
      <w:r w:rsidRPr="00D116B8">
        <w:rPr>
          <w:rFonts w:asciiTheme="minorBidi" w:hAnsiTheme="minorBidi" w:cstheme="minorBidi"/>
          <w:snapToGrid w:val="0"/>
          <w:position w:val="-6"/>
          <w:sz w:val="28"/>
          <w:szCs w:val="28"/>
          <w:cs/>
          <w:lang w:eastAsia="th-TH"/>
        </w:rPr>
        <w:t>และบริษัทย่อย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และเฉพาะกิจการของบริษัท </w:t>
      </w:r>
      <w:r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 xml:space="preserve">เนอวานา </w:t>
      </w:r>
      <w:r w:rsidR="00CE70DA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ดีเวลลอปเม้นท์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จำกัด 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(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มหาชน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)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</w:t>
      </w:r>
      <w:r w:rsidR="00583462">
        <w:rPr>
          <w:rFonts w:asciiTheme="minorBidi" w:hAnsiTheme="minorBidi" w:cstheme="minorBidi"/>
          <w:position w:val="-6"/>
          <w:sz w:val="28"/>
          <w:szCs w:val="28"/>
          <w:cs/>
        </w:rPr>
        <w:br/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ทางการเงินระหว่างกาลเหล่านี้ตามมาตรฐานการบัญชี ฉบับที่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34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ส่วนข้าพเจ้า</w:t>
      </w:r>
      <w:r w:rsidR="00583462">
        <w:rPr>
          <w:rFonts w:asciiTheme="minorBidi" w:hAnsiTheme="minorBidi" w:cstheme="minorBidi"/>
          <w:position w:val="-6"/>
          <w:sz w:val="28"/>
          <w:szCs w:val="28"/>
          <w:cs/>
        </w:rPr>
        <w:br/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BF1800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</w:p>
    <w:p w14:paraId="7B08A385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b/>
          <w:bCs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b/>
          <w:bCs/>
          <w:position w:val="-6"/>
          <w:sz w:val="28"/>
          <w:szCs w:val="28"/>
          <w:cs/>
        </w:rPr>
        <w:t>ขอบเขตการสอบทาน</w:t>
      </w:r>
    </w:p>
    <w:p w14:paraId="15761842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</w:p>
    <w:p w14:paraId="6E8D6807" w14:textId="1CCC6974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2410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“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การสอบทานข้อมูลทางการเงินระหว่างกาล</w:t>
      </w:r>
      <w:r w:rsidR="005C02A0" w:rsidRPr="00D116B8">
        <w:rPr>
          <w:rFonts w:asciiTheme="minorBidi" w:hAnsiTheme="minorBidi" w:cstheme="minorBidi"/>
          <w:position w:val="-6"/>
          <w:sz w:val="28"/>
          <w:szCs w:val="28"/>
        </w:rPr>
        <w:br/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โดยผู้สอบบัญชีรับอนุญาตของกิจการ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”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การสอบทานดังกล่าวประกอบด้วยการใช้วิธีการสอบถามบุคลากร ซึ่งส่วนใหญ่</w:t>
      </w:r>
      <w:r w:rsidR="005C02A0" w:rsidRPr="00D116B8">
        <w:rPr>
          <w:rFonts w:asciiTheme="minorBidi" w:hAnsiTheme="minorBidi" w:cstheme="minorBidi"/>
          <w:position w:val="-6"/>
          <w:sz w:val="28"/>
          <w:szCs w:val="28"/>
        </w:rPr>
        <w:br/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</w:t>
      </w:r>
      <w:r w:rsidR="00843DF9">
        <w:rPr>
          <w:rFonts w:asciiTheme="minorBidi" w:hAnsiTheme="minorBidi" w:cstheme="minorBidi"/>
          <w:position w:val="-6"/>
          <w:sz w:val="28"/>
          <w:szCs w:val="28"/>
          <w:cs/>
        </w:rPr>
        <w:br/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ที่สอบทานได้</w:t>
      </w:r>
    </w:p>
    <w:p w14:paraId="41DCBC65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</w:p>
    <w:p w14:paraId="4C343F3D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b/>
          <w:bCs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b/>
          <w:bCs/>
          <w:position w:val="-6"/>
          <w:sz w:val="28"/>
          <w:szCs w:val="28"/>
          <w:cs/>
        </w:rPr>
        <w:t>ข้อสรุป</w:t>
      </w:r>
    </w:p>
    <w:p w14:paraId="0B6AEB1E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  <w:cs/>
        </w:rPr>
      </w:pPr>
    </w:p>
    <w:p w14:paraId="5A67D306" w14:textId="65BA7DC6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="00BC5D6B" w:rsidRPr="00D116B8">
        <w:rPr>
          <w:rFonts w:asciiTheme="minorBidi" w:hAnsiTheme="minorBidi" w:cstheme="minorBidi"/>
          <w:position w:val="-6"/>
          <w:sz w:val="28"/>
          <w:szCs w:val="28"/>
          <w:cs/>
        </w:rPr>
        <w:br/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ฉบับที่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34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C177434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eastAsia="Calibri" w:hAnsiTheme="minorBidi" w:cstheme="minorBidi"/>
          <w:position w:val="-6"/>
          <w:sz w:val="28"/>
          <w:szCs w:val="28"/>
        </w:rPr>
      </w:pPr>
    </w:p>
    <w:p w14:paraId="0AD1E5BB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</w:p>
    <w:p w14:paraId="3166ED8F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</w:p>
    <w:p w14:paraId="54B44A62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</w:rPr>
        <w:t>(</w:t>
      </w:r>
      <w:r w:rsidRPr="00D116B8">
        <w:rPr>
          <w:rFonts w:asciiTheme="minorBidi" w:hAnsiTheme="minorBidi" w:cs="Cordia New"/>
          <w:position w:val="-6"/>
          <w:sz w:val="28"/>
          <w:szCs w:val="28"/>
          <w:cs/>
        </w:rPr>
        <w:t>อุดม ธนูรัตน์พงศ์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)</w:t>
      </w:r>
    </w:p>
    <w:p w14:paraId="23967DBA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ผู้สอบบัญชีรับอนุญาต </w:t>
      </w:r>
    </w:p>
    <w:p w14:paraId="5F62002A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เลขทะเบียน 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8501</w:t>
      </w:r>
    </w:p>
    <w:p w14:paraId="4DAD42EB" w14:textId="77777777" w:rsidR="005541C8" w:rsidRPr="00D116B8" w:rsidRDefault="005541C8" w:rsidP="00EA4ACB">
      <w:pPr>
        <w:pStyle w:val="Subtitle"/>
        <w:tabs>
          <w:tab w:val="left" w:pos="1080"/>
        </w:tabs>
        <w:spacing w:line="216" w:lineRule="auto"/>
        <w:jc w:val="thaiDistribute"/>
        <w:rPr>
          <w:rFonts w:asciiTheme="minorBidi" w:hAnsiTheme="minorBidi" w:cstheme="minorBidi"/>
          <w:position w:val="-6"/>
          <w:sz w:val="16"/>
          <w:szCs w:val="16"/>
        </w:rPr>
      </w:pPr>
    </w:p>
    <w:p w14:paraId="0AED0E49" w14:textId="77777777" w:rsidR="005541C8" w:rsidRPr="00D116B8" w:rsidRDefault="005541C8" w:rsidP="00EA4ACB">
      <w:pPr>
        <w:pStyle w:val="Subtitle"/>
        <w:tabs>
          <w:tab w:val="left" w:pos="1080"/>
        </w:tabs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บริษัท พีเคเอฟ ออดิท (ประเทศไทย) จำกัด</w:t>
      </w:r>
    </w:p>
    <w:p w14:paraId="4349C2FD" w14:textId="77777777" w:rsidR="005541C8" w:rsidRPr="00D116B8" w:rsidRDefault="005541C8" w:rsidP="00EA4ACB">
      <w:pPr>
        <w:pStyle w:val="Subtitle"/>
        <w:tabs>
          <w:tab w:val="left" w:pos="1080"/>
        </w:tabs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  <w:cs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กรุงเทพมหานคร</w:t>
      </w:r>
    </w:p>
    <w:p w14:paraId="57E167C6" w14:textId="6C74EA08" w:rsidR="00E1579F" w:rsidRPr="006C0A35" w:rsidRDefault="004A4885" w:rsidP="006C0A35">
      <w:pPr>
        <w:pStyle w:val="Subtitle"/>
        <w:tabs>
          <w:tab w:val="left" w:pos="1080"/>
        </w:tabs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>
        <w:rPr>
          <w:rFonts w:asciiTheme="minorBidi" w:hAnsiTheme="minorBidi" w:cstheme="minorBidi"/>
          <w:position w:val="-6"/>
          <w:sz w:val="28"/>
          <w:szCs w:val="28"/>
        </w:rPr>
        <w:t>7</w:t>
      </w:r>
      <w:r w:rsidR="0093434B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 xml:space="preserve"> </w:t>
      </w:r>
      <w:r>
        <w:rPr>
          <w:rFonts w:asciiTheme="minorBidi" w:hAnsiTheme="minorBidi" w:cstheme="minorBidi" w:hint="cs"/>
          <w:position w:val="-6"/>
          <w:sz w:val="28"/>
          <w:szCs w:val="28"/>
          <w:cs/>
        </w:rPr>
        <w:t>สิงหาคม</w:t>
      </w:r>
      <w:r w:rsidR="005541C8"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256</w:t>
      </w:r>
      <w:r w:rsidR="005B2790">
        <w:rPr>
          <w:rFonts w:asciiTheme="minorBidi" w:hAnsiTheme="minorBidi" w:cstheme="minorBidi"/>
          <w:position w:val="-6"/>
          <w:sz w:val="28"/>
          <w:szCs w:val="28"/>
        </w:rPr>
        <w:t>8</w:t>
      </w:r>
    </w:p>
    <w:sectPr w:rsidR="00E1579F" w:rsidRPr="006C0A35" w:rsidSect="000E287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530" w:right="1190" w:bottom="1077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99B20" w14:textId="77777777" w:rsidR="009363D0" w:rsidRDefault="009363D0">
      <w:pPr>
        <w:spacing w:line="240" w:lineRule="auto"/>
      </w:pPr>
      <w:r>
        <w:separator/>
      </w:r>
    </w:p>
  </w:endnote>
  <w:endnote w:type="continuationSeparator" w:id="0">
    <w:p w14:paraId="0C0D7A7F" w14:textId="77777777" w:rsidR="009363D0" w:rsidRDefault="009363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AAA50" w14:textId="77777777" w:rsidR="00EC14FE" w:rsidRDefault="00EC14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dia New" w:hAnsi="Cordia New" w:cs="Cordia New"/>
        <w:color w:val="auto"/>
        <w:sz w:val="28"/>
        <w:szCs w:val="28"/>
      </w:rPr>
      <w:id w:val="11830189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380054" w14:textId="370A5A96" w:rsidR="008378E0" w:rsidRPr="00F76D74" w:rsidRDefault="008378E0" w:rsidP="006A1BC5">
        <w:pPr>
          <w:pStyle w:val="Footer"/>
          <w:tabs>
            <w:tab w:val="clear" w:pos="4320"/>
            <w:tab w:val="clear" w:pos="8640"/>
            <w:tab w:val="center" w:pos="4513"/>
            <w:tab w:val="right" w:pos="9026"/>
          </w:tabs>
          <w:spacing w:line="240" w:lineRule="auto"/>
          <w:ind w:left="425" w:firstLine="397"/>
          <w:jc w:val="right"/>
          <w:rPr>
            <w:rFonts w:ascii="Cordia New" w:hAnsi="Cordia New" w:cs="Cordia New"/>
            <w:color w:val="auto"/>
            <w:sz w:val="28"/>
            <w:szCs w:val="28"/>
          </w:rPr>
        </w:pPr>
        <w:r w:rsidRPr="00F76D74">
          <w:rPr>
            <w:rFonts w:ascii="Cordia New" w:hAnsi="Cordia New" w:cs="Cordia New"/>
            <w:color w:val="auto"/>
            <w:sz w:val="28"/>
            <w:szCs w:val="28"/>
          </w:rPr>
          <w:fldChar w:fldCharType="begin"/>
        </w:r>
        <w:r w:rsidRPr="00F76D74">
          <w:rPr>
            <w:rFonts w:ascii="Cordia New" w:hAnsi="Cordia New" w:cs="Cordia New"/>
            <w:color w:val="auto"/>
            <w:sz w:val="28"/>
            <w:szCs w:val="28"/>
          </w:rPr>
          <w:instrText xml:space="preserve"> PAGE   \* MERGEFORMAT </w:instrText>
        </w:r>
        <w:r w:rsidRPr="00F76D74">
          <w:rPr>
            <w:rFonts w:ascii="Cordia New" w:hAnsi="Cordia New" w:cs="Cordia New"/>
            <w:color w:val="auto"/>
            <w:sz w:val="28"/>
            <w:szCs w:val="28"/>
          </w:rPr>
          <w:fldChar w:fldCharType="separate"/>
        </w:r>
        <w:r w:rsidRPr="00F76D74">
          <w:rPr>
            <w:rFonts w:ascii="Cordia New" w:hAnsi="Cordia New" w:cs="Cordia New"/>
            <w:noProof/>
            <w:color w:val="auto"/>
            <w:sz w:val="28"/>
            <w:szCs w:val="28"/>
          </w:rPr>
          <w:t>2</w:t>
        </w:r>
        <w:r w:rsidRPr="00F76D74">
          <w:rPr>
            <w:rFonts w:ascii="Cordia New" w:hAnsi="Cordia New" w:cs="Cordia New"/>
            <w:noProof/>
            <w:color w:val="auto"/>
            <w:sz w:val="28"/>
            <w:szCs w:val="28"/>
          </w:rPr>
          <w:fldChar w:fldCharType="end"/>
        </w:r>
      </w:p>
    </w:sdtContent>
  </w:sdt>
  <w:p w14:paraId="6025140D" w14:textId="77777777" w:rsidR="008378E0" w:rsidRDefault="008378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F69E2" w14:textId="52902365" w:rsidR="008378E0" w:rsidRDefault="00CE25A8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  <w:r w:rsidRPr="003F02E0">
      <w:rPr>
        <w:rFonts w:cs="Cordia New"/>
        <w:sz w:val="8"/>
        <w:szCs w:val="18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3F02E0">
      <w:rPr>
        <w:rFonts w:cs="Cordia New" w:hint="cs"/>
        <w:sz w:val="8"/>
        <w:szCs w:val="18"/>
        <w:cs/>
        <w:lang w:bidi="th-TH"/>
      </w:rPr>
      <w:t>โกลบอล</w:t>
    </w:r>
    <w:r w:rsidRPr="003F02E0">
      <w:rPr>
        <w:rFonts w:cs="Cordia New"/>
        <w:sz w:val="8"/>
        <w:szCs w:val="18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</w:t>
    </w:r>
    <w:proofErr w:type="spellStart"/>
    <w:r w:rsidRPr="003F02E0">
      <w:rPr>
        <w:rFonts w:cs="Cordia New"/>
        <w:sz w:val="8"/>
        <w:szCs w:val="18"/>
        <w:cs/>
        <w:lang w:bidi="th-TH"/>
      </w:rPr>
      <w:t>แน</w:t>
    </w:r>
    <w:proofErr w:type="spellEnd"/>
    <w:r w:rsidRPr="003F02E0">
      <w:rPr>
        <w:rFonts w:cs="Cordia New"/>
        <w:sz w:val="8"/>
        <w:szCs w:val="18"/>
        <w:cs/>
        <w:lang w:bidi="th-TH"/>
      </w:rPr>
      <w:t>ล ลิมิ</w:t>
    </w:r>
    <w:proofErr w:type="spellStart"/>
    <w:r w:rsidRPr="003F02E0">
      <w:rPr>
        <w:rFonts w:cs="Cordia New"/>
        <w:sz w:val="8"/>
        <w:szCs w:val="18"/>
        <w:cs/>
        <w:lang w:bidi="th-TH"/>
      </w:rPr>
      <w:t>เต</w:t>
    </w:r>
    <w:proofErr w:type="spellEnd"/>
    <w:r w:rsidRPr="003F02E0">
      <w:rPr>
        <w:rFonts w:cs="Cordia New"/>
        <w:sz w:val="8"/>
        <w:szCs w:val="18"/>
        <w:cs/>
        <w:lang w:bidi="th-TH"/>
      </w:rPr>
      <w:t>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  <w:p w14:paraId="00A829DA" w14:textId="77777777" w:rsidR="006A1BC5" w:rsidRPr="00CE25A8" w:rsidRDefault="006A1BC5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6B0E0" w14:textId="77777777" w:rsidR="009363D0" w:rsidRDefault="009363D0">
      <w:pPr>
        <w:spacing w:line="240" w:lineRule="auto"/>
      </w:pPr>
      <w:r>
        <w:separator/>
      </w:r>
    </w:p>
  </w:footnote>
  <w:footnote w:type="continuationSeparator" w:id="0">
    <w:p w14:paraId="6E848A7A" w14:textId="77777777" w:rsidR="009363D0" w:rsidRDefault="009363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07B30" w14:textId="77777777" w:rsidR="00EC14FE" w:rsidRDefault="00EC14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78849" w14:textId="77777777" w:rsidR="00FC6EB7" w:rsidRDefault="00FC6EB7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71CE62F" wp14:editId="3E5D5037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2146742583" name="Picture 214674258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2600F96D" w:rsidR="00E1579F" w:rsidRPr="00FC6EB7" w:rsidRDefault="00E53F7E" w:rsidP="00FC6EB7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0E6D8C77" wp14:editId="77DDFEAB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15353641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0AD1" w14:textId="77777777" w:rsidR="005370DF" w:rsidRPr="000142E1" w:rsidRDefault="005370DF" w:rsidP="005370DF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EE2C12D" w14:textId="77777777" w:rsidR="005370DF" w:rsidRPr="000142E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0C19BF9B" w14:textId="77777777" w:rsidR="005370DF" w:rsidRDefault="005370DF" w:rsidP="005370DF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52D85248" w14:textId="77777777" w:rsidR="005370DF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D97E1B" w14:textId="77777777" w:rsidR="005370DF" w:rsidRPr="002B3A0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5C7A580" w14:textId="77777777" w:rsidR="005370DF" w:rsidRPr="000D128A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42391D70" w14:textId="1D142A2F" w:rsidR="00E53F7E" w:rsidRPr="000D128A" w:rsidRDefault="00E53F7E" w:rsidP="00E53F7E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D8C7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96pt;margin-top:45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0K//&#10;DN8AAAALAQAADwAAAAAAAAAAAAAAAAAuBAAAZHJzL2Rvd25yZXYueG1sUEsFBgAAAAAEAAQA8wAA&#10;ADoFAAAAAA==&#10;" filled="f" stroked="f">
              <v:textbox inset="0,0,0,0">
                <w:txbxContent>
                  <w:p w14:paraId="29A30AD1" w14:textId="77777777" w:rsidR="005370DF" w:rsidRPr="000142E1" w:rsidRDefault="005370DF" w:rsidP="005370DF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EE2C12D" w14:textId="77777777" w:rsidR="005370DF" w:rsidRPr="000142E1" w:rsidRDefault="005370DF" w:rsidP="005370DF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0C19BF9B" w14:textId="77777777" w:rsidR="005370DF" w:rsidRDefault="005370DF" w:rsidP="005370DF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52D85248" w14:textId="77777777" w:rsidR="005370DF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D97E1B" w14:textId="77777777" w:rsidR="005370DF" w:rsidRPr="002B3A01" w:rsidRDefault="005370DF" w:rsidP="005370DF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5C7A580" w14:textId="77777777" w:rsidR="005370DF" w:rsidRPr="000D128A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42391D70" w14:textId="1D142A2F" w:rsidR="00E53F7E" w:rsidRPr="000D128A" w:rsidRDefault="00E53F7E" w:rsidP="00E53F7E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17B1D"/>
    <w:rsid w:val="000234DD"/>
    <w:rsid w:val="0004568A"/>
    <w:rsid w:val="00052BAC"/>
    <w:rsid w:val="00055BDD"/>
    <w:rsid w:val="00064F62"/>
    <w:rsid w:val="000A1C0C"/>
    <w:rsid w:val="000A299F"/>
    <w:rsid w:val="000D128A"/>
    <w:rsid w:val="000E1791"/>
    <w:rsid w:val="000E2876"/>
    <w:rsid w:val="000F0522"/>
    <w:rsid w:val="000F23A5"/>
    <w:rsid w:val="000F4F93"/>
    <w:rsid w:val="00132733"/>
    <w:rsid w:val="0016496C"/>
    <w:rsid w:val="00192258"/>
    <w:rsid w:val="001B3BD6"/>
    <w:rsid w:val="001B565A"/>
    <w:rsid w:val="001D5BCF"/>
    <w:rsid w:val="00204E79"/>
    <w:rsid w:val="00223CCB"/>
    <w:rsid w:val="00240298"/>
    <w:rsid w:val="00247CA7"/>
    <w:rsid w:val="00276D1B"/>
    <w:rsid w:val="00283E36"/>
    <w:rsid w:val="00283F74"/>
    <w:rsid w:val="002A78CE"/>
    <w:rsid w:val="002C59F9"/>
    <w:rsid w:val="002C635A"/>
    <w:rsid w:val="002D4FA7"/>
    <w:rsid w:val="002D5818"/>
    <w:rsid w:val="002D5E8B"/>
    <w:rsid w:val="002D6FAB"/>
    <w:rsid w:val="0030607A"/>
    <w:rsid w:val="00377583"/>
    <w:rsid w:val="0039670F"/>
    <w:rsid w:val="003E1BBE"/>
    <w:rsid w:val="003E278E"/>
    <w:rsid w:val="003F5B78"/>
    <w:rsid w:val="00426000"/>
    <w:rsid w:val="00426246"/>
    <w:rsid w:val="004334C1"/>
    <w:rsid w:val="00433A98"/>
    <w:rsid w:val="004477D6"/>
    <w:rsid w:val="004700D8"/>
    <w:rsid w:val="00473F55"/>
    <w:rsid w:val="004A4885"/>
    <w:rsid w:val="004B5D8D"/>
    <w:rsid w:val="005070C2"/>
    <w:rsid w:val="005370DF"/>
    <w:rsid w:val="005541C8"/>
    <w:rsid w:val="00583462"/>
    <w:rsid w:val="005B13A0"/>
    <w:rsid w:val="005B2790"/>
    <w:rsid w:val="005C01A5"/>
    <w:rsid w:val="005C02A0"/>
    <w:rsid w:val="005D4066"/>
    <w:rsid w:val="006A1BC5"/>
    <w:rsid w:val="006C0A35"/>
    <w:rsid w:val="006E40C1"/>
    <w:rsid w:val="006F26E6"/>
    <w:rsid w:val="006F303C"/>
    <w:rsid w:val="006F5CAB"/>
    <w:rsid w:val="00707FC7"/>
    <w:rsid w:val="00712687"/>
    <w:rsid w:val="00746613"/>
    <w:rsid w:val="007474DC"/>
    <w:rsid w:val="007876EB"/>
    <w:rsid w:val="007A7AA7"/>
    <w:rsid w:val="007C2E1C"/>
    <w:rsid w:val="008378E0"/>
    <w:rsid w:val="00843DF9"/>
    <w:rsid w:val="008E2354"/>
    <w:rsid w:val="008F1929"/>
    <w:rsid w:val="009231BF"/>
    <w:rsid w:val="0093434B"/>
    <w:rsid w:val="009363D0"/>
    <w:rsid w:val="00953175"/>
    <w:rsid w:val="00962BEC"/>
    <w:rsid w:val="00963EA1"/>
    <w:rsid w:val="009969A0"/>
    <w:rsid w:val="009A79C1"/>
    <w:rsid w:val="009B7B98"/>
    <w:rsid w:val="009F29DE"/>
    <w:rsid w:val="00A00A7B"/>
    <w:rsid w:val="00A01306"/>
    <w:rsid w:val="00AC379A"/>
    <w:rsid w:val="00AC5374"/>
    <w:rsid w:val="00AE7A7A"/>
    <w:rsid w:val="00B54736"/>
    <w:rsid w:val="00BC5D6B"/>
    <w:rsid w:val="00BD5AB6"/>
    <w:rsid w:val="00BE5811"/>
    <w:rsid w:val="00C24141"/>
    <w:rsid w:val="00C4480E"/>
    <w:rsid w:val="00C550CF"/>
    <w:rsid w:val="00C7731D"/>
    <w:rsid w:val="00C8281A"/>
    <w:rsid w:val="00CA258A"/>
    <w:rsid w:val="00CD5646"/>
    <w:rsid w:val="00CE25A8"/>
    <w:rsid w:val="00CE70DA"/>
    <w:rsid w:val="00D06DDA"/>
    <w:rsid w:val="00D116B8"/>
    <w:rsid w:val="00D2015C"/>
    <w:rsid w:val="00D23B27"/>
    <w:rsid w:val="00D244CF"/>
    <w:rsid w:val="00D328AC"/>
    <w:rsid w:val="00D6725B"/>
    <w:rsid w:val="00D7422B"/>
    <w:rsid w:val="00D87AC1"/>
    <w:rsid w:val="00DB1D61"/>
    <w:rsid w:val="00DC3B74"/>
    <w:rsid w:val="00DD11D6"/>
    <w:rsid w:val="00DD77CF"/>
    <w:rsid w:val="00DE3AA9"/>
    <w:rsid w:val="00E07023"/>
    <w:rsid w:val="00E1579F"/>
    <w:rsid w:val="00E22E90"/>
    <w:rsid w:val="00E34CC1"/>
    <w:rsid w:val="00E475EB"/>
    <w:rsid w:val="00E53F7E"/>
    <w:rsid w:val="00E57CF8"/>
    <w:rsid w:val="00E70555"/>
    <w:rsid w:val="00E90984"/>
    <w:rsid w:val="00EA4ACB"/>
    <w:rsid w:val="00EC14FE"/>
    <w:rsid w:val="00ED0E72"/>
    <w:rsid w:val="00ED52BF"/>
    <w:rsid w:val="00EF2609"/>
    <w:rsid w:val="00F3148F"/>
    <w:rsid w:val="00F425F8"/>
    <w:rsid w:val="00F64B17"/>
    <w:rsid w:val="00F76D74"/>
    <w:rsid w:val="00FA5829"/>
    <w:rsid w:val="00FC6EB7"/>
    <w:rsid w:val="00FF3A3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D92AFD39-27DE-4094-B3C0-297F6D162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5541C8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5541C8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rsid w:val="005541C8"/>
    <w:rPr>
      <w:rFonts w:ascii="Angsana New" w:eastAsia="Times New Roman" w:hAnsi="Angsana New" w:cs="Angsana New"/>
      <w:sz w:val="32"/>
      <w:szCs w:val="32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ff08bb-c0af-463c-abc9-a845ad53222e" xsi:nil="true"/>
    <lcf76f155ced4ddcb4097134ff3c332f xmlns="a128cbc3-ba33-4159-99cf-c937717b8b4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4030CDF63C82948B2044C4DDE40D58E" ma:contentTypeVersion="12" ma:contentTypeDescription="สร้างเอกสารใหม่" ma:contentTypeScope="" ma:versionID="da0d2bbb699bc91822c6e0d2f68ec088">
  <xsd:schema xmlns:xsd="http://www.w3.org/2001/XMLSchema" xmlns:xs="http://www.w3.org/2001/XMLSchema" xmlns:p="http://schemas.microsoft.com/office/2006/metadata/properties" xmlns:ns2="a128cbc3-ba33-4159-99cf-c937717b8b4f" xmlns:ns3="48ff08bb-c0af-463c-abc9-a845ad53222e" targetNamespace="http://schemas.microsoft.com/office/2006/metadata/properties" ma:root="true" ma:fieldsID="9a82bf848fca25605edc0ab4facf8448" ns2:_="" ns3:_="">
    <xsd:import namespace="a128cbc3-ba33-4159-99cf-c937717b8b4f"/>
    <xsd:import namespace="48ff08bb-c0af-463c-abc9-a845ad5322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8cbc3-ba33-4159-99cf-c937717b8b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f08bb-c0af-463c-abc9-a845ad53222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4a6be33-ab97-4b19-92fb-1d3d1ff8b5bb}" ma:internalName="TaxCatchAll" ma:showField="CatchAllData" ma:web="48ff08bb-c0af-463c-abc9-a845ad5322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48ff08bb-c0af-463c-abc9-a845ad53222e"/>
    <ds:schemaRef ds:uri="a128cbc3-ba33-4159-99cf-c937717b8b4f"/>
  </ds:schemaRefs>
</ds:datastoreItem>
</file>

<file path=customXml/itemProps4.xml><?xml version="1.0" encoding="utf-8"?>
<ds:datastoreItem xmlns:ds="http://schemas.openxmlformats.org/officeDocument/2006/customXml" ds:itemID="{3DE02E6A-0945-44D8-A90E-412EDF2181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Chotiphat Juksomsuk</cp:lastModifiedBy>
  <cp:revision>36</cp:revision>
  <cp:lastPrinted>2023-11-07T00:43:00Z</cp:lastPrinted>
  <dcterms:created xsi:type="dcterms:W3CDTF">2023-07-26T04:32:00Z</dcterms:created>
  <dcterms:modified xsi:type="dcterms:W3CDTF">2025-08-01T07:19:00Z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0x01010004030CDF63C82948B2044C4DDE40D58E</vt:lpwstr>
  </property>
  <property fmtid="{D5CDD505-2E9C-101B-9397-08002B2CF9AE}" pid="3" name="MediaServiceImageTags">
    <vt:lpwstr/>
  </property>
</Properties>
</file>