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2B1009" w14:textId="77777777" w:rsidR="00465074" w:rsidRPr="00B265CE" w:rsidRDefault="00465074" w:rsidP="000C16F7">
      <w:pPr>
        <w:spacing w:line="380" w:lineRule="exact"/>
        <w:ind w:left="180" w:right="242"/>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04131AB7" w14:textId="77777777" w:rsidR="00465074" w:rsidRPr="00B265CE" w:rsidRDefault="00A06324" w:rsidP="000C16F7">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00465074"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00465074" w:rsidRPr="00B265CE">
        <w:rPr>
          <w:rFonts w:ascii="Angsana New" w:hAnsi="Angsana New"/>
          <w:b/>
          <w:bCs/>
          <w:color w:val="000000" w:themeColor="text1"/>
          <w:sz w:val="32"/>
          <w:szCs w:val="32"/>
        </w:rPr>
        <w:t>-----------------------------------------------------------</w:t>
      </w:r>
    </w:p>
    <w:p w14:paraId="6BF49241" w14:textId="77777777" w:rsidR="00943836" w:rsidRPr="00B265CE" w:rsidRDefault="00943836" w:rsidP="000C16F7">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7783FE31" w14:textId="5290058E" w:rsidR="001E3DC6" w:rsidRPr="00B265CE" w:rsidRDefault="00E5669A" w:rsidP="000C16F7">
      <w:pPr>
        <w:pStyle w:val="a"/>
        <w:tabs>
          <w:tab w:val="clear" w:pos="1080"/>
          <w:tab w:val="left" w:pos="360"/>
        </w:tabs>
        <w:jc w:val="center"/>
        <w:rPr>
          <w:rFonts w:ascii="Angsana New" w:hAnsi="Angsana New" w:cs="Angsana New"/>
          <w:color w:val="000000" w:themeColor="text1"/>
          <w:sz w:val="32"/>
          <w:szCs w:val="32"/>
          <w:lang w:val="en-US"/>
        </w:rPr>
      </w:pPr>
      <w:r w:rsidRPr="00E5669A">
        <w:rPr>
          <w:rFonts w:ascii="Angsana New" w:hAnsi="Angsana New" w:cs="Angsana New"/>
          <w:color w:val="000000" w:themeColor="text1"/>
          <w:sz w:val="32"/>
          <w:szCs w:val="32"/>
          <w:lang w:val="en-US"/>
        </w:rPr>
        <w:t>FOR THE THREE-MONTH AND SIX-MONTH PERIODS ENDED JUNE 30</w:t>
      </w:r>
      <w:r w:rsidR="001E3DC6" w:rsidRPr="00B265CE">
        <w:rPr>
          <w:rFonts w:ascii="Angsana New" w:hAnsi="Angsana New" w:cs="Angsana New"/>
          <w:color w:val="000000" w:themeColor="text1"/>
          <w:sz w:val="32"/>
          <w:szCs w:val="32"/>
          <w:lang w:val="en-US"/>
        </w:rPr>
        <w:t>, 202</w:t>
      </w:r>
      <w:r w:rsidR="00E5282D">
        <w:rPr>
          <w:rFonts w:ascii="Angsana New" w:hAnsi="Angsana New" w:cs="Angsana New"/>
          <w:color w:val="000000" w:themeColor="text1"/>
          <w:sz w:val="32"/>
          <w:szCs w:val="32"/>
          <w:lang w:val="en-US"/>
        </w:rPr>
        <w:t>5</w:t>
      </w:r>
    </w:p>
    <w:p w14:paraId="7BAEACD9" w14:textId="77777777" w:rsidR="00C3631F" w:rsidRPr="00B265CE" w:rsidRDefault="00C3631F" w:rsidP="000C16F7">
      <w:pPr>
        <w:rPr>
          <w:color w:val="000000" w:themeColor="text1"/>
        </w:rPr>
      </w:pPr>
    </w:p>
    <w:p w14:paraId="772A0886" w14:textId="77777777" w:rsidR="00C3631F" w:rsidRPr="00B265CE" w:rsidRDefault="00C3631F" w:rsidP="000C16F7">
      <w:pPr>
        <w:rPr>
          <w:color w:val="000000" w:themeColor="text1"/>
        </w:rPr>
      </w:pPr>
    </w:p>
    <w:p w14:paraId="2295FB16" w14:textId="77777777" w:rsidR="00C3631F" w:rsidRPr="00B265CE" w:rsidRDefault="00C3631F" w:rsidP="000C16F7">
      <w:pPr>
        <w:rPr>
          <w:color w:val="000000" w:themeColor="text1"/>
        </w:rPr>
      </w:pPr>
    </w:p>
    <w:p w14:paraId="6ECE3EF3" w14:textId="77777777" w:rsidR="00C3631F" w:rsidRPr="00B265CE" w:rsidRDefault="00C3631F" w:rsidP="000C16F7">
      <w:pPr>
        <w:rPr>
          <w:color w:val="000000" w:themeColor="text1"/>
        </w:rPr>
      </w:pPr>
    </w:p>
    <w:p w14:paraId="7951E6D0" w14:textId="77777777" w:rsidR="00C3631F" w:rsidRPr="00B265CE" w:rsidRDefault="00C3631F" w:rsidP="000C16F7">
      <w:pPr>
        <w:tabs>
          <w:tab w:val="left" w:pos="4004"/>
        </w:tabs>
        <w:rPr>
          <w:color w:val="000000" w:themeColor="text1"/>
        </w:rPr>
      </w:pPr>
      <w:r w:rsidRPr="00B265CE">
        <w:rPr>
          <w:color w:val="000000" w:themeColor="text1"/>
          <w:cs/>
        </w:rPr>
        <w:tab/>
      </w:r>
    </w:p>
    <w:p w14:paraId="5610A130" w14:textId="77777777" w:rsidR="00C3631F" w:rsidRPr="00B265CE" w:rsidRDefault="00C3631F" w:rsidP="000C16F7">
      <w:pPr>
        <w:tabs>
          <w:tab w:val="left" w:pos="4004"/>
        </w:tabs>
        <w:rPr>
          <w:color w:val="000000" w:themeColor="text1"/>
        </w:rPr>
      </w:pPr>
      <w:r w:rsidRPr="00B265CE">
        <w:rPr>
          <w:color w:val="000000" w:themeColor="text1"/>
          <w:cs/>
        </w:rPr>
        <w:tab/>
      </w:r>
    </w:p>
    <w:p w14:paraId="5704905E" w14:textId="77777777" w:rsidR="00C3631F" w:rsidRPr="00B265CE" w:rsidRDefault="00C3631F" w:rsidP="000C16F7">
      <w:pPr>
        <w:rPr>
          <w:color w:val="000000" w:themeColor="text1"/>
        </w:rPr>
      </w:pPr>
    </w:p>
    <w:p w14:paraId="65234F7F" w14:textId="77777777" w:rsidR="00C3631F" w:rsidRPr="00B265CE" w:rsidRDefault="00C3631F" w:rsidP="000C16F7">
      <w:pPr>
        <w:rPr>
          <w:color w:val="000000" w:themeColor="text1"/>
        </w:rPr>
      </w:pPr>
    </w:p>
    <w:p w14:paraId="16ADA3D0" w14:textId="77777777" w:rsidR="00C3631F" w:rsidRPr="00B265CE" w:rsidRDefault="00C3631F" w:rsidP="000C16F7">
      <w:pPr>
        <w:rPr>
          <w:color w:val="000000" w:themeColor="text1"/>
        </w:rPr>
      </w:pPr>
    </w:p>
    <w:p w14:paraId="1E7232E3" w14:textId="77777777" w:rsidR="00C3631F" w:rsidRPr="00B265CE" w:rsidRDefault="00C3631F" w:rsidP="000C16F7">
      <w:pPr>
        <w:rPr>
          <w:color w:val="000000" w:themeColor="text1"/>
        </w:rPr>
      </w:pPr>
    </w:p>
    <w:p w14:paraId="1E16FD84" w14:textId="77777777" w:rsidR="00C3631F" w:rsidRPr="00B265CE" w:rsidRDefault="00C3631F" w:rsidP="000C16F7">
      <w:pPr>
        <w:rPr>
          <w:color w:val="000000" w:themeColor="text1"/>
        </w:rPr>
      </w:pPr>
    </w:p>
    <w:p w14:paraId="73087CA1" w14:textId="77777777" w:rsidR="00C3631F" w:rsidRPr="00B265CE" w:rsidRDefault="00C3631F" w:rsidP="000C16F7">
      <w:pPr>
        <w:rPr>
          <w:color w:val="000000" w:themeColor="text1"/>
        </w:rPr>
      </w:pPr>
    </w:p>
    <w:p w14:paraId="27A217DD" w14:textId="77777777" w:rsidR="00C3631F" w:rsidRPr="00B265CE" w:rsidRDefault="00C3631F" w:rsidP="000C16F7">
      <w:pPr>
        <w:rPr>
          <w:color w:val="000000" w:themeColor="text1"/>
        </w:rPr>
      </w:pPr>
    </w:p>
    <w:p w14:paraId="107A3801" w14:textId="77777777" w:rsidR="00C3631F" w:rsidRPr="00B265CE" w:rsidRDefault="00C3631F" w:rsidP="000C16F7">
      <w:pPr>
        <w:rPr>
          <w:color w:val="000000" w:themeColor="text1"/>
        </w:rPr>
      </w:pPr>
    </w:p>
    <w:p w14:paraId="3BC3331D" w14:textId="77777777" w:rsidR="00C3631F" w:rsidRPr="00B265CE" w:rsidRDefault="00C3631F" w:rsidP="000C16F7">
      <w:pPr>
        <w:tabs>
          <w:tab w:val="left" w:pos="4051"/>
        </w:tabs>
        <w:rPr>
          <w:color w:val="000000" w:themeColor="text1"/>
        </w:rPr>
      </w:pPr>
      <w:r w:rsidRPr="00B265CE">
        <w:rPr>
          <w:color w:val="000000" w:themeColor="text1"/>
          <w:cs/>
        </w:rPr>
        <w:tab/>
      </w:r>
    </w:p>
    <w:p w14:paraId="4A8CB494" w14:textId="77777777" w:rsidR="00465074" w:rsidRPr="00B265CE" w:rsidRDefault="00C3631F" w:rsidP="000C16F7">
      <w:pPr>
        <w:tabs>
          <w:tab w:val="left" w:pos="4051"/>
        </w:tabs>
        <w:rPr>
          <w:color w:val="000000" w:themeColor="text1"/>
        </w:rPr>
        <w:sectPr w:rsidR="00465074" w:rsidRPr="00B265CE" w:rsidSect="00C4473B">
          <w:headerReference w:type="even" r:id="rId9"/>
          <w:headerReference w:type="default" r:id="rId10"/>
          <w:footerReference w:type="default" r:id="rId11"/>
          <w:headerReference w:type="first" r:id="rId12"/>
          <w:pgSz w:w="11907" w:h="16840" w:code="9"/>
          <w:pgMar w:top="1191" w:right="851" w:bottom="1701" w:left="1814" w:header="4536" w:footer="720" w:gutter="0"/>
          <w:cols w:space="720"/>
          <w:titlePg/>
        </w:sectPr>
      </w:pPr>
      <w:r w:rsidRPr="00B265CE">
        <w:rPr>
          <w:color w:val="000000" w:themeColor="text1"/>
          <w:cs/>
        </w:rPr>
        <w:tab/>
      </w:r>
    </w:p>
    <w:p w14:paraId="12F871D4" w14:textId="77777777" w:rsidR="00F80CBC" w:rsidRPr="00B265CE" w:rsidRDefault="005F7835" w:rsidP="000C16F7">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 xml:space="preserve">INDEPENDENT </w:t>
      </w:r>
      <w:r w:rsidR="00F80CBC" w:rsidRPr="00B265CE">
        <w:rPr>
          <w:rFonts w:ascii="Angsana New" w:hAnsi="Angsana New"/>
          <w:i w:val="0"/>
          <w:iCs w:val="0"/>
          <w:color w:val="000000" w:themeColor="text1"/>
          <w:sz w:val="32"/>
          <w:szCs w:val="32"/>
        </w:rPr>
        <w:t>AUDITOR’S REPORT ON REVIEW OF INTERIM FINANCIAL INFORMATION</w:t>
      </w:r>
    </w:p>
    <w:p w14:paraId="6033803F" w14:textId="77777777" w:rsidR="00F80CBC" w:rsidRPr="00B265CE" w:rsidRDefault="00F80CBC" w:rsidP="000C16F7">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32CBCD80" w14:textId="77777777" w:rsidR="00F80CBC" w:rsidRPr="00B265CE" w:rsidRDefault="00F80CBC" w:rsidP="000C16F7">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4F976E75" w14:textId="77777777" w:rsidR="00F80CBC" w:rsidRPr="00B265CE" w:rsidRDefault="00F80CBC" w:rsidP="000C16F7">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7F7558DD" w14:textId="77777777" w:rsidR="00F80CBC" w:rsidRPr="00B265CE" w:rsidRDefault="00F80CBC" w:rsidP="000C16F7">
      <w:pPr>
        <w:spacing w:line="300" w:lineRule="exact"/>
        <w:jc w:val="both"/>
        <w:rPr>
          <w:rFonts w:ascii="Angsana New" w:hAnsi="Angsana New"/>
          <w:color w:val="000000" w:themeColor="text1"/>
          <w:sz w:val="32"/>
          <w:szCs w:val="32"/>
        </w:rPr>
      </w:pPr>
    </w:p>
    <w:p w14:paraId="59FDD8F4" w14:textId="4646ED66" w:rsidR="001E3DC6" w:rsidRPr="00B265CE" w:rsidRDefault="001E3DC6" w:rsidP="000C16F7">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w:t>
      </w:r>
      <w:r w:rsidRPr="00D26938">
        <w:rPr>
          <w:rFonts w:ascii="Angsana New" w:hAnsi="Angsana New"/>
          <w:color w:val="000000" w:themeColor="text1"/>
          <w:sz w:val="32"/>
          <w:szCs w:val="32"/>
        </w:rPr>
        <w:t xml:space="preserve">General Hospital Public Company Limited and its subsidiaries as at </w:t>
      </w:r>
      <w:r w:rsidR="00E5669A" w:rsidRPr="00D26938">
        <w:rPr>
          <w:rFonts w:ascii="Angsana New" w:hAnsi="Angsana New"/>
          <w:color w:val="000000" w:themeColor="text1"/>
          <w:sz w:val="32"/>
          <w:szCs w:val="32"/>
        </w:rPr>
        <w:t>June 30</w:t>
      </w:r>
      <w:r w:rsidRPr="00D26938">
        <w:rPr>
          <w:rFonts w:ascii="Angsana New" w:hAnsi="Angsana New"/>
          <w:color w:val="000000" w:themeColor="text1"/>
          <w:sz w:val="32"/>
          <w:szCs w:val="32"/>
        </w:rPr>
        <w:t>, 20</w:t>
      </w:r>
      <w:r w:rsidR="00E5282D" w:rsidRPr="00D26938">
        <w:rPr>
          <w:rFonts w:ascii="Angsana New" w:hAnsi="Angsana New"/>
          <w:color w:val="000000" w:themeColor="text1"/>
          <w:sz w:val="32"/>
          <w:szCs w:val="32"/>
        </w:rPr>
        <w:t>25</w:t>
      </w:r>
      <w:r w:rsidRPr="00D26938">
        <w:rPr>
          <w:rFonts w:ascii="Angsana New" w:hAnsi="Angsana New"/>
          <w:color w:val="000000" w:themeColor="text1"/>
          <w:sz w:val="32"/>
          <w:szCs w:val="32"/>
        </w:rPr>
        <w:t>, and the related consolidated</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pacing w:val="-2"/>
          <w:sz w:val="32"/>
          <w:szCs w:val="32"/>
        </w:rPr>
        <w:t>statement of comprehensive</w:t>
      </w:r>
      <w:r w:rsidRPr="00B265CE">
        <w:rPr>
          <w:rFonts w:ascii="Angsana New" w:hAnsi="Angsana New"/>
          <w:color w:val="000000" w:themeColor="text1"/>
          <w:spacing w:val="-4"/>
          <w:sz w:val="32"/>
          <w:szCs w:val="32"/>
        </w:rPr>
        <w:t xml:space="preserve"> income</w:t>
      </w:r>
      <w:r w:rsidR="00E5669A">
        <w:rPr>
          <w:rFonts w:ascii="Angsana New" w:hAnsi="Angsana New"/>
          <w:color w:val="000000" w:themeColor="text1"/>
          <w:spacing w:val="-4"/>
          <w:sz w:val="32"/>
          <w:szCs w:val="32"/>
        </w:rPr>
        <w:t xml:space="preserve"> </w:t>
      </w:r>
      <w:r w:rsidR="00E5669A" w:rsidRPr="00E5669A">
        <w:rPr>
          <w:rFonts w:ascii="Angsana New" w:hAnsi="Angsana New"/>
          <w:color w:val="000000" w:themeColor="text1"/>
          <w:spacing w:val="-4"/>
          <w:sz w:val="32"/>
          <w:szCs w:val="32"/>
        </w:rPr>
        <w:t>for the three-month and six-month periods then ended</w:t>
      </w:r>
      <w:r w:rsidRPr="00B265CE">
        <w:rPr>
          <w:rFonts w:ascii="Angsana New" w:hAnsi="Angsana New"/>
          <w:color w:val="000000" w:themeColor="text1"/>
          <w:spacing w:val="-4"/>
          <w:sz w:val="32"/>
          <w:szCs w:val="32"/>
        </w:rPr>
        <w:t>, consolidated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 the </w:t>
      </w:r>
      <w:r w:rsidR="00E5669A" w:rsidRPr="00E5669A">
        <w:rPr>
          <w:rFonts w:ascii="Angsana New" w:hAnsi="Angsana New"/>
          <w:color w:val="000000" w:themeColor="text1"/>
          <w:sz w:val="32"/>
          <w:szCs w:val="32"/>
        </w:rPr>
        <w:t>six</w:t>
      </w:r>
      <w:r w:rsidRPr="00B265CE">
        <w:rPr>
          <w:rFonts w:ascii="Angsana New" w:hAnsi="Angsana New"/>
          <w:color w:val="000000" w:themeColor="text1"/>
          <w:sz w:val="32"/>
          <w:szCs w:val="32"/>
        </w:rPr>
        <w:t xml:space="preserve">-month period then ended, and the condensed notes to the consolidated financial statements and I have also reviewed the statement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 </w:t>
      </w:r>
      <w:r w:rsidRPr="00B265CE">
        <w:rPr>
          <w:rFonts w:ascii="Angsana New" w:hAnsi="Angsana New"/>
          <w:color w:val="000000" w:themeColor="text1"/>
          <w:spacing w:val="-4"/>
          <w:sz w:val="32"/>
          <w:szCs w:val="32"/>
        </w:rPr>
        <w:t xml:space="preserve">as at </w:t>
      </w:r>
      <w:r w:rsidR="00E5669A" w:rsidRPr="00E5669A">
        <w:rPr>
          <w:rFonts w:ascii="Angsana New" w:hAnsi="Angsana New"/>
          <w:color w:val="000000" w:themeColor="text1"/>
          <w:spacing w:val="-4"/>
          <w:sz w:val="32"/>
          <w:szCs w:val="32"/>
        </w:rPr>
        <w:t>June 30</w:t>
      </w:r>
      <w:r w:rsidRPr="00B265CE">
        <w:rPr>
          <w:rFonts w:ascii="Angsana New" w:hAnsi="Angsana New"/>
          <w:color w:val="000000" w:themeColor="text1"/>
          <w:spacing w:val="-4"/>
          <w:sz w:val="32"/>
          <w:szCs w:val="32"/>
        </w:rPr>
        <w:t>, 202</w:t>
      </w:r>
      <w:r w:rsidR="00E5282D">
        <w:rPr>
          <w:rFonts w:ascii="Angsana New" w:hAnsi="Angsana New"/>
          <w:color w:val="000000" w:themeColor="text1"/>
          <w:spacing w:val="-4"/>
          <w:sz w:val="32"/>
          <w:szCs w:val="32"/>
        </w:rPr>
        <w:t>5</w:t>
      </w:r>
      <w:r w:rsidRPr="00B265CE">
        <w:rPr>
          <w:rFonts w:ascii="Angsana New" w:hAnsi="Angsana New"/>
          <w:color w:val="000000" w:themeColor="text1"/>
          <w:spacing w:val="-4"/>
          <w:sz w:val="32"/>
          <w:szCs w:val="32"/>
        </w:rPr>
        <w:t>, and the related statement of comprehensive income</w:t>
      </w:r>
      <w:r w:rsidR="00E5669A">
        <w:rPr>
          <w:rFonts w:ascii="Angsana New" w:hAnsi="Angsana New"/>
          <w:color w:val="000000" w:themeColor="text1"/>
          <w:spacing w:val="-4"/>
          <w:sz w:val="32"/>
          <w:szCs w:val="32"/>
        </w:rPr>
        <w:t xml:space="preserve"> </w:t>
      </w:r>
      <w:r w:rsidR="00E5669A" w:rsidRPr="00E5669A">
        <w:rPr>
          <w:rFonts w:ascii="Angsana New" w:hAnsi="Angsana New"/>
          <w:color w:val="000000" w:themeColor="text1"/>
          <w:spacing w:val="-4"/>
          <w:sz w:val="32"/>
          <w:szCs w:val="32"/>
        </w:rPr>
        <w:t>for the three-month and six-month periods then ended</w:t>
      </w:r>
      <w:r w:rsidRPr="00B265CE">
        <w:rPr>
          <w:rFonts w:ascii="Angsana New" w:hAnsi="Angsana New"/>
          <w:color w:val="000000" w:themeColor="text1"/>
          <w:spacing w:val="-4"/>
          <w:sz w:val="32"/>
          <w:szCs w:val="32"/>
        </w:rPr>
        <w:t>,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2"/>
          <w:sz w:val="32"/>
          <w:szCs w:val="32"/>
        </w:rPr>
        <w:t>changes in shareholders’</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z w:val="32"/>
          <w:szCs w:val="32"/>
        </w:rPr>
        <w:t xml:space="preserve">equity and statement of cash flows for the </w:t>
      </w:r>
      <w:r w:rsidR="00E5669A" w:rsidRPr="00E5669A">
        <w:rPr>
          <w:rFonts w:ascii="Angsana New" w:hAnsi="Angsana New"/>
          <w:color w:val="000000" w:themeColor="text1"/>
          <w:sz w:val="32"/>
          <w:szCs w:val="32"/>
        </w:rPr>
        <w:t xml:space="preserve">six </w:t>
      </w:r>
      <w:r w:rsidRPr="00B265CE">
        <w:rPr>
          <w:rFonts w:ascii="Angsana New" w:hAnsi="Angsana New"/>
          <w:color w:val="000000" w:themeColor="text1"/>
          <w:sz w:val="32"/>
          <w:szCs w:val="32"/>
        </w:rPr>
        <w:t xml:space="preserve">-month period then ended, and the condensed notes to the financial statement. 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30C4C747" w14:textId="77777777" w:rsidR="00F80CBC" w:rsidRPr="00B265CE" w:rsidRDefault="00F80CBC" w:rsidP="000C16F7">
      <w:pPr>
        <w:pStyle w:val="Heading5"/>
        <w:spacing w:before="0" w:after="0" w:line="300" w:lineRule="exact"/>
        <w:rPr>
          <w:rFonts w:ascii="Angsana New" w:hAnsi="Angsana New"/>
          <w:b w:val="0"/>
          <w:bCs w:val="0"/>
          <w:i w:val="0"/>
          <w:iCs w:val="0"/>
          <w:color w:val="000000" w:themeColor="text1"/>
          <w:sz w:val="32"/>
          <w:szCs w:val="32"/>
        </w:rPr>
      </w:pPr>
    </w:p>
    <w:p w14:paraId="081DC69D" w14:textId="77777777" w:rsidR="00F80CBC" w:rsidRPr="00B265CE" w:rsidRDefault="00F80CBC" w:rsidP="000C16F7">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79592403" w14:textId="77777777" w:rsidR="00F80CBC" w:rsidRPr="00B265CE" w:rsidRDefault="00F80CBC" w:rsidP="000C16F7">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55263D">
        <w:rPr>
          <w:rFonts w:ascii="Angsana New" w:hAnsi="Angsana New" w:cs="Angsana New"/>
          <w:color w:val="000000" w:themeColor="text1"/>
          <w:sz w:val="32"/>
          <w:szCs w:val="32"/>
          <w:lang w:val="en-US"/>
        </w:rPr>
        <w:tab/>
      </w:r>
      <w:r w:rsidRPr="0055263D">
        <w:rPr>
          <w:rFonts w:ascii="Angsana New" w:hAnsi="Angsana New" w:cs="Angsana New"/>
          <w:color w:val="000000" w:themeColor="text1"/>
          <w:sz w:val="32"/>
          <w:szCs w:val="32"/>
          <w:lang w:val="en-US"/>
        </w:rPr>
        <w:tab/>
        <w:t xml:space="preserve">I conducted my review in accordance with </w:t>
      </w:r>
      <w:r w:rsidR="00A1475D" w:rsidRPr="0055263D">
        <w:rPr>
          <w:rFonts w:ascii="Angsana New" w:hAnsi="Angsana New" w:cs="Angsana New"/>
          <w:color w:val="000000" w:themeColor="text1"/>
          <w:sz w:val="32"/>
          <w:szCs w:val="32"/>
          <w:lang w:val="en-US"/>
        </w:rPr>
        <w:t>Thai S</w:t>
      </w:r>
      <w:r w:rsidRPr="0055263D">
        <w:rPr>
          <w:rFonts w:ascii="Angsana New" w:hAnsi="Angsana New" w:cs="Angsana New"/>
          <w:color w:val="000000" w:themeColor="text1"/>
          <w:sz w:val="32"/>
          <w:szCs w:val="32"/>
          <w:lang w:val="en-US"/>
        </w:rPr>
        <w:t>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w:t>
      </w:r>
      <w:r w:rsidR="005D463E" w:rsidRPr="00B265CE">
        <w:rPr>
          <w:rFonts w:ascii="Angsana New" w:hAnsi="Angsana New" w:cs="Angsana New"/>
          <w:color w:val="000000" w:themeColor="text1"/>
          <w:sz w:val="32"/>
          <w:szCs w:val="32"/>
          <w:lang w:val="en-US"/>
        </w:rPr>
        <w:t>.</w:t>
      </w:r>
      <w:r w:rsidRPr="00B265CE">
        <w:rPr>
          <w:rFonts w:ascii="Angsana New" w:hAnsi="Angsana New" w:cs="Angsana New"/>
          <w:color w:val="000000" w:themeColor="text1"/>
          <w:sz w:val="32"/>
          <w:szCs w:val="32"/>
          <w:lang w:val="en-US"/>
        </w:rPr>
        <w:t xml:space="preserve"> A review of interim financial information consists of making inquir</w:t>
      </w:r>
      <w:r w:rsidR="00FC040A" w:rsidRPr="00B265CE">
        <w:rPr>
          <w:rFonts w:ascii="Angsana New" w:hAnsi="Angsana New" w:cs="Angsana New"/>
          <w:color w:val="000000" w:themeColor="text1"/>
          <w:sz w:val="32"/>
          <w:szCs w:val="32"/>
          <w:lang w:val="en-US"/>
        </w:rPr>
        <w:t>i</w:t>
      </w:r>
      <w:r w:rsidRPr="00B265CE">
        <w:rPr>
          <w:rFonts w:ascii="Angsana New" w:hAnsi="Angsana New" w:cs="Angsana New"/>
          <w:color w:val="000000" w:themeColor="text1"/>
          <w:sz w:val="32"/>
          <w:szCs w:val="32"/>
          <w:lang w:val="en-US"/>
        </w:rPr>
        <w:t xml:space="preserve">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00A1475D" w:rsidRPr="00B265CE">
        <w:rPr>
          <w:rFonts w:ascii="Angsana New" w:hAnsi="Angsana New" w:cs="Angsana New"/>
          <w:color w:val="000000" w:themeColor="text1"/>
          <w:spacing w:val="-2"/>
          <w:sz w:val="32"/>
          <w:szCs w:val="32"/>
          <w:lang w:val="en-US"/>
        </w:rPr>
        <w:t>Thai</w:t>
      </w:r>
      <w:r w:rsidR="00A1475D" w:rsidRPr="00B265CE">
        <w:rPr>
          <w:rFonts w:ascii="Angsana New" w:hAnsi="Angsana New" w:cs="Angsana New"/>
          <w:color w:val="000000" w:themeColor="text1"/>
          <w:sz w:val="32"/>
          <w:szCs w:val="32"/>
          <w:lang w:val="en-US"/>
        </w:rPr>
        <w:t xml:space="preserve"> </w:t>
      </w:r>
      <w:r w:rsidRPr="00B265CE">
        <w:rPr>
          <w:rFonts w:ascii="Angsana New" w:hAnsi="Angsana New" w:cs="Angsana New"/>
          <w:color w:val="000000" w:themeColor="text1"/>
          <w:sz w:val="32"/>
          <w:szCs w:val="32"/>
          <w:lang w:val="en-US"/>
        </w:rPr>
        <w:t xml:space="preserve">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6BC78305" w14:textId="77777777" w:rsidR="00F80CBC" w:rsidRPr="00B265CE" w:rsidRDefault="00F80CBC" w:rsidP="000C16F7">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5FFA4170" w14:textId="77777777" w:rsidR="00F80CBC" w:rsidRPr="00B265CE" w:rsidRDefault="00F80CBC" w:rsidP="000C16F7">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1EAD51D0" w14:textId="77777777" w:rsidR="00F80CBC" w:rsidRPr="00B265CE" w:rsidRDefault="00F80CBC" w:rsidP="000C16F7">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00A1475D"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w:t>
      </w:r>
      <w:r w:rsidR="00A1475D" w:rsidRPr="00B265CE">
        <w:rPr>
          <w:rFonts w:ascii="Angsana New" w:hAnsi="Angsana New" w:cs="Angsana New"/>
          <w:color w:val="000000" w:themeColor="text1"/>
          <w:sz w:val="32"/>
          <w:szCs w:val="32"/>
          <w:lang w:val="en-US"/>
        </w:rPr>
        <w:t>A</w:t>
      </w:r>
      <w:r w:rsidRPr="00B265CE">
        <w:rPr>
          <w:rFonts w:ascii="Angsana New" w:hAnsi="Angsana New" w:cs="Angsana New"/>
          <w:color w:val="000000" w:themeColor="text1"/>
          <w:sz w:val="32"/>
          <w:szCs w:val="32"/>
          <w:lang w:val="en-US"/>
        </w:rPr>
        <w:t xml:space="preserve">ccounting </w:t>
      </w:r>
      <w:r w:rsidR="00A1475D" w:rsidRPr="00B265CE">
        <w:rPr>
          <w:rFonts w:ascii="Angsana New" w:hAnsi="Angsana New" w:cs="Angsana New"/>
          <w:color w:val="000000" w:themeColor="text1"/>
          <w:sz w:val="32"/>
          <w:szCs w:val="32"/>
          <w:lang w:val="en-US"/>
        </w:rPr>
        <w:t>S</w:t>
      </w:r>
      <w:r w:rsidR="00EB2EDB" w:rsidRPr="00B265CE">
        <w:rPr>
          <w:rFonts w:ascii="Angsana New" w:hAnsi="Angsana New" w:cs="Angsana New"/>
          <w:color w:val="000000" w:themeColor="text1"/>
          <w:sz w:val="32"/>
          <w:szCs w:val="32"/>
          <w:lang w:val="en-US"/>
        </w:rPr>
        <w:t>tandard</w:t>
      </w:r>
      <w:r w:rsidRPr="00B265CE">
        <w:rPr>
          <w:rFonts w:ascii="Angsana New" w:hAnsi="Angsana New" w:cs="Angsana New"/>
          <w:color w:val="000000" w:themeColor="text1"/>
          <w:sz w:val="32"/>
          <w:szCs w:val="32"/>
          <w:lang w:val="en-US"/>
        </w:rPr>
        <w:t xml:space="preserve"> No. 34 “Interim Financial Reporting”.</w:t>
      </w:r>
    </w:p>
    <w:p w14:paraId="77980630" w14:textId="6281F74A" w:rsidR="004A4B01" w:rsidRPr="00B265CE" w:rsidRDefault="004A4B01" w:rsidP="000C16F7">
      <w:pPr>
        <w:pStyle w:val="BodyText"/>
        <w:spacing w:line="340" w:lineRule="exact"/>
        <w:jc w:val="thaiDistribute"/>
        <w:rPr>
          <w:rFonts w:ascii="Angsana New" w:hAnsi="Angsana New" w:cs="Angsana New"/>
          <w:color w:val="000000" w:themeColor="text1"/>
          <w:sz w:val="32"/>
          <w:szCs w:val="32"/>
          <w:lang w:val="en-US"/>
        </w:rPr>
      </w:pPr>
    </w:p>
    <w:p w14:paraId="2EF8CD97" w14:textId="77777777" w:rsidR="009B7EB2" w:rsidRPr="00B265CE" w:rsidRDefault="009B7EB2" w:rsidP="00801C18">
      <w:pPr>
        <w:pStyle w:val="BodyText"/>
        <w:spacing w:line="140" w:lineRule="exact"/>
        <w:jc w:val="thaiDistribute"/>
        <w:rPr>
          <w:rFonts w:ascii="Angsana New" w:hAnsi="Angsana New" w:cs="Angsana New"/>
          <w:color w:val="000000" w:themeColor="text1"/>
          <w:sz w:val="32"/>
          <w:szCs w:val="32"/>
          <w:lang w:val="en-US"/>
        </w:rPr>
      </w:pPr>
    </w:p>
    <w:p w14:paraId="0E04A2E6" w14:textId="77777777" w:rsidR="009B1231" w:rsidRPr="00B265CE" w:rsidRDefault="009B1231" w:rsidP="00801C18">
      <w:pPr>
        <w:pStyle w:val="BodyText"/>
        <w:spacing w:line="240" w:lineRule="exact"/>
        <w:jc w:val="thaiDistribute"/>
        <w:rPr>
          <w:rFonts w:ascii="Angsana New" w:hAnsi="Angsana New" w:cs="Angsana New"/>
          <w:color w:val="000000" w:themeColor="text1"/>
          <w:sz w:val="32"/>
          <w:szCs w:val="32"/>
          <w:lang w:val="en-US"/>
        </w:rPr>
      </w:pPr>
      <w:bookmarkStart w:id="2" w:name="_GoBack"/>
      <w:bookmarkEnd w:id="2"/>
    </w:p>
    <w:p w14:paraId="62E9F7EB" w14:textId="77777777" w:rsidR="004A4B01" w:rsidRPr="00B265CE" w:rsidRDefault="004A4B01" w:rsidP="0055263D">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w:t>
      </w:r>
      <w:proofErr w:type="gramStart"/>
      <w:r w:rsidRPr="00B265CE">
        <w:rPr>
          <w:rFonts w:ascii="Angsana New" w:hAnsi="Angsana New" w:cs="Angsana New"/>
          <w:color w:val="000000" w:themeColor="text1"/>
          <w:sz w:val="32"/>
          <w:szCs w:val="32"/>
        </w:rPr>
        <w:t>Soraya  Tintasuwan</w:t>
      </w:r>
      <w:proofErr w:type="gramEnd"/>
      <w:r w:rsidRPr="00B265CE">
        <w:rPr>
          <w:rFonts w:ascii="Angsana New" w:hAnsi="Angsana New" w:cs="Angsana New"/>
          <w:color w:val="000000" w:themeColor="text1"/>
          <w:sz w:val="32"/>
          <w:szCs w:val="32"/>
        </w:rPr>
        <w:t>)</w:t>
      </w:r>
    </w:p>
    <w:p w14:paraId="44D8CC36" w14:textId="77777777" w:rsidR="004A4B01" w:rsidRPr="00B265CE" w:rsidRDefault="004A4B01" w:rsidP="0055263D">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4C1F054A" w14:textId="77777777" w:rsidR="004A4B01" w:rsidRPr="00B265CE" w:rsidRDefault="004A4B01" w:rsidP="0055263D">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5D1AC145" w14:textId="77777777" w:rsidR="004A4B01" w:rsidRPr="00B265CE" w:rsidRDefault="004A4B01" w:rsidP="000C16F7">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4476BFD4" w14:textId="774C96CA" w:rsidR="00FB49D3" w:rsidRPr="00B265CE" w:rsidRDefault="004A4B01" w:rsidP="000C16F7">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7B9AF306" w14:textId="77777777" w:rsidR="00834311" w:rsidRDefault="00834311" w:rsidP="000C16F7">
      <w:pPr>
        <w:pStyle w:val="BodyText"/>
        <w:spacing w:line="340" w:lineRule="exact"/>
        <w:jc w:val="left"/>
        <w:rPr>
          <w:rFonts w:asciiTheme="majorBidi" w:hAnsiTheme="majorBidi" w:cstheme="majorBidi"/>
          <w:color w:val="000000" w:themeColor="text1"/>
          <w:sz w:val="32"/>
          <w:szCs w:val="32"/>
          <w:lang w:val="en-US"/>
        </w:rPr>
      </w:pPr>
      <w:r>
        <w:rPr>
          <w:rFonts w:asciiTheme="majorBidi" w:hAnsiTheme="majorBidi" w:cstheme="majorBidi"/>
          <w:color w:val="000000" w:themeColor="text1"/>
          <w:sz w:val="32"/>
          <w:szCs w:val="32"/>
          <w:lang w:val="en-US"/>
        </w:rPr>
        <w:t>August 8, 2025</w:t>
      </w:r>
      <w:bookmarkEnd w:id="0"/>
      <w:bookmarkEnd w:id="1"/>
    </w:p>
    <w:sectPr w:rsidR="00834311" w:rsidSect="00514144">
      <w:headerReference w:type="default" r:id="rId13"/>
      <w:footerReference w:type="default" r:id="rId14"/>
      <w:pgSz w:w="11907" w:h="16840" w:code="9"/>
      <w:pgMar w:top="1134" w:right="851" w:bottom="567" w:left="1814" w:header="2268" w:footer="567" w:gutter="0"/>
      <w:pgNumType w:fmt="numberInDash" w:start="1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89A0A" w14:textId="77777777" w:rsidR="00D70ED8" w:rsidRDefault="00D70ED8">
      <w:r>
        <w:separator/>
      </w:r>
    </w:p>
  </w:endnote>
  <w:endnote w:type="continuationSeparator" w:id="0">
    <w:p w14:paraId="2C4B8CEC" w14:textId="77777777" w:rsidR="00D70ED8" w:rsidRDefault="00D7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81ACA" w14:textId="77777777" w:rsidR="000B1DF9" w:rsidRDefault="000B1DF9">
    <w:pPr>
      <w:pStyle w:val="Footer"/>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962A3" w14:textId="77777777" w:rsidR="000B1DF9" w:rsidRPr="00C3631F" w:rsidRDefault="000B1DF9" w:rsidP="00C3631F">
    <w:pPr>
      <w:pStyle w:val="Footer"/>
      <w:rPr>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CA377" w14:textId="77777777" w:rsidR="00D70ED8" w:rsidRDefault="00D70ED8">
      <w:r>
        <w:separator/>
      </w:r>
    </w:p>
  </w:footnote>
  <w:footnote w:type="continuationSeparator" w:id="0">
    <w:p w14:paraId="74226F61" w14:textId="77777777" w:rsidR="00D70ED8" w:rsidRDefault="00D70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81839" w14:textId="77777777" w:rsidR="000B1DF9" w:rsidRDefault="00D70ED8" w:rsidP="00A53704">
    <w:pPr>
      <w:pStyle w:val="Header"/>
      <w:framePr w:wrap="around" w:vAnchor="text" w:hAnchor="margin" w:xAlign="center" w:y="1"/>
      <w:rPr>
        <w:rStyle w:val="PageNumber"/>
        <w:rFonts w:cs="Book Antiqua"/>
        <w:cs/>
      </w:rPr>
    </w:pPr>
    <w:r>
      <w:rPr>
        <w:noProof/>
        <w:lang w:val="en-US"/>
      </w:rPr>
      <w:pict w14:anchorId="2C684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2050" type="#_x0000_t75" style="position:absolute;margin-left:0;margin-top:0;width:305.1pt;height:58.5pt;z-index:-251660288;mso-position-horizontal:center;mso-position-horizontal-relative:margin;mso-position-vertical:center;mso-position-vertical-relative:margin" o:allowincell="f">
          <v:imagedata r:id="rId1" o:title="draft_word (Update)"/>
          <w10:wrap anchorx="margin" anchory="margin"/>
        </v:shape>
      </w:pict>
    </w:r>
    <w:r w:rsidR="000B1DF9">
      <w:rPr>
        <w:rStyle w:val="PageNumber"/>
      </w:rPr>
      <w:fldChar w:fldCharType="begin"/>
    </w:r>
    <w:r w:rsidR="000B1DF9">
      <w:rPr>
        <w:rStyle w:val="PageNumber"/>
        <w:rFonts w:cs="Book Antiqua"/>
        <w:cs/>
      </w:rPr>
      <w:instrText xml:space="preserve">PAGE  </w:instrText>
    </w:r>
    <w:r w:rsidR="000B1DF9">
      <w:rPr>
        <w:rStyle w:val="PageNumber"/>
      </w:rPr>
      <w:fldChar w:fldCharType="end"/>
    </w:r>
  </w:p>
  <w:p w14:paraId="0966471C" w14:textId="77777777" w:rsidR="000B1DF9" w:rsidRDefault="000B1DF9" w:rsidP="00465074">
    <w:pPr>
      <w:pStyle w:val="Header"/>
      <w:ind w:right="360"/>
      <w:rPr>
        <w:rFonts w:cs="Book Antiqua"/>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62490" w14:textId="77777777" w:rsidR="000B1DF9" w:rsidRDefault="00D70ED8">
    <w:pPr>
      <w:pStyle w:val="Header"/>
      <w:rPr>
        <w:rFonts w:cs="Book Antiqua"/>
        <w:cs/>
      </w:rPr>
    </w:pPr>
    <w:r>
      <w:rPr>
        <w:noProof/>
        <w:lang w:val="en-US"/>
      </w:rPr>
      <w:pict w14:anchorId="3854B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2051"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A2C8E" w14:textId="77777777" w:rsidR="000B1DF9" w:rsidRPr="00F4065C" w:rsidRDefault="000B1DF9"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3EC4F" w14:textId="12569432" w:rsidR="000B1DF9" w:rsidRPr="00514144" w:rsidRDefault="000B1DF9" w:rsidP="00514144">
    <w:pPr>
      <w:pStyle w:val="Header"/>
      <w:rPr>
        <w:rFonts w:cs="Book Antiqua"/>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1"/>
  </w:num>
  <w:num w:numId="8">
    <w:abstractNumId w:val="8"/>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4A"/>
    <w:rsid w:val="00000260"/>
    <w:rsid w:val="000002EC"/>
    <w:rsid w:val="000004A7"/>
    <w:rsid w:val="0000055F"/>
    <w:rsid w:val="000009C8"/>
    <w:rsid w:val="00000C50"/>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45D"/>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39E"/>
    <w:rsid w:val="00045470"/>
    <w:rsid w:val="00045EB9"/>
    <w:rsid w:val="00045FB6"/>
    <w:rsid w:val="000460C4"/>
    <w:rsid w:val="0004638A"/>
    <w:rsid w:val="0004658B"/>
    <w:rsid w:val="0004679F"/>
    <w:rsid w:val="000467E5"/>
    <w:rsid w:val="000469C2"/>
    <w:rsid w:val="00046ADA"/>
    <w:rsid w:val="000472F6"/>
    <w:rsid w:val="000476E1"/>
    <w:rsid w:val="00047F1C"/>
    <w:rsid w:val="00050005"/>
    <w:rsid w:val="000504DC"/>
    <w:rsid w:val="00050833"/>
    <w:rsid w:val="00050AD3"/>
    <w:rsid w:val="00050B60"/>
    <w:rsid w:val="000510D8"/>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DF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550"/>
    <w:rsid w:val="000D7637"/>
    <w:rsid w:val="000D7AD7"/>
    <w:rsid w:val="000D7BA3"/>
    <w:rsid w:val="000D7CC4"/>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56D"/>
    <w:rsid w:val="000F2A1B"/>
    <w:rsid w:val="000F30B6"/>
    <w:rsid w:val="000F343B"/>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858"/>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631D"/>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794"/>
    <w:rsid w:val="001238A4"/>
    <w:rsid w:val="00123F20"/>
    <w:rsid w:val="00124080"/>
    <w:rsid w:val="001241B0"/>
    <w:rsid w:val="0012446C"/>
    <w:rsid w:val="00124620"/>
    <w:rsid w:val="00124E7F"/>
    <w:rsid w:val="00124EB3"/>
    <w:rsid w:val="001253C3"/>
    <w:rsid w:val="001256E5"/>
    <w:rsid w:val="00125733"/>
    <w:rsid w:val="00126368"/>
    <w:rsid w:val="0012645C"/>
    <w:rsid w:val="00126953"/>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2FB"/>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25"/>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C7E90"/>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5F5"/>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A2F"/>
    <w:rsid w:val="001E5E53"/>
    <w:rsid w:val="001E5FDE"/>
    <w:rsid w:val="001E61A3"/>
    <w:rsid w:val="001E6283"/>
    <w:rsid w:val="001E68BA"/>
    <w:rsid w:val="001E7095"/>
    <w:rsid w:val="001E77CB"/>
    <w:rsid w:val="001E794A"/>
    <w:rsid w:val="001E7C3B"/>
    <w:rsid w:val="001E7CFE"/>
    <w:rsid w:val="001F02A2"/>
    <w:rsid w:val="001F040F"/>
    <w:rsid w:val="001F0BC8"/>
    <w:rsid w:val="001F0EA2"/>
    <w:rsid w:val="001F0EC2"/>
    <w:rsid w:val="001F243C"/>
    <w:rsid w:val="001F2458"/>
    <w:rsid w:val="001F24D6"/>
    <w:rsid w:val="001F273A"/>
    <w:rsid w:val="001F2D3B"/>
    <w:rsid w:val="001F2EB4"/>
    <w:rsid w:val="001F3129"/>
    <w:rsid w:val="001F31E9"/>
    <w:rsid w:val="001F3B22"/>
    <w:rsid w:val="001F3D7F"/>
    <w:rsid w:val="001F46D4"/>
    <w:rsid w:val="001F4A89"/>
    <w:rsid w:val="001F4D0F"/>
    <w:rsid w:val="001F4D93"/>
    <w:rsid w:val="001F547E"/>
    <w:rsid w:val="001F5704"/>
    <w:rsid w:val="001F572B"/>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548"/>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161"/>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214"/>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79D"/>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EC2"/>
    <w:rsid w:val="00267173"/>
    <w:rsid w:val="002674E3"/>
    <w:rsid w:val="00267761"/>
    <w:rsid w:val="002678BD"/>
    <w:rsid w:val="0027050F"/>
    <w:rsid w:val="00270BB1"/>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1B3"/>
    <w:rsid w:val="00293537"/>
    <w:rsid w:val="002938B6"/>
    <w:rsid w:val="00293D00"/>
    <w:rsid w:val="00293F94"/>
    <w:rsid w:val="00294435"/>
    <w:rsid w:val="00294B1D"/>
    <w:rsid w:val="00294B71"/>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22"/>
    <w:rsid w:val="002B035E"/>
    <w:rsid w:val="002B06A5"/>
    <w:rsid w:val="002B08AA"/>
    <w:rsid w:val="002B0A78"/>
    <w:rsid w:val="002B0DBA"/>
    <w:rsid w:val="002B1361"/>
    <w:rsid w:val="002B1387"/>
    <w:rsid w:val="002B141B"/>
    <w:rsid w:val="002B147D"/>
    <w:rsid w:val="002B1EA6"/>
    <w:rsid w:val="002B23D0"/>
    <w:rsid w:val="002B256D"/>
    <w:rsid w:val="002B2D96"/>
    <w:rsid w:val="002B2EDC"/>
    <w:rsid w:val="002B3CD9"/>
    <w:rsid w:val="002B409B"/>
    <w:rsid w:val="002B4163"/>
    <w:rsid w:val="002B517D"/>
    <w:rsid w:val="002B5394"/>
    <w:rsid w:val="002B5980"/>
    <w:rsid w:val="002B5D04"/>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5FCB"/>
    <w:rsid w:val="002C68EE"/>
    <w:rsid w:val="002C6CE1"/>
    <w:rsid w:val="002C7885"/>
    <w:rsid w:val="002D03D9"/>
    <w:rsid w:val="002D0C29"/>
    <w:rsid w:val="002D0D90"/>
    <w:rsid w:val="002D1223"/>
    <w:rsid w:val="002D1916"/>
    <w:rsid w:val="002D2149"/>
    <w:rsid w:val="002D22B6"/>
    <w:rsid w:val="002D2BB0"/>
    <w:rsid w:val="002D2C18"/>
    <w:rsid w:val="002D2DE3"/>
    <w:rsid w:val="002D2FCE"/>
    <w:rsid w:val="002D3B20"/>
    <w:rsid w:val="002D3C64"/>
    <w:rsid w:val="002D3D3A"/>
    <w:rsid w:val="002D3F30"/>
    <w:rsid w:val="002D3FA4"/>
    <w:rsid w:val="002D4291"/>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3B8"/>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397"/>
    <w:rsid w:val="0030255B"/>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C4B"/>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64C"/>
    <w:rsid w:val="00326E28"/>
    <w:rsid w:val="00326F85"/>
    <w:rsid w:val="003272C9"/>
    <w:rsid w:val="003273D7"/>
    <w:rsid w:val="00330200"/>
    <w:rsid w:val="0033035F"/>
    <w:rsid w:val="00330375"/>
    <w:rsid w:val="00330FC6"/>
    <w:rsid w:val="003316B6"/>
    <w:rsid w:val="00332168"/>
    <w:rsid w:val="00332404"/>
    <w:rsid w:val="00332A8A"/>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296"/>
    <w:rsid w:val="00364902"/>
    <w:rsid w:val="003649EE"/>
    <w:rsid w:val="00364E2B"/>
    <w:rsid w:val="0036532D"/>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77A2F"/>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4FD5"/>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6D"/>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3B8"/>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39AA"/>
    <w:rsid w:val="003A4098"/>
    <w:rsid w:val="003A40DB"/>
    <w:rsid w:val="003A40F8"/>
    <w:rsid w:val="003A492A"/>
    <w:rsid w:val="003A4E70"/>
    <w:rsid w:val="003A4F91"/>
    <w:rsid w:val="003A5838"/>
    <w:rsid w:val="003A5C13"/>
    <w:rsid w:val="003A5D35"/>
    <w:rsid w:val="003A6619"/>
    <w:rsid w:val="003A6741"/>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5A5"/>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0C3"/>
    <w:rsid w:val="003D7515"/>
    <w:rsid w:val="003E0232"/>
    <w:rsid w:val="003E0781"/>
    <w:rsid w:val="003E09F3"/>
    <w:rsid w:val="003E0B48"/>
    <w:rsid w:val="003E0B5E"/>
    <w:rsid w:val="003E0BE1"/>
    <w:rsid w:val="003E0D66"/>
    <w:rsid w:val="003E1733"/>
    <w:rsid w:val="003E186D"/>
    <w:rsid w:val="003E1F57"/>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69A7"/>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1FA"/>
    <w:rsid w:val="003F1AC7"/>
    <w:rsid w:val="003F1DAA"/>
    <w:rsid w:val="003F2481"/>
    <w:rsid w:val="003F2612"/>
    <w:rsid w:val="003F26F2"/>
    <w:rsid w:val="003F2788"/>
    <w:rsid w:val="003F2E3D"/>
    <w:rsid w:val="003F345E"/>
    <w:rsid w:val="003F397D"/>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38C6"/>
    <w:rsid w:val="0040443B"/>
    <w:rsid w:val="004046C5"/>
    <w:rsid w:val="004048AA"/>
    <w:rsid w:val="00404D77"/>
    <w:rsid w:val="00405B0C"/>
    <w:rsid w:val="00406154"/>
    <w:rsid w:val="0040636F"/>
    <w:rsid w:val="0040667C"/>
    <w:rsid w:val="00406B7E"/>
    <w:rsid w:val="00406BDD"/>
    <w:rsid w:val="00406E8D"/>
    <w:rsid w:val="00406EA2"/>
    <w:rsid w:val="004073AB"/>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689"/>
    <w:rsid w:val="00416C60"/>
    <w:rsid w:val="0041755E"/>
    <w:rsid w:val="00417ECB"/>
    <w:rsid w:val="00420DBF"/>
    <w:rsid w:val="0042124D"/>
    <w:rsid w:val="004214B5"/>
    <w:rsid w:val="004219AA"/>
    <w:rsid w:val="004219BC"/>
    <w:rsid w:val="004226F6"/>
    <w:rsid w:val="00422917"/>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98"/>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2A0"/>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6A8"/>
    <w:rsid w:val="004577F6"/>
    <w:rsid w:val="004579EE"/>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2E"/>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8B0"/>
    <w:rsid w:val="00495F18"/>
    <w:rsid w:val="00496AE0"/>
    <w:rsid w:val="00496B37"/>
    <w:rsid w:val="00496C2E"/>
    <w:rsid w:val="00496C52"/>
    <w:rsid w:val="00496E43"/>
    <w:rsid w:val="00497077"/>
    <w:rsid w:val="00497655"/>
    <w:rsid w:val="0049774C"/>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2CF"/>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1D6"/>
    <w:rsid w:val="004F323A"/>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A78"/>
    <w:rsid w:val="00512B78"/>
    <w:rsid w:val="00512E7E"/>
    <w:rsid w:val="00513184"/>
    <w:rsid w:val="0051322D"/>
    <w:rsid w:val="00513C5F"/>
    <w:rsid w:val="00513E15"/>
    <w:rsid w:val="00514144"/>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2D"/>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AF0"/>
    <w:rsid w:val="005342C7"/>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2FD"/>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9B7"/>
    <w:rsid w:val="00572A5E"/>
    <w:rsid w:val="00572D40"/>
    <w:rsid w:val="0057305D"/>
    <w:rsid w:val="00573593"/>
    <w:rsid w:val="005735B2"/>
    <w:rsid w:val="00573644"/>
    <w:rsid w:val="00573B7C"/>
    <w:rsid w:val="00573E51"/>
    <w:rsid w:val="00574686"/>
    <w:rsid w:val="00574813"/>
    <w:rsid w:val="0057558E"/>
    <w:rsid w:val="0057561E"/>
    <w:rsid w:val="005757B8"/>
    <w:rsid w:val="00575B49"/>
    <w:rsid w:val="00575C51"/>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27C"/>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6A8C"/>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6B4"/>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CB8"/>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A1"/>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9A8"/>
    <w:rsid w:val="0063625D"/>
    <w:rsid w:val="00636691"/>
    <w:rsid w:val="00636955"/>
    <w:rsid w:val="00636E23"/>
    <w:rsid w:val="006371AA"/>
    <w:rsid w:val="006373AE"/>
    <w:rsid w:val="00637F14"/>
    <w:rsid w:val="00637FC3"/>
    <w:rsid w:val="006400E8"/>
    <w:rsid w:val="0064086A"/>
    <w:rsid w:val="00640BF0"/>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9C9"/>
    <w:rsid w:val="00662BF1"/>
    <w:rsid w:val="0066359C"/>
    <w:rsid w:val="00663706"/>
    <w:rsid w:val="006638BE"/>
    <w:rsid w:val="006642EA"/>
    <w:rsid w:val="00664345"/>
    <w:rsid w:val="00664E1F"/>
    <w:rsid w:val="00665912"/>
    <w:rsid w:val="00665DC1"/>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A2D"/>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3177"/>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5E99"/>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A55"/>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009"/>
    <w:rsid w:val="006D1249"/>
    <w:rsid w:val="006D1A91"/>
    <w:rsid w:val="006D1D34"/>
    <w:rsid w:val="006D22B6"/>
    <w:rsid w:val="006D271D"/>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29B7"/>
    <w:rsid w:val="007236AD"/>
    <w:rsid w:val="00723700"/>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3F30"/>
    <w:rsid w:val="007344E2"/>
    <w:rsid w:val="00734838"/>
    <w:rsid w:val="00734E0B"/>
    <w:rsid w:val="00735BB6"/>
    <w:rsid w:val="007364DE"/>
    <w:rsid w:val="00736585"/>
    <w:rsid w:val="007367B1"/>
    <w:rsid w:val="00736871"/>
    <w:rsid w:val="00736DA6"/>
    <w:rsid w:val="0073706C"/>
    <w:rsid w:val="007379F7"/>
    <w:rsid w:val="00740828"/>
    <w:rsid w:val="00740C05"/>
    <w:rsid w:val="00741A65"/>
    <w:rsid w:val="00741F66"/>
    <w:rsid w:val="0074221D"/>
    <w:rsid w:val="0074270D"/>
    <w:rsid w:val="0074304E"/>
    <w:rsid w:val="007434E0"/>
    <w:rsid w:val="00743BE2"/>
    <w:rsid w:val="00744054"/>
    <w:rsid w:val="00744722"/>
    <w:rsid w:val="00744FB8"/>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635"/>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5FF6"/>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714"/>
    <w:rsid w:val="0078379F"/>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4F92"/>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6D66"/>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0CA"/>
    <w:rsid w:val="007C3C18"/>
    <w:rsid w:val="007C42A0"/>
    <w:rsid w:val="007C482D"/>
    <w:rsid w:val="007C4F48"/>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66A"/>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2C74"/>
    <w:rsid w:val="007E2D33"/>
    <w:rsid w:val="007E3839"/>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6E2"/>
    <w:rsid w:val="007F07D5"/>
    <w:rsid w:val="007F11DD"/>
    <w:rsid w:val="007F18A7"/>
    <w:rsid w:val="007F19AE"/>
    <w:rsid w:val="007F2915"/>
    <w:rsid w:val="007F2EA3"/>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C18"/>
    <w:rsid w:val="00801EFD"/>
    <w:rsid w:val="00802E29"/>
    <w:rsid w:val="0080341B"/>
    <w:rsid w:val="008039A1"/>
    <w:rsid w:val="008039B0"/>
    <w:rsid w:val="00803BBF"/>
    <w:rsid w:val="00803C41"/>
    <w:rsid w:val="0080424D"/>
    <w:rsid w:val="008044F0"/>
    <w:rsid w:val="00804583"/>
    <w:rsid w:val="00804BD2"/>
    <w:rsid w:val="0080523A"/>
    <w:rsid w:val="0080530D"/>
    <w:rsid w:val="00805B30"/>
    <w:rsid w:val="00805D2A"/>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44B"/>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62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311"/>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03A"/>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6"/>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1F62"/>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38E"/>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77FD5"/>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98E"/>
    <w:rsid w:val="00886F64"/>
    <w:rsid w:val="0088720F"/>
    <w:rsid w:val="00887241"/>
    <w:rsid w:val="0088765B"/>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155"/>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56B"/>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1F1"/>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2E2E"/>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632"/>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2B8"/>
    <w:rsid w:val="008F1AC4"/>
    <w:rsid w:val="008F1F98"/>
    <w:rsid w:val="008F208F"/>
    <w:rsid w:val="008F2846"/>
    <w:rsid w:val="008F2D41"/>
    <w:rsid w:val="008F3345"/>
    <w:rsid w:val="008F3612"/>
    <w:rsid w:val="008F3D02"/>
    <w:rsid w:val="008F42D3"/>
    <w:rsid w:val="008F452B"/>
    <w:rsid w:val="008F4884"/>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2C7D"/>
    <w:rsid w:val="00933883"/>
    <w:rsid w:val="00933D42"/>
    <w:rsid w:val="00934514"/>
    <w:rsid w:val="0093461C"/>
    <w:rsid w:val="00934843"/>
    <w:rsid w:val="00934A85"/>
    <w:rsid w:val="00934BEF"/>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1888"/>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4ECF"/>
    <w:rsid w:val="00965263"/>
    <w:rsid w:val="00965AA2"/>
    <w:rsid w:val="00966664"/>
    <w:rsid w:val="0096720C"/>
    <w:rsid w:val="00967900"/>
    <w:rsid w:val="009679FE"/>
    <w:rsid w:val="00967CB7"/>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064"/>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7C"/>
    <w:rsid w:val="009A64D2"/>
    <w:rsid w:val="009A6C09"/>
    <w:rsid w:val="009A7B5B"/>
    <w:rsid w:val="009A7E1E"/>
    <w:rsid w:val="009B0381"/>
    <w:rsid w:val="009B0571"/>
    <w:rsid w:val="009B0CC3"/>
    <w:rsid w:val="009B0EFD"/>
    <w:rsid w:val="009B0FD0"/>
    <w:rsid w:val="009B11F8"/>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B2C"/>
    <w:rsid w:val="00A252D4"/>
    <w:rsid w:val="00A25379"/>
    <w:rsid w:val="00A253C2"/>
    <w:rsid w:val="00A25A29"/>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6C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66D"/>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77F"/>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1F1"/>
    <w:rsid w:val="00A753F7"/>
    <w:rsid w:val="00A7562A"/>
    <w:rsid w:val="00A7593C"/>
    <w:rsid w:val="00A75EB2"/>
    <w:rsid w:val="00A7624E"/>
    <w:rsid w:val="00A765EE"/>
    <w:rsid w:val="00A76913"/>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04E"/>
    <w:rsid w:val="00A87220"/>
    <w:rsid w:val="00A87C86"/>
    <w:rsid w:val="00A87F84"/>
    <w:rsid w:val="00A90163"/>
    <w:rsid w:val="00A9031A"/>
    <w:rsid w:val="00A90822"/>
    <w:rsid w:val="00A90BD3"/>
    <w:rsid w:val="00A912B7"/>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33"/>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1A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B08"/>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1A9"/>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259"/>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744"/>
    <w:rsid w:val="00B82961"/>
    <w:rsid w:val="00B82B61"/>
    <w:rsid w:val="00B82C46"/>
    <w:rsid w:val="00B82F64"/>
    <w:rsid w:val="00B8316F"/>
    <w:rsid w:val="00B8326D"/>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7EE"/>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3BC9"/>
    <w:rsid w:val="00BC43E2"/>
    <w:rsid w:val="00BC4501"/>
    <w:rsid w:val="00BC4E4A"/>
    <w:rsid w:val="00BC58FA"/>
    <w:rsid w:val="00BC5B82"/>
    <w:rsid w:val="00BC5ED7"/>
    <w:rsid w:val="00BC673B"/>
    <w:rsid w:val="00BC6983"/>
    <w:rsid w:val="00BC6E73"/>
    <w:rsid w:val="00BC7CE3"/>
    <w:rsid w:val="00BC7DB9"/>
    <w:rsid w:val="00BD03AD"/>
    <w:rsid w:val="00BD0665"/>
    <w:rsid w:val="00BD06BD"/>
    <w:rsid w:val="00BD08C8"/>
    <w:rsid w:val="00BD0A98"/>
    <w:rsid w:val="00BD0EED"/>
    <w:rsid w:val="00BD1129"/>
    <w:rsid w:val="00BD1295"/>
    <w:rsid w:val="00BD1A3F"/>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3F8E"/>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48EE"/>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A02"/>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1E00"/>
    <w:rsid w:val="00C12140"/>
    <w:rsid w:val="00C1218D"/>
    <w:rsid w:val="00C1264C"/>
    <w:rsid w:val="00C128F6"/>
    <w:rsid w:val="00C13158"/>
    <w:rsid w:val="00C1337B"/>
    <w:rsid w:val="00C1385A"/>
    <w:rsid w:val="00C13992"/>
    <w:rsid w:val="00C13FDA"/>
    <w:rsid w:val="00C1452A"/>
    <w:rsid w:val="00C14DD5"/>
    <w:rsid w:val="00C14E9C"/>
    <w:rsid w:val="00C153DA"/>
    <w:rsid w:val="00C156D1"/>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697"/>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C66"/>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1DC"/>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633"/>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362"/>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6AD"/>
    <w:rsid w:val="00CC2808"/>
    <w:rsid w:val="00CC2851"/>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5A6"/>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17DE6"/>
    <w:rsid w:val="00D17F4F"/>
    <w:rsid w:val="00D200A8"/>
    <w:rsid w:val="00D20358"/>
    <w:rsid w:val="00D206C6"/>
    <w:rsid w:val="00D20E32"/>
    <w:rsid w:val="00D21011"/>
    <w:rsid w:val="00D21136"/>
    <w:rsid w:val="00D21431"/>
    <w:rsid w:val="00D217F1"/>
    <w:rsid w:val="00D21D86"/>
    <w:rsid w:val="00D21F5D"/>
    <w:rsid w:val="00D2203F"/>
    <w:rsid w:val="00D225AB"/>
    <w:rsid w:val="00D2290C"/>
    <w:rsid w:val="00D22B01"/>
    <w:rsid w:val="00D2338F"/>
    <w:rsid w:val="00D2368D"/>
    <w:rsid w:val="00D236B5"/>
    <w:rsid w:val="00D23873"/>
    <w:rsid w:val="00D2401C"/>
    <w:rsid w:val="00D24154"/>
    <w:rsid w:val="00D241E6"/>
    <w:rsid w:val="00D244F2"/>
    <w:rsid w:val="00D247B8"/>
    <w:rsid w:val="00D24C58"/>
    <w:rsid w:val="00D24D75"/>
    <w:rsid w:val="00D24E88"/>
    <w:rsid w:val="00D2540C"/>
    <w:rsid w:val="00D25B87"/>
    <w:rsid w:val="00D25EA6"/>
    <w:rsid w:val="00D2607B"/>
    <w:rsid w:val="00D262CE"/>
    <w:rsid w:val="00D265CF"/>
    <w:rsid w:val="00D26938"/>
    <w:rsid w:val="00D26F4C"/>
    <w:rsid w:val="00D27A07"/>
    <w:rsid w:val="00D27C71"/>
    <w:rsid w:val="00D27E9A"/>
    <w:rsid w:val="00D3030C"/>
    <w:rsid w:val="00D303D5"/>
    <w:rsid w:val="00D303E9"/>
    <w:rsid w:val="00D30E66"/>
    <w:rsid w:val="00D30EEE"/>
    <w:rsid w:val="00D31694"/>
    <w:rsid w:val="00D319A3"/>
    <w:rsid w:val="00D32006"/>
    <w:rsid w:val="00D3289A"/>
    <w:rsid w:val="00D33388"/>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BFC"/>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8A4"/>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ED8"/>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6D5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3AA4"/>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25A2"/>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5B6"/>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44F"/>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237"/>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76D"/>
    <w:rsid w:val="00E058E7"/>
    <w:rsid w:val="00E059DB"/>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6C4C"/>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BC"/>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99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0CBE"/>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69A"/>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1F6B"/>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D7"/>
    <w:rsid w:val="00E851FB"/>
    <w:rsid w:val="00E85415"/>
    <w:rsid w:val="00E85A00"/>
    <w:rsid w:val="00E8611B"/>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446"/>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9F"/>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C92"/>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3B5E"/>
    <w:rsid w:val="00ED3B61"/>
    <w:rsid w:val="00ED4348"/>
    <w:rsid w:val="00ED434A"/>
    <w:rsid w:val="00ED4459"/>
    <w:rsid w:val="00ED4B74"/>
    <w:rsid w:val="00ED556E"/>
    <w:rsid w:val="00ED55F6"/>
    <w:rsid w:val="00ED565A"/>
    <w:rsid w:val="00ED56D6"/>
    <w:rsid w:val="00ED58FD"/>
    <w:rsid w:val="00ED5B1A"/>
    <w:rsid w:val="00ED5F4B"/>
    <w:rsid w:val="00ED646E"/>
    <w:rsid w:val="00ED656B"/>
    <w:rsid w:val="00ED6909"/>
    <w:rsid w:val="00ED6F8A"/>
    <w:rsid w:val="00EE0208"/>
    <w:rsid w:val="00EE0569"/>
    <w:rsid w:val="00EE0786"/>
    <w:rsid w:val="00EE0956"/>
    <w:rsid w:val="00EE0D75"/>
    <w:rsid w:val="00EE0ECE"/>
    <w:rsid w:val="00EE1229"/>
    <w:rsid w:val="00EE176E"/>
    <w:rsid w:val="00EE26D4"/>
    <w:rsid w:val="00EE29F2"/>
    <w:rsid w:val="00EE3456"/>
    <w:rsid w:val="00EE367E"/>
    <w:rsid w:val="00EE3795"/>
    <w:rsid w:val="00EE3B85"/>
    <w:rsid w:val="00EE3E54"/>
    <w:rsid w:val="00EE476D"/>
    <w:rsid w:val="00EE5AEC"/>
    <w:rsid w:val="00EE5AF2"/>
    <w:rsid w:val="00EE5D7A"/>
    <w:rsid w:val="00EE5FAC"/>
    <w:rsid w:val="00EE5FFD"/>
    <w:rsid w:val="00EE6283"/>
    <w:rsid w:val="00EE64F5"/>
    <w:rsid w:val="00EE6500"/>
    <w:rsid w:val="00EE6843"/>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7D"/>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376D0"/>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70B9"/>
    <w:rsid w:val="00F5766C"/>
    <w:rsid w:val="00F5778F"/>
    <w:rsid w:val="00F577B0"/>
    <w:rsid w:val="00F57859"/>
    <w:rsid w:val="00F5797C"/>
    <w:rsid w:val="00F60543"/>
    <w:rsid w:val="00F60B4B"/>
    <w:rsid w:val="00F60DE4"/>
    <w:rsid w:val="00F60F4F"/>
    <w:rsid w:val="00F615BE"/>
    <w:rsid w:val="00F6176B"/>
    <w:rsid w:val="00F617CA"/>
    <w:rsid w:val="00F61838"/>
    <w:rsid w:val="00F61B25"/>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3D25"/>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D97"/>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AAB"/>
    <w:rsid w:val="00FD2BE3"/>
    <w:rsid w:val="00FD34D4"/>
    <w:rsid w:val="00FD3677"/>
    <w:rsid w:val="00FD38CF"/>
    <w:rsid w:val="00FD3973"/>
    <w:rsid w:val="00FD3C8A"/>
    <w:rsid w:val="00FD40A3"/>
    <w:rsid w:val="00FD41B2"/>
    <w:rsid w:val="00FD4239"/>
    <w:rsid w:val="00FD467E"/>
    <w:rsid w:val="00FD49B9"/>
    <w:rsid w:val="00FD4E37"/>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6571"/>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D42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1A3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1A3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86885409">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E23E2-8856-4B9E-A912-9DF58CBBF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415</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COMP0927</cp:lastModifiedBy>
  <cp:revision>50</cp:revision>
  <cp:lastPrinted>2025-08-08T07:06:00Z</cp:lastPrinted>
  <dcterms:created xsi:type="dcterms:W3CDTF">2025-07-31T06:44:00Z</dcterms:created>
  <dcterms:modified xsi:type="dcterms:W3CDTF">2025-08-08T07:51:00Z</dcterms:modified>
</cp:coreProperties>
</file>