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C3B5" w14:textId="77777777" w:rsidR="00C550B8" w:rsidRPr="00147E2A" w:rsidRDefault="00C550B8" w:rsidP="00B00F48">
      <w:pPr>
        <w:spacing w:line="240" w:lineRule="auto"/>
        <w:rPr>
          <w:rFonts w:ascii="Arial" w:hAnsi="Arial" w:cstheme="minorBidi"/>
          <w:sz w:val="18"/>
          <w:szCs w:val="18"/>
          <w:lang w:bidi="th-TH"/>
        </w:rPr>
      </w:pPr>
    </w:p>
    <w:p w14:paraId="7142F767" w14:textId="224C82A4" w:rsidR="00B646FB" w:rsidRPr="00147E2A" w:rsidRDefault="00B646FB" w:rsidP="00147E2A">
      <w:pPr>
        <w:pStyle w:val="Heading1"/>
      </w:pPr>
      <w:r w:rsidRPr="00147E2A">
        <w:t>General information</w:t>
      </w:r>
    </w:p>
    <w:p w14:paraId="51A8C823" w14:textId="77777777" w:rsidR="00B646FB" w:rsidRPr="00147E2A" w:rsidRDefault="00B646FB" w:rsidP="00B00F48">
      <w:pPr>
        <w:pStyle w:val="BodyText"/>
        <w:spacing w:after="0" w:line="240" w:lineRule="auto"/>
        <w:jc w:val="both"/>
        <w:rPr>
          <w:rFonts w:ascii="Arial" w:hAnsi="Arial" w:cs="Arial"/>
          <w:sz w:val="18"/>
          <w:szCs w:val="18"/>
          <w:lang w:bidi="th-TH"/>
        </w:rPr>
      </w:pPr>
    </w:p>
    <w:p w14:paraId="0B8B91D2" w14:textId="562EBC80" w:rsidR="00DB3CC2" w:rsidRPr="00147E2A" w:rsidRDefault="00DB3CC2" w:rsidP="00B00F48">
      <w:pPr>
        <w:pStyle w:val="BodyText"/>
        <w:spacing w:after="0" w:line="240" w:lineRule="auto"/>
        <w:jc w:val="both"/>
        <w:rPr>
          <w:rFonts w:ascii="Arial" w:hAnsi="Arial" w:cs="Arial"/>
          <w:sz w:val="18"/>
          <w:szCs w:val="18"/>
          <w:lang w:bidi="th-TH"/>
        </w:rPr>
      </w:pPr>
      <w:r w:rsidRPr="00147E2A">
        <w:rPr>
          <w:rFonts w:ascii="Arial" w:hAnsi="Arial" w:cs="Arial"/>
          <w:sz w:val="18"/>
          <w:szCs w:val="18"/>
          <w:lang w:bidi="th-TH"/>
        </w:rPr>
        <w:t xml:space="preserve">MEB Corporation Public Company Limited (“the Company”) is a </w:t>
      </w:r>
      <w:r w:rsidR="00071EAA" w:rsidRPr="00147E2A">
        <w:rPr>
          <w:rFonts w:ascii="Arial" w:hAnsi="Arial" w:cs="Arial"/>
          <w:sz w:val="18"/>
          <w:szCs w:val="18"/>
          <w:lang w:bidi="th-TH"/>
        </w:rPr>
        <w:t>listed</w:t>
      </w:r>
      <w:r w:rsidRPr="00147E2A">
        <w:rPr>
          <w:rFonts w:ascii="Arial" w:hAnsi="Arial" w:cs="Arial"/>
          <w:sz w:val="18"/>
          <w:szCs w:val="18"/>
          <w:lang w:bidi="th-TH"/>
        </w:rPr>
        <w:t xml:space="preserve"> company</w:t>
      </w:r>
      <w:r w:rsidR="00071EAA" w:rsidRPr="00147E2A">
        <w:rPr>
          <w:rFonts w:ascii="Arial" w:hAnsi="Arial" w:cs="Arial"/>
          <w:sz w:val="18"/>
          <w:szCs w:val="18"/>
          <w:lang w:bidi="th-TH"/>
        </w:rPr>
        <w:t xml:space="preserve"> which</w:t>
      </w:r>
      <w:r w:rsidRPr="00147E2A">
        <w:rPr>
          <w:rFonts w:ascii="Arial" w:hAnsi="Arial" w:cs="Arial"/>
          <w:sz w:val="18"/>
          <w:szCs w:val="18"/>
          <w:lang w:bidi="th-TH"/>
        </w:rPr>
        <w:t xml:space="preserve"> incorporated in Thailand</w:t>
      </w:r>
      <w:r w:rsidR="00071EAA" w:rsidRPr="00147E2A">
        <w:rPr>
          <w:rFonts w:ascii="Arial" w:hAnsi="Arial" w:cs="Arial"/>
          <w:sz w:val="18"/>
          <w:szCs w:val="18"/>
          <w:lang w:bidi="th-TH"/>
        </w:rPr>
        <w:t>. The Company’s registered office</w:t>
      </w:r>
      <w:r w:rsidR="00671755" w:rsidRPr="00147E2A">
        <w:rPr>
          <w:rFonts w:ascii="Arial" w:hAnsi="Arial" w:cs="Arial"/>
          <w:sz w:val="18"/>
          <w:szCs w:val="18"/>
          <w:lang w:bidi="th-TH"/>
        </w:rPr>
        <w:t xml:space="preserve"> is</w:t>
      </w:r>
      <w:r w:rsidR="00071EAA" w:rsidRPr="00147E2A">
        <w:rPr>
          <w:rFonts w:ascii="Arial" w:hAnsi="Arial" w:cs="Arial"/>
          <w:sz w:val="18"/>
          <w:szCs w:val="18"/>
          <w:lang w:bidi="th-TH"/>
        </w:rPr>
        <w:t xml:space="preserve"> at </w:t>
      </w:r>
      <w:r w:rsidR="00B00F48" w:rsidRPr="00147E2A">
        <w:rPr>
          <w:rFonts w:ascii="Arial" w:hAnsi="Arial" w:cs="Arial"/>
          <w:sz w:val="18"/>
          <w:szCs w:val="18"/>
          <w:lang w:bidi="th-TH"/>
        </w:rPr>
        <w:t>99</w:t>
      </w:r>
      <w:r w:rsidRPr="00147E2A">
        <w:rPr>
          <w:rFonts w:ascii="Arial" w:hAnsi="Arial" w:cs="Arial"/>
          <w:sz w:val="18"/>
          <w:szCs w:val="18"/>
          <w:lang w:bidi="th-TH"/>
        </w:rPr>
        <w:t>/</w:t>
      </w:r>
      <w:r w:rsidR="00B00F48" w:rsidRPr="00147E2A">
        <w:rPr>
          <w:rFonts w:ascii="Arial" w:hAnsi="Arial" w:cs="Arial"/>
          <w:sz w:val="18"/>
          <w:szCs w:val="18"/>
          <w:lang w:bidi="th-TH"/>
        </w:rPr>
        <w:t>27</w:t>
      </w:r>
      <w:r w:rsidRPr="00147E2A">
        <w:rPr>
          <w:rFonts w:ascii="Arial" w:hAnsi="Arial" w:cs="Arial"/>
          <w:sz w:val="18"/>
          <w:szCs w:val="18"/>
          <w:lang w:bidi="th-TH"/>
        </w:rPr>
        <w:t xml:space="preserve"> Software Park Building, </w:t>
      </w:r>
      <w:r w:rsidR="00B00F48" w:rsidRPr="00147E2A">
        <w:rPr>
          <w:rFonts w:ascii="Arial" w:hAnsi="Arial" w:cs="Arial"/>
          <w:sz w:val="18"/>
          <w:szCs w:val="18"/>
          <w:lang w:bidi="th-TH"/>
        </w:rPr>
        <w:t>8</w:t>
      </w:r>
      <w:r w:rsidRPr="00147E2A">
        <w:rPr>
          <w:rFonts w:ascii="Arial" w:hAnsi="Arial" w:cs="Arial"/>
          <w:sz w:val="18"/>
          <w:szCs w:val="18"/>
          <w:lang w:bidi="th-TH"/>
        </w:rPr>
        <w:t xml:space="preserve">th Floor, Moo </w:t>
      </w:r>
      <w:r w:rsidR="00B00F48" w:rsidRPr="00147E2A">
        <w:rPr>
          <w:rFonts w:ascii="Arial" w:hAnsi="Arial" w:cs="Arial"/>
          <w:sz w:val="18"/>
          <w:szCs w:val="18"/>
          <w:lang w:bidi="th-TH"/>
        </w:rPr>
        <w:t>4</w:t>
      </w:r>
      <w:r w:rsidRPr="00147E2A">
        <w:rPr>
          <w:rFonts w:ascii="Arial" w:hAnsi="Arial" w:cs="Arial"/>
          <w:sz w:val="18"/>
          <w:szCs w:val="18"/>
          <w:lang w:bidi="th-TH"/>
        </w:rPr>
        <w:t xml:space="preserve">, Chaeng Watthana Road, Khlong </w:t>
      </w:r>
      <w:proofErr w:type="spellStart"/>
      <w:r w:rsidRPr="00147E2A">
        <w:rPr>
          <w:rFonts w:ascii="Arial" w:hAnsi="Arial" w:cs="Arial"/>
          <w:sz w:val="18"/>
          <w:szCs w:val="18"/>
          <w:lang w:bidi="th-TH"/>
        </w:rPr>
        <w:t>Kluai</w:t>
      </w:r>
      <w:proofErr w:type="spellEnd"/>
      <w:r w:rsidRPr="00147E2A">
        <w:rPr>
          <w:rFonts w:ascii="Arial" w:hAnsi="Arial" w:cs="Arial"/>
          <w:sz w:val="18"/>
          <w:szCs w:val="18"/>
          <w:lang w:bidi="th-TH"/>
        </w:rPr>
        <w:t xml:space="preserve"> Sub-District, Pak Kret District, Nonthaburi, Thailand.</w:t>
      </w:r>
      <w:r w:rsidR="00071EAA" w:rsidRPr="00147E2A">
        <w:rPr>
          <w:rFonts w:ascii="Arial" w:hAnsi="Arial" w:cs="Arial"/>
          <w:sz w:val="18"/>
          <w:szCs w:val="18"/>
          <w:lang w:bidi="th-TH"/>
        </w:rPr>
        <w:t xml:space="preserve"> </w:t>
      </w:r>
    </w:p>
    <w:p w14:paraId="75BF65D9" w14:textId="77777777" w:rsidR="003B720B" w:rsidRPr="00147E2A" w:rsidRDefault="003B720B" w:rsidP="00B00F48">
      <w:pPr>
        <w:pStyle w:val="BodyText"/>
        <w:spacing w:after="0" w:line="240" w:lineRule="auto"/>
        <w:jc w:val="both"/>
        <w:rPr>
          <w:rFonts w:ascii="Arial" w:hAnsi="Arial" w:cs="Arial"/>
          <w:sz w:val="18"/>
          <w:szCs w:val="18"/>
          <w:lang w:bidi="th-TH"/>
        </w:rPr>
      </w:pPr>
    </w:p>
    <w:p w14:paraId="5B2CE8F2" w14:textId="2E3722E5" w:rsidR="00071EAA" w:rsidRPr="00147E2A" w:rsidRDefault="00071EAA" w:rsidP="00B00F48">
      <w:pPr>
        <w:pStyle w:val="BodyText"/>
        <w:spacing w:after="0" w:line="240" w:lineRule="auto"/>
        <w:jc w:val="both"/>
        <w:rPr>
          <w:rFonts w:ascii="Arial" w:hAnsi="Arial" w:cs="Arial"/>
          <w:sz w:val="18"/>
          <w:szCs w:val="18"/>
          <w:lang w:bidi="th-TH"/>
        </w:rPr>
      </w:pPr>
      <w:r w:rsidRPr="00147E2A">
        <w:rPr>
          <w:rFonts w:ascii="Arial" w:hAnsi="Arial" w:cs="Arial"/>
          <w:sz w:val="18"/>
          <w:szCs w:val="18"/>
          <w:lang w:bidi="th-TH"/>
        </w:rPr>
        <w:t>The Company is listed on The Stock Exchange of Thailand. For reporting purposes, the Company and its subsidiaries are referred to as the Group.</w:t>
      </w:r>
    </w:p>
    <w:p w14:paraId="1F7CC4E3" w14:textId="77777777" w:rsidR="00071EAA" w:rsidRPr="00147E2A" w:rsidRDefault="00071EAA" w:rsidP="00B00F48">
      <w:pPr>
        <w:pStyle w:val="BodyText"/>
        <w:spacing w:after="0" w:line="240" w:lineRule="auto"/>
        <w:jc w:val="both"/>
        <w:rPr>
          <w:rFonts w:ascii="Arial" w:hAnsi="Arial" w:cs="Arial"/>
          <w:sz w:val="18"/>
          <w:szCs w:val="18"/>
          <w:lang w:bidi="th-TH"/>
        </w:rPr>
      </w:pPr>
    </w:p>
    <w:p w14:paraId="2FE72E5E" w14:textId="5A02663F" w:rsidR="00436D3C" w:rsidRPr="00147E2A" w:rsidRDefault="00DB3CC2" w:rsidP="00436D3C">
      <w:pPr>
        <w:pStyle w:val="BodyText"/>
        <w:spacing w:after="0" w:line="240" w:lineRule="auto"/>
        <w:jc w:val="both"/>
        <w:rPr>
          <w:rFonts w:ascii="Arial" w:hAnsi="Arial" w:cs="Browallia New"/>
          <w:sz w:val="18"/>
          <w:szCs w:val="18"/>
          <w:lang w:bidi="th-TH"/>
        </w:rPr>
      </w:pPr>
      <w:r w:rsidRPr="00147E2A">
        <w:rPr>
          <w:rFonts w:ascii="Arial" w:hAnsi="Arial" w:cs="Arial"/>
          <w:sz w:val="18"/>
          <w:szCs w:val="18"/>
          <w:lang w:bidi="th-TH"/>
        </w:rPr>
        <w:t xml:space="preserve">The </w:t>
      </w:r>
      <w:r w:rsidR="00436D3C" w:rsidRPr="00147E2A">
        <w:rPr>
          <w:rFonts w:ascii="Arial" w:hAnsi="Arial" w:cs="Arial"/>
          <w:sz w:val="18"/>
          <w:szCs w:val="18"/>
          <w:lang w:bidi="th-TH"/>
        </w:rPr>
        <w:t>principal business operation</w:t>
      </w:r>
      <w:r w:rsidR="00671755" w:rsidRPr="00147E2A">
        <w:rPr>
          <w:rFonts w:ascii="Arial" w:hAnsi="Arial" w:cs="Arial"/>
          <w:sz w:val="18"/>
          <w:szCs w:val="18"/>
          <w:lang w:bidi="th-TH"/>
        </w:rPr>
        <w:t>s</w:t>
      </w:r>
      <w:r w:rsidR="00436D3C" w:rsidRPr="00147E2A">
        <w:rPr>
          <w:rFonts w:ascii="Arial" w:hAnsi="Arial" w:cs="Arial"/>
          <w:sz w:val="18"/>
          <w:szCs w:val="18"/>
          <w:lang w:bidi="th-TH"/>
        </w:rPr>
        <w:t xml:space="preserve"> of the </w:t>
      </w:r>
      <w:r w:rsidRPr="00147E2A">
        <w:rPr>
          <w:rFonts w:ascii="Arial" w:hAnsi="Arial" w:cs="Arial"/>
          <w:sz w:val="18"/>
          <w:szCs w:val="18"/>
          <w:lang w:bidi="th-TH"/>
        </w:rPr>
        <w:t xml:space="preserve">Group </w:t>
      </w:r>
      <w:r w:rsidR="00436D3C" w:rsidRPr="00147E2A">
        <w:rPr>
          <w:rFonts w:ascii="Arial" w:hAnsi="Arial" w:cs="Arial"/>
          <w:sz w:val="18"/>
          <w:szCs w:val="18"/>
          <w:lang w:bidi="th-TH"/>
        </w:rPr>
        <w:t>are</w:t>
      </w:r>
      <w:r w:rsidRPr="00147E2A">
        <w:rPr>
          <w:rFonts w:ascii="Arial" w:hAnsi="Arial" w:cs="Arial"/>
          <w:sz w:val="18"/>
          <w:szCs w:val="18"/>
          <w:lang w:bidi="th-TH"/>
        </w:rPr>
        <w:t xml:space="preserve"> </w:t>
      </w:r>
      <w:r w:rsidR="00436D3C" w:rsidRPr="00147E2A">
        <w:rPr>
          <w:rFonts w:ascii="Arial" w:hAnsi="Arial" w:cs="Arial"/>
          <w:sz w:val="18"/>
          <w:szCs w:val="18"/>
          <w:lang w:bidi="th-TH"/>
        </w:rPr>
        <w:t xml:space="preserve">engaged in distribution and service of E-Book and provision of consultation regarding the preparation of E-Book system, distribution of electronic reader devices, procurement of related equipment and program, as well as developing enterprise software and </w:t>
      </w:r>
      <w:r w:rsidR="00436D3C" w:rsidRPr="00147E2A">
        <w:rPr>
          <w:rFonts w:ascii="Arial" w:hAnsi="Arial" w:cs="Browallia New"/>
          <w:sz w:val="18"/>
          <w:szCs w:val="18"/>
          <w:lang w:bidi="th-TH"/>
        </w:rPr>
        <w:t>d</w:t>
      </w:r>
      <w:r w:rsidR="00436D3C" w:rsidRPr="00147E2A">
        <w:rPr>
          <w:rFonts w:ascii="Arial" w:hAnsi="Arial" w:cs="Arial"/>
          <w:sz w:val="18"/>
          <w:szCs w:val="18"/>
          <w:lang w:bidi="th-TH"/>
        </w:rPr>
        <w:t>igital content</w:t>
      </w:r>
      <w:r w:rsidR="00F31946" w:rsidRPr="00147E2A">
        <w:rPr>
          <w:rFonts w:ascii="Arial" w:hAnsi="Arial" w:cs="Browallia New"/>
          <w:sz w:val="18"/>
          <w:szCs w:val="18"/>
          <w:lang w:bidi="th-TH"/>
        </w:rPr>
        <w:t>.</w:t>
      </w:r>
    </w:p>
    <w:p w14:paraId="25D02356" w14:textId="77777777" w:rsidR="003B720B" w:rsidRPr="00147E2A" w:rsidRDefault="003B720B" w:rsidP="00B00F48">
      <w:pPr>
        <w:pStyle w:val="BodyText"/>
        <w:spacing w:after="0" w:line="240" w:lineRule="auto"/>
        <w:jc w:val="both"/>
        <w:rPr>
          <w:rFonts w:ascii="Arial" w:hAnsi="Arial" w:cs="Arial"/>
          <w:sz w:val="18"/>
          <w:szCs w:val="18"/>
          <w:lang w:bidi="th-TH"/>
        </w:rPr>
      </w:pPr>
    </w:p>
    <w:p w14:paraId="3D89633E" w14:textId="4A57BA24" w:rsidR="00436D3C" w:rsidRPr="00B863E9" w:rsidRDefault="00DB3CC2" w:rsidP="00C54019">
      <w:pPr>
        <w:pStyle w:val="BodyText"/>
        <w:spacing w:after="0" w:line="240" w:lineRule="auto"/>
        <w:jc w:val="both"/>
        <w:rPr>
          <w:rFonts w:ascii="Arial" w:hAnsi="Arial" w:cstheme="minorBidi"/>
          <w:sz w:val="18"/>
          <w:szCs w:val="18"/>
          <w:lang w:bidi="th-TH"/>
        </w:rPr>
      </w:pPr>
      <w:r w:rsidRPr="00B863E9">
        <w:rPr>
          <w:rFonts w:ascii="Arial" w:hAnsi="Arial" w:cs="Arial"/>
          <w:sz w:val="18"/>
          <w:szCs w:val="18"/>
          <w:lang w:bidi="th-TH"/>
        </w:rPr>
        <w:t>This interim consolidated and separate financial information</w:t>
      </w:r>
      <w:r w:rsidR="00436D3C" w:rsidRPr="00B863E9">
        <w:rPr>
          <w:rFonts w:ascii="Arial" w:hAnsi="Arial" w:cstheme="minorBidi" w:hint="cs"/>
          <w:sz w:val="18"/>
          <w:szCs w:val="18"/>
          <w:cs/>
          <w:lang w:bidi="th-TH"/>
        </w:rPr>
        <w:t xml:space="preserve"> </w:t>
      </w:r>
      <w:r w:rsidR="00436D3C" w:rsidRPr="00B863E9">
        <w:rPr>
          <w:rFonts w:ascii="Arial" w:hAnsi="Arial" w:cstheme="minorBidi"/>
          <w:sz w:val="18"/>
          <w:szCs w:val="18"/>
          <w:lang w:bidi="th-TH"/>
        </w:rPr>
        <w:t>w</w:t>
      </w:r>
      <w:r w:rsidR="00671755" w:rsidRPr="00B863E9">
        <w:rPr>
          <w:rFonts w:ascii="Arial" w:hAnsi="Arial" w:cstheme="minorBidi"/>
          <w:sz w:val="18"/>
          <w:szCs w:val="18"/>
          <w:lang w:bidi="th-TH"/>
        </w:rPr>
        <w:t>as</w:t>
      </w:r>
      <w:r w:rsidR="00436D3C" w:rsidRPr="00B863E9">
        <w:rPr>
          <w:rFonts w:ascii="Arial" w:hAnsi="Arial" w:cs="Arial"/>
          <w:sz w:val="18"/>
          <w:szCs w:val="18"/>
          <w:lang w:bidi="th-TH"/>
        </w:rPr>
        <w:t xml:space="preserve"> authorised for issuing by the Board of Directors on </w:t>
      </w:r>
      <w:r w:rsidR="00B863E9">
        <w:rPr>
          <w:rFonts w:ascii="Arial" w:hAnsi="Arial" w:cs="Arial"/>
          <w:sz w:val="18"/>
          <w:szCs w:val="18"/>
          <w:lang w:bidi="th-TH"/>
        </w:rPr>
        <w:br/>
      </w:r>
      <w:r w:rsidR="00C54019" w:rsidRPr="00B863E9">
        <w:rPr>
          <w:rFonts w:ascii="Arial" w:hAnsi="Arial" w:cs="Arial"/>
          <w:sz w:val="18"/>
          <w:szCs w:val="18"/>
          <w:lang w:bidi="th-TH"/>
        </w:rPr>
        <w:t>11 August</w:t>
      </w:r>
      <w:r w:rsidR="00436D3C" w:rsidRPr="00B863E9">
        <w:rPr>
          <w:rFonts w:ascii="Arial" w:hAnsi="Arial" w:cs="Arial"/>
          <w:sz w:val="18"/>
          <w:szCs w:val="18"/>
          <w:lang w:bidi="th-TH"/>
        </w:rPr>
        <w:t xml:space="preserve"> 2025.</w:t>
      </w:r>
    </w:p>
    <w:p w14:paraId="0449F8B3" w14:textId="77777777" w:rsidR="00DB3CC2" w:rsidRPr="00147E2A" w:rsidRDefault="00DB3CC2" w:rsidP="00B00F48">
      <w:pPr>
        <w:pStyle w:val="BodyText"/>
        <w:spacing w:after="0" w:line="240" w:lineRule="auto"/>
        <w:jc w:val="both"/>
        <w:rPr>
          <w:rFonts w:ascii="Arial" w:hAnsi="Arial" w:cs="Arial"/>
          <w:sz w:val="18"/>
          <w:szCs w:val="18"/>
          <w:lang w:bidi="th-TH"/>
        </w:rPr>
      </w:pPr>
    </w:p>
    <w:p w14:paraId="3AF0DB12" w14:textId="77777777" w:rsidR="00DB3CC2" w:rsidRPr="00147E2A" w:rsidRDefault="00DB3CC2" w:rsidP="00B00F48">
      <w:pPr>
        <w:pStyle w:val="BodyText"/>
        <w:spacing w:after="0" w:line="240" w:lineRule="auto"/>
        <w:jc w:val="both"/>
        <w:rPr>
          <w:rFonts w:ascii="Arial" w:hAnsi="Arial" w:cs="Arial"/>
          <w:sz w:val="18"/>
          <w:szCs w:val="18"/>
        </w:rPr>
      </w:pPr>
    </w:p>
    <w:p w14:paraId="08E8C902" w14:textId="7E725DA0" w:rsidR="002579C9" w:rsidRPr="00147E2A" w:rsidRDefault="002579C9" w:rsidP="00147E2A">
      <w:pPr>
        <w:pStyle w:val="Heading1"/>
      </w:pPr>
      <w:r w:rsidRPr="00147E2A">
        <w:t>Basis of preparation</w:t>
      </w:r>
    </w:p>
    <w:p w14:paraId="5C35CF03" w14:textId="77777777" w:rsidR="00762B53" w:rsidRPr="00147E2A" w:rsidRDefault="00762B53" w:rsidP="00B00F48">
      <w:pPr>
        <w:pStyle w:val="BodyText"/>
        <w:spacing w:after="0" w:line="240" w:lineRule="auto"/>
        <w:jc w:val="both"/>
        <w:rPr>
          <w:rFonts w:ascii="Arial" w:hAnsi="Arial" w:cs="Arial"/>
          <w:sz w:val="18"/>
          <w:szCs w:val="18"/>
          <w:cs/>
          <w:lang w:bidi="th-TH"/>
        </w:rPr>
      </w:pPr>
    </w:p>
    <w:p w14:paraId="5BB67679" w14:textId="6E1CF99A" w:rsidR="008F6F48" w:rsidRPr="008F6F48" w:rsidRDefault="008F6F48" w:rsidP="00B863E9">
      <w:pPr>
        <w:pStyle w:val="BodyText"/>
        <w:spacing w:after="0" w:line="240" w:lineRule="auto"/>
        <w:jc w:val="both"/>
        <w:rPr>
          <w:rFonts w:ascii="Arial" w:hAnsi="Arial" w:cs="Arial"/>
          <w:sz w:val="18"/>
          <w:szCs w:val="18"/>
        </w:rPr>
      </w:pPr>
      <w:r w:rsidRPr="008F6F48">
        <w:rPr>
          <w:rFonts w:ascii="Arial" w:hAnsi="Arial" w:cs="Arial"/>
          <w:sz w:val="18"/>
          <w:szCs w:val="18"/>
        </w:rPr>
        <w:t xml:space="preserve">The interim consolidated and separate financial information has been prepared in accordance with Thai Accounting </w:t>
      </w:r>
      <w:r w:rsidRPr="006B7438">
        <w:rPr>
          <w:rFonts w:ascii="Arial" w:hAnsi="Arial" w:cs="Arial"/>
          <w:spacing w:val="-4"/>
          <w:sz w:val="18"/>
          <w:szCs w:val="18"/>
        </w:rPr>
        <w:t>Standard No. 34 “Interim Financial Reporting”. Additional notes are presented as required by the Securities and Exchange</w:t>
      </w:r>
      <w:r w:rsidRPr="008F6F48">
        <w:rPr>
          <w:rFonts w:ascii="Arial" w:hAnsi="Arial" w:cs="Arial"/>
          <w:sz w:val="18"/>
          <w:szCs w:val="18"/>
        </w:rPr>
        <w:t xml:space="preserve"> Commission under the Securities and Exchange Act.</w:t>
      </w:r>
    </w:p>
    <w:p w14:paraId="3A985D81" w14:textId="77777777" w:rsidR="00B863E9" w:rsidRDefault="00B863E9" w:rsidP="00B863E9">
      <w:pPr>
        <w:pStyle w:val="BodyText"/>
        <w:spacing w:after="0" w:line="240" w:lineRule="auto"/>
        <w:jc w:val="both"/>
        <w:rPr>
          <w:rFonts w:ascii="Arial" w:hAnsi="Arial" w:cs="Arial"/>
          <w:sz w:val="18"/>
          <w:szCs w:val="18"/>
        </w:rPr>
      </w:pPr>
    </w:p>
    <w:p w14:paraId="516DE901" w14:textId="02B6D1B9" w:rsidR="008F6F48" w:rsidRPr="008F6F48" w:rsidRDefault="008F6F48" w:rsidP="00B863E9">
      <w:pPr>
        <w:pStyle w:val="BodyText"/>
        <w:spacing w:after="0" w:line="240" w:lineRule="auto"/>
        <w:jc w:val="both"/>
        <w:rPr>
          <w:rFonts w:ascii="Arial" w:hAnsi="Arial" w:cs="Arial"/>
          <w:sz w:val="18"/>
          <w:szCs w:val="18"/>
        </w:rPr>
      </w:pPr>
      <w:r w:rsidRPr="008F6F48">
        <w:rPr>
          <w:rFonts w:ascii="Arial" w:hAnsi="Arial" w:cs="Arial"/>
          <w:sz w:val="18"/>
          <w:szCs w:val="18"/>
        </w:rPr>
        <w:t>This interim financial information should be read in conjunction with the annual financial statements for the year ended 31 December 2024.</w:t>
      </w:r>
    </w:p>
    <w:p w14:paraId="16EBE2CD" w14:textId="77777777" w:rsidR="00B863E9" w:rsidRDefault="00B863E9" w:rsidP="008F6F48">
      <w:pPr>
        <w:pStyle w:val="BodyText"/>
        <w:spacing w:after="0" w:line="240" w:lineRule="auto"/>
        <w:jc w:val="both"/>
        <w:rPr>
          <w:rFonts w:ascii="Arial" w:hAnsi="Arial" w:cs="Arial"/>
          <w:sz w:val="18"/>
          <w:szCs w:val="18"/>
        </w:rPr>
      </w:pPr>
    </w:p>
    <w:p w14:paraId="442F56BF" w14:textId="2D043ED9" w:rsidR="00157EFC" w:rsidRDefault="008F6F48" w:rsidP="008F6F48">
      <w:pPr>
        <w:pStyle w:val="BodyText"/>
        <w:spacing w:after="0" w:line="240" w:lineRule="auto"/>
        <w:jc w:val="both"/>
        <w:rPr>
          <w:rFonts w:ascii="Arial" w:hAnsi="Arial" w:cs="Arial"/>
          <w:sz w:val="18"/>
          <w:szCs w:val="18"/>
        </w:rPr>
      </w:pPr>
      <w:r w:rsidRPr="008F6F48">
        <w:rPr>
          <w:rFonts w:ascii="Arial" w:hAnsi="Arial" w:cs="Arial"/>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BEE8E6" w14:textId="77777777" w:rsidR="008F6F48" w:rsidRPr="00147E2A" w:rsidRDefault="008F6F48" w:rsidP="008F6F48">
      <w:pPr>
        <w:pStyle w:val="BodyText"/>
        <w:spacing w:after="0" w:line="240" w:lineRule="auto"/>
        <w:jc w:val="both"/>
        <w:rPr>
          <w:rFonts w:ascii="Arial" w:hAnsi="Arial" w:cs="Arial"/>
          <w:sz w:val="18"/>
          <w:szCs w:val="18"/>
        </w:rPr>
      </w:pPr>
    </w:p>
    <w:p w14:paraId="027C1E8C" w14:textId="77777777" w:rsidR="00762B53" w:rsidRPr="00147E2A" w:rsidRDefault="00762B53" w:rsidP="001C2498">
      <w:pPr>
        <w:pStyle w:val="BodyText"/>
        <w:spacing w:after="0" w:line="240" w:lineRule="auto"/>
        <w:jc w:val="both"/>
        <w:rPr>
          <w:rFonts w:ascii="Arial" w:hAnsi="Arial" w:cs="Arial"/>
          <w:sz w:val="18"/>
          <w:szCs w:val="18"/>
        </w:rPr>
      </w:pPr>
    </w:p>
    <w:p w14:paraId="38D933A2" w14:textId="0E9C7951" w:rsidR="00EC53D4" w:rsidRPr="00147E2A" w:rsidRDefault="00EC53D4" w:rsidP="00147E2A">
      <w:pPr>
        <w:pStyle w:val="Heading1"/>
      </w:pPr>
      <w:r w:rsidRPr="00147E2A">
        <w:t xml:space="preserve">Accounting policies </w:t>
      </w:r>
    </w:p>
    <w:p w14:paraId="019AC92F" w14:textId="77777777" w:rsidR="00762B53" w:rsidRPr="00147E2A" w:rsidRDefault="00762B53" w:rsidP="001C2498">
      <w:pPr>
        <w:pStyle w:val="BodyText"/>
        <w:spacing w:after="0" w:line="240" w:lineRule="auto"/>
        <w:jc w:val="both"/>
        <w:rPr>
          <w:rFonts w:ascii="Arial" w:hAnsi="Arial" w:cs="Arial"/>
          <w:sz w:val="18"/>
          <w:szCs w:val="18"/>
        </w:rPr>
      </w:pPr>
    </w:p>
    <w:p w14:paraId="7582D3E4" w14:textId="616923B6" w:rsidR="005E1148" w:rsidRPr="00147E2A" w:rsidRDefault="00F2345F" w:rsidP="001C2498">
      <w:pPr>
        <w:pStyle w:val="BodyText"/>
        <w:spacing w:after="0" w:line="240" w:lineRule="auto"/>
        <w:jc w:val="both"/>
        <w:rPr>
          <w:rFonts w:ascii="Arial" w:hAnsi="Arial" w:cs="Arial"/>
          <w:sz w:val="18"/>
          <w:szCs w:val="18"/>
        </w:rPr>
      </w:pPr>
      <w:r w:rsidRPr="00147E2A">
        <w:rPr>
          <w:rFonts w:ascii="Arial" w:hAnsi="Arial" w:cs="Arial"/>
          <w:sz w:val="18"/>
          <w:szCs w:val="18"/>
        </w:rPr>
        <w:t xml:space="preserve">The accounting policies used in </w:t>
      </w:r>
      <w:r w:rsidR="002D7308">
        <w:rPr>
          <w:rFonts w:ascii="Arial" w:hAnsi="Arial" w:cs="Arial"/>
          <w:sz w:val="18"/>
          <w:szCs w:val="18"/>
        </w:rPr>
        <w:t>the preparation of</w:t>
      </w:r>
      <w:r w:rsidR="003867C1" w:rsidRPr="00147E2A">
        <w:rPr>
          <w:rFonts w:ascii="Arial" w:hAnsi="Arial" w:cs="Arial"/>
          <w:sz w:val="18"/>
          <w:szCs w:val="18"/>
        </w:rPr>
        <w:t xml:space="preserve"> the </w:t>
      </w:r>
      <w:r w:rsidRPr="00147E2A">
        <w:rPr>
          <w:rFonts w:ascii="Arial" w:hAnsi="Arial" w:cs="Arial"/>
          <w:sz w:val="18"/>
          <w:szCs w:val="18"/>
        </w:rPr>
        <w:t xml:space="preserve">interim financial information are consistent with those used in the annual financial statements for the year ended </w:t>
      </w:r>
      <w:r w:rsidR="00B00F48" w:rsidRPr="00147E2A">
        <w:rPr>
          <w:rFonts w:ascii="Arial" w:hAnsi="Arial" w:cs="Arial"/>
          <w:sz w:val="18"/>
          <w:szCs w:val="18"/>
        </w:rPr>
        <w:t>31</w:t>
      </w:r>
      <w:r w:rsidR="00915B78" w:rsidRPr="00147E2A">
        <w:rPr>
          <w:rFonts w:ascii="Arial" w:hAnsi="Arial" w:cs="Arial"/>
          <w:sz w:val="18"/>
          <w:szCs w:val="18"/>
        </w:rPr>
        <w:t xml:space="preserve"> December </w:t>
      </w:r>
      <w:r w:rsidR="00B00F48" w:rsidRPr="00147E2A">
        <w:rPr>
          <w:rFonts w:ascii="Arial" w:hAnsi="Arial" w:cs="Arial"/>
          <w:sz w:val="18"/>
          <w:szCs w:val="18"/>
        </w:rPr>
        <w:t>2024</w:t>
      </w:r>
      <w:r w:rsidR="00915B78" w:rsidRPr="00147E2A">
        <w:rPr>
          <w:rFonts w:ascii="Arial" w:hAnsi="Arial" w:cs="Arial"/>
          <w:sz w:val="18"/>
          <w:szCs w:val="18"/>
        </w:rPr>
        <w:t>.</w:t>
      </w:r>
    </w:p>
    <w:p w14:paraId="4965254A" w14:textId="77777777" w:rsidR="003524FE" w:rsidRPr="00147E2A" w:rsidRDefault="003524FE" w:rsidP="001C2498">
      <w:pPr>
        <w:pStyle w:val="BodyText"/>
        <w:spacing w:after="0" w:line="240" w:lineRule="auto"/>
        <w:jc w:val="both"/>
        <w:rPr>
          <w:rFonts w:ascii="Arial" w:hAnsi="Arial" w:cs="Arial"/>
          <w:sz w:val="18"/>
          <w:szCs w:val="18"/>
        </w:rPr>
      </w:pPr>
    </w:p>
    <w:p w14:paraId="2B782246" w14:textId="4C3E2A45" w:rsidR="00762B53" w:rsidRDefault="006D68A7" w:rsidP="001C2498">
      <w:pPr>
        <w:pStyle w:val="BodyText"/>
        <w:spacing w:after="0" w:line="240" w:lineRule="auto"/>
        <w:jc w:val="both"/>
        <w:rPr>
          <w:rFonts w:ascii="Arial" w:hAnsi="Arial" w:cs="Arial"/>
          <w:sz w:val="18"/>
          <w:szCs w:val="18"/>
        </w:rPr>
      </w:pPr>
      <w:r w:rsidRPr="006D68A7">
        <w:rPr>
          <w:rFonts w:ascii="Arial" w:hAnsi="Arial" w:cs="Arial"/>
          <w:sz w:val="18"/>
          <w:szCs w:val="18"/>
        </w:rPr>
        <w:t>Commencing from 1 January 2025, the Group adopted the revised financial reporting standards effective for annual periods beginning on or after 1 January 2025. The adoption of these standards does not have significant impact on the Group.</w:t>
      </w:r>
    </w:p>
    <w:p w14:paraId="5180E44E" w14:textId="77777777" w:rsidR="006D68A7" w:rsidRPr="00147E2A" w:rsidRDefault="006D68A7" w:rsidP="001C2498">
      <w:pPr>
        <w:pStyle w:val="BodyText"/>
        <w:spacing w:after="0" w:line="240" w:lineRule="auto"/>
        <w:jc w:val="both"/>
        <w:rPr>
          <w:rFonts w:ascii="Arial" w:hAnsi="Arial" w:cs="Arial"/>
          <w:sz w:val="18"/>
          <w:szCs w:val="18"/>
        </w:rPr>
      </w:pPr>
    </w:p>
    <w:p w14:paraId="1A0DD40F" w14:textId="77777777" w:rsidR="00762B53" w:rsidRPr="00147E2A" w:rsidRDefault="00762B53" w:rsidP="001C2498">
      <w:pPr>
        <w:pStyle w:val="BodyText"/>
        <w:spacing w:after="0" w:line="240" w:lineRule="auto"/>
        <w:jc w:val="both"/>
        <w:rPr>
          <w:rFonts w:ascii="Arial" w:hAnsi="Arial" w:cs="Arial"/>
          <w:sz w:val="18"/>
          <w:szCs w:val="18"/>
        </w:rPr>
      </w:pPr>
    </w:p>
    <w:p w14:paraId="648DBAE5" w14:textId="2B84F984" w:rsidR="00FC7E16" w:rsidRPr="00147E2A" w:rsidRDefault="005B5BD1" w:rsidP="00147E2A">
      <w:pPr>
        <w:pStyle w:val="Heading1"/>
      </w:pPr>
      <w:r w:rsidRPr="00147E2A">
        <w:t>Accounting estimates</w:t>
      </w:r>
    </w:p>
    <w:p w14:paraId="5C8AB57B" w14:textId="77777777" w:rsidR="00FC7E16" w:rsidRPr="00147E2A" w:rsidRDefault="00FC7E16" w:rsidP="001C2498">
      <w:pPr>
        <w:pStyle w:val="BodyText"/>
        <w:spacing w:after="0" w:line="240" w:lineRule="auto"/>
        <w:jc w:val="both"/>
        <w:rPr>
          <w:rFonts w:ascii="Arial" w:hAnsi="Arial" w:cs="Arial"/>
          <w:sz w:val="18"/>
          <w:szCs w:val="18"/>
        </w:rPr>
      </w:pPr>
    </w:p>
    <w:p w14:paraId="7868EE2C" w14:textId="36ECDF00" w:rsidR="001641C7" w:rsidRDefault="008D4CD9" w:rsidP="001C2498">
      <w:pPr>
        <w:pStyle w:val="BodyText"/>
        <w:spacing w:after="0" w:line="240" w:lineRule="auto"/>
        <w:jc w:val="both"/>
        <w:rPr>
          <w:rFonts w:ascii="Arial" w:hAnsi="Arial" w:cs="Arial"/>
          <w:sz w:val="18"/>
          <w:szCs w:val="18"/>
        </w:rPr>
      </w:pPr>
      <w:r w:rsidRPr="006B7438">
        <w:rPr>
          <w:rFonts w:ascii="Arial" w:hAnsi="Arial" w:cs="Arial"/>
          <w:spacing w:val="-4"/>
          <w:sz w:val="18"/>
          <w:szCs w:val="18"/>
        </w:rPr>
        <w:t>The preparation of the interim financial information requires management to make judgements, estimates and assumptions</w:t>
      </w:r>
      <w:r w:rsidRPr="008D4CD9">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EA2AC58" w14:textId="77777777" w:rsidR="007C518B" w:rsidRPr="00147E2A" w:rsidRDefault="007C518B" w:rsidP="001C2498">
      <w:pPr>
        <w:pStyle w:val="BodyText"/>
        <w:spacing w:after="0" w:line="240" w:lineRule="auto"/>
        <w:jc w:val="both"/>
        <w:rPr>
          <w:rFonts w:ascii="Arial" w:hAnsi="Arial" w:cs="Arial"/>
          <w:sz w:val="18"/>
          <w:szCs w:val="18"/>
        </w:rPr>
      </w:pPr>
    </w:p>
    <w:p w14:paraId="1D8123AC" w14:textId="22A56772" w:rsidR="00762B53" w:rsidRPr="00147E2A" w:rsidRDefault="00B22FED" w:rsidP="001C2498">
      <w:pPr>
        <w:pStyle w:val="BodyText"/>
        <w:spacing w:after="0" w:line="240" w:lineRule="auto"/>
        <w:jc w:val="both"/>
        <w:rPr>
          <w:rFonts w:ascii="Arial" w:hAnsi="Arial" w:cs="Arial"/>
          <w:sz w:val="18"/>
          <w:szCs w:val="18"/>
        </w:rPr>
      </w:pPr>
      <w:r w:rsidRPr="00B22FED">
        <w:rPr>
          <w:rFonts w:ascii="Arial" w:hAnsi="Arial" w:cs="Arial"/>
          <w:sz w:val="18"/>
          <w:szCs w:val="18"/>
        </w:rPr>
        <w:t>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2024.</w:t>
      </w:r>
    </w:p>
    <w:p w14:paraId="432E60F4" w14:textId="77777777" w:rsidR="001C2498" w:rsidRDefault="001C2498" w:rsidP="001C2498">
      <w:pPr>
        <w:pStyle w:val="BodyText"/>
        <w:spacing w:after="0" w:line="240" w:lineRule="auto"/>
        <w:jc w:val="both"/>
        <w:rPr>
          <w:rFonts w:ascii="Arial" w:hAnsi="Arial" w:cs="Arial"/>
          <w:sz w:val="18"/>
          <w:szCs w:val="18"/>
        </w:rPr>
      </w:pPr>
    </w:p>
    <w:p w14:paraId="0C4739DD" w14:textId="77777777" w:rsidR="006A6042" w:rsidRPr="00147E2A" w:rsidRDefault="006A6042" w:rsidP="001C2498">
      <w:pPr>
        <w:pStyle w:val="BodyText"/>
        <w:spacing w:after="0" w:line="240" w:lineRule="auto"/>
        <w:jc w:val="both"/>
        <w:rPr>
          <w:rFonts w:ascii="Arial" w:hAnsi="Arial" w:cs="Arial"/>
          <w:sz w:val="18"/>
          <w:szCs w:val="18"/>
        </w:rPr>
      </w:pPr>
    </w:p>
    <w:p w14:paraId="5580EC23" w14:textId="374BFE83" w:rsidR="00F333EC" w:rsidRPr="00147E2A" w:rsidRDefault="00F333EC" w:rsidP="00147E2A">
      <w:pPr>
        <w:pStyle w:val="Heading1"/>
      </w:pPr>
      <w:r w:rsidRPr="00147E2A">
        <w:t>Segment information</w:t>
      </w:r>
      <w:r w:rsidR="003F7A28" w:rsidRPr="00147E2A">
        <w:rPr>
          <w:rFonts w:cstheme="minorBidi" w:hint="cs"/>
          <w:cs/>
        </w:rPr>
        <w:t xml:space="preserve"> </w:t>
      </w:r>
    </w:p>
    <w:p w14:paraId="1C2B1783" w14:textId="77777777" w:rsidR="00F333EC" w:rsidRPr="00147E2A" w:rsidRDefault="00F333EC" w:rsidP="001C2498">
      <w:pPr>
        <w:pStyle w:val="BodyText"/>
        <w:spacing w:after="0" w:line="240" w:lineRule="auto"/>
        <w:jc w:val="both"/>
        <w:rPr>
          <w:rFonts w:ascii="Arial" w:hAnsi="Arial" w:cs="Arial"/>
          <w:sz w:val="18"/>
          <w:szCs w:val="18"/>
        </w:rPr>
      </w:pPr>
    </w:p>
    <w:p w14:paraId="7B644119" w14:textId="0B255EDF" w:rsidR="001C5F1B" w:rsidRDefault="00DA3533" w:rsidP="001C2498">
      <w:pPr>
        <w:pStyle w:val="BodyText"/>
        <w:spacing w:after="0" w:line="240" w:lineRule="auto"/>
        <w:jc w:val="both"/>
        <w:rPr>
          <w:rFonts w:ascii="Arial" w:hAnsi="Arial" w:cs="Arial"/>
          <w:sz w:val="18"/>
          <w:szCs w:val="18"/>
        </w:rPr>
      </w:pPr>
      <w:r w:rsidRPr="00DA3533">
        <w:rPr>
          <w:rFonts w:ascii="Arial" w:hAnsi="Arial" w:cs="Arial"/>
          <w:sz w:val="18"/>
          <w:szCs w:val="18"/>
        </w:rPr>
        <w:t>The Group operates in the principal business segment of electronic literature services with sales occurring exclusively within the country. The Group operates its business in a single geographical segment which is Thailand. Therefore, revenues, operating profits and assets are mostly reflected in the financial information relating to the business segment and geographical segment as described. During the six-month period ended 30 June 2025, the operating results of other segments were immaterial.</w:t>
      </w:r>
    </w:p>
    <w:p w14:paraId="51522D3B" w14:textId="228CD14B" w:rsidR="00B863E9" w:rsidRDefault="00B863E9">
      <w:pPr>
        <w:spacing w:line="240" w:lineRule="auto"/>
        <w:rPr>
          <w:rFonts w:ascii="Arial" w:hAnsi="Arial" w:cs="Arial"/>
          <w:sz w:val="18"/>
          <w:szCs w:val="18"/>
        </w:rPr>
      </w:pPr>
      <w:r>
        <w:rPr>
          <w:rFonts w:ascii="Arial" w:hAnsi="Arial" w:cs="Arial"/>
          <w:sz w:val="18"/>
          <w:szCs w:val="18"/>
        </w:rPr>
        <w:br w:type="page"/>
      </w:r>
    </w:p>
    <w:p w14:paraId="0F45F866" w14:textId="77777777" w:rsidR="001C5F1B" w:rsidRPr="00B863E9" w:rsidRDefault="001C5F1B" w:rsidP="001C2498">
      <w:pPr>
        <w:pStyle w:val="BodyText"/>
        <w:spacing w:after="0" w:line="240" w:lineRule="auto"/>
        <w:jc w:val="both"/>
        <w:rPr>
          <w:rFonts w:ascii="Arial" w:hAnsi="Arial" w:cs="Arial"/>
          <w:sz w:val="18"/>
          <w:szCs w:val="18"/>
        </w:rPr>
      </w:pPr>
    </w:p>
    <w:p w14:paraId="33935C26" w14:textId="5E2B2A17" w:rsidR="000914B6" w:rsidRPr="00B863E9" w:rsidRDefault="000914B6" w:rsidP="00147E2A">
      <w:pPr>
        <w:pStyle w:val="Heading1"/>
      </w:pPr>
      <w:r w:rsidRPr="00B863E9">
        <w:t>Fair value</w:t>
      </w:r>
    </w:p>
    <w:p w14:paraId="1C492777" w14:textId="77777777" w:rsidR="000914B6" w:rsidRPr="00B863E9" w:rsidRDefault="000914B6" w:rsidP="00B00F48">
      <w:pPr>
        <w:spacing w:line="240" w:lineRule="auto"/>
        <w:rPr>
          <w:rFonts w:ascii="Arial" w:hAnsi="Arial" w:cs="Arial"/>
          <w:sz w:val="18"/>
          <w:szCs w:val="18"/>
        </w:rPr>
      </w:pPr>
    </w:p>
    <w:p w14:paraId="525C9252" w14:textId="3BE83832" w:rsidR="007F2207" w:rsidRPr="00B863E9" w:rsidRDefault="002B2B81" w:rsidP="00B00F48">
      <w:pPr>
        <w:pStyle w:val="BodyText"/>
        <w:spacing w:after="0" w:line="240" w:lineRule="auto"/>
        <w:jc w:val="both"/>
        <w:rPr>
          <w:rFonts w:ascii="Arial" w:hAnsi="Arial" w:cs="Arial"/>
          <w:sz w:val="18"/>
          <w:szCs w:val="18"/>
        </w:rPr>
      </w:pPr>
      <w:r w:rsidRPr="00B863E9">
        <w:rPr>
          <w:rFonts w:ascii="Arial" w:hAnsi="Arial" w:cs="Arial"/>
          <w:sz w:val="18"/>
          <w:szCs w:val="18"/>
        </w:rPr>
        <w:t xml:space="preserve">Fair </w:t>
      </w:r>
      <w:r w:rsidR="00374ABC" w:rsidRPr="00B863E9">
        <w:rPr>
          <w:rFonts w:ascii="Arial" w:hAnsi="Arial" w:cs="Arial"/>
          <w:sz w:val="18"/>
          <w:szCs w:val="18"/>
        </w:rPr>
        <w:t>value</w:t>
      </w:r>
      <w:r w:rsidRPr="00B863E9">
        <w:rPr>
          <w:rFonts w:ascii="Arial" w:hAnsi="Arial" w:cs="Arial"/>
          <w:sz w:val="18"/>
          <w:szCs w:val="18"/>
        </w:rPr>
        <w:t xml:space="preserve"> of financial assets and financial liabilities measured at amortised cost are not materially different to their carrying amounts since they are s</w:t>
      </w:r>
      <w:r w:rsidR="007350CD" w:rsidRPr="00B863E9">
        <w:rPr>
          <w:rFonts w:ascii="Arial" w:hAnsi="Arial" w:cs="Arial"/>
          <w:sz w:val="18"/>
          <w:szCs w:val="18"/>
          <w:lang w:bidi="th-TH"/>
        </w:rPr>
        <w:t xml:space="preserve">hort-term </w:t>
      </w:r>
      <w:r w:rsidR="002D4DA2" w:rsidRPr="00B863E9">
        <w:rPr>
          <w:rFonts w:ascii="Arial" w:hAnsi="Arial" w:cs="Arial"/>
          <w:sz w:val="18"/>
          <w:szCs w:val="18"/>
          <w:lang w:bidi="th-TH"/>
        </w:rPr>
        <w:t>financial instrument</w:t>
      </w:r>
      <w:r w:rsidR="00730AC9" w:rsidRPr="00B863E9">
        <w:rPr>
          <w:rFonts w:ascii="Arial" w:hAnsi="Arial" w:cs="Arial"/>
          <w:sz w:val="18"/>
          <w:szCs w:val="18"/>
          <w:lang w:bidi="th-TH"/>
        </w:rPr>
        <w:t>s</w:t>
      </w:r>
      <w:r w:rsidRPr="00B863E9">
        <w:rPr>
          <w:rFonts w:ascii="Arial" w:hAnsi="Arial" w:cs="Arial"/>
          <w:sz w:val="18"/>
          <w:szCs w:val="18"/>
          <w:lang w:bidi="th-TH"/>
        </w:rPr>
        <w:t>.</w:t>
      </w:r>
    </w:p>
    <w:p w14:paraId="4F3C6652" w14:textId="77777777" w:rsidR="000914B6" w:rsidRPr="00B863E9" w:rsidRDefault="000914B6" w:rsidP="00B00F48">
      <w:pPr>
        <w:spacing w:line="240" w:lineRule="auto"/>
        <w:rPr>
          <w:rFonts w:ascii="Arial" w:hAnsi="Arial" w:cs="Arial"/>
          <w:sz w:val="18"/>
          <w:szCs w:val="18"/>
        </w:rPr>
      </w:pPr>
    </w:p>
    <w:p w14:paraId="53329340" w14:textId="77777777" w:rsidR="001C2498" w:rsidRPr="00B863E9" w:rsidRDefault="001C2498" w:rsidP="00B00F48">
      <w:pPr>
        <w:spacing w:line="240" w:lineRule="auto"/>
        <w:rPr>
          <w:rFonts w:ascii="Arial" w:hAnsi="Arial" w:cs="Arial"/>
          <w:sz w:val="18"/>
          <w:szCs w:val="18"/>
        </w:rPr>
      </w:pPr>
    </w:p>
    <w:p w14:paraId="69E3272F" w14:textId="7DFC1776" w:rsidR="00297140" w:rsidRPr="00B863E9" w:rsidRDefault="00490D1C" w:rsidP="00147E2A">
      <w:pPr>
        <w:pStyle w:val="Heading1"/>
      </w:pPr>
      <w:r w:rsidRPr="00B863E9">
        <w:t>Trade receivables</w:t>
      </w:r>
      <w:r w:rsidR="00D34864" w:rsidRPr="00B863E9">
        <w:t>, net</w:t>
      </w:r>
    </w:p>
    <w:p w14:paraId="515AE0F6" w14:textId="77777777" w:rsidR="00B82B7E" w:rsidRPr="00B863E9" w:rsidRDefault="00B82B7E" w:rsidP="00B00F48">
      <w:pPr>
        <w:pStyle w:val="BodyText"/>
        <w:spacing w:after="0" w:line="240" w:lineRule="auto"/>
        <w:jc w:val="both"/>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76"/>
        <w:gridCol w:w="1469"/>
        <w:gridCol w:w="1559"/>
        <w:gridCol w:w="1560"/>
      </w:tblGrid>
      <w:tr w:rsidR="00656DB6" w:rsidRPr="00B863E9" w14:paraId="3A026E39" w14:textId="77777777" w:rsidTr="00B8004A">
        <w:tc>
          <w:tcPr>
            <w:tcW w:w="3402" w:type="dxa"/>
            <w:tcBorders>
              <w:top w:val="nil"/>
              <w:left w:val="nil"/>
              <w:bottom w:val="nil"/>
              <w:right w:val="nil"/>
            </w:tcBorders>
          </w:tcPr>
          <w:p w14:paraId="0C68FD51" w14:textId="77777777" w:rsidR="00656DB6" w:rsidRPr="00B863E9" w:rsidRDefault="00656DB6" w:rsidP="00B00F48">
            <w:pPr>
              <w:spacing w:line="240" w:lineRule="auto"/>
              <w:ind w:left="-86"/>
              <w:jc w:val="both"/>
              <w:rPr>
                <w:rFonts w:ascii="Arial" w:eastAsia="Arial" w:hAnsi="Arial" w:cs="Arial"/>
                <w:b/>
                <w:bCs/>
                <w:sz w:val="18"/>
                <w:szCs w:val="18"/>
                <w:lang w:val="en-US"/>
              </w:rPr>
            </w:pPr>
          </w:p>
        </w:tc>
        <w:tc>
          <w:tcPr>
            <w:tcW w:w="2945" w:type="dxa"/>
            <w:gridSpan w:val="2"/>
            <w:tcBorders>
              <w:top w:val="nil"/>
              <w:left w:val="nil"/>
              <w:bottom w:val="single" w:sz="4" w:space="0" w:color="auto"/>
              <w:right w:val="nil"/>
            </w:tcBorders>
            <w:hideMark/>
          </w:tcPr>
          <w:p w14:paraId="32CACFB6" w14:textId="77777777" w:rsidR="00656DB6" w:rsidRPr="00B863E9" w:rsidRDefault="00656DB6" w:rsidP="004E2F43">
            <w:pPr>
              <w:spacing w:line="240" w:lineRule="auto"/>
              <w:ind w:left="-40" w:right="-72"/>
              <w:jc w:val="right"/>
              <w:rPr>
                <w:rFonts w:ascii="Arial" w:eastAsia="Arial" w:hAnsi="Arial" w:cs="Arial"/>
                <w:b/>
                <w:bCs/>
                <w:sz w:val="18"/>
                <w:szCs w:val="18"/>
                <w:lang w:val="en-US"/>
              </w:rPr>
            </w:pPr>
            <w:r w:rsidRPr="00B863E9">
              <w:rPr>
                <w:rFonts w:ascii="Arial" w:eastAsia="Arial" w:hAnsi="Arial" w:cs="Arial"/>
                <w:b/>
                <w:bCs/>
                <w:sz w:val="18"/>
                <w:szCs w:val="18"/>
                <w:lang w:val="en-US"/>
              </w:rPr>
              <w:t xml:space="preserve">Consolidated </w:t>
            </w:r>
          </w:p>
          <w:p w14:paraId="298F574E" w14:textId="77777777" w:rsidR="00656DB6" w:rsidRPr="00B863E9" w:rsidRDefault="00656DB6" w:rsidP="004E2F43">
            <w:pPr>
              <w:spacing w:line="240" w:lineRule="auto"/>
              <w:ind w:left="-40" w:right="-72"/>
              <w:jc w:val="right"/>
              <w:rPr>
                <w:rFonts w:ascii="Arial" w:eastAsia="Arial" w:hAnsi="Arial" w:cs="Arial"/>
                <w:b/>
                <w:bCs/>
                <w:sz w:val="18"/>
                <w:szCs w:val="18"/>
                <w:lang w:val="en-US"/>
              </w:rPr>
            </w:pPr>
            <w:r w:rsidRPr="00B863E9">
              <w:rPr>
                <w:rFonts w:ascii="Arial" w:eastAsia="Arial" w:hAnsi="Arial" w:cs="Arial"/>
                <w:b/>
                <w:bCs/>
                <w:sz w:val="18"/>
                <w:szCs w:val="18"/>
                <w:lang w:val="en-US"/>
              </w:rPr>
              <w:t>financial information</w:t>
            </w:r>
          </w:p>
        </w:tc>
        <w:tc>
          <w:tcPr>
            <w:tcW w:w="3119" w:type="dxa"/>
            <w:gridSpan w:val="2"/>
            <w:tcBorders>
              <w:top w:val="nil"/>
              <w:left w:val="nil"/>
              <w:bottom w:val="single" w:sz="4" w:space="0" w:color="auto"/>
              <w:right w:val="nil"/>
            </w:tcBorders>
            <w:hideMark/>
          </w:tcPr>
          <w:p w14:paraId="7B150B2C" w14:textId="77777777" w:rsidR="00656DB6" w:rsidRPr="00B863E9" w:rsidRDefault="00656DB6" w:rsidP="004E2F43">
            <w:pPr>
              <w:spacing w:line="240" w:lineRule="auto"/>
              <w:ind w:left="-40" w:right="-72"/>
              <w:jc w:val="right"/>
              <w:rPr>
                <w:rFonts w:ascii="Arial" w:eastAsia="Arial" w:hAnsi="Arial" w:cs="Arial"/>
                <w:b/>
                <w:bCs/>
                <w:sz w:val="18"/>
                <w:szCs w:val="18"/>
                <w:lang w:val="en-US"/>
              </w:rPr>
            </w:pPr>
            <w:r w:rsidRPr="00B863E9">
              <w:rPr>
                <w:rFonts w:ascii="Arial" w:eastAsia="Arial" w:hAnsi="Arial" w:cs="Arial"/>
                <w:b/>
                <w:bCs/>
                <w:sz w:val="18"/>
                <w:szCs w:val="18"/>
                <w:lang w:val="en-US"/>
              </w:rPr>
              <w:t xml:space="preserve">Separate </w:t>
            </w:r>
          </w:p>
          <w:p w14:paraId="715A8DE5" w14:textId="77777777" w:rsidR="00656DB6" w:rsidRPr="00B863E9" w:rsidRDefault="00656DB6" w:rsidP="004E2F43">
            <w:pPr>
              <w:spacing w:line="240" w:lineRule="auto"/>
              <w:ind w:left="-40" w:right="-72"/>
              <w:jc w:val="right"/>
              <w:rPr>
                <w:rFonts w:ascii="Arial" w:eastAsia="Arial" w:hAnsi="Arial" w:cs="Arial"/>
                <w:b/>
                <w:bCs/>
                <w:sz w:val="18"/>
                <w:szCs w:val="18"/>
                <w:lang w:val="en-US"/>
              </w:rPr>
            </w:pPr>
            <w:r w:rsidRPr="00B863E9">
              <w:rPr>
                <w:rFonts w:ascii="Arial" w:eastAsia="Arial" w:hAnsi="Arial" w:cs="Arial"/>
                <w:b/>
                <w:bCs/>
                <w:sz w:val="18"/>
                <w:szCs w:val="18"/>
                <w:lang w:val="en-US" w:bidi="th-TH"/>
              </w:rPr>
              <w:t>f</w:t>
            </w:r>
            <w:r w:rsidRPr="00B863E9">
              <w:rPr>
                <w:rFonts w:ascii="Arial" w:eastAsia="Arial" w:hAnsi="Arial" w:cs="Arial"/>
                <w:b/>
                <w:bCs/>
                <w:sz w:val="18"/>
                <w:szCs w:val="18"/>
                <w:lang w:val="en-US"/>
              </w:rPr>
              <w:t>inancial information</w:t>
            </w:r>
          </w:p>
        </w:tc>
      </w:tr>
      <w:tr w:rsidR="00656DB6" w:rsidRPr="00147E2A" w14:paraId="4AE9A4F0" w14:textId="77777777" w:rsidTr="00B8004A">
        <w:tc>
          <w:tcPr>
            <w:tcW w:w="3402" w:type="dxa"/>
            <w:tcBorders>
              <w:top w:val="nil"/>
              <w:left w:val="nil"/>
              <w:bottom w:val="nil"/>
              <w:right w:val="nil"/>
            </w:tcBorders>
          </w:tcPr>
          <w:p w14:paraId="0A4B4711" w14:textId="77777777" w:rsidR="00656DB6" w:rsidRPr="00147E2A" w:rsidRDefault="00656DB6" w:rsidP="00B00F48">
            <w:pPr>
              <w:spacing w:line="240" w:lineRule="auto"/>
              <w:ind w:left="-86"/>
              <w:jc w:val="both"/>
              <w:rPr>
                <w:rFonts w:ascii="Arial" w:eastAsia="Arial" w:hAnsi="Arial" w:cs="Arial"/>
                <w:b/>
                <w:bCs/>
                <w:sz w:val="18"/>
                <w:szCs w:val="18"/>
                <w:lang w:val="en-US"/>
              </w:rPr>
            </w:pPr>
          </w:p>
        </w:tc>
        <w:tc>
          <w:tcPr>
            <w:tcW w:w="1476" w:type="dxa"/>
            <w:tcBorders>
              <w:top w:val="single" w:sz="4" w:space="0" w:color="auto"/>
              <w:left w:val="nil"/>
              <w:bottom w:val="nil"/>
              <w:right w:val="nil"/>
            </w:tcBorders>
            <w:vAlign w:val="bottom"/>
            <w:hideMark/>
          </w:tcPr>
          <w:p w14:paraId="04F22029" w14:textId="4AC5A782" w:rsidR="00656DB6" w:rsidRPr="00147E2A" w:rsidRDefault="00206320"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30 June</w:t>
            </w:r>
          </w:p>
        </w:tc>
        <w:tc>
          <w:tcPr>
            <w:tcW w:w="1469" w:type="dxa"/>
            <w:tcBorders>
              <w:top w:val="single" w:sz="4" w:space="0" w:color="auto"/>
              <w:left w:val="nil"/>
              <w:bottom w:val="nil"/>
              <w:right w:val="nil"/>
            </w:tcBorders>
            <w:vAlign w:val="bottom"/>
            <w:hideMark/>
          </w:tcPr>
          <w:p w14:paraId="57C87539" w14:textId="2C2286BD" w:rsidR="00656DB6" w:rsidRPr="00147E2A" w:rsidRDefault="00B00F48"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31</w:t>
            </w:r>
            <w:r w:rsidR="001C15AD" w:rsidRPr="00147E2A">
              <w:rPr>
                <w:rFonts w:ascii="Arial" w:eastAsia="Arial" w:hAnsi="Arial" w:cs="Arial"/>
                <w:b/>
                <w:bCs/>
                <w:spacing w:val="-8"/>
                <w:sz w:val="18"/>
                <w:szCs w:val="18"/>
                <w:lang w:val="en-US"/>
              </w:rPr>
              <w:t xml:space="preserve"> December</w:t>
            </w:r>
          </w:p>
        </w:tc>
        <w:tc>
          <w:tcPr>
            <w:tcW w:w="1559" w:type="dxa"/>
            <w:tcBorders>
              <w:top w:val="single" w:sz="4" w:space="0" w:color="auto"/>
              <w:left w:val="nil"/>
              <w:bottom w:val="nil"/>
              <w:right w:val="nil"/>
            </w:tcBorders>
            <w:vAlign w:val="bottom"/>
            <w:hideMark/>
          </w:tcPr>
          <w:p w14:paraId="4045EB9E" w14:textId="7F0F4503" w:rsidR="00656DB6" w:rsidRPr="00147E2A" w:rsidRDefault="00206320"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30 June</w:t>
            </w:r>
          </w:p>
        </w:tc>
        <w:tc>
          <w:tcPr>
            <w:tcW w:w="1560" w:type="dxa"/>
            <w:tcBorders>
              <w:top w:val="single" w:sz="4" w:space="0" w:color="auto"/>
              <w:left w:val="nil"/>
              <w:bottom w:val="nil"/>
              <w:right w:val="nil"/>
            </w:tcBorders>
            <w:vAlign w:val="bottom"/>
            <w:hideMark/>
          </w:tcPr>
          <w:p w14:paraId="556CD30E" w14:textId="192963BC" w:rsidR="00656DB6" w:rsidRPr="00147E2A" w:rsidRDefault="00B00F48"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31</w:t>
            </w:r>
            <w:r w:rsidR="001C15AD" w:rsidRPr="00147E2A">
              <w:rPr>
                <w:rFonts w:ascii="Arial" w:eastAsia="Arial" w:hAnsi="Arial" w:cs="Arial"/>
                <w:b/>
                <w:bCs/>
                <w:spacing w:val="-8"/>
                <w:sz w:val="18"/>
                <w:szCs w:val="18"/>
                <w:lang w:val="en-US"/>
              </w:rPr>
              <w:t xml:space="preserve"> December</w:t>
            </w:r>
          </w:p>
        </w:tc>
      </w:tr>
      <w:tr w:rsidR="008F7476" w:rsidRPr="00147E2A" w14:paraId="11C0F02C" w14:textId="77777777" w:rsidTr="00B8004A">
        <w:tc>
          <w:tcPr>
            <w:tcW w:w="3402" w:type="dxa"/>
            <w:tcBorders>
              <w:top w:val="nil"/>
              <w:left w:val="nil"/>
              <w:bottom w:val="nil"/>
              <w:right w:val="nil"/>
            </w:tcBorders>
          </w:tcPr>
          <w:p w14:paraId="0A6DDDA7" w14:textId="77777777" w:rsidR="008F7476" w:rsidRPr="00147E2A" w:rsidRDefault="008F7476" w:rsidP="00B00F48">
            <w:pPr>
              <w:spacing w:line="240" w:lineRule="auto"/>
              <w:ind w:left="-86"/>
              <w:jc w:val="both"/>
              <w:rPr>
                <w:rFonts w:ascii="Arial" w:eastAsia="Arial" w:hAnsi="Arial" w:cs="Arial"/>
                <w:b/>
                <w:bCs/>
                <w:sz w:val="18"/>
                <w:szCs w:val="18"/>
                <w:lang w:val="en-US"/>
              </w:rPr>
            </w:pPr>
          </w:p>
        </w:tc>
        <w:tc>
          <w:tcPr>
            <w:tcW w:w="1476" w:type="dxa"/>
            <w:tcBorders>
              <w:top w:val="nil"/>
              <w:left w:val="nil"/>
              <w:bottom w:val="nil"/>
              <w:right w:val="nil"/>
            </w:tcBorders>
            <w:vAlign w:val="bottom"/>
          </w:tcPr>
          <w:p w14:paraId="33DD0B16" w14:textId="4A316FDE" w:rsidR="008F7476" w:rsidRPr="00147E2A" w:rsidRDefault="00B00F48"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2025</w:t>
            </w:r>
          </w:p>
        </w:tc>
        <w:tc>
          <w:tcPr>
            <w:tcW w:w="1469" w:type="dxa"/>
            <w:tcBorders>
              <w:top w:val="nil"/>
              <w:left w:val="nil"/>
              <w:bottom w:val="nil"/>
              <w:right w:val="nil"/>
            </w:tcBorders>
            <w:vAlign w:val="bottom"/>
          </w:tcPr>
          <w:p w14:paraId="41FF2668" w14:textId="05AC603A" w:rsidR="008F7476" w:rsidRPr="00147E2A" w:rsidRDefault="00B00F48"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2024</w:t>
            </w:r>
          </w:p>
        </w:tc>
        <w:tc>
          <w:tcPr>
            <w:tcW w:w="1559" w:type="dxa"/>
            <w:tcBorders>
              <w:top w:val="nil"/>
              <w:left w:val="nil"/>
              <w:bottom w:val="nil"/>
              <w:right w:val="nil"/>
            </w:tcBorders>
            <w:vAlign w:val="bottom"/>
          </w:tcPr>
          <w:p w14:paraId="74712E55" w14:textId="64DB1149" w:rsidR="008F7476" w:rsidRPr="00147E2A" w:rsidRDefault="00B00F48"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2025</w:t>
            </w:r>
          </w:p>
        </w:tc>
        <w:tc>
          <w:tcPr>
            <w:tcW w:w="1560" w:type="dxa"/>
            <w:tcBorders>
              <w:top w:val="nil"/>
              <w:left w:val="nil"/>
              <w:bottom w:val="nil"/>
              <w:right w:val="nil"/>
            </w:tcBorders>
            <w:vAlign w:val="bottom"/>
          </w:tcPr>
          <w:p w14:paraId="350B68D1" w14:textId="7380FCDA" w:rsidR="008F7476" w:rsidRPr="00147E2A" w:rsidRDefault="00B00F48" w:rsidP="00B00F48">
            <w:pPr>
              <w:spacing w:line="240" w:lineRule="auto"/>
              <w:ind w:left="-40" w:right="-72"/>
              <w:jc w:val="right"/>
              <w:rPr>
                <w:rFonts w:ascii="Arial" w:eastAsia="Arial" w:hAnsi="Arial" w:cs="Arial"/>
                <w:b/>
                <w:bCs/>
                <w:spacing w:val="-8"/>
                <w:sz w:val="18"/>
                <w:szCs w:val="18"/>
                <w:lang w:val="en-US"/>
              </w:rPr>
            </w:pPr>
            <w:r w:rsidRPr="00147E2A">
              <w:rPr>
                <w:rFonts w:ascii="Arial" w:eastAsia="Arial" w:hAnsi="Arial" w:cs="Arial"/>
                <w:b/>
                <w:bCs/>
                <w:spacing w:val="-8"/>
                <w:sz w:val="18"/>
                <w:szCs w:val="18"/>
              </w:rPr>
              <w:t>2024</w:t>
            </w:r>
          </w:p>
        </w:tc>
      </w:tr>
      <w:tr w:rsidR="00754844" w:rsidRPr="00147E2A" w14:paraId="7F8E621A" w14:textId="77777777" w:rsidTr="00B8004A">
        <w:tc>
          <w:tcPr>
            <w:tcW w:w="3402" w:type="dxa"/>
            <w:tcBorders>
              <w:top w:val="nil"/>
              <w:left w:val="nil"/>
              <w:bottom w:val="nil"/>
              <w:right w:val="nil"/>
            </w:tcBorders>
          </w:tcPr>
          <w:p w14:paraId="006977C3" w14:textId="77777777" w:rsidR="00754844" w:rsidRPr="00147E2A" w:rsidRDefault="00754844" w:rsidP="00754844">
            <w:pPr>
              <w:spacing w:line="240" w:lineRule="auto"/>
              <w:ind w:left="-86"/>
              <w:jc w:val="both"/>
              <w:rPr>
                <w:rFonts w:ascii="Arial" w:eastAsia="Arial" w:hAnsi="Arial" w:cs="Arial"/>
                <w:b/>
                <w:bCs/>
                <w:sz w:val="18"/>
                <w:szCs w:val="18"/>
                <w:lang w:val="en-US"/>
              </w:rPr>
            </w:pPr>
          </w:p>
        </w:tc>
        <w:tc>
          <w:tcPr>
            <w:tcW w:w="1476" w:type="dxa"/>
            <w:tcBorders>
              <w:top w:val="nil"/>
              <w:left w:val="nil"/>
              <w:bottom w:val="single" w:sz="4" w:space="0" w:color="auto"/>
              <w:right w:val="nil"/>
            </w:tcBorders>
            <w:hideMark/>
          </w:tcPr>
          <w:p w14:paraId="69242EE2" w14:textId="2064010C" w:rsidR="00754844" w:rsidRPr="00147E2A" w:rsidRDefault="00754844" w:rsidP="00754844">
            <w:pPr>
              <w:spacing w:line="240" w:lineRule="auto"/>
              <w:ind w:left="-40" w:right="-72"/>
              <w:jc w:val="right"/>
              <w:rPr>
                <w:rFonts w:ascii="Arial" w:eastAsia="Arial" w:hAnsi="Arial" w:cs="Arial"/>
                <w:b/>
                <w:bCs/>
                <w:sz w:val="18"/>
                <w:szCs w:val="18"/>
                <w:lang w:val="en-US"/>
              </w:rPr>
            </w:pPr>
            <w:r w:rsidRPr="00147E2A">
              <w:rPr>
                <w:rFonts w:ascii="Arial" w:hAnsi="Arial" w:cs="Arial"/>
                <w:b/>
                <w:bCs/>
                <w:sz w:val="18"/>
                <w:szCs w:val="18"/>
              </w:rPr>
              <w:t>Thousand Baht</w:t>
            </w:r>
          </w:p>
        </w:tc>
        <w:tc>
          <w:tcPr>
            <w:tcW w:w="1469" w:type="dxa"/>
            <w:tcBorders>
              <w:top w:val="nil"/>
              <w:left w:val="nil"/>
              <w:bottom w:val="single" w:sz="4" w:space="0" w:color="auto"/>
              <w:right w:val="nil"/>
            </w:tcBorders>
            <w:hideMark/>
          </w:tcPr>
          <w:p w14:paraId="2C27730A" w14:textId="50EAA266" w:rsidR="00754844" w:rsidRPr="00147E2A" w:rsidRDefault="00754844" w:rsidP="00754844">
            <w:pPr>
              <w:spacing w:line="240" w:lineRule="auto"/>
              <w:ind w:left="-40" w:right="-72"/>
              <w:jc w:val="right"/>
              <w:rPr>
                <w:rFonts w:ascii="Arial" w:eastAsia="Arial" w:hAnsi="Arial" w:cs="Arial"/>
                <w:b/>
                <w:bCs/>
                <w:sz w:val="18"/>
                <w:szCs w:val="18"/>
                <w:lang w:val="en-US"/>
              </w:rPr>
            </w:pPr>
            <w:r w:rsidRPr="00147E2A">
              <w:rPr>
                <w:rFonts w:ascii="Arial" w:hAnsi="Arial" w:cs="Arial"/>
                <w:b/>
                <w:bCs/>
                <w:sz w:val="18"/>
                <w:szCs w:val="18"/>
              </w:rPr>
              <w:t>Thousand Baht</w:t>
            </w:r>
          </w:p>
        </w:tc>
        <w:tc>
          <w:tcPr>
            <w:tcW w:w="1559" w:type="dxa"/>
            <w:tcBorders>
              <w:top w:val="nil"/>
              <w:left w:val="nil"/>
              <w:bottom w:val="single" w:sz="4" w:space="0" w:color="auto"/>
              <w:right w:val="nil"/>
            </w:tcBorders>
            <w:hideMark/>
          </w:tcPr>
          <w:p w14:paraId="00750DD2" w14:textId="4485697D" w:rsidR="00754844" w:rsidRPr="00147E2A" w:rsidRDefault="00754844" w:rsidP="00754844">
            <w:pPr>
              <w:spacing w:line="240" w:lineRule="auto"/>
              <w:ind w:left="-40" w:right="-72"/>
              <w:jc w:val="right"/>
              <w:rPr>
                <w:rFonts w:ascii="Arial" w:eastAsia="Arial" w:hAnsi="Arial" w:cs="Arial"/>
                <w:b/>
                <w:bCs/>
                <w:sz w:val="18"/>
                <w:szCs w:val="18"/>
                <w:lang w:val="en-US"/>
              </w:rPr>
            </w:pPr>
            <w:r w:rsidRPr="00147E2A">
              <w:rPr>
                <w:rFonts w:ascii="Arial" w:hAnsi="Arial" w:cs="Arial"/>
                <w:b/>
                <w:bCs/>
                <w:sz w:val="18"/>
                <w:szCs w:val="18"/>
              </w:rPr>
              <w:t>Thousand Baht</w:t>
            </w:r>
          </w:p>
        </w:tc>
        <w:tc>
          <w:tcPr>
            <w:tcW w:w="1560" w:type="dxa"/>
            <w:tcBorders>
              <w:top w:val="nil"/>
              <w:left w:val="nil"/>
              <w:bottom w:val="single" w:sz="4" w:space="0" w:color="auto"/>
              <w:right w:val="nil"/>
            </w:tcBorders>
            <w:hideMark/>
          </w:tcPr>
          <w:p w14:paraId="259FD3D5" w14:textId="479E9EAC" w:rsidR="00754844" w:rsidRPr="00147E2A" w:rsidRDefault="00754844" w:rsidP="00754844">
            <w:pPr>
              <w:spacing w:line="240" w:lineRule="auto"/>
              <w:ind w:left="-40" w:right="-72"/>
              <w:jc w:val="right"/>
              <w:rPr>
                <w:rFonts w:ascii="Arial" w:eastAsia="Arial" w:hAnsi="Arial" w:cs="Arial"/>
                <w:b/>
                <w:bCs/>
                <w:sz w:val="18"/>
                <w:szCs w:val="18"/>
                <w:lang w:val="en-US"/>
              </w:rPr>
            </w:pPr>
            <w:r w:rsidRPr="00147E2A">
              <w:rPr>
                <w:rFonts w:ascii="Arial" w:hAnsi="Arial" w:cs="Arial"/>
                <w:b/>
                <w:bCs/>
                <w:sz w:val="18"/>
                <w:szCs w:val="18"/>
              </w:rPr>
              <w:t>Thousand Baht</w:t>
            </w:r>
          </w:p>
        </w:tc>
      </w:tr>
      <w:tr w:rsidR="00EC3B87" w:rsidRPr="00147E2A" w14:paraId="0A715863" w14:textId="77777777" w:rsidTr="00B8004A">
        <w:tc>
          <w:tcPr>
            <w:tcW w:w="3402" w:type="dxa"/>
            <w:tcBorders>
              <w:top w:val="nil"/>
              <w:left w:val="nil"/>
              <w:bottom w:val="nil"/>
              <w:right w:val="nil"/>
            </w:tcBorders>
          </w:tcPr>
          <w:p w14:paraId="4821C232" w14:textId="77777777" w:rsidR="00EC3B87" w:rsidRPr="00147E2A" w:rsidRDefault="00EC3B87" w:rsidP="00B00F48">
            <w:pPr>
              <w:spacing w:line="240" w:lineRule="auto"/>
              <w:ind w:left="-86"/>
              <w:jc w:val="both"/>
              <w:rPr>
                <w:rFonts w:ascii="Arial" w:eastAsia="Arial" w:hAnsi="Arial" w:cs="Arial"/>
                <w:b/>
                <w:bCs/>
                <w:sz w:val="18"/>
                <w:szCs w:val="18"/>
                <w:lang w:val="en-US"/>
              </w:rPr>
            </w:pPr>
          </w:p>
        </w:tc>
        <w:tc>
          <w:tcPr>
            <w:tcW w:w="1476" w:type="dxa"/>
            <w:tcBorders>
              <w:top w:val="nil"/>
              <w:left w:val="nil"/>
              <w:bottom w:val="nil"/>
              <w:right w:val="nil"/>
            </w:tcBorders>
          </w:tcPr>
          <w:p w14:paraId="5223C0EB" w14:textId="77777777" w:rsidR="00EC3B87" w:rsidRPr="00147E2A" w:rsidRDefault="00EC3B87" w:rsidP="00B00F48">
            <w:pPr>
              <w:spacing w:line="240" w:lineRule="auto"/>
              <w:ind w:left="-40" w:right="-72"/>
              <w:jc w:val="right"/>
              <w:rPr>
                <w:rFonts w:ascii="Arial" w:hAnsi="Arial" w:cs="Arial"/>
                <w:b/>
                <w:bCs/>
                <w:sz w:val="18"/>
                <w:szCs w:val="18"/>
              </w:rPr>
            </w:pPr>
          </w:p>
        </w:tc>
        <w:tc>
          <w:tcPr>
            <w:tcW w:w="1469" w:type="dxa"/>
            <w:tcBorders>
              <w:top w:val="nil"/>
              <w:left w:val="nil"/>
              <w:bottom w:val="nil"/>
              <w:right w:val="nil"/>
            </w:tcBorders>
          </w:tcPr>
          <w:p w14:paraId="40ACDF86" w14:textId="77777777" w:rsidR="00EC3B87" w:rsidRPr="00147E2A" w:rsidRDefault="00EC3B87" w:rsidP="00B00F48">
            <w:pPr>
              <w:spacing w:line="240" w:lineRule="auto"/>
              <w:ind w:left="-40" w:right="-72"/>
              <w:jc w:val="right"/>
              <w:rPr>
                <w:rFonts w:ascii="Arial" w:hAnsi="Arial" w:cs="Arial"/>
                <w:b/>
                <w:bCs/>
                <w:sz w:val="18"/>
                <w:szCs w:val="18"/>
              </w:rPr>
            </w:pPr>
          </w:p>
        </w:tc>
        <w:tc>
          <w:tcPr>
            <w:tcW w:w="1559" w:type="dxa"/>
            <w:tcBorders>
              <w:top w:val="nil"/>
              <w:left w:val="nil"/>
              <w:bottom w:val="nil"/>
              <w:right w:val="nil"/>
            </w:tcBorders>
          </w:tcPr>
          <w:p w14:paraId="4307DD97" w14:textId="77777777" w:rsidR="00EC3B87" w:rsidRPr="00147E2A" w:rsidRDefault="00EC3B87" w:rsidP="00B00F48">
            <w:pPr>
              <w:spacing w:line="240" w:lineRule="auto"/>
              <w:ind w:left="-40" w:right="-72"/>
              <w:jc w:val="right"/>
              <w:rPr>
                <w:rFonts w:ascii="Arial" w:hAnsi="Arial" w:cs="Arial"/>
                <w:b/>
                <w:bCs/>
                <w:sz w:val="18"/>
                <w:szCs w:val="18"/>
              </w:rPr>
            </w:pPr>
          </w:p>
        </w:tc>
        <w:tc>
          <w:tcPr>
            <w:tcW w:w="1560" w:type="dxa"/>
            <w:tcBorders>
              <w:top w:val="nil"/>
              <w:left w:val="nil"/>
              <w:bottom w:val="nil"/>
              <w:right w:val="nil"/>
            </w:tcBorders>
          </w:tcPr>
          <w:p w14:paraId="1FCCAF64" w14:textId="77777777" w:rsidR="00EC3B87" w:rsidRPr="00147E2A" w:rsidRDefault="00EC3B87" w:rsidP="00B00F48">
            <w:pPr>
              <w:spacing w:line="240" w:lineRule="auto"/>
              <w:ind w:left="-40" w:right="-72"/>
              <w:jc w:val="right"/>
              <w:rPr>
                <w:rFonts w:ascii="Arial" w:hAnsi="Arial" w:cs="Arial"/>
                <w:b/>
                <w:bCs/>
                <w:sz w:val="18"/>
                <w:szCs w:val="18"/>
              </w:rPr>
            </w:pPr>
          </w:p>
        </w:tc>
      </w:tr>
      <w:tr w:rsidR="00A71861" w:rsidRPr="00147E2A" w14:paraId="3D12260E" w14:textId="77777777" w:rsidTr="00B8004A">
        <w:tc>
          <w:tcPr>
            <w:tcW w:w="3402" w:type="dxa"/>
            <w:tcBorders>
              <w:top w:val="nil"/>
              <w:left w:val="nil"/>
              <w:bottom w:val="nil"/>
              <w:right w:val="nil"/>
            </w:tcBorders>
            <w:hideMark/>
          </w:tcPr>
          <w:p w14:paraId="14566EFB" w14:textId="73674951" w:rsidR="00A71861" w:rsidRPr="00147E2A" w:rsidRDefault="008322EF" w:rsidP="00B00F48">
            <w:pPr>
              <w:spacing w:line="240" w:lineRule="auto"/>
              <w:ind w:left="-86"/>
              <w:jc w:val="both"/>
              <w:rPr>
                <w:rFonts w:ascii="Arial" w:eastAsia="Arial" w:hAnsi="Arial" w:cs="Arial"/>
                <w:sz w:val="18"/>
                <w:szCs w:val="18"/>
                <w:lang w:val="en-US"/>
              </w:rPr>
            </w:pPr>
            <w:r>
              <w:rPr>
                <w:rFonts w:ascii="Arial" w:eastAsia="Arial" w:hAnsi="Arial" w:cs="Arial"/>
                <w:sz w:val="18"/>
                <w:szCs w:val="18"/>
                <w:lang w:val="en-US"/>
              </w:rPr>
              <w:t xml:space="preserve">Not </w:t>
            </w:r>
            <w:r w:rsidR="006367BA">
              <w:rPr>
                <w:rFonts w:ascii="Arial" w:eastAsia="Arial" w:hAnsi="Arial" w:cs="Arial"/>
                <w:sz w:val="18"/>
                <w:szCs w:val="18"/>
                <w:lang w:val="en-US"/>
              </w:rPr>
              <w:t>yet due</w:t>
            </w:r>
          </w:p>
        </w:tc>
        <w:tc>
          <w:tcPr>
            <w:tcW w:w="1476" w:type="dxa"/>
            <w:tcBorders>
              <w:top w:val="nil"/>
              <w:left w:val="nil"/>
              <w:bottom w:val="nil"/>
              <w:right w:val="nil"/>
            </w:tcBorders>
          </w:tcPr>
          <w:p w14:paraId="52EC41DD" w14:textId="3AE7E2E8" w:rsidR="00A71861" w:rsidRPr="00D30E0B" w:rsidRDefault="00D93BBB" w:rsidP="00B00F48">
            <w:pPr>
              <w:spacing w:line="240" w:lineRule="auto"/>
              <w:ind w:left="-40" w:right="-72"/>
              <w:jc w:val="right"/>
              <w:rPr>
                <w:rFonts w:ascii="Arial" w:eastAsia="Arial" w:hAnsi="Arial" w:cs="Arial"/>
                <w:sz w:val="18"/>
                <w:szCs w:val="18"/>
                <w:lang w:val="en-US"/>
              </w:rPr>
            </w:pPr>
            <w:r w:rsidRPr="00D30E0B">
              <w:rPr>
                <w:rFonts w:ascii="Arial" w:eastAsia="Arial" w:hAnsi="Arial" w:cs="Arial"/>
                <w:sz w:val="18"/>
                <w:szCs w:val="18"/>
                <w:lang w:val="en-US"/>
              </w:rPr>
              <w:t>8</w:t>
            </w:r>
            <w:r w:rsidR="00D30E0B" w:rsidRPr="00D30E0B">
              <w:rPr>
                <w:rFonts w:ascii="Arial" w:eastAsia="Arial" w:hAnsi="Arial" w:cs="Arial"/>
                <w:sz w:val="18"/>
                <w:szCs w:val="18"/>
                <w:lang w:val="en-US"/>
              </w:rPr>
              <w:t>6,293</w:t>
            </w:r>
          </w:p>
        </w:tc>
        <w:tc>
          <w:tcPr>
            <w:tcW w:w="1469" w:type="dxa"/>
            <w:tcBorders>
              <w:top w:val="nil"/>
              <w:left w:val="nil"/>
              <w:bottom w:val="nil"/>
              <w:right w:val="nil"/>
            </w:tcBorders>
          </w:tcPr>
          <w:p w14:paraId="4CA79B58" w14:textId="64339BB8" w:rsidR="00A71861" w:rsidRPr="00147E2A" w:rsidRDefault="00B00F48" w:rsidP="00B00F48">
            <w:pPr>
              <w:spacing w:line="240" w:lineRule="auto"/>
              <w:ind w:left="-40" w:right="-72"/>
              <w:jc w:val="right"/>
              <w:rPr>
                <w:rFonts w:ascii="Arial" w:eastAsia="Arial" w:hAnsi="Arial" w:cs="Arial"/>
                <w:b/>
                <w:bCs/>
                <w:sz w:val="18"/>
                <w:szCs w:val="18"/>
                <w:lang w:val="en-US"/>
              </w:rPr>
            </w:pPr>
            <w:r w:rsidRPr="00147E2A">
              <w:rPr>
                <w:rFonts w:ascii="Arial" w:eastAsia="Arial" w:hAnsi="Arial" w:cs="Arial"/>
                <w:sz w:val="18"/>
                <w:szCs w:val="18"/>
              </w:rPr>
              <w:t>85</w:t>
            </w:r>
            <w:r w:rsidR="00A71861" w:rsidRPr="00147E2A">
              <w:rPr>
                <w:rFonts w:ascii="Arial" w:eastAsia="Arial" w:hAnsi="Arial" w:cs="Arial"/>
                <w:sz w:val="18"/>
                <w:szCs w:val="18"/>
                <w:lang w:val="en-US"/>
              </w:rPr>
              <w:t>,</w:t>
            </w:r>
            <w:r w:rsidRPr="00147E2A">
              <w:rPr>
                <w:rFonts w:ascii="Arial" w:eastAsia="Arial" w:hAnsi="Arial" w:cs="Arial"/>
                <w:sz w:val="18"/>
                <w:szCs w:val="18"/>
              </w:rPr>
              <w:t>186</w:t>
            </w:r>
          </w:p>
        </w:tc>
        <w:tc>
          <w:tcPr>
            <w:tcW w:w="1559" w:type="dxa"/>
            <w:tcBorders>
              <w:top w:val="nil"/>
              <w:left w:val="nil"/>
              <w:bottom w:val="nil"/>
              <w:right w:val="nil"/>
            </w:tcBorders>
          </w:tcPr>
          <w:p w14:paraId="54FF5390" w14:textId="1F685AA8" w:rsidR="00A71861" w:rsidRPr="00344AF5" w:rsidRDefault="00344AF5" w:rsidP="00B00F48">
            <w:pPr>
              <w:spacing w:line="240" w:lineRule="auto"/>
              <w:ind w:left="-40" w:right="-72"/>
              <w:jc w:val="right"/>
              <w:rPr>
                <w:rFonts w:ascii="Arial" w:eastAsia="Arial" w:hAnsi="Arial" w:cs="Arial"/>
                <w:sz w:val="18"/>
                <w:szCs w:val="18"/>
                <w:lang w:val="en-US"/>
              </w:rPr>
            </w:pPr>
            <w:r w:rsidRPr="00344AF5">
              <w:rPr>
                <w:rFonts w:ascii="Arial" w:eastAsia="Arial" w:hAnsi="Arial" w:cs="Arial"/>
                <w:sz w:val="18"/>
                <w:szCs w:val="18"/>
                <w:lang w:val="en-US"/>
              </w:rPr>
              <w:t>70,877</w:t>
            </w:r>
          </w:p>
        </w:tc>
        <w:tc>
          <w:tcPr>
            <w:tcW w:w="1560" w:type="dxa"/>
            <w:tcBorders>
              <w:top w:val="nil"/>
              <w:left w:val="nil"/>
              <w:bottom w:val="nil"/>
              <w:right w:val="nil"/>
            </w:tcBorders>
          </w:tcPr>
          <w:p w14:paraId="623597EC" w14:textId="12EB961C" w:rsidR="00A71861" w:rsidRPr="00147E2A" w:rsidRDefault="00B00F48" w:rsidP="00B00F48">
            <w:pPr>
              <w:spacing w:line="240" w:lineRule="auto"/>
              <w:ind w:left="-40" w:right="-72"/>
              <w:jc w:val="right"/>
              <w:rPr>
                <w:rFonts w:ascii="Arial" w:eastAsia="Arial" w:hAnsi="Arial" w:cs="Arial"/>
                <w:b/>
                <w:bCs/>
                <w:sz w:val="18"/>
                <w:szCs w:val="18"/>
                <w:lang w:val="en-US"/>
              </w:rPr>
            </w:pPr>
            <w:r w:rsidRPr="00147E2A">
              <w:rPr>
                <w:rFonts w:ascii="Arial" w:eastAsia="Arial" w:hAnsi="Arial" w:cs="Arial"/>
                <w:sz w:val="18"/>
                <w:szCs w:val="18"/>
              </w:rPr>
              <w:t>76</w:t>
            </w:r>
            <w:r w:rsidR="00A71861" w:rsidRPr="00147E2A">
              <w:rPr>
                <w:rFonts w:ascii="Arial" w:eastAsia="Arial" w:hAnsi="Arial" w:cs="Arial"/>
                <w:sz w:val="18"/>
                <w:szCs w:val="18"/>
                <w:lang w:val="en-US"/>
              </w:rPr>
              <w:t>,</w:t>
            </w:r>
            <w:r w:rsidRPr="00147E2A">
              <w:rPr>
                <w:rFonts w:ascii="Arial" w:eastAsia="Arial" w:hAnsi="Arial" w:cs="Arial"/>
                <w:sz w:val="18"/>
                <w:szCs w:val="18"/>
              </w:rPr>
              <w:t>506</w:t>
            </w:r>
          </w:p>
        </w:tc>
      </w:tr>
      <w:tr w:rsidR="00754844" w:rsidRPr="00147E2A" w14:paraId="1740424E" w14:textId="77777777" w:rsidTr="00B8004A">
        <w:tc>
          <w:tcPr>
            <w:tcW w:w="3402" w:type="dxa"/>
            <w:tcBorders>
              <w:top w:val="nil"/>
              <w:left w:val="nil"/>
              <w:bottom w:val="nil"/>
              <w:right w:val="nil"/>
            </w:tcBorders>
            <w:hideMark/>
          </w:tcPr>
          <w:p w14:paraId="073387D8" w14:textId="5E414F2F" w:rsidR="00754844" w:rsidRPr="00147E2A" w:rsidRDefault="006367BA" w:rsidP="00754844">
            <w:pPr>
              <w:spacing w:line="240" w:lineRule="auto"/>
              <w:ind w:left="-86"/>
              <w:jc w:val="both"/>
              <w:rPr>
                <w:rFonts w:ascii="Arial" w:eastAsia="Arial" w:hAnsi="Arial" w:cs="Arial"/>
                <w:sz w:val="18"/>
                <w:szCs w:val="18"/>
                <w:lang w:val="en-US"/>
              </w:rPr>
            </w:pPr>
            <w:r>
              <w:rPr>
                <w:rFonts w:ascii="Arial" w:eastAsia="Arial" w:hAnsi="Arial" w:cs="Arial"/>
                <w:sz w:val="18"/>
                <w:szCs w:val="18"/>
              </w:rPr>
              <w:t>Overdue less than 3 months</w:t>
            </w:r>
          </w:p>
        </w:tc>
        <w:tc>
          <w:tcPr>
            <w:tcW w:w="1476" w:type="dxa"/>
            <w:tcBorders>
              <w:top w:val="nil"/>
              <w:left w:val="nil"/>
              <w:bottom w:val="nil"/>
              <w:right w:val="nil"/>
            </w:tcBorders>
          </w:tcPr>
          <w:p w14:paraId="5EEF2137" w14:textId="58AEB26E" w:rsidR="00754844" w:rsidRPr="00147E2A" w:rsidRDefault="00924408"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812</w:t>
            </w:r>
          </w:p>
        </w:tc>
        <w:tc>
          <w:tcPr>
            <w:tcW w:w="1469" w:type="dxa"/>
            <w:tcBorders>
              <w:top w:val="nil"/>
              <w:left w:val="nil"/>
              <w:bottom w:val="nil"/>
              <w:right w:val="nil"/>
            </w:tcBorders>
          </w:tcPr>
          <w:p w14:paraId="16DA1A38" w14:textId="1275220C"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hAnsi="Arial" w:cs="Arial"/>
                <w:sz w:val="18"/>
                <w:szCs w:val="18"/>
              </w:rPr>
              <w:t>908</w:t>
            </w:r>
          </w:p>
        </w:tc>
        <w:tc>
          <w:tcPr>
            <w:tcW w:w="1559" w:type="dxa"/>
            <w:tcBorders>
              <w:top w:val="nil"/>
              <w:left w:val="nil"/>
              <w:bottom w:val="nil"/>
              <w:right w:val="nil"/>
            </w:tcBorders>
          </w:tcPr>
          <w:p w14:paraId="482C84A6" w14:textId="43ECAAEF" w:rsidR="00754844" w:rsidRPr="00147E2A" w:rsidRDefault="009A4C7E"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237</w:t>
            </w:r>
          </w:p>
        </w:tc>
        <w:tc>
          <w:tcPr>
            <w:tcW w:w="1560" w:type="dxa"/>
            <w:tcBorders>
              <w:top w:val="nil"/>
              <w:left w:val="nil"/>
              <w:bottom w:val="nil"/>
              <w:right w:val="nil"/>
            </w:tcBorders>
          </w:tcPr>
          <w:p w14:paraId="6EE9B7E2" w14:textId="1153BC66"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hAnsi="Arial" w:cs="Arial"/>
                <w:sz w:val="18"/>
                <w:szCs w:val="18"/>
              </w:rPr>
              <w:t>53</w:t>
            </w:r>
          </w:p>
        </w:tc>
      </w:tr>
      <w:tr w:rsidR="00754844" w:rsidRPr="00147E2A" w14:paraId="08D1F6B7" w14:textId="77777777" w:rsidTr="00B8004A">
        <w:tc>
          <w:tcPr>
            <w:tcW w:w="3402" w:type="dxa"/>
            <w:tcBorders>
              <w:top w:val="nil"/>
              <w:left w:val="nil"/>
              <w:bottom w:val="nil"/>
              <w:right w:val="nil"/>
            </w:tcBorders>
            <w:hideMark/>
          </w:tcPr>
          <w:p w14:paraId="3F7493AC" w14:textId="45378EBA" w:rsidR="00754844" w:rsidRPr="00147E2A" w:rsidRDefault="006367BA" w:rsidP="00754844">
            <w:pPr>
              <w:spacing w:line="240" w:lineRule="auto"/>
              <w:ind w:left="-86"/>
              <w:jc w:val="both"/>
              <w:rPr>
                <w:rFonts w:ascii="Arial" w:eastAsia="Arial" w:hAnsi="Arial" w:cs="Arial"/>
                <w:sz w:val="18"/>
                <w:szCs w:val="18"/>
                <w:lang w:val="en-US"/>
              </w:rPr>
            </w:pPr>
            <w:r>
              <w:rPr>
                <w:rFonts w:ascii="Arial" w:eastAsia="Arial" w:hAnsi="Arial" w:cs="Arial"/>
                <w:sz w:val="18"/>
                <w:szCs w:val="18"/>
              </w:rPr>
              <w:t>Overdue</w:t>
            </w:r>
            <w:r w:rsidR="00EC55BC">
              <w:rPr>
                <w:rFonts w:ascii="Arial" w:eastAsia="Arial" w:hAnsi="Arial" w:cs="Arial"/>
                <w:sz w:val="18"/>
                <w:szCs w:val="18"/>
              </w:rPr>
              <w:t xml:space="preserve"> 3 </w:t>
            </w:r>
            <w:r w:rsidR="00FB0C6B">
              <w:rPr>
                <w:rFonts w:ascii="Arial" w:eastAsia="Arial" w:hAnsi="Arial" w:cs="Arial"/>
                <w:sz w:val="18"/>
                <w:szCs w:val="18"/>
              </w:rPr>
              <w:t>-</w:t>
            </w:r>
            <w:r w:rsidR="00EC55BC">
              <w:rPr>
                <w:rFonts w:ascii="Arial" w:eastAsia="Arial" w:hAnsi="Arial" w:cs="Arial"/>
                <w:sz w:val="18"/>
                <w:szCs w:val="18"/>
              </w:rPr>
              <w:t xml:space="preserve"> 6 months</w:t>
            </w:r>
          </w:p>
        </w:tc>
        <w:tc>
          <w:tcPr>
            <w:tcW w:w="1476" w:type="dxa"/>
            <w:tcBorders>
              <w:top w:val="nil"/>
              <w:left w:val="nil"/>
              <w:bottom w:val="nil"/>
              <w:right w:val="nil"/>
            </w:tcBorders>
          </w:tcPr>
          <w:p w14:paraId="7651F1AB" w14:textId="197FE551" w:rsidR="00754844" w:rsidRPr="00147E2A" w:rsidRDefault="00924408"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200</w:t>
            </w:r>
          </w:p>
        </w:tc>
        <w:tc>
          <w:tcPr>
            <w:tcW w:w="1469" w:type="dxa"/>
            <w:tcBorders>
              <w:top w:val="nil"/>
              <w:left w:val="nil"/>
              <w:bottom w:val="nil"/>
              <w:right w:val="nil"/>
            </w:tcBorders>
          </w:tcPr>
          <w:p w14:paraId="40B11233" w14:textId="525A31A1"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hAnsi="Arial" w:cs="Arial"/>
                <w:sz w:val="18"/>
                <w:szCs w:val="18"/>
              </w:rPr>
              <w:t>59</w:t>
            </w:r>
          </w:p>
        </w:tc>
        <w:tc>
          <w:tcPr>
            <w:tcW w:w="1559" w:type="dxa"/>
            <w:tcBorders>
              <w:top w:val="nil"/>
              <w:left w:val="nil"/>
              <w:bottom w:val="nil"/>
              <w:right w:val="nil"/>
            </w:tcBorders>
          </w:tcPr>
          <w:p w14:paraId="641409B7" w14:textId="69667A26" w:rsidR="00754844" w:rsidRPr="00147E2A" w:rsidRDefault="009A4C7E"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560" w:type="dxa"/>
            <w:tcBorders>
              <w:top w:val="nil"/>
              <w:left w:val="nil"/>
              <w:bottom w:val="nil"/>
              <w:right w:val="nil"/>
            </w:tcBorders>
          </w:tcPr>
          <w:p w14:paraId="6FC58D7D" w14:textId="3FB7492E"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hAnsi="Arial" w:cs="Arial"/>
                <w:sz w:val="18"/>
                <w:szCs w:val="18"/>
              </w:rPr>
              <w:t>-</w:t>
            </w:r>
          </w:p>
        </w:tc>
      </w:tr>
      <w:tr w:rsidR="00754844" w:rsidRPr="00147E2A" w14:paraId="53609386" w14:textId="77777777" w:rsidTr="00B8004A">
        <w:tc>
          <w:tcPr>
            <w:tcW w:w="3402" w:type="dxa"/>
            <w:tcBorders>
              <w:top w:val="nil"/>
              <w:left w:val="nil"/>
              <w:bottom w:val="nil"/>
              <w:right w:val="nil"/>
            </w:tcBorders>
          </w:tcPr>
          <w:p w14:paraId="7DC38410" w14:textId="5250E6A3" w:rsidR="00754844" w:rsidRPr="00147E2A" w:rsidRDefault="00EC55BC" w:rsidP="00754844">
            <w:pPr>
              <w:spacing w:line="240" w:lineRule="auto"/>
              <w:ind w:left="-86"/>
              <w:jc w:val="both"/>
              <w:rPr>
                <w:rFonts w:ascii="Arial" w:eastAsia="Arial" w:hAnsi="Arial" w:cs="Arial"/>
                <w:sz w:val="18"/>
                <w:szCs w:val="18"/>
                <w:lang w:val="en-US"/>
              </w:rPr>
            </w:pPr>
            <w:r>
              <w:rPr>
                <w:rFonts w:ascii="Arial" w:eastAsia="Arial" w:hAnsi="Arial" w:cs="Arial"/>
                <w:sz w:val="18"/>
                <w:szCs w:val="18"/>
              </w:rPr>
              <w:t xml:space="preserve">Overdue 6 </w:t>
            </w:r>
            <w:r w:rsidR="00FB0C6B">
              <w:rPr>
                <w:rFonts w:ascii="Arial" w:eastAsia="Arial" w:hAnsi="Arial" w:cs="Arial"/>
                <w:sz w:val="18"/>
                <w:szCs w:val="18"/>
              </w:rPr>
              <w:t>-</w:t>
            </w:r>
            <w:r>
              <w:rPr>
                <w:rFonts w:ascii="Arial" w:eastAsia="Arial" w:hAnsi="Arial" w:cs="Arial"/>
                <w:sz w:val="18"/>
                <w:szCs w:val="18"/>
              </w:rPr>
              <w:t xml:space="preserve"> 12 months</w:t>
            </w:r>
          </w:p>
        </w:tc>
        <w:tc>
          <w:tcPr>
            <w:tcW w:w="1476" w:type="dxa"/>
            <w:tcBorders>
              <w:top w:val="nil"/>
              <w:left w:val="nil"/>
              <w:bottom w:val="nil"/>
              <w:right w:val="nil"/>
            </w:tcBorders>
          </w:tcPr>
          <w:p w14:paraId="50AE58AA" w14:textId="69F79C8A" w:rsidR="00754844" w:rsidRPr="00147E2A" w:rsidRDefault="00924408"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116</w:t>
            </w:r>
          </w:p>
        </w:tc>
        <w:tc>
          <w:tcPr>
            <w:tcW w:w="1469" w:type="dxa"/>
            <w:tcBorders>
              <w:top w:val="nil"/>
              <w:left w:val="nil"/>
              <w:bottom w:val="nil"/>
              <w:right w:val="nil"/>
            </w:tcBorders>
          </w:tcPr>
          <w:p w14:paraId="4B8C5F87" w14:textId="4AA4EBCF"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hAnsi="Arial" w:cs="Arial"/>
                <w:sz w:val="18"/>
                <w:szCs w:val="18"/>
              </w:rPr>
              <w:t>2</w:t>
            </w:r>
            <w:r w:rsidR="0007258C" w:rsidRPr="00147E2A">
              <w:rPr>
                <w:rFonts w:ascii="Arial" w:hAnsi="Arial" w:cs="Arial"/>
                <w:sz w:val="18"/>
                <w:szCs w:val="18"/>
              </w:rPr>
              <w:t>1</w:t>
            </w:r>
          </w:p>
        </w:tc>
        <w:tc>
          <w:tcPr>
            <w:tcW w:w="1559" w:type="dxa"/>
            <w:tcBorders>
              <w:top w:val="nil"/>
              <w:left w:val="nil"/>
              <w:bottom w:val="nil"/>
              <w:right w:val="nil"/>
            </w:tcBorders>
          </w:tcPr>
          <w:p w14:paraId="63399BDA" w14:textId="1B68F027" w:rsidR="00754844" w:rsidRPr="00147E2A" w:rsidRDefault="009A4C7E"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560" w:type="dxa"/>
            <w:tcBorders>
              <w:top w:val="nil"/>
              <w:left w:val="nil"/>
              <w:bottom w:val="nil"/>
              <w:right w:val="nil"/>
            </w:tcBorders>
          </w:tcPr>
          <w:p w14:paraId="341CE3EC" w14:textId="36D6B36C"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hAnsi="Arial" w:cs="Arial"/>
                <w:sz w:val="18"/>
                <w:szCs w:val="18"/>
              </w:rPr>
              <w:t>-</w:t>
            </w:r>
          </w:p>
        </w:tc>
      </w:tr>
      <w:tr w:rsidR="00CD568F" w:rsidRPr="00147E2A" w14:paraId="30325EF4" w14:textId="77777777" w:rsidTr="00B8004A">
        <w:tc>
          <w:tcPr>
            <w:tcW w:w="3402" w:type="dxa"/>
            <w:tcBorders>
              <w:top w:val="nil"/>
              <w:left w:val="nil"/>
              <w:bottom w:val="nil"/>
              <w:right w:val="nil"/>
            </w:tcBorders>
          </w:tcPr>
          <w:p w14:paraId="451F5FA7" w14:textId="09D134A2" w:rsidR="00CD568F" w:rsidRPr="00147E2A" w:rsidRDefault="004D1B03" w:rsidP="00754844">
            <w:pPr>
              <w:spacing w:line="240" w:lineRule="auto"/>
              <w:ind w:left="-86"/>
              <w:jc w:val="both"/>
              <w:rPr>
                <w:rFonts w:ascii="Arial" w:eastAsia="Arial" w:hAnsi="Arial" w:cs="Arial"/>
                <w:sz w:val="18"/>
                <w:szCs w:val="18"/>
              </w:rPr>
            </w:pPr>
            <w:r>
              <w:rPr>
                <w:rFonts w:ascii="Arial" w:eastAsia="Arial" w:hAnsi="Arial" w:cs="Arial"/>
                <w:sz w:val="18"/>
                <w:szCs w:val="18"/>
              </w:rPr>
              <w:t>Overdue more than 12 months</w:t>
            </w:r>
          </w:p>
        </w:tc>
        <w:tc>
          <w:tcPr>
            <w:tcW w:w="1476" w:type="dxa"/>
            <w:tcBorders>
              <w:top w:val="nil"/>
              <w:left w:val="nil"/>
              <w:bottom w:val="single" w:sz="4" w:space="0" w:color="auto"/>
              <w:right w:val="nil"/>
            </w:tcBorders>
          </w:tcPr>
          <w:p w14:paraId="5FA550D9" w14:textId="0481ADBC" w:rsidR="00CD568F" w:rsidRDefault="00F42D0F"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469" w:type="dxa"/>
            <w:tcBorders>
              <w:top w:val="nil"/>
              <w:left w:val="nil"/>
              <w:bottom w:val="single" w:sz="4" w:space="0" w:color="auto"/>
              <w:right w:val="nil"/>
            </w:tcBorders>
          </w:tcPr>
          <w:p w14:paraId="641B8419" w14:textId="7DF2C20F" w:rsidR="00CD568F" w:rsidRPr="00147E2A" w:rsidRDefault="00F42D0F" w:rsidP="00754844">
            <w:pPr>
              <w:spacing w:line="240" w:lineRule="auto"/>
              <w:ind w:left="-40" w:right="-72"/>
              <w:jc w:val="right"/>
              <w:rPr>
                <w:rFonts w:ascii="Arial" w:hAnsi="Arial" w:cs="Arial"/>
                <w:sz w:val="18"/>
                <w:szCs w:val="18"/>
              </w:rPr>
            </w:pPr>
            <w:r>
              <w:rPr>
                <w:rFonts w:ascii="Arial" w:hAnsi="Arial" w:cs="Arial"/>
                <w:sz w:val="18"/>
                <w:szCs w:val="18"/>
              </w:rPr>
              <w:t>-</w:t>
            </w:r>
          </w:p>
        </w:tc>
        <w:tc>
          <w:tcPr>
            <w:tcW w:w="1559" w:type="dxa"/>
            <w:tcBorders>
              <w:top w:val="nil"/>
              <w:left w:val="nil"/>
              <w:bottom w:val="single" w:sz="4" w:space="0" w:color="auto"/>
              <w:right w:val="nil"/>
            </w:tcBorders>
          </w:tcPr>
          <w:p w14:paraId="0EA7A92C" w14:textId="5DCFF801" w:rsidR="00CD568F" w:rsidRDefault="00AA302D"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560" w:type="dxa"/>
            <w:tcBorders>
              <w:top w:val="nil"/>
              <w:left w:val="nil"/>
              <w:bottom w:val="single" w:sz="4" w:space="0" w:color="auto"/>
              <w:right w:val="nil"/>
            </w:tcBorders>
          </w:tcPr>
          <w:p w14:paraId="5111BAA6" w14:textId="0E6A1D87" w:rsidR="00CD568F" w:rsidRPr="00147E2A" w:rsidRDefault="00AA302D" w:rsidP="00754844">
            <w:pPr>
              <w:spacing w:line="240" w:lineRule="auto"/>
              <w:ind w:left="-40" w:right="-72"/>
              <w:jc w:val="right"/>
              <w:rPr>
                <w:rFonts w:ascii="Arial" w:hAnsi="Arial" w:cs="Arial"/>
                <w:sz w:val="18"/>
                <w:szCs w:val="18"/>
              </w:rPr>
            </w:pPr>
            <w:r>
              <w:rPr>
                <w:rFonts w:ascii="Arial" w:hAnsi="Arial" w:cs="Arial"/>
                <w:sz w:val="18"/>
                <w:szCs w:val="18"/>
              </w:rPr>
              <w:t>-</w:t>
            </w:r>
          </w:p>
        </w:tc>
      </w:tr>
      <w:tr w:rsidR="00754844" w:rsidRPr="00147E2A" w14:paraId="1FA456FC" w14:textId="77777777" w:rsidTr="00B8004A">
        <w:tc>
          <w:tcPr>
            <w:tcW w:w="3402" w:type="dxa"/>
            <w:tcBorders>
              <w:top w:val="nil"/>
              <w:left w:val="nil"/>
              <w:bottom w:val="nil"/>
              <w:right w:val="nil"/>
            </w:tcBorders>
          </w:tcPr>
          <w:p w14:paraId="2745CA24" w14:textId="34AF8CD5" w:rsidR="00754844" w:rsidRPr="00147E2A" w:rsidRDefault="00754844" w:rsidP="00754844">
            <w:pPr>
              <w:spacing w:line="240" w:lineRule="auto"/>
              <w:ind w:left="-86"/>
              <w:jc w:val="both"/>
              <w:rPr>
                <w:rFonts w:ascii="Arial" w:eastAsia="Arial" w:hAnsi="Arial" w:cs="Arial"/>
                <w:b/>
                <w:bCs/>
                <w:sz w:val="18"/>
                <w:szCs w:val="18"/>
                <w:lang w:val="en-US"/>
              </w:rPr>
            </w:pPr>
          </w:p>
        </w:tc>
        <w:tc>
          <w:tcPr>
            <w:tcW w:w="1476" w:type="dxa"/>
            <w:tcBorders>
              <w:top w:val="nil"/>
              <w:left w:val="nil"/>
              <w:bottom w:val="nil"/>
              <w:right w:val="nil"/>
            </w:tcBorders>
          </w:tcPr>
          <w:p w14:paraId="3B688D83" w14:textId="4E412830" w:rsidR="00754844" w:rsidRPr="00147E2A" w:rsidRDefault="00754844" w:rsidP="00754844">
            <w:pPr>
              <w:spacing w:line="240" w:lineRule="auto"/>
              <w:ind w:left="-40" w:right="-72"/>
              <w:jc w:val="right"/>
              <w:rPr>
                <w:rFonts w:ascii="Arial" w:eastAsia="Arial" w:hAnsi="Arial" w:cs="Arial"/>
                <w:sz w:val="18"/>
                <w:szCs w:val="18"/>
                <w:lang w:val="en-US"/>
              </w:rPr>
            </w:pPr>
          </w:p>
        </w:tc>
        <w:tc>
          <w:tcPr>
            <w:tcW w:w="1469" w:type="dxa"/>
            <w:tcBorders>
              <w:top w:val="nil"/>
              <w:left w:val="nil"/>
              <w:bottom w:val="nil"/>
              <w:right w:val="nil"/>
            </w:tcBorders>
          </w:tcPr>
          <w:p w14:paraId="3509AA8A" w14:textId="08AF75A6" w:rsidR="00754844" w:rsidRPr="00147E2A" w:rsidRDefault="00754844" w:rsidP="00754844">
            <w:pPr>
              <w:spacing w:line="240" w:lineRule="auto"/>
              <w:ind w:left="-40" w:right="-72"/>
              <w:jc w:val="right"/>
              <w:rPr>
                <w:rFonts w:ascii="Arial" w:eastAsia="Arial" w:hAnsi="Arial" w:cs="Arial"/>
                <w:sz w:val="18"/>
                <w:szCs w:val="18"/>
                <w:lang w:val="en-US"/>
              </w:rPr>
            </w:pPr>
          </w:p>
        </w:tc>
        <w:tc>
          <w:tcPr>
            <w:tcW w:w="1559" w:type="dxa"/>
            <w:tcBorders>
              <w:top w:val="nil"/>
              <w:left w:val="nil"/>
              <w:bottom w:val="nil"/>
              <w:right w:val="nil"/>
            </w:tcBorders>
          </w:tcPr>
          <w:p w14:paraId="4EE042B4" w14:textId="137849AF" w:rsidR="00754844" w:rsidRPr="00147E2A" w:rsidRDefault="00754844" w:rsidP="00754844">
            <w:pPr>
              <w:spacing w:line="240" w:lineRule="auto"/>
              <w:ind w:left="-40" w:right="-72"/>
              <w:jc w:val="right"/>
              <w:rPr>
                <w:rFonts w:ascii="Arial" w:eastAsia="Arial" w:hAnsi="Arial" w:cs="Arial"/>
                <w:sz w:val="18"/>
                <w:szCs w:val="18"/>
                <w:lang w:val="en-US"/>
              </w:rPr>
            </w:pPr>
          </w:p>
        </w:tc>
        <w:tc>
          <w:tcPr>
            <w:tcW w:w="1560" w:type="dxa"/>
            <w:tcBorders>
              <w:top w:val="nil"/>
              <w:left w:val="nil"/>
              <w:bottom w:val="nil"/>
              <w:right w:val="nil"/>
            </w:tcBorders>
          </w:tcPr>
          <w:p w14:paraId="0C6BD3AD" w14:textId="100E6653" w:rsidR="00754844" w:rsidRPr="00147E2A" w:rsidRDefault="00754844" w:rsidP="00754844">
            <w:pPr>
              <w:spacing w:line="240" w:lineRule="auto"/>
              <w:ind w:left="-40" w:right="-72"/>
              <w:jc w:val="right"/>
              <w:rPr>
                <w:rFonts w:ascii="Arial" w:eastAsia="Arial" w:hAnsi="Arial" w:cs="Arial"/>
                <w:sz w:val="18"/>
                <w:szCs w:val="18"/>
                <w:lang w:val="en-US"/>
              </w:rPr>
            </w:pPr>
          </w:p>
        </w:tc>
      </w:tr>
      <w:tr w:rsidR="00754844" w:rsidRPr="00147E2A" w14:paraId="6353BCA0" w14:textId="77777777" w:rsidTr="00B8004A">
        <w:tc>
          <w:tcPr>
            <w:tcW w:w="3402" w:type="dxa"/>
            <w:tcBorders>
              <w:top w:val="nil"/>
              <w:left w:val="nil"/>
              <w:bottom w:val="nil"/>
              <w:right w:val="nil"/>
            </w:tcBorders>
          </w:tcPr>
          <w:p w14:paraId="46E3296D" w14:textId="4E6EB195" w:rsidR="00754844" w:rsidRPr="00147E2A" w:rsidRDefault="00754844" w:rsidP="00754844">
            <w:pPr>
              <w:spacing w:line="240" w:lineRule="auto"/>
              <w:ind w:left="-86"/>
              <w:jc w:val="both"/>
              <w:rPr>
                <w:rFonts w:ascii="Arial" w:eastAsia="Arial" w:hAnsi="Arial" w:cs="Arial"/>
                <w:sz w:val="18"/>
                <w:szCs w:val="18"/>
                <w:lang w:val="en-US"/>
              </w:rPr>
            </w:pPr>
            <w:r w:rsidRPr="00147E2A">
              <w:rPr>
                <w:rFonts w:ascii="Arial" w:eastAsia="Arial" w:hAnsi="Arial" w:cs="Arial"/>
                <w:sz w:val="18"/>
                <w:szCs w:val="18"/>
                <w:lang w:val="en-US"/>
              </w:rPr>
              <w:t>Total trade receivables</w:t>
            </w:r>
          </w:p>
        </w:tc>
        <w:tc>
          <w:tcPr>
            <w:tcW w:w="1476" w:type="dxa"/>
            <w:tcBorders>
              <w:top w:val="nil"/>
              <w:left w:val="nil"/>
              <w:bottom w:val="nil"/>
              <w:right w:val="nil"/>
            </w:tcBorders>
          </w:tcPr>
          <w:p w14:paraId="13B90FDE" w14:textId="11914D0B" w:rsidR="00754844" w:rsidRPr="00147E2A" w:rsidRDefault="009202B1"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87,421</w:t>
            </w:r>
          </w:p>
        </w:tc>
        <w:tc>
          <w:tcPr>
            <w:tcW w:w="1469" w:type="dxa"/>
            <w:tcBorders>
              <w:top w:val="nil"/>
              <w:left w:val="nil"/>
              <w:bottom w:val="nil"/>
              <w:right w:val="nil"/>
            </w:tcBorders>
          </w:tcPr>
          <w:p w14:paraId="3DA28640" w14:textId="3B17E21F"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eastAsia="Arial" w:hAnsi="Arial" w:cs="Arial"/>
                <w:sz w:val="18"/>
                <w:szCs w:val="18"/>
              </w:rPr>
              <w:t>86</w:t>
            </w:r>
            <w:r w:rsidRPr="00147E2A">
              <w:rPr>
                <w:rFonts w:ascii="Arial" w:eastAsia="Arial" w:hAnsi="Arial" w:cs="Arial"/>
                <w:sz w:val="18"/>
                <w:szCs w:val="18"/>
                <w:lang w:val="en-US"/>
              </w:rPr>
              <w:t>,</w:t>
            </w:r>
            <w:r w:rsidRPr="00147E2A">
              <w:rPr>
                <w:rFonts w:ascii="Arial" w:eastAsia="Arial" w:hAnsi="Arial" w:cs="Arial"/>
                <w:sz w:val="18"/>
                <w:szCs w:val="18"/>
              </w:rPr>
              <w:t>174</w:t>
            </w:r>
          </w:p>
        </w:tc>
        <w:tc>
          <w:tcPr>
            <w:tcW w:w="1559" w:type="dxa"/>
            <w:tcBorders>
              <w:top w:val="nil"/>
              <w:left w:val="nil"/>
              <w:bottom w:val="nil"/>
              <w:right w:val="nil"/>
            </w:tcBorders>
          </w:tcPr>
          <w:p w14:paraId="1F050D7C" w14:textId="70E52382" w:rsidR="00754844" w:rsidRPr="00147E2A" w:rsidRDefault="009A4C7E"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71,114</w:t>
            </w:r>
          </w:p>
        </w:tc>
        <w:tc>
          <w:tcPr>
            <w:tcW w:w="1560" w:type="dxa"/>
            <w:tcBorders>
              <w:top w:val="nil"/>
              <w:left w:val="nil"/>
              <w:bottom w:val="nil"/>
              <w:right w:val="nil"/>
            </w:tcBorders>
          </w:tcPr>
          <w:p w14:paraId="1FE3056C" w14:textId="3D331C50"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eastAsia="Arial" w:hAnsi="Arial" w:cs="Arial"/>
                <w:sz w:val="18"/>
                <w:szCs w:val="18"/>
              </w:rPr>
              <w:t>76</w:t>
            </w:r>
            <w:r w:rsidRPr="00147E2A">
              <w:rPr>
                <w:rFonts w:ascii="Arial" w:eastAsia="Arial" w:hAnsi="Arial" w:cs="Arial"/>
                <w:sz w:val="18"/>
                <w:szCs w:val="18"/>
                <w:lang w:val="en-US"/>
              </w:rPr>
              <w:t>,</w:t>
            </w:r>
            <w:r w:rsidRPr="00147E2A">
              <w:rPr>
                <w:rFonts w:ascii="Arial" w:eastAsia="Arial" w:hAnsi="Arial" w:cs="Arial"/>
                <w:sz w:val="18"/>
                <w:szCs w:val="18"/>
              </w:rPr>
              <w:t>559</w:t>
            </w:r>
          </w:p>
        </w:tc>
      </w:tr>
      <w:tr w:rsidR="00754844" w:rsidRPr="00147E2A" w14:paraId="15E86338" w14:textId="77777777" w:rsidTr="00B8004A">
        <w:tc>
          <w:tcPr>
            <w:tcW w:w="3402" w:type="dxa"/>
            <w:tcBorders>
              <w:top w:val="nil"/>
              <w:left w:val="nil"/>
              <w:bottom w:val="nil"/>
              <w:right w:val="nil"/>
            </w:tcBorders>
          </w:tcPr>
          <w:p w14:paraId="79F27928" w14:textId="77777777" w:rsidR="00754844" w:rsidRPr="00147E2A" w:rsidRDefault="00754844" w:rsidP="00754844">
            <w:pPr>
              <w:spacing w:line="240" w:lineRule="auto"/>
              <w:ind w:left="-86"/>
              <w:jc w:val="both"/>
              <w:rPr>
                <w:rFonts w:ascii="Arial" w:eastAsia="Arial" w:hAnsi="Arial" w:cs="Arial"/>
                <w:sz w:val="18"/>
                <w:szCs w:val="18"/>
                <w:lang w:val="en-US"/>
              </w:rPr>
            </w:pPr>
          </w:p>
        </w:tc>
        <w:tc>
          <w:tcPr>
            <w:tcW w:w="1476" w:type="dxa"/>
            <w:tcBorders>
              <w:top w:val="nil"/>
              <w:left w:val="nil"/>
              <w:bottom w:val="nil"/>
              <w:right w:val="nil"/>
            </w:tcBorders>
          </w:tcPr>
          <w:p w14:paraId="661EF9F3"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c>
          <w:tcPr>
            <w:tcW w:w="1469" w:type="dxa"/>
            <w:tcBorders>
              <w:top w:val="nil"/>
              <w:left w:val="nil"/>
              <w:bottom w:val="nil"/>
              <w:right w:val="nil"/>
            </w:tcBorders>
          </w:tcPr>
          <w:p w14:paraId="4D67DA62"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c>
          <w:tcPr>
            <w:tcW w:w="1559" w:type="dxa"/>
            <w:tcBorders>
              <w:top w:val="nil"/>
              <w:left w:val="nil"/>
              <w:bottom w:val="nil"/>
              <w:right w:val="nil"/>
            </w:tcBorders>
          </w:tcPr>
          <w:p w14:paraId="2431CC27"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c>
          <w:tcPr>
            <w:tcW w:w="1560" w:type="dxa"/>
            <w:tcBorders>
              <w:top w:val="nil"/>
              <w:left w:val="nil"/>
              <w:bottom w:val="nil"/>
              <w:right w:val="nil"/>
            </w:tcBorders>
          </w:tcPr>
          <w:p w14:paraId="2571B2E3"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r>
      <w:tr w:rsidR="00754844" w:rsidRPr="00147E2A" w14:paraId="39AE2B68" w14:textId="77777777" w:rsidTr="00B8004A">
        <w:tc>
          <w:tcPr>
            <w:tcW w:w="3402" w:type="dxa"/>
            <w:tcBorders>
              <w:top w:val="nil"/>
              <w:left w:val="nil"/>
              <w:bottom w:val="nil"/>
              <w:right w:val="nil"/>
            </w:tcBorders>
            <w:hideMark/>
          </w:tcPr>
          <w:p w14:paraId="0F330A07" w14:textId="389CF1B6" w:rsidR="00754844" w:rsidRPr="00147E2A" w:rsidRDefault="00754844" w:rsidP="00B863E9">
            <w:pPr>
              <w:tabs>
                <w:tab w:val="left" w:pos="435"/>
              </w:tabs>
              <w:spacing w:line="240" w:lineRule="auto"/>
              <w:ind w:left="-86"/>
              <w:rPr>
                <w:rFonts w:ascii="Arial" w:eastAsia="Arial" w:hAnsi="Arial" w:cs="Arial"/>
                <w:sz w:val="18"/>
                <w:szCs w:val="18"/>
                <w:u w:val="single"/>
                <w:lang w:val="en-US"/>
              </w:rPr>
            </w:pPr>
            <w:r w:rsidRPr="00147E2A">
              <w:rPr>
                <w:rFonts w:ascii="Arial" w:eastAsia="Arial" w:hAnsi="Arial" w:cs="Arial"/>
                <w:sz w:val="18"/>
                <w:szCs w:val="18"/>
                <w:u w:val="single"/>
                <w:lang w:val="en-US"/>
              </w:rPr>
              <w:t>Less</w:t>
            </w:r>
            <w:r w:rsidRPr="00147E2A">
              <w:rPr>
                <w:rFonts w:ascii="Arial" w:eastAsia="Arial" w:hAnsi="Arial" w:cs="Arial"/>
                <w:sz w:val="18"/>
                <w:szCs w:val="18"/>
                <w:lang w:val="en-US"/>
              </w:rPr>
              <w:tab/>
            </w:r>
            <w:r w:rsidR="008B1698" w:rsidRPr="00B863E9">
              <w:rPr>
                <w:rFonts w:ascii="Arial" w:eastAsia="Arial" w:hAnsi="Arial" w:cs="Arial"/>
                <w:spacing w:val="-8"/>
                <w:sz w:val="18"/>
                <w:szCs w:val="18"/>
                <w:lang w:val="en-US"/>
              </w:rPr>
              <w:t>Allowance for expected</w:t>
            </w:r>
            <w:r w:rsidR="00485876" w:rsidRPr="00B863E9">
              <w:rPr>
                <w:rFonts w:ascii="Arial" w:eastAsia="Arial" w:hAnsi="Arial" w:cs="Arial"/>
                <w:spacing w:val="-8"/>
                <w:sz w:val="18"/>
                <w:szCs w:val="18"/>
                <w:lang w:val="en-US"/>
              </w:rPr>
              <w:t xml:space="preserve"> credit losses</w:t>
            </w:r>
          </w:p>
        </w:tc>
        <w:tc>
          <w:tcPr>
            <w:tcW w:w="1476" w:type="dxa"/>
            <w:tcBorders>
              <w:top w:val="nil"/>
              <w:left w:val="nil"/>
              <w:bottom w:val="single" w:sz="4" w:space="0" w:color="auto"/>
              <w:right w:val="nil"/>
            </w:tcBorders>
          </w:tcPr>
          <w:p w14:paraId="3414683D" w14:textId="71DE0BD9" w:rsidR="00754844" w:rsidRPr="00147E2A" w:rsidRDefault="009202B1"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469" w:type="dxa"/>
            <w:tcBorders>
              <w:top w:val="nil"/>
              <w:left w:val="nil"/>
              <w:bottom w:val="single" w:sz="4" w:space="0" w:color="auto"/>
              <w:right w:val="nil"/>
            </w:tcBorders>
          </w:tcPr>
          <w:p w14:paraId="0DEFC0C2" w14:textId="441EFDCC"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eastAsia="Arial" w:hAnsi="Arial" w:cs="Arial"/>
                <w:sz w:val="18"/>
                <w:szCs w:val="18"/>
                <w:lang w:val="en-US"/>
              </w:rPr>
              <w:t>(</w:t>
            </w:r>
            <w:r w:rsidRPr="00147E2A">
              <w:rPr>
                <w:rFonts w:ascii="Arial" w:eastAsia="Arial" w:hAnsi="Arial" w:cs="Arial"/>
                <w:sz w:val="18"/>
                <w:szCs w:val="18"/>
              </w:rPr>
              <w:t>2</w:t>
            </w:r>
            <w:r w:rsidRPr="00147E2A">
              <w:rPr>
                <w:rFonts w:ascii="Arial" w:eastAsia="Arial" w:hAnsi="Arial" w:cs="Arial"/>
                <w:sz w:val="18"/>
                <w:szCs w:val="18"/>
                <w:lang w:val="en-US"/>
              </w:rPr>
              <w:t>)</w:t>
            </w:r>
          </w:p>
        </w:tc>
        <w:tc>
          <w:tcPr>
            <w:tcW w:w="1559" w:type="dxa"/>
            <w:tcBorders>
              <w:top w:val="nil"/>
              <w:left w:val="nil"/>
              <w:bottom w:val="single" w:sz="4" w:space="0" w:color="auto"/>
              <w:right w:val="nil"/>
            </w:tcBorders>
          </w:tcPr>
          <w:p w14:paraId="41C288BA" w14:textId="0A759148" w:rsidR="00754844" w:rsidRPr="00147E2A" w:rsidRDefault="009A4C7E"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560" w:type="dxa"/>
            <w:tcBorders>
              <w:top w:val="nil"/>
              <w:left w:val="nil"/>
              <w:bottom w:val="single" w:sz="4" w:space="0" w:color="auto"/>
              <w:right w:val="nil"/>
            </w:tcBorders>
          </w:tcPr>
          <w:p w14:paraId="5F040E87" w14:textId="22CAC12D"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eastAsia="Arial" w:hAnsi="Arial" w:cs="Arial"/>
                <w:sz w:val="18"/>
                <w:szCs w:val="18"/>
                <w:lang w:val="en-US"/>
              </w:rPr>
              <w:t>(</w:t>
            </w:r>
            <w:r w:rsidRPr="00147E2A">
              <w:rPr>
                <w:rFonts w:ascii="Arial" w:eastAsia="Arial" w:hAnsi="Arial" w:cs="Arial"/>
                <w:sz w:val="18"/>
                <w:szCs w:val="18"/>
              </w:rPr>
              <w:t>2</w:t>
            </w:r>
            <w:r w:rsidRPr="00147E2A">
              <w:rPr>
                <w:rFonts w:ascii="Arial" w:eastAsia="Arial" w:hAnsi="Arial" w:cs="Arial"/>
                <w:sz w:val="18"/>
                <w:szCs w:val="18"/>
                <w:lang w:val="en-US"/>
              </w:rPr>
              <w:t>)</w:t>
            </w:r>
          </w:p>
        </w:tc>
      </w:tr>
      <w:tr w:rsidR="00754844" w:rsidRPr="00147E2A" w14:paraId="0DA8197A" w14:textId="77777777" w:rsidTr="00B8004A">
        <w:tc>
          <w:tcPr>
            <w:tcW w:w="3402" w:type="dxa"/>
            <w:tcBorders>
              <w:top w:val="nil"/>
              <w:left w:val="nil"/>
              <w:bottom w:val="nil"/>
              <w:right w:val="nil"/>
            </w:tcBorders>
          </w:tcPr>
          <w:p w14:paraId="69C410DE" w14:textId="77777777" w:rsidR="00754844" w:rsidRPr="00147E2A" w:rsidRDefault="00754844" w:rsidP="00754844">
            <w:pPr>
              <w:spacing w:line="240" w:lineRule="auto"/>
              <w:ind w:left="-86"/>
              <w:rPr>
                <w:rFonts w:ascii="Arial" w:eastAsia="Arial" w:hAnsi="Arial" w:cs="Arial"/>
                <w:sz w:val="18"/>
                <w:szCs w:val="18"/>
                <w:u w:val="single"/>
                <w:lang w:val="en-US"/>
              </w:rPr>
            </w:pPr>
          </w:p>
        </w:tc>
        <w:tc>
          <w:tcPr>
            <w:tcW w:w="1476" w:type="dxa"/>
            <w:tcBorders>
              <w:top w:val="single" w:sz="4" w:space="0" w:color="auto"/>
              <w:left w:val="nil"/>
              <w:bottom w:val="nil"/>
              <w:right w:val="nil"/>
            </w:tcBorders>
          </w:tcPr>
          <w:p w14:paraId="21C7F78E"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c>
          <w:tcPr>
            <w:tcW w:w="1469" w:type="dxa"/>
            <w:tcBorders>
              <w:top w:val="single" w:sz="4" w:space="0" w:color="auto"/>
              <w:left w:val="nil"/>
              <w:bottom w:val="nil"/>
              <w:right w:val="nil"/>
            </w:tcBorders>
          </w:tcPr>
          <w:p w14:paraId="0F70D370"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c>
          <w:tcPr>
            <w:tcW w:w="1559" w:type="dxa"/>
            <w:tcBorders>
              <w:top w:val="single" w:sz="4" w:space="0" w:color="auto"/>
              <w:left w:val="nil"/>
              <w:bottom w:val="nil"/>
              <w:right w:val="nil"/>
            </w:tcBorders>
          </w:tcPr>
          <w:p w14:paraId="766C22C9"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c>
          <w:tcPr>
            <w:tcW w:w="1560" w:type="dxa"/>
            <w:tcBorders>
              <w:top w:val="single" w:sz="4" w:space="0" w:color="auto"/>
              <w:left w:val="nil"/>
              <w:bottom w:val="nil"/>
              <w:right w:val="nil"/>
            </w:tcBorders>
          </w:tcPr>
          <w:p w14:paraId="2D7F7494" w14:textId="77777777" w:rsidR="00754844" w:rsidRPr="00147E2A" w:rsidRDefault="00754844" w:rsidP="00754844">
            <w:pPr>
              <w:spacing w:line="240" w:lineRule="auto"/>
              <w:ind w:left="-40" w:right="-72"/>
              <w:jc w:val="right"/>
              <w:rPr>
                <w:rFonts w:ascii="Arial" w:eastAsia="Arial" w:hAnsi="Arial" w:cs="Arial"/>
                <w:sz w:val="18"/>
                <w:szCs w:val="18"/>
                <w:lang w:val="en-US"/>
              </w:rPr>
            </w:pPr>
          </w:p>
        </w:tc>
      </w:tr>
      <w:tr w:rsidR="00754844" w:rsidRPr="00147E2A" w14:paraId="76969500" w14:textId="77777777" w:rsidTr="00B8004A">
        <w:tc>
          <w:tcPr>
            <w:tcW w:w="3402" w:type="dxa"/>
            <w:tcBorders>
              <w:top w:val="nil"/>
              <w:left w:val="nil"/>
              <w:bottom w:val="nil"/>
              <w:right w:val="nil"/>
            </w:tcBorders>
            <w:hideMark/>
          </w:tcPr>
          <w:p w14:paraId="04E60A48" w14:textId="4032160F" w:rsidR="00754844" w:rsidRPr="00147E2A" w:rsidRDefault="00754844" w:rsidP="00754844">
            <w:pPr>
              <w:spacing w:line="240" w:lineRule="auto"/>
              <w:ind w:left="-86"/>
              <w:jc w:val="both"/>
              <w:rPr>
                <w:rFonts w:ascii="Arial" w:eastAsia="Arial" w:hAnsi="Arial" w:cs="Arial"/>
                <w:sz w:val="18"/>
                <w:szCs w:val="18"/>
                <w:lang w:val="en-US"/>
              </w:rPr>
            </w:pPr>
            <w:r w:rsidRPr="00147E2A">
              <w:rPr>
                <w:rFonts w:ascii="Arial" w:eastAsia="Arial" w:hAnsi="Arial" w:cs="Arial"/>
                <w:sz w:val="18"/>
                <w:szCs w:val="18"/>
                <w:lang w:val="en-US"/>
              </w:rPr>
              <w:t>Total trade receivables, net</w:t>
            </w:r>
          </w:p>
        </w:tc>
        <w:tc>
          <w:tcPr>
            <w:tcW w:w="1476" w:type="dxa"/>
            <w:tcBorders>
              <w:top w:val="nil"/>
              <w:left w:val="nil"/>
              <w:bottom w:val="single" w:sz="4" w:space="0" w:color="auto"/>
              <w:right w:val="nil"/>
            </w:tcBorders>
          </w:tcPr>
          <w:p w14:paraId="08251F09" w14:textId="62B604CD" w:rsidR="00754844" w:rsidRPr="00147E2A" w:rsidRDefault="009202B1"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87,421</w:t>
            </w:r>
          </w:p>
        </w:tc>
        <w:tc>
          <w:tcPr>
            <w:tcW w:w="1469" w:type="dxa"/>
            <w:tcBorders>
              <w:top w:val="nil"/>
              <w:left w:val="nil"/>
              <w:bottom w:val="single" w:sz="4" w:space="0" w:color="auto"/>
              <w:right w:val="nil"/>
            </w:tcBorders>
          </w:tcPr>
          <w:p w14:paraId="13245C90" w14:textId="677B8505" w:rsidR="00754844" w:rsidRPr="00147E2A" w:rsidRDefault="00754844" w:rsidP="00754844">
            <w:pPr>
              <w:spacing w:line="240" w:lineRule="auto"/>
              <w:ind w:left="-40" w:right="-72"/>
              <w:jc w:val="right"/>
              <w:rPr>
                <w:rFonts w:ascii="Arial" w:eastAsia="Arial" w:hAnsi="Arial" w:cs="Arial"/>
                <w:sz w:val="18"/>
                <w:szCs w:val="18"/>
                <w:lang w:val="en-US"/>
              </w:rPr>
            </w:pPr>
            <w:r w:rsidRPr="00147E2A">
              <w:rPr>
                <w:rFonts w:ascii="Arial" w:eastAsia="Arial" w:hAnsi="Arial" w:cs="Arial"/>
                <w:sz w:val="18"/>
                <w:szCs w:val="18"/>
              </w:rPr>
              <w:t>86</w:t>
            </w:r>
            <w:r w:rsidRPr="00147E2A">
              <w:rPr>
                <w:rFonts w:ascii="Arial" w:eastAsia="Arial" w:hAnsi="Arial" w:cs="Arial"/>
                <w:sz w:val="18"/>
                <w:szCs w:val="18"/>
                <w:lang w:val="en-US"/>
              </w:rPr>
              <w:t>,</w:t>
            </w:r>
            <w:r w:rsidRPr="00147E2A">
              <w:rPr>
                <w:rFonts w:ascii="Arial" w:eastAsia="Arial" w:hAnsi="Arial" w:cs="Arial"/>
                <w:sz w:val="18"/>
                <w:szCs w:val="18"/>
              </w:rPr>
              <w:t>172</w:t>
            </w:r>
          </w:p>
        </w:tc>
        <w:tc>
          <w:tcPr>
            <w:tcW w:w="1559" w:type="dxa"/>
            <w:tcBorders>
              <w:top w:val="nil"/>
              <w:left w:val="nil"/>
              <w:bottom w:val="single" w:sz="4" w:space="0" w:color="auto"/>
              <w:right w:val="nil"/>
            </w:tcBorders>
          </w:tcPr>
          <w:p w14:paraId="74FFADF1" w14:textId="2CA3B980" w:rsidR="00754844" w:rsidRPr="00147E2A" w:rsidRDefault="009A4C7E" w:rsidP="00754844">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71,114</w:t>
            </w:r>
          </w:p>
        </w:tc>
        <w:tc>
          <w:tcPr>
            <w:tcW w:w="1560" w:type="dxa"/>
            <w:tcBorders>
              <w:top w:val="nil"/>
              <w:left w:val="nil"/>
              <w:bottom w:val="single" w:sz="4" w:space="0" w:color="auto"/>
              <w:right w:val="nil"/>
            </w:tcBorders>
          </w:tcPr>
          <w:p w14:paraId="0FC0E825" w14:textId="2BAF8464" w:rsidR="00754844" w:rsidRPr="00147E2A" w:rsidRDefault="00754844" w:rsidP="00754844">
            <w:pPr>
              <w:spacing w:line="240" w:lineRule="auto"/>
              <w:ind w:left="-40" w:right="-72"/>
              <w:jc w:val="right"/>
              <w:rPr>
                <w:rFonts w:ascii="Arial" w:eastAsia="Arial" w:hAnsi="Arial" w:cs="Arial"/>
                <w:sz w:val="18"/>
                <w:szCs w:val="18"/>
                <w:cs/>
                <w:lang w:val="en-US" w:bidi="th-TH"/>
              </w:rPr>
            </w:pPr>
            <w:r w:rsidRPr="00147E2A">
              <w:rPr>
                <w:rFonts w:ascii="Arial" w:eastAsia="Arial" w:hAnsi="Arial" w:cs="Arial"/>
                <w:sz w:val="18"/>
                <w:szCs w:val="18"/>
              </w:rPr>
              <w:t>76</w:t>
            </w:r>
            <w:r w:rsidRPr="00147E2A">
              <w:rPr>
                <w:rFonts w:ascii="Arial" w:eastAsia="Arial" w:hAnsi="Arial" w:cs="Arial"/>
                <w:sz w:val="18"/>
                <w:szCs w:val="18"/>
                <w:lang w:val="en-US"/>
              </w:rPr>
              <w:t>,</w:t>
            </w:r>
            <w:r w:rsidRPr="00147E2A">
              <w:rPr>
                <w:rFonts w:ascii="Arial" w:eastAsia="Arial" w:hAnsi="Arial" w:cs="Arial"/>
                <w:sz w:val="18"/>
                <w:szCs w:val="18"/>
              </w:rPr>
              <w:t>557</w:t>
            </w:r>
          </w:p>
        </w:tc>
      </w:tr>
    </w:tbl>
    <w:p w14:paraId="2D18E405" w14:textId="77777777" w:rsidR="00914310" w:rsidRPr="00147E2A" w:rsidRDefault="00914310" w:rsidP="00B00F48">
      <w:pPr>
        <w:pStyle w:val="BodyText"/>
        <w:spacing w:after="0" w:line="240" w:lineRule="auto"/>
        <w:jc w:val="both"/>
        <w:rPr>
          <w:rFonts w:ascii="Arial" w:hAnsi="Arial" w:cs="Arial"/>
          <w:sz w:val="18"/>
          <w:szCs w:val="18"/>
        </w:rPr>
      </w:pPr>
    </w:p>
    <w:p w14:paraId="1ED96284" w14:textId="77777777" w:rsidR="001C2498" w:rsidRDefault="001C2498" w:rsidP="00B00F48">
      <w:pPr>
        <w:pStyle w:val="BodyText"/>
        <w:spacing w:after="0" w:line="240" w:lineRule="auto"/>
        <w:jc w:val="both"/>
        <w:rPr>
          <w:rFonts w:ascii="Arial" w:hAnsi="Arial" w:cs="Arial"/>
          <w:sz w:val="18"/>
          <w:szCs w:val="18"/>
        </w:rPr>
      </w:pPr>
    </w:p>
    <w:p w14:paraId="491A6C82" w14:textId="79FB8660" w:rsidR="00AF4414" w:rsidRPr="00147E2A" w:rsidRDefault="00AF4414" w:rsidP="00AF4414">
      <w:pPr>
        <w:pStyle w:val="Heading1"/>
        <w:numPr>
          <w:ilvl w:val="0"/>
          <w:numId w:val="0"/>
        </w:numPr>
      </w:pPr>
      <w:r>
        <w:t>8</w:t>
      </w:r>
      <w:r w:rsidRPr="00147E2A">
        <w:tab/>
        <w:t>Investments in subsidiaries</w:t>
      </w:r>
    </w:p>
    <w:p w14:paraId="15C18E4C" w14:textId="77777777" w:rsidR="00AF4414" w:rsidRPr="006A6042" w:rsidRDefault="00AF4414" w:rsidP="006A6042">
      <w:pPr>
        <w:pStyle w:val="BodyText"/>
        <w:spacing w:after="0" w:line="240" w:lineRule="auto"/>
        <w:jc w:val="both"/>
        <w:rPr>
          <w:rFonts w:ascii="Arial" w:hAnsi="Arial" w:cs="Arial"/>
          <w:sz w:val="18"/>
          <w:szCs w:val="18"/>
        </w:rPr>
      </w:pPr>
    </w:p>
    <w:tbl>
      <w:tblPr>
        <w:tblStyle w:val="TableGridLight1"/>
        <w:tblW w:w="94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5"/>
        <w:gridCol w:w="1440"/>
        <w:gridCol w:w="1440"/>
        <w:gridCol w:w="1440"/>
        <w:gridCol w:w="1440"/>
      </w:tblGrid>
      <w:tr w:rsidR="00AF4414" w:rsidRPr="003B0D0F" w14:paraId="1FB3A715" w14:textId="77777777" w:rsidTr="00B863E9">
        <w:tc>
          <w:tcPr>
            <w:tcW w:w="3695" w:type="dxa"/>
          </w:tcPr>
          <w:p w14:paraId="3D7CAFA2" w14:textId="77777777" w:rsidR="00AF4414" w:rsidRPr="003B0D0F" w:rsidRDefault="00AF4414" w:rsidP="006A6042">
            <w:pPr>
              <w:pStyle w:val="Caption"/>
              <w:spacing w:line="240" w:lineRule="auto"/>
              <w:ind w:left="-55"/>
              <w:rPr>
                <w:b/>
                <w:bCs w:val="0"/>
                <w:i w:val="0"/>
                <w:iCs/>
                <w:sz w:val="18"/>
                <w:szCs w:val="18"/>
                <w:cs/>
              </w:rPr>
            </w:pPr>
          </w:p>
        </w:tc>
        <w:tc>
          <w:tcPr>
            <w:tcW w:w="2880" w:type="dxa"/>
            <w:gridSpan w:val="2"/>
            <w:vAlign w:val="bottom"/>
          </w:tcPr>
          <w:p w14:paraId="736AB244" w14:textId="77777777" w:rsidR="00AF4414" w:rsidRPr="003B0D0F" w:rsidRDefault="00AF4414" w:rsidP="001C5F1B">
            <w:pPr>
              <w:pStyle w:val="Caption"/>
              <w:spacing w:line="240" w:lineRule="auto"/>
              <w:ind w:left="18" w:right="-90" w:hanging="18"/>
              <w:jc w:val="right"/>
              <w:rPr>
                <w:b/>
                <w:bCs w:val="0"/>
                <w:i w:val="0"/>
                <w:iCs/>
                <w:sz w:val="18"/>
                <w:szCs w:val="18"/>
              </w:rPr>
            </w:pPr>
            <w:r w:rsidRPr="003B0D0F">
              <w:rPr>
                <w:b/>
                <w:bCs w:val="0"/>
                <w:i w:val="0"/>
                <w:iCs/>
                <w:sz w:val="18"/>
                <w:szCs w:val="18"/>
              </w:rPr>
              <w:t>Consolidated</w:t>
            </w:r>
          </w:p>
          <w:p w14:paraId="5F45C16E" w14:textId="77777777" w:rsidR="00AF4414" w:rsidRPr="003B0D0F" w:rsidRDefault="00AF4414" w:rsidP="001C5F1B">
            <w:pPr>
              <w:pStyle w:val="Caption"/>
              <w:spacing w:line="240" w:lineRule="auto"/>
              <w:ind w:left="18" w:right="-90" w:hanging="18"/>
              <w:jc w:val="right"/>
              <w:rPr>
                <w:b/>
                <w:bCs w:val="0"/>
                <w:i w:val="0"/>
                <w:iCs/>
                <w:sz w:val="18"/>
                <w:szCs w:val="18"/>
              </w:rPr>
            </w:pPr>
            <w:r w:rsidRPr="003B0D0F">
              <w:rPr>
                <w:b/>
                <w:bCs w:val="0"/>
                <w:i w:val="0"/>
                <w:iCs/>
                <w:sz w:val="18"/>
                <w:szCs w:val="18"/>
              </w:rPr>
              <w:t>financial information</w:t>
            </w:r>
          </w:p>
        </w:tc>
        <w:tc>
          <w:tcPr>
            <w:tcW w:w="2880" w:type="dxa"/>
            <w:gridSpan w:val="2"/>
            <w:tcBorders>
              <w:bottom w:val="single" w:sz="4" w:space="0" w:color="auto"/>
            </w:tcBorders>
            <w:vAlign w:val="bottom"/>
          </w:tcPr>
          <w:p w14:paraId="121A7400" w14:textId="77777777" w:rsidR="00AF4414" w:rsidRPr="003B0D0F" w:rsidRDefault="00AF4414" w:rsidP="001C5F1B">
            <w:pPr>
              <w:pStyle w:val="Caption"/>
              <w:spacing w:line="240" w:lineRule="auto"/>
              <w:ind w:left="18" w:right="-90" w:hanging="18"/>
              <w:jc w:val="right"/>
              <w:rPr>
                <w:b/>
                <w:bCs w:val="0"/>
                <w:i w:val="0"/>
                <w:iCs/>
                <w:sz w:val="18"/>
                <w:szCs w:val="18"/>
              </w:rPr>
            </w:pPr>
            <w:r w:rsidRPr="003B0D0F">
              <w:rPr>
                <w:b/>
                <w:bCs w:val="0"/>
                <w:i w:val="0"/>
                <w:iCs/>
                <w:sz w:val="18"/>
                <w:szCs w:val="18"/>
              </w:rPr>
              <w:t>Separate</w:t>
            </w:r>
          </w:p>
          <w:p w14:paraId="1BE0F214" w14:textId="77777777" w:rsidR="00AF4414" w:rsidRPr="003B0D0F" w:rsidRDefault="00AF4414" w:rsidP="001C5F1B">
            <w:pPr>
              <w:pStyle w:val="Caption"/>
              <w:spacing w:line="240" w:lineRule="auto"/>
              <w:ind w:left="18" w:right="-90" w:hanging="18"/>
              <w:jc w:val="right"/>
              <w:rPr>
                <w:b/>
                <w:bCs w:val="0"/>
                <w:i w:val="0"/>
                <w:iCs/>
                <w:sz w:val="18"/>
                <w:szCs w:val="18"/>
              </w:rPr>
            </w:pPr>
            <w:r w:rsidRPr="003B0D0F">
              <w:rPr>
                <w:b/>
                <w:bCs w:val="0"/>
                <w:i w:val="0"/>
                <w:iCs/>
                <w:sz w:val="18"/>
                <w:szCs w:val="18"/>
              </w:rPr>
              <w:t>financial information</w:t>
            </w:r>
          </w:p>
        </w:tc>
      </w:tr>
      <w:tr w:rsidR="00AF4414" w:rsidRPr="003B0D0F" w14:paraId="590ABA20" w14:textId="77777777" w:rsidTr="00B863E9">
        <w:tc>
          <w:tcPr>
            <w:tcW w:w="3695" w:type="dxa"/>
          </w:tcPr>
          <w:p w14:paraId="4A1DA4D9" w14:textId="77777777" w:rsidR="00AF4414" w:rsidRPr="003B0D0F" w:rsidRDefault="00AF4414" w:rsidP="006A6042">
            <w:pPr>
              <w:pStyle w:val="Caption"/>
              <w:spacing w:line="240" w:lineRule="auto"/>
              <w:ind w:left="-55"/>
              <w:rPr>
                <w:b/>
                <w:bCs w:val="0"/>
                <w:i w:val="0"/>
                <w:iCs/>
                <w:sz w:val="18"/>
                <w:szCs w:val="18"/>
                <w:cs/>
              </w:rPr>
            </w:pPr>
          </w:p>
        </w:tc>
        <w:tc>
          <w:tcPr>
            <w:tcW w:w="1440" w:type="dxa"/>
            <w:tcBorders>
              <w:top w:val="single" w:sz="4" w:space="0" w:color="auto"/>
            </w:tcBorders>
            <w:vAlign w:val="bottom"/>
          </w:tcPr>
          <w:p w14:paraId="6E49F8F6" w14:textId="77777777" w:rsidR="00AF4414" w:rsidRPr="00F501C5" w:rsidRDefault="00AF4414" w:rsidP="00F501C5">
            <w:pPr>
              <w:spacing w:line="240" w:lineRule="auto"/>
              <w:ind w:left="-40" w:right="-72"/>
              <w:jc w:val="right"/>
              <w:rPr>
                <w:rFonts w:cs="Arial"/>
                <w:b/>
                <w:bCs/>
                <w:spacing w:val="-8"/>
                <w:sz w:val="18"/>
                <w:szCs w:val="18"/>
              </w:rPr>
            </w:pPr>
            <w:r w:rsidRPr="00F501C5">
              <w:rPr>
                <w:rFonts w:cs="Arial"/>
                <w:b/>
                <w:bCs/>
                <w:spacing w:val="-8"/>
                <w:sz w:val="18"/>
                <w:szCs w:val="18"/>
              </w:rPr>
              <w:t>30 June</w:t>
            </w:r>
          </w:p>
          <w:p w14:paraId="26E0F74B" w14:textId="77777777" w:rsidR="00AF4414" w:rsidRPr="00F501C5" w:rsidRDefault="00AF4414" w:rsidP="00F501C5">
            <w:pPr>
              <w:spacing w:line="240" w:lineRule="auto"/>
              <w:ind w:left="-40" w:right="-72"/>
              <w:jc w:val="right"/>
              <w:rPr>
                <w:rFonts w:cs="Arial"/>
                <w:b/>
                <w:bCs/>
                <w:spacing w:val="-8"/>
                <w:sz w:val="18"/>
                <w:szCs w:val="18"/>
                <w:cs/>
              </w:rPr>
            </w:pPr>
            <w:r w:rsidRPr="00F501C5">
              <w:rPr>
                <w:rFonts w:cs="Arial"/>
                <w:b/>
                <w:bCs/>
                <w:spacing w:val="-8"/>
                <w:sz w:val="18"/>
                <w:szCs w:val="18"/>
              </w:rPr>
              <w:t>2025</w:t>
            </w:r>
          </w:p>
        </w:tc>
        <w:tc>
          <w:tcPr>
            <w:tcW w:w="1440" w:type="dxa"/>
            <w:tcBorders>
              <w:top w:val="single" w:sz="4" w:space="0" w:color="auto"/>
            </w:tcBorders>
            <w:vAlign w:val="bottom"/>
          </w:tcPr>
          <w:p w14:paraId="1F7BD0E3" w14:textId="77777777" w:rsidR="00AF4414" w:rsidRPr="00F501C5" w:rsidRDefault="00AF4414" w:rsidP="00F501C5">
            <w:pPr>
              <w:spacing w:line="240" w:lineRule="auto"/>
              <w:ind w:left="-40" w:right="-72"/>
              <w:jc w:val="right"/>
              <w:rPr>
                <w:rFonts w:cs="Arial"/>
                <w:b/>
                <w:bCs/>
                <w:spacing w:val="-8"/>
                <w:sz w:val="18"/>
                <w:szCs w:val="18"/>
              </w:rPr>
            </w:pPr>
            <w:r w:rsidRPr="00F501C5">
              <w:rPr>
                <w:rFonts w:cs="Arial"/>
                <w:b/>
                <w:bCs/>
                <w:spacing w:val="-8"/>
                <w:sz w:val="18"/>
                <w:szCs w:val="18"/>
              </w:rPr>
              <w:t>31 December</w:t>
            </w:r>
          </w:p>
          <w:p w14:paraId="6C0969BB" w14:textId="77777777" w:rsidR="00AF4414" w:rsidRPr="00F501C5" w:rsidRDefault="00AF4414" w:rsidP="00F501C5">
            <w:pPr>
              <w:spacing w:line="240" w:lineRule="auto"/>
              <w:ind w:left="-40" w:right="-72"/>
              <w:jc w:val="right"/>
              <w:rPr>
                <w:rFonts w:cs="Arial"/>
                <w:b/>
                <w:bCs/>
                <w:spacing w:val="-8"/>
                <w:sz w:val="18"/>
                <w:szCs w:val="18"/>
                <w:cs/>
              </w:rPr>
            </w:pPr>
            <w:r w:rsidRPr="00F501C5">
              <w:rPr>
                <w:rFonts w:cs="Arial"/>
                <w:b/>
                <w:bCs/>
                <w:spacing w:val="-8"/>
                <w:sz w:val="18"/>
                <w:szCs w:val="18"/>
              </w:rPr>
              <w:t>2024</w:t>
            </w:r>
          </w:p>
        </w:tc>
        <w:tc>
          <w:tcPr>
            <w:tcW w:w="1440" w:type="dxa"/>
            <w:tcBorders>
              <w:top w:val="single" w:sz="4" w:space="0" w:color="auto"/>
            </w:tcBorders>
            <w:vAlign w:val="bottom"/>
          </w:tcPr>
          <w:p w14:paraId="402A1FE6" w14:textId="77777777" w:rsidR="00AF4414" w:rsidRPr="00F501C5" w:rsidRDefault="00AF4414" w:rsidP="00F501C5">
            <w:pPr>
              <w:spacing w:line="240" w:lineRule="auto"/>
              <w:ind w:left="-40" w:right="-72"/>
              <w:jc w:val="right"/>
              <w:rPr>
                <w:rFonts w:cs="Arial"/>
                <w:b/>
                <w:bCs/>
                <w:spacing w:val="-8"/>
                <w:sz w:val="18"/>
                <w:szCs w:val="18"/>
              </w:rPr>
            </w:pPr>
            <w:r w:rsidRPr="00F501C5">
              <w:rPr>
                <w:rFonts w:cs="Arial"/>
                <w:b/>
                <w:bCs/>
                <w:spacing w:val="-8"/>
                <w:sz w:val="18"/>
                <w:szCs w:val="18"/>
              </w:rPr>
              <w:t>30 June</w:t>
            </w:r>
          </w:p>
          <w:p w14:paraId="2B1682DD" w14:textId="77777777" w:rsidR="00AF4414" w:rsidRPr="00F501C5" w:rsidRDefault="00AF4414" w:rsidP="00F501C5">
            <w:pPr>
              <w:spacing w:line="240" w:lineRule="auto"/>
              <w:ind w:left="-40" w:right="-72"/>
              <w:jc w:val="right"/>
              <w:rPr>
                <w:rFonts w:cs="Arial"/>
                <w:b/>
                <w:bCs/>
                <w:spacing w:val="-8"/>
                <w:sz w:val="18"/>
                <w:szCs w:val="18"/>
                <w:cs/>
              </w:rPr>
            </w:pPr>
            <w:r w:rsidRPr="00F501C5">
              <w:rPr>
                <w:rFonts w:cs="Arial"/>
                <w:b/>
                <w:bCs/>
                <w:spacing w:val="-8"/>
                <w:sz w:val="18"/>
                <w:szCs w:val="18"/>
              </w:rPr>
              <w:t>2025</w:t>
            </w:r>
          </w:p>
        </w:tc>
        <w:tc>
          <w:tcPr>
            <w:tcW w:w="1440" w:type="dxa"/>
            <w:tcBorders>
              <w:top w:val="single" w:sz="4" w:space="0" w:color="auto"/>
            </w:tcBorders>
            <w:vAlign w:val="bottom"/>
          </w:tcPr>
          <w:p w14:paraId="19A716A1" w14:textId="77777777" w:rsidR="00AF4414" w:rsidRPr="00F501C5" w:rsidRDefault="00AF4414" w:rsidP="00F501C5">
            <w:pPr>
              <w:spacing w:line="240" w:lineRule="auto"/>
              <w:ind w:left="-40" w:right="-72"/>
              <w:jc w:val="right"/>
              <w:rPr>
                <w:rFonts w:cs="Arial"/>
                <w:b/>
                <w:bCs/>
                <w:spacing w:val="-8"/>
                <w:sz w:val="18"/>
                <w:szCs w:val="18"/>
              </w:rPr>
            </w:pPr>
            <w:r w:rsidRPr="00F501C5">
              <w:rPr>
                <w:rFonts w:cs="Arial"/>
                <w:b/>
                <w:bCs/>
                <w:spacing w:val="-8"/>
                <w:sz w:val="18"/>
                <w:szCs w:val="18"/>
              </w:rPr>
              <w:t>31 December</w:t>
            </w:r>
          </w:p>
          <w:p w14:paraId="3A1BD6C3" w14:textId="77777777" w:rsidR="00AF4414" w:rsidRPr="00F501C5" w:rsidRDefault="00AF4414" w:rsidP="00F501C5">
            <w:pPr>
              <w:spacing w:line="240" w:lineRule="auto"/>
              <w:ind w:left="-40" w:right="-72"/>
              <w:jc w:val="right"/>
              <w:rPr>
                <w:rFonts w:cs="Arial"/>
                <w:b/>
                <w:bCs/>
                <w:spacing w:val="-8"/>
                <w:sz w:val="18"/>
                <w:szCs w:val="18"/>
                <w:cs/>
              </w:rPr>
            </w:pPr>
            <w:r w:rsidRPr="00F501C5">
              <w:rPr>
                <w:rFonts w:cs="Arial"/>
                <w:b/>
                <w:bCs/>
                <w:spacing w:val="-8"/>
                <w:sz w:val="18"/>
                <w:szCs w:val="18"/>
              </w:rPr>
              <w:t>2024</w:t>
            </w:r>
          </w:p>
        </w:tc>
      </w:tr>
      <w:tr w:rsidR="00AF4414" w:rsidRPr="003B0D0F" w14:paraId="026EDAC0" w14:textId="77777777" w:rsidTr="00B863E9">
        <w:tc>
          <w:tcPr>
            <w:tcW w:w="3695" w:type="dxa"/>
          </w:tcPr>
          <w:p w14:paraId="0B933BD0" w14:textId="77777777" w:rsidR="00AF4414" w:rsidRPr="003B0D0F" w:rsidRDefault="00AF4414" w:rsidP="006A6042">
            <w:pPr>
              <w:pStyle w:val="Caption"/>
              <w:spacing w:line="240" w:lineRule="auto"/>
              <w:ind w:left="-55"/>
              <w:rPr>
                <w:b/>
                <w:bCs w:val="0"/>
                <w:i w:val="0"/>
                <w:iCs/>
                <w:sz w:val="18"/>
                <w:szCs w:val="18"/>
              </w:rPr>
            </w:pPr>
          </w:p>
        </w:tc>
        <w:tc>
          <w:tcPr>
            <w:tcW w:w="1440" w:type="dxa"/>
            <w:tcBorders>
              <w:bottom w:val="single" w:sz="4" w:space="0" w:color="auto"/>
            </w:tcBorders>
            <w:vAlign w:val="bottom"/>
          </w:tcPr>
          <w:p w14:paraId="2A6A5A67" w14:textId="0A905926" w:rsidR="00AF4414" w:rsidRPr="00F501C5" w:rsidRDefault="007328BF" w:rsidP="00F501C5">
            <w:pPr>
              <w:spacing w:line="240" w:lineRule="auto"/>
              <w:ind w:left="-40" w:right="-72"/>
              <w:jc w:val="right"/>
              <w:rPr>
                <w:rFonts w:cs="Arial"/>
                <w:b/>
                <w:bCs/>
                <w:spacing w:val="-8"/>
                <w:sz w:val="18"/>
                <w:szCs w:val="18"/>
                <w:cs/>
              </w:rPr>
            </w:pPr>
            <w:r w:rsidRPr="00F501C5">
              <w:rPr>
                <w:rFonts w:cs="Arial"/>
                <w:b/>
                <w:bCs/>
                <w:spacing w:val="-8"/>
                <w:sz w:val="18"/>
                <w:szCs w:val="18"/>
              </w:rPr>
              <w:t>Thousand</w:t>
            </w:r>
            <w:r w:rsidR="00AF4414" w:rsidRPr="00F501C5">
              <w:rPr>
                <w:rFonts w:cs="Arial"/>
                <w:b/>
                <w:bCs/>
                <w:spacing w:val="-8"/>
                <w:sz w:val="18"/>
                <w:szCs w:val="18"/>
              </w:rPr>
              <w:t xml:space="preserve"> Baht</w:t>
            </w:r>
          </w:p>
        </w:tc>
        <w:tc>
          <w:tcPr>
            <w:tcW w:w="1440" w:type="dxa"/>
            <w:tcBorders>
              <w:bottom w:val="single" w:sz="4" w:space="0" w:color="auto"/>
            </w:tcBorders>
            <w:vAlign w:val="bottom"/>
          </w:tcPr>
          <w:p w14:paraId="4D1AF1F7" w14:textId="74694B36" w:rsidR="00AF4414" w:rsidRPr="00F501C5" w:rsidRDefault="007328BF" w:rsidP="00F501C5">
            <w:pPr>
              <w:spacing w:line="240" w:lineRule="auto"/>
              <w:ind w:left="-40" w:right="-72"/>
              <w:jc w:val="right"/>
              <w:rPr>
                <w:rFonts w:cs="Arial"/>
                <w:b/>
                <w:bCs/>
                <w:spacing w:val="-8"/>
                <w:sz w:val="18"/>
                <w:szCs w:val="18"/>
                <w:cs/>
              </w:rPr>
            </w:pPr>
            <w:r w:rsidRPr="00F501C5">
              <w:rPr>
                <w:rFonts w:cs="Arial"/>
                <w:b/>
                <w:bCs/>
                <w:spacing w:val="-8"/>
                <w:sz w:val="18"/>
                <w:szCs w:val="18"/>
              </w:rPr>
              <w:t>Thousand</w:t>
            </w:r>
            <w:r w:rsidR="00AF4414" w:rsidRPr="00F501C5">
              <w:rPr>
                <w:rFonts w:cs="Arial"/>
                <w:b/>
                <w:bCs/>
                <w:spacing w:val="-8"/>
                <w:sz w:val="18"/>
                <w:szCs w:val="18"/>
              </w:rPr>
              <w:t xml:space="preserve"> Baht</w:t>
            </w:r>
          </w:p>
        </w:tc>
        <w:tc>
          <w:tcPr>
            <w:tcW w:w="1440" w:type="dxa"/>
            <w:tcBorders>
              <w:bottom w:val="single" w:sz="4" w:space="0" w:color="auto"/>
            </w:tcBorders>
            <w:vAlign w:val="bottom"/>
          </w:tcPr>
          <w:p w14:paraId="1DC174B0" w14:textId="7630A68D" w:rsidR="00AF4414" w:rsidRPr="00F501C5" w:rsidRDefault="007328BF" w:rsidP="00F501C5">
            <w:pPr>
              <w:spacing w:line="240" w:lineRule="auto"/>
              <w:ind w:left="-40" w:right="-72"/>
              <w:jc w:val="right"/>
              <w:rPr>
                <w:rFonts w:cs="Arial"/>
                <w:b/>
                <w:bCs/>
                <w:spacing w:val="-8"/>
                <w:sz w:val="18"/>
                <w:szCs w:val="18"/>
                <w:cs/>
              </w:rPr>
            </w:pPr>
            <w:r w:rsidRPr="00F501C5">
              <w:rPr>
                <w:rFonts w:cs="Arial"/>
                <w:b/>
                <w:bCs/>
                <w:spacing w:val="-8"/>
                <w:sz w:val="18"/>
                <w:szCs w:val="18"/>
              </w:rPr>
              <w:t>Thousand</w:t>
            </w:r>
            <w:r w:rsidR="00AF4414" w:rsidRPr="00F501C5">
              <w:rPr>
                <w:rFonts w:cs="Arial"/>
                <w:b/>
                <w:bCs/>
                <w:spacing w:val="-8"/>
                <w:sz w:val="18"/>
                <w:szCs w:val="18"/>
              </w:rPr>
              <w:t xml:space="preserve"> Baht</w:t>
            </w:r>
          </w:p>
        </w:tc>
        <w:tc>
          <w:tcPr>
            <w:tcW w:w="1440" w:type="dxa"/>
            <w:tcBorders>
              <w:bottom w:val="single" w:sz="4" w:space="0" w:color="auto"/>
            </w:tcBorders>
            <w:vAlign w:val="bottom"/>
          </w:tcPr>
          <w:p w14:paraId="21A64341" w14:textId="262C7AA4" w:rsidR="00AF4414" w:rsidRPr="00F501C5" w:rsidRDefault="007328BF" w:rsidP="00F501C5">
            <w:pPr>
              <w:spacing w:line="240" w:lineRule="auto"/>
              <w:ind w:left="-40" w:right="-72"/>
              <w:jc w:val="right"/>
              <w:rPr>
                <w:rFonts w:cs="Arial"/>
                <w:b/>
                <w:bCs/>
                <w:spacing w:val="-8"/>
                <w:sz w:val="18"/>
                <w:szCs w:val="18"/>
                <w:cs/>
              </w:rPr>
            </w:pPr>
            <w:r w:rsidRPr="00F501C5">
              <w:rPr>
                <w:rFonts w:cs="Arial"/>
                <w:b/>
                <w:bCs/>
                <w:spacing w:val="-8"/>
                <w:sz w:val="18"/>
                <w:szCs w:val="18"/>
              </w:rPr>
              <w:t>Thousand</w:t>
            </w:r>
            <w:r w:rsidR="00AF4414" w:rsidRPr="00F501C5">
              <w:rPr>
                <w:rFonts w:cs="Arial"/>
                <w:b/>
                <w:bCs/>
                <w:spacing w:val="-8"/>
                <w:sz w:val="18"/>
                <w:szCs w:val="18"/>
              </w:rPr>
              <w:t xml:space="preserve"> Baht</w:t>
            </w:r>
          </w:p>
        </w:tc>
      </w:tr>
      <w:tr w:rsidR="00AF4414" w:rsidRPr="003B0D0F" w14:paraId="6229A767" w14:textId="77777777" w:rsidTr="00B863E9">
        <w:tc>
          <w:tcPr>
            <w:tcW w:w="3695" w:type="dxa"/>
          </w:tcPr>
          <w:p w14:paraId="71CAABD3" w14:textId="77777777" w:rsidR="00AF4414" w:rsidRPr="003B0D0F" w:rsidRDefault="00AF4414" w:rsidP="006A6042">
            <w:pPr>
              <w:pStyle w:val="Caption"/>
              <w:spacing w:line="240" w:lineRule="auto"/>
              <w:ind w:left="-55"/>
              <w:rPr>
                <w:i w:val="0"/>
                <w:iCs/>
                <w:sz w:val="18"/>
                <w:szCs w:val="18"/>
              </w:rPr>
            </w:pPr>
          </w:p>
        </w:tc>
        <w:tc>
          <w:tcPr>
            <w:tcW w:w="1440" w:type="dxa"/>
            <w:tcBorders>
              <w:top w:val="single" w:sz="4" w:space="0" w:color="auto"/>
            </w:tcBorders>
          </w:tcPr>
          <w:p w14:paraId="072EA0B7" w14:textId="77777777" w:rsidR="00AF4414" w:rsidRPr="003B0D0F" w:rsidRDefault="00AF4414" w:rsidP="001C5F1B">
            <w:pPr>
              <w:pStyle w:val="Caption"/>
              <w:spacing w:line="240" w:lineRule="auto"/>
              <w:ind w:left="18" w:right="-90" w:hanging="18"/>
              <w:jc w:val="right"/>
              <w:rPr>
                <w:i w:val="0"/>
                <w:iCs/>
                <w:sz w:val="18"/>
                <w:szCs w:val="18"/>
              </w:rPr>
            </w:pPr>
          </w:p>
        </w:tc>
        <w:tc>
          <w:tcPr>
            <w:tcW w:w="1440" w:type="dxa"/>
            <w:tcBorders>
              <w:top w:val="single" w:sz="4" w:space="0" w:color="auto"/>
            </w:tcBorders>
          </w:tcPr>
          <w:p w14:paraId="22D8359E" w14:textId="77777777" w:rsidR="00AF4414" w:rsidRPr="003B0D0F" w:rsidRDefault="00AF4414" w:rsidP="001C5F1B">
            <w:pPr>
              <w:pStyle w:val="Caption"/>
              <w:spacing w:line="240" w:lineRule="auto"/>
              <w:ind w:left="18" w:right="-90" w:hanging="18"/>
              <w:jc w:val="right"/>
              <w:rPr>
                <w:i w:val="0"/>
                <w:iCs/>
                <w:sz w:val="18"/>
                <w:szCs w:val="18"/>
              </w:rPr>
            </w:pPr>
          </w:p>
        </w:tc>
        <w:tc>
          <w:tcPr>
            <w:tcW w:w="1440" w:type="dxa"/>
            <w:tcBorders>
              <w:top w:val="single" w:sz="4" w:space="0" w:color="auto"/>
            </w:tcBorders>
          </w:tcPr>
          <w:p w14:paraId="5B8DBD85" w14:textId="77777777" w:rsidR="00AF4414" w:rsidRPr="003B0D0F" w:rsidRDefault="00AF4414" w:rsidP="001C5F1B">
            <w:pPr>
              <w:pStyle w:val="Caption"/>
              <w:spacing w:line="240" w:lineRule="auto"/>
              <w:ind w:left="18" w:right="-90" w:hanging="18"/>
              <w:jc w:val="right"/>
              <w:rPr>
                <w:i w:val="0"/>
                <w:iCs/>
                <w:sz w:val="18"/>
                <w:szCs w:val="18"/>
              </w:rPr>
            </w:pPr>
          </w:p>
        </w:tc>
        <w:tc>
          <w:tcPr>
            <w:tcW w:w="1440" w:type="dxa"/>
            <w:tcBorders>
              <w:top w:val="single" w:sz="4" w:space="0" w:color="auto"/>
            </w:tcBorders>
          </w:tcPr>
          <w:p w14:paraId="67AC9053" w14:textId="77777777" w:rsidR="00AF4414" w:rsidRPr="003B0D0F" w:rsidRDefault="00AF4414" w:rsidP="001C5F1B">
            <w:pPr>
              <w:pStyle w:val="Caption"/>
              <w:spacing w:line="240" w:lineRule="auto"/>
              <w:ind w:left="18" w:right="-90" w:hanging="18"/>
              <w:jc w:val="right"/>
              <w:rPr>
                <w:i w:val="0"/>
                <w:iCs/>
                <w:sz w:val="18"/>
                <w:szCs w:val="18"/>
              </w:rPr>
            </w:pPr>
          </w:p>
        </w:tc>
      </w:tr>
      <w:tr w:rsidR="00AF4414" w:rsidRPr="003B0D0F" w14:paraId="0779CDB4" w14:textId="77777777" w:rsidTr="00B863E9">
        <w:tc>
          <w:tcPr>
            <w:tcW w:w="3695" w:type="dxa"/>
          </w:tcPr>
          <w:p w14:paraId="7307FFCB" w14:textId="77777777" w:rsidR="00AF4414" w:rsidRPr="003B0D0F" w:rsidRDefault="00AF4414" w:rsidP="006A6042">
            <w:pPr>
              <w:pStyle w:val="Caption"/>
              <w:spacing w:line="240" w:lineRule="auto"/>
              <w:ind w:left="-55"/>
              <w:rPr>
                <w:i w:val="0"/>
                <w:iCs/>
                <w:spacing w:val="-4"/>
                <w:sz w:val="18"/>
                <w:szCs w:val="18"/>
                <w:cs/>
              </w:rPr>
            </w:pPr>
            <w:r w:rsidRPr="003B0D0F">
              <w:rPr>
                <w:i w:val="0"/>
                <w:iCs/>
                <w:spacing w:val="-4"/>
                <w:sz w:val="18"/>
                <w:szCs w:val="18"/>
              </w:rPr>
              <w:t>Investments in subsidiaries</w:t>
            </w:r>
          </w:p>
        </w:tc>
        <w:tc>
          <w:tcPr>
            <w:tcW w:w="1440" w:type="dxa"/>
          </w:tcPr>
          <w:p w14:paraId="14ED05BC" w14:textId="5170AC43" w:rsidR="00AF4414" w:rsidRPr="003B0D0F" w:rsidRDefault="0037488E" w:rsidP="001C5F1B">
            <w:pPr>
              <w:pStyle w:val="Caption"/>
              <w:spacing w:line="240" w:lineRule="auto"/>
              <w:ind w:left="18" w:right="-90" w:hanging="18"/>
              <w:jc w:val="right"/>
              <w:rPr>
                <w:i w:val="0"/>
                <w:iCs/>
                <w:sz w:val="18"/>
                <w:szCs w:val="18"/>
              </w:rPr>
            </w:pPr>
            <w:r>
              <w:rPr>
                <w:i w:val="0"/>
                <w:iCs/>
                <w:sz w:val="18"/>
                <w:szCs w:val="18"/>
              </w:rPr>
              <w:t>-</w:t>
            </w:r>
          </w:p>
        </w:tc>
        <w:tc>
          <w:tcPr>
            <w:tcW w:w="1440" w:type="dxa"/>
          </w:tcPr>
          <w:p w14:paraId="6401C1DB" w14:textId="77777777" w:rsidR="00AF4414" w:rsidRPr="003B0D0F" w:rsidRDefault="00AF4414" w:rsidP="001C5F1B">
            <w:pPr>
              <w:pStyle w:val="Caption"/>
              <w:spacing w:line="240" w:lineRule="auto"/>
              <w:ind w:left="18" w:right="-90" w:hanging="18"/>
              <w:jc w:val="right"/>
              <w:rPr>
                <w:i w:val="0"/>
                <w:iCs/>
                <w:sz w:val="18"/>
                <w:szCs w:val="18"/>
              </w:rPr>
            </w:pPr>
            <w:r w:rsidRPr="003B0D0F">
              <w:rPr>
                <w:i w:val="0"/>
                <w:iCs/>
                <w:sz w:val="18"/>
                <w:szCs w:val="18"/>
              </w:rPr>
              <w:t>-</w:t>
            </w:r>
          </w:p>
        </w:tc>
        <w:tc>
          <w:tcPr>
            <w:tcW w:w="1440" w:type="dxa"/>
          </w:tcPr>
          <w:p w14:paraId="3276D01E" w14:textId="70E9B925" w:rsidR="00AF4414" w:rsidRPr="003B0D0F" w:rsidRDefault="0037488E" w:rsidP="001C5F1B">
            <w:pPr>
              <w:pStyle w:val="Caption"/>
              <w:spacing w:line="240" w:lineRule="auto"/>
              <w:ind w:left="18" w:right="-90" w:hanging="18"/>
              <w:jc w:val="right"/>
              <w:rPr>
                <w:i w:val="0"/>
                <w:iCs/>
                <w:sz w:val="18"/>
                <w:szCs w:val="18"/>
              </w:rPr>
            </w:pPr>
            <w:r>
              <w:rPr>
                <w:i w:val="0"/>
                <w:iCs/>
                <w:sz w:val="18"/>
                <w:szCs w:val="18"/>
              </w:rPr>
              <w:t>213,909</w:t>
            </w:r>
          </w:p>
        </w:tc>
        <w:tc>
          <w:tcPr>
            <w:tcW w:w="1440" w:type="dxa"/>
          </w:tcPr>
          <w:p w14:paraId="131AD569" w14:textId="5CB2D8E1" w:rsidR="00AF4414" w:rsidRPr="003B0D0F" w:rsidRDefault="00B64E8E" w:rsidP="001C5F1B">
            <w:pPr>
              <w:pStyle w:val="Caption"/>
              <w:spacing w:line="240" w:lineRule="auto"/>
              <w:ind w:left="18" w:right="-90" w:hanging="18"/>
              <w:jc w:val="right"/>
              <w:rPr>
                <w:i w:val="0"/>
                <w:iCs/>
                <w:sz w:val="18"/>
                <w:szCs w:val="18"/>
              </w:rPr>
            </w:pPr>
            <w:r>
              <w:rPr>
                <w:i w:val="0"/>
                <w:iCs/>
                <w:sz w:val="18"/>
                <w:szCs w:val="18"/>
              </w:rPr>
              <w:t>16,250</w:t>
            </w:r>
          </w:p>
        </w:tc>
      </w:tr>
    </w:tbl>
    <w:p w14:paraId="5A460877" w14:textId="77777777" w:rsidR="00AF4414" w:rsidRDefault="00AF4414" w:rsidP="00AF4414">
      <w:pPr>
        <w:spacing w:line="240" w:lineRule="auto"/>
        <w:jc w:val="both"/>
        <w:rPr>
          <w:rFonts w:ascii="Arial" w:hAnsi="Arial" w:cs="Arial"/>
          <w:b/>
          <w:bCs/>
          <w:sz w:val="18"/>
          <w:szCs w:val="18"/>
          <w:highlight w:val="yellow"/>
        </w:rPr>
      </w:pPr>
    </w:p>
    <w:p w14:paraId="0696CA1F" w14:textId="580F33E0" w:rsidR="00AF4414" w:rsidRPr="00281322" w:rsidRDefault="00AF4414" w:rsidP="00AF4414">
      <w:pPr>
        <w:spacing w:line="240" w:lineRule="auto"/>
        <w:jc w:val="both"/>
        <w:rPr>
          <w:rFonts w:ascii="Arial" w:hAnsi="Arial" w:cs="Arial"/>
          <w:b/>
          <w:bCs/>
          <w:sz w:val="18"/>
          <w:szCs w:val="18"/>
        </w:rPr>
      </w:pPr>
      <w:r w:rsidRPr="00281322">
        <w:rPr>
          <w:rFonts w:ascii="Arial" w:hAnsi="Arial" w:cs="Arial"/>
          <w:b/>
          <w:bCs/>
          <w:sz w:val="18"/>
          <w:szCs w:val="18"/>
        </w:rPr>
        <w:t>The movements of the investments in subsidiaries can be analysed as follows:</w:t>
      </w:r>
    </w:p>
    <w:p w14:paraId="61D4AADA" w14:textId="77777777" w:rsidR="00AF4414" w:rsidRPr="00281322" w:rsidRDefault="00AF4414" w:rsidP="00AF4414">
      <w:pPr>
        <w:pStyle w:val="HeadSub6EA"/>
        <w:ind w:left="0" w:firstLine="0"/>
        <w:rPr>
          <w:rFonts w:ascii="Arial" w:hAnsi="Arial" w:cs="Arial"/>
          <w:sz w:val="18"/>
          <w:szCs w:val="18"/>
        </w:rPr>
      </w:pPr>
    </w:p>
    <w:tbl>
      <w:tblPr>
        <w:tblStyle w:val="TableGridLight1"/>
        <w:tblW w:w="960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729"/>
        <w:gridCol w:w="1872"/>
      </w:tblGrid>
      <w:tr w:rsidR="00BF7D20" w:rsidRPr="00281322" w14:paraId="445793D4" w14:textId="77777777" w:rsidTr="00CC23C3">
        <w:tc>
          <w:tcPr>
            <w:tcW w:w="7729" w:type="dxa"/>
          </w:tcPr>
          <w:p w14:paraId="36AB51C0" w14:textId="77777777" w:rsidR="00BF7D20" w:rsidRPr="00281322" w:rsidRDefault="00BF7D20">
            <w:pPr>
              <w:spacing w:line="240" w:lineRule="auto"/>
              <w:ind w:left="65"/>
              <w:jc w:val="thaiDistribute"/>
              <w:rPr>
                <w:rFonts w:cs="Arial"/>
                <w:sz w:val="18"/>
                <w:szCs w:val="18"/>
                <w:cs/>
              </w:rPr>
            </w:pPr>
          </w:p>
        </w:tc>
        <w:tc>
          <w:tcPr>
            <w:tcW w:w="1872" w:type="dxa"/>
            <w:vAlign w:val="bottom"/>
          </w:tcPr>
          <w:p w14:paraId="071073C6" w14:textId="77777777" w:rsidR="00BF7D20" w:rsidRPr="00281322" w:rsidRDefault="00BF7D20">
            <w:pPr>
              <w:spacing w:line="240" w:lineRule="auto"/>
              <w:ind w:right="-72"/>
              <w:jc w:val="right"/>
              <w:rPr>
                <w:rFonts w:cs="Arial"/>
                <w:b/>
                <w:bCs/>
                <w:color w:val="000000" w:themeColor="text1"/>
                <w:sz w:val="18"/>
                <w:szCs w:val="18"/>
              </w:rPr>
            </w:pPr>
            <w:r w:rsidRPr="00281322">
              <w:rPr>
                <w:rFonts w:cs="Arial"/>
                <w:b/>
                <w:bCs/>
                <w:color w:val="000000" w:themeColor="text1"/>
                <w:sz w:val="18"/>
                <w:szCs w:val="18"/>
              </w:rPr>
              <w:t>Separate</w:t>
            </w:r>
          </w:p>
          <w:p w14:paraId="1D3639E4" w14:textId="77777777" w:rsidR="00BF7D20" w:rsidRPr="00B863E9" w:rsidRDefault="00BF7D20">
            <w:pPr>
              <w:spacing w:line="240" w:lineRule="auto"/>
              <w:ind w:right="-72"/>
              <w:jc w:val="right"/>
              <w:rPr>
                <w:rFonts w:ascii="Arial Bold" w:hAnsi="Arial Bold" w:cs="Arial"/>
                <w:b/>
                <w:bCs/>
                <w:spacing w:val="-8"/>
                <w:sz w:val="18"/>
                <w:szCs w:val="18"/>
                <w:cs/>
              </w:rPr>
            </w:pPr>
            <w:r w:rsidRPr="00B863E9">
              <w:rPr>
                <w:rFonts w:ascii="Arial Bold" w:hAnsi="Arial Bold" w:cs="Arial"/>
                <w:b/>
                <w:bCs/>
                <w:color w:val="000000" w:themeColor="text1"/>
                <w:spacing w:val="-8"/>
                <w:sz w:val="18"/>
                <w:szCs w:val="18"/>
              </w:rPr>
              <w:t>financial information</w:t>
            </w:r>
          </w:p>
        </w:tc>
      </w:tr>
      <w:tr w:rsidR="00BF7D20" w:rsidRPr="00281322" w14:paraId="373DD6F6" w14:textId="77777777" w:rsidTr="00CC23C3">
        <w:tc>
          <w:tcPr>
            <w:tcW w:w="7729" w:type="dxa"/>
          </w:tcPr>
          <w:p w14:paraId="6ECF081A" w14:textId="77777777" w:rsidR="00BF7D20" w:rsidRPr="00281322" w:rsidRDefault="00BF7D20">
            <w:pPr>
              <w:spacing w:line="240" w:lineRule="auto"/>
              <w:ind w:left="65"/>
              <w:jc w:val="thaiDistribute"/>
              <w:rPr>
                <w:rFonts w:cs="Arial"/>
                <w:sz w:val="18"/>
                <w:szCs w:val="18"/>
              </w:rPr>
            </w:pPr>
          </w:p>
        </w:tc>
        <w:tc>
          <w:tcPr>
            <w:tcW w:w="1872" w:type="dxa"/>
            <w:tcBorders>
              <w:bottom w:val="single" w:sz="4" w:space="0" w:color="auto"/>
            </w:tcBorders>
            <w:vAlign w:val="bottom"/>
          </w:tcPr>
          <w:p w14:paraId="3F583D8B" w14:textId="35C7D87B" w:rsidR="00BF7D20" w:rsidRPr="00281322" w:rsidRDefault="00430E24">
            <w:pPr>
              <w:spacing w:line="240" w:lineRule="auto"/>
              <w:ind w:right="-72"/>
              <w:jc w:val="right"/>
              <w:rPr>
                <w:rFonts w:cs="Arial"/>
                <w:b/>
                <w:bCs/>
                <w:sz w:val="18"/>
                <w:szCs w:val="18"/>
                <w:cs/>
              </w:rPr>
            </w:pPr>
            <w:r w:rsidRPr="00F501C5">
              <w:rPr>
                <w:rFonts w:cs="Arial"/>
                <w:b/>
                <w:bCs/>
                <w:spacing w:val="-8"/>
                <w:sz w:val="18"/>
                <w:szCs w:val="18"/>
              </w:rPr>
              <w:t>Thousand Baht</w:t>
            </w:r>
          </w:p>
        </w:tc>
      </w:tr>
      <w:tr w:rsidR="00BF7D20" w:rsidRPr="00281322" w14:paraId="20108111" w14:textId="77777777" w:rsidTr="00CC23C3">
        <w:tc>
          <w:tcPr>
            <w:tcW w:w="7729" w:type="dxa"/>
          </w:tcPr>
          <w:p w14:paraId="5A6C708F" w14:textId="77777777" w:rsidR="00BF7D20" w:rsidRPr="00281322" w:rsidRDefault="00BF7D20">
            <w:pPr>
              <w:spacing w:line="240" w:lineRule="auto"/>
              <w:ind w:left="65"/>
              <w:jc w:val="thaiDistribute"/>
              <w:rPr>
                <w:rFonts w:cs="Arial"/>
                <w:b/>
                <w:bCs/>
                <w:sz w:val="18"/>
                <w:szCs w:val="18"/>
              </w:rPr>
            </w:pPr>
            <w:r w:rsidRPr="00281322">
              <w:rPr>
                <w:rFonts w:cs="Arial"/>
                <w:b/>
                <w:bCs/>
                <w:color w:val="000000" w:themeColor="text1"/>
                <w:sz w:val="18"/>
                <w:szCs w:val="18"/>
              </w:rPr>
              <w:t xml:space="preserve">For the six-month period ended </w:t>
            </w:r>
            <w:r w:rsidRPr="00281322">
              <w:rPr>
                <w:rFonts w:eastAsia="Calibri" w:cs="Arial"/>
                <w:b/>
                <w:bCs/>
                <w:color w:val="000000" w:themeColor="text1"/>
                <w:sz w:val="18"/>
                <w:szCs w:val="18"/>
              </w:rPr>
              <w:t>30 June 2025</w:t>
            </w:r>
          </w:p>
        </w:tc>
        <w:tc>
          <w:tcPr>
            <w:tcW w:w="1872" w:type="dxa"/>
          </w:tcPr>
          <w:p w14:paraId="2E020F44" w14:textId="77777777" w:rsidR="00BF7D20" w:rsidRPr="00281322" w:rsidRDefault="00BF7D20">
            <w:pPr>
              <w:spacing w:line="240" w:lineRule="auto"/>
              <w:ind w:right="-72"/>
              <w:jc w:val="right"/>
              <w:rPr>
                <w:rFonts w:cs="Arial"/>
                <w:sz w:val="18"/>
                <w:szCs w:val="18"/>
              </w:rPr>
            </w:pPr>
          </w:p>
        </w:tc>
      </w:tr>
      <w:tr w:rsidR="00BF7D20" w:rsidRPr="00281322" w14:paraId="26B54486" w14:textId="77777777" w:rsidTr="00CC23C3">
        <w:tc>
          <w:tcPr>
            <w:tcW w:w="7729" w:type="dxa"/>
          </w:tcPr>
          <w:p w14:paraId="34342917" w14:textId="6E73E532" w:rsidR="00BF7D20" w:rsidRPr="00281322" w:rsidRDefault="00BF7D20">
            <w:pPr>
              <w:spacing w:line="240" w:lineRule="auto"/>
              <w:ind w:left="65"/>
              <w:jc w:val="thaiDistribute"/>
              <w:rPr>
                <w:rFonts w:cs="Browallia New"/>
                <w:sz w:val="18"/>
                <w:szCs w:val="22"/>
                <w:cs/>
                <w:lang w:bidi="th-TH"/>
              </w:rPr>
            </w:pPr>
            <w:r w:rsidRPr="00281322">
              <w:rPr>
                <w:rFonts w:cs="Arial"/>
                <w:color w:val="000000" w:themeColor="text1"/>
                <w:sz w:val="18"/>
                <w:szCs w:val="18"/>
              </w:rPr>
              <w:t>Opening net book amount</w:t>
            </w:r>
          </w:p>
        </w:tc>
        <w:tc>
          <w:tcPr>
            <w:tcW w:w="1872" w:type="dxa"/>
          </w:tcPr>
          <w:p w14:paraId="712800D8" w14:textId="3042F77F" w:rsidR="00BF7D20" w:rsidRPr="00281322" w:rsidRDefault="00BF7D20">
            <w:pPr>
              <w:spacing w:line="240" w:lineRule="auto"/>
              <w:ind w:right="-72"/>
              <w:jc w:val="right"/>
              <w:rPr>
                <w:rFonts w:cstheme="minorBidi"/>
                <w:sz w:val="18"/>
                <w:szCs w:val="22"/>
                <w:lang w:val="en-US" w:bidi="th-TH"/>
              </w:rPr>
            </w:pPr>
            <w:r w:rsidRPr="00281322">
              <w:rPr>
                <w:rFonts w:cstheme="minorBidi"/>
                <w:sz w:val="18"/>
                <w:szCs w:val="22"/>
                <w:lang w:val="en-US" w:bidi="th-TH"/>
              </w:rPr>
              <w:t>16,250</w:t>
            </w:r>
          </w:p>
        </w:tc>
      </w:tr>
      <w:tr w:rsidR="00BF7D20" w:rsidRPr="00281322" w14:paraId="7C50D1BE" w14:textId="77777777" w:rsidTr="00CC23C3">
        <w:tc>
          <w:tcPr>
            <w:tcW w:w="7729" w:type="dxa"/>
          </w:tcPr>
          <w:p w14:paraId="13128B72" w14:textId="49A28E88" w:rsidR="00BF7D20" w:rsidRPr="00281322" w:rsidRDefault="00C13EC3">
            <w:pPr>
              <w:spacing w:line="240" w:lineRule="auto"/>
              <w:ind w:left="65"/>
              <w:jc w:val="thaiDistribute"/>
              <w:rPr>
                <w:rFonts w:cs="Arial"/>
                <w:color w:val="000000" w:themeColor="text1"/>
                <w:sz w:val="18"/>
                <w:szCs w:val="18"/>
              </w:rPr>
            </w:pPr>
            <w:r w:rsidRPr="00281322">
              <w:rPr>
                <w:rFonts w:cs="Arial"/>
                <w:color w:val="000000" w:themeColor="text1"/>
                <w:sz w:val="18"/>
                <w:szCs w:val="18"/>
              </w:rPr>
              <w:t>Increase in investment</w:t>
            </w:r>
          </w:p>
        </w:tc>
        <w:tc>
          <w:tcPr>
            <w:tcW w:w="1872" w:type="dxa"/>
            <w:tcBorders>
              <w:bottom w:val="single" w:sz="4" w:space="0" w:color="auto"/>
            </w:tcBorders>
          </w:tcPr>
          <w:p w14:paraId="3EF5F1FA" w14:textId="520A14A9" w:rsidR="00BF7D20" w:rsidRPr="00281322" w:rsidRDefault="003B2CBE">
            <w:pPr>
              <w:spacing w:line="240" w:lineRule="auto"/>
              <w:ind w:right="-72"/>
              <w:jc w:val="right"/>
              <w:rPr>
                <w:rFonts w:cs="Arial"/>
                <w:sz w:val="18"/>
                <w:szCs w:val="18"/>
              </w:rPr>
            </w:pPr>
            <w:r w:rsidRPr="00281322">
              <w:rPr>
                <w:rFonts w:cs="Arial"/>
                <w:sz w:val="18"/>
                <w:szCs w:val="18"/>
              </w:rPr>
              <w:t>197,</w:t>
            </w:r>
            <w:r w:rsidR="008954AC" w:rsidRPr="00281322">
              <w:rPr>
                <w:rFonts w:cs="Arial"/>
                <w:sz w:val="18"/>
                <w:szCs w:val="18"/>
              </w:rPr>
              <w:t>659</w:t>
            </w:r>
          </w:p>
        </w:tc>
      </w:tr>
      <w:tr w:rsidR="00BF2A3A" w:rsidRPr="00281322" w14:paraId="45FDA94C" w14:textId="77777777" w:rsidTr="00CC23C3">
        <w:tc>
          <w:tcPr>
            <w:tcW w:w="7729" w:type="dxa"/>
          </w:tcPr>
          <w:p w14:paraId="6F7E7963" w14:textId="77777777" w:rsidR="00BF2A3A" w:rsidRPr="00281322" w:rsidRDefault="00BF2A3A">
            <w:pPr>
              <w:spacing w:line="240" w:lineRule="auto"/>
              <w:ind w:left="65"/>
              <w:jc w:val="thaiDistribute"/>
              <w:rPr>
                <w:rFonts w:cs="Arial"/>
                <w:color w:val="000000" w:themeColor="text1"/>
                <w:sz w:val="18"/>
                <w:szCs w:val="18"/>
              </w:rPr>
            </w:pPr>
          </w:p>
        </w:tc>
        <w:tc>
          <w:tcPr>
            <w:tcW w:w="1872" w:type="dxa"/>
            <w:tcBorders>
              <w:top w:val="single" w:sz="4" w:space="0" w:color="auto"/>
            </w:tcBorders>
          </w:tcPr>
          <w:p w14:paraId="6203C732" w14:textId="77777777" w:rsidR="00BF2A3A" w:rsidRPr="00281322" w:rsidRDefault="00BF2A3A">
            <w:pPr>
              <w:spacing w:line="240" w:lineRule="auto"/>
              <w:ind w:right="-72"/>
              <w:jc w:val="right"/>
              <w:rPr>
                <w:rFonts w:cs="Arial"/>
                <w:sz w:val="18"/>
                <w:szCs w:val="18"/>
              </w:rPr>
            </w:pPr>
          </w:p>
        </w:tc>
      </w:tr>
      <w:tr w:rsidR="00BF7D20" w:rsidRPr="00147E2A" w14:paraId="0C3B5C32" w14:textId="77777777" w:rsidTr="00CC23C3">
        <w:tc>
          <w:tcPr>
            <w:tcW w:w="7729" w:type="dxa"/>
          </w:tcPr>
          <w:p w14:paraId="0BC43F88" w14:textId="7A7F9AD5" w:rsidR="00BF7D20" w:rsidRPr="00281322" w:rsidRDefault="00BF7D20">
            <w:pPr>
              <w:spacing w:line="240" w:lineRule="auto"/>
              <w:ind w:left="65"/>
              <w:jc w:val="thaiDistribute"/>
              <w:rPr>
                <w:rFonts w:cs="Arial"/>
                <w:color w:val="000000" w:themeColor="text1"/>
                <w:sz w:val="18"/>
                <w:szCs w:val="18"/>
              </w:rPr>
            </w:pPr>
            <w:r w:rsidRPr="00281322">
              <w:rPr>
                <w:rFonts w:cs="Arial"/>
                <w:color w:val="000000" w:themeColor="text1"/>
                <w:sz w:val="18"/>
                <w:szCs w:val="18"/>
              </w:rPr>
              <w:t>Closing net book amount</w:t>
            </w:r>
          </w:p>
        </w:tc>
        <w:tc>
          <w:tcPr>
            <w:tcW w:w="1872" w:type="dxa"/>
            <w:tcBorders>
              <w:bottom w:val="single" w:sz="4" w:space="0" w:color="auto"/>
            </w:tcBorders>
          </w:tcPr>
          <w:p w14:paraId="032A6397" w14:textId="4725F260" w:rsidR="00BF7D20" w:rsidRPr="00147E2A" w:rsidRDefault="008954AC">
            <w:pPr>
              <w:spacing w:line="240" w:lineRule="auto"/>
              <w:ind w:right="-72"/>
              <w:jc w:val="right"/>
              <w:rPr>
                <w:rFonts w:cs="Arial"/>
                <w:sz w:val="18"/>
                <w:szCs w:val="18"/>
              </w:rPr>
            </w:pPr>
            <w:r w:rsidRPr="00281322">
              <w:rPr>
                <w:rFonts w:cs="Arial"/>
                <w:sz w:val="18"/>
                <w:szCs w:val="18"/>
              </w:rPr>
              <w:t>213,909</w:t>
            </w:r>
          </w:p>
        </w:tc>
      </w:tr>
    </w:tbl>
    <w:p w14:paraId="03C0CF53" w14:textId="77777777" w:rsidR="00AF4414" w:rsidRDefault="00AF4414" w:rsidP="00AF4414">
      <w:pPr>
        <w:spacing w:line="240" w:lineRule="auto"/>
        <w:rPr>
          <w:rFonts w:ascii="Arial" w:eastAsia="Arial Unicode MS" w:hAnsi="Arial" w:cs="Arial"/>
          <w:b/>
          <w:bCs/>
          <w:spacing w:val="-4"/>
          <w:sz w:val="18"/>
          <w:szCs w:val="18"/>
        </w:rPr>
      </w:pPr>
    </w:p>
    <w:p w14:paraId="6BBC6400" w14:textId="16770554" w:rsidR="00AF4414" w:rsidRDefault="007A4D88" w:rsidP="00AF4414">
      <w:pPr>
        <w:pStyle w:val="BodyText"/>
        <w:spacing w:after="0" w:line="240" w:lineRule="auto"/>
        <w:rPr>
          <w:rFonts w:ascii="Arial" w:eastAsia="Arial Unicode MS" w:hAnsi="Arial" w:cs="Arial"/>
          <w:b/>
          <w:bCs/>
          <w:spacing w:val="-4"/>
          <w:sz w:val="18"/>
          <w:szCs w:val="18"/>
        </w:rPr>
      </w:pPr>
      <w:r w:rsidRPr="007A4D88">
        <w:rPr>
          <w:rFonts w:ascii="Arial" w:eastAsia="Arial Unicode MS" w:hAnsi="Arial" w:cs="Arial"/>
          <w:b/>
          <w:bCs/>
          <w:spacing w:val="-4"/>
          <w:sz w:val="18"/>
          <w:szCs w:val="18"/>
        </w:rPr>
        <w:t>Direct subsidiar</w:t>
      </w:r>
      <w:r w:rsidR="00E37E05">
        <w:rPr>
          <w:rFonts w:ascii="Arial" w:eastAsia="Arial Unicode MS" w:hAnsi="Arial" w:cs="Arial"/>
          <w:b/>
          <w:bCs/>
          <w:spacing w:val="-4"/>
          <w:sz w:val="18"/>
          <w:szCs w:val="18"/>
        </w:rPr>
        <w:t>y</w:t>
      </w:r>
    </w:p>
    <w:p w14:paraId="57B48D6B" w14:textId="77777777" w:rsidR="007A4D88" w:rsidRPr="00147E2A" w:rsidRDefault="007A4D88" w:rsidP="00AF4414">
      <w:pPr>
        <w:pStyle w:val="BodyText"/>
        <w:spacing w:after="0" w:line="240" w:lineRule="auto"/>
        <w:rPr>
          <w:rFonts w:ascii="Arial" w:eastAsia="Arial Unicode MS" w:hAnsi="Arial" w:cs="Arial"/>
          <w:b/>
          <w:bCs/>
          <w:spacing w:val="-4"/>
          <w:sz w:val="18"/>
          <w:szCs w:val="18"/>
        </w:rPr>
      </w:pPr>
    </w:p>
    <w:p w14:paraId="35555002" w14:textId="77777777" w:rsidR="00AF4414" w:rsidRPr="00147E2A" w:rsidRDefault="00AF4414" w:rsidP="00AF4414">
      <w:pPr>
        <w:spacing w:line="240" w:lineRule="auto"/>
        <w:jc w:val="thaiDistribute"/>
        <w:rPr>
          <w:rFonts w:ascii="Arial" w:hAnsi="Arial" w:cs="Arial"/>
          <w:sz w:val="18"/>
          <w:szCs w:val="18"/>
          <w:u w:val="single"/>
        </w:rPr>
      </w:pPr>
      <w:r w:rsidRPr="00BE0DDA">
        <w:rPr>
          <w:rFonts w:ascii="Arial" w:hAnsi="Arial" w:cs="Arial"/>
          <w:sz w:val="18"/>
          <w:szCs w:val="18"/>
          <w:u w:val="single"/>
        </w:rPr>
        <w:t>Incognito Lab Company Limited</w:t>
      </w:r>
    </w:p>
    <w:p w14:paraId="24EB27E2" w14:textId="77777777" w:rsidR="00AF4414" w:rsidRPr="00147E2A" w:rsidRDefault="00AF4414" w:rsidP="00AF4414">
      <w:pPr>
        <w:spacing w:line="240" w:lineRule="auto"/>
        <w:jc w:val="thaiDistribute"/>
        <w:rPr>
          <w:rFonts w:ascii="Arial" w:eastAsia="Arial Unicode MS" w:hAnsi="Arial" w:cs="Arial"/>
          <w:spacing w:val="-4"/>
          <w:sz w:val="18"/>
          <w:szCs w:val="18"/>
        </w:rPr>
      </w:pPr>
    </w:p>
    <w:p w14:paraId="7B7D00B3" w14:textId="7CFB01B8" w:rsidR="00BE0DDA" w:rsidRPr="00BE0DDA" w:rsidRDefault="00BE0DDA" w:rsidP="00BE0DDA">
      <w:pPr>
        <w:spacing w:line="240" w:lineRule="auto"/>
        <w:jc w:val="thaiDistribute"/>
        <w:rPr>
          <w:rFonts w:ascii="Arial" w:hAnsi="Arial" w:cs="Arial"/>
          <w:sz w:val="18"/>
          <w:szCs w:val="18"/>
        </w:rPr>
      </w:pPr>
      <w:r w:rsidRPr="00BE0DDA">
        <w:rPr>
          <w:rFonts w:ascii="Arial" w:hAnsi="Arial" w:cs="Arial"/>
          <w:sz w:val="18"/>
          <w:szCs w:val="18"/>
        </w:rPr>
        <w:t xml:space="preserve">On 30 May 2025, the Group obtained control in Incognito Lab Company Limited, a service provider for computer system inspection, consulting, providing advice on problems and providing knowledge on information technology security, by acquiring ordinary shares of 51.00% of issued and paid-up capital. The consideration transferred were cash payment of Baht 180 million and contingent cash payment of Baht 14 million. The Group recognised relevant business acquisition </w:t>
      </w:r>
      <w:r w:rsidRPr="006A6042">
        <w:rPr>
          <w:rFonts w:ascii="Arial" w:hAnsi="Arial" w:cs="Arial"/>
          <w:spacing w:val="-2"/>
          <w:sz w:val="18"/>
          <w:szCs w:val="18"/>
        </w:rPr>
        <w:t>costs of Baht 3 million which have been included in administrative expenses</w:t>
      </w:r>
      <w:r w:rsidR="007D11CB">
        <w:rPr>
          <w:rFonts w:ascii="Arial" w:hAnsi="Arial" w:cs="Arial"/>
          <w:spacing w:val="-2"/>
          <w:sz w:val="18"/>
          <w:szCs w:val="18"/>
        </w:rPr>
        <w:t xml:space="preserve"> in the con</w:t>
      </w:r>
      <w:r w:rsidR="005713A5">
        <w:rPr>
          <w:rFonts w:ascii="Arial" w:hAnsi="Arial" w:cs="Arial"/>
          <w:spacing w:val="-2"/>
          <w:sz w:val="18"/>
          <w:szCs w:val="18"/>
        </w:rPr>
        <w:t>solidated financial information</w:t>
      </w:r>
      <w:r w:rsidRPr="006A6042">
        <w:rPr>
          <w:rFonts w:ascii="Arial" w:hAnsi="Arial" w:cs="Arial"/>
          <w:spacing w:val="-2"/>
          <w:sz w:val="18"/>
          <w:szCs w:val="18"/>
        </w:rPr>
        <w:t xml:space="preserve"> for the six-month period ended 30 June 2025.</w:t>
      </w:r>
    </w:p>
    <w:p w14:paraId="0590D016" w14:textId="77777777" w:rsidR="00BE0DDA" w:rsidRPr="00BE0DDA" w:rsidRDefault="00BE0DDA" w:rsidP="00BE0DDA">
      <w:pPr>
        <w:spacing w:line="240" w:lineRule="auto"/>
        <w:jc w:val="thaiDistribute"/>
        <w:rPr>
          <w:rFonts w:ascii="Arial" w:hAnsi="Arial" w:cs="Arial"/>
          <w:sz w:val="18"/>
          <w:szCs w:val="18"/>
        </w:rPr>
      </w:pPr>
    </w:p>
    <w:p w14:paraId="107C2CC5" w14:textId="1DEE312C" w:rsidR="00AF4414" w:rsidRPr="00147E2A" w:rsidRDefault="00BE0DDA" w:rsidP="00BE0DDA">
      <w:pPr>
        <w:spacing w:line="240" w:lineRule="auto"/>
        <w:jc w:val="thaiDistribute"/>
        <w:rPr>
          <w:rFonts w:ascii="Arial" w:eastAsia="Arial Unicode MS" w:hAnsi="Arial" w:cs="Arial"/>
          <w:sz w:val="18"/>
          <w:szCs w:val="18"/>
        </w:rPr>
      </w:pPr>
      <w:r w:rsidRPr="00BE0DDA">
        <w:rPr>
          <w:rFonts w:ascii="Arial" w:hAnsi="Arial" w:cs="Arial"/>
          <w:sz w:val="18"/>
          <w:szCs w:val="18"/>
        </w:rPr>
        <w:t>The management is confident that the business acquisitions will enhance the Group's portfolio and better meet the needs of its target customer base</w:t>
      </w:r>
      <w:r w:rsidR="00AF4414" w:rsidRPr="00BE0DDA">
        <w:rPr>
          <w:rFonts w:ascii="Arial" w:eastAsia="Arial Unicode MS" w:hAnsi="Arial" w:cs="Arial"/>
          <w:sz w:val="18"/>
          <w:szCs w:val="18"/>
        </w:rPr>
        <w:t>.</w:t>
      </w:r>
    </w:p>
    <w:p w14:paraId="06CE2DA1" w14:textId="77777777" w:rsidR="00AF4414" w:rsidRPr="00147E2A" w:rsidRDefault="00AF4414" w:rsidP="00AF4414">
      <w:pPr>
        <w:spacing w:line="240" w:lineRule="auto"/>
        <w:jc w:val="thaiDistribute"/>
        <w:rPr>
          <w:rFonts w:ascii="Arial" w:eastAsia="Arial Unicode MS" w:hAnsi="Arial" w:cs="Arial"/>
          <w:sz w:val="18"/>
          <w:szCs w:val="18"/>
        </w:rPr>
      </w:pPr>
    </w:p>
    <w:p w14:paraId="1E423022" w14:textId="77777777" w:rsidR="00202524" w:rsidRDefault="00202524">
      <w:pPr>
        <w:spacing w:line="240" w:lineRule="auto"/>
        <w:rPr>
          <w:rFonts w:ascii="Arial" w:eastAsia="Arial Unicode MS" w:hAnsi="Arial" w:cs="Arial"/>
          <w:spacing w:val="-6"/>
          <w:sz w:val="18"/>
          <w:szCs w:val="18"/>
        </w:rPr>
      </w:pPr>
      <w:r>
        <w:rPr>
          <w:rFonts w:ascii="Arial" w:eastAsia="Arial Unicode MS" w:hAnsi="Arial" w:cs="Arial"/>
          <w:spacing w:val="-6"/>
          <w:sz w:val="18"/>
          <w:szCs w:val="18"/>
        </w:rPr>
        <w:br w:type="page"/>
      </w:r>
    </w:p>
    <w:p w14:paraId="58F22805" w14:textId="77777777" w:rsidR="00202524" w:rsidRDefault="00202524" w:rsidP="00AF4414">
      <w:pPr>
        <w:autoSpaceDE w:val="0"/>
        <w:autoSpaceDN w:val="0"/>
        <w:adjustRightInd w:val="0"/>
        <w:spacing w:line="240" w:lineRule="auto"/>
        <w:jc w:val="both"/>
        <w:rPr>
          <w:rFonts w:ascii="Arial" w:eastAsia="Arial Unicode MS" w:hAnsi="Arial" w:cs="Arial"/>
          <w:spacing w:val="-6"/>
          <w:sz w:val="18"/>
          <w:szCs w:val="18"/>
        </w:rPr>
      </w:pPr>
    </w:p>
    <w:p w14:paraId="0C61C90C" w14:textId="50C2F4D3" w:rsidR="000F744F" w:rsidRPr="00B863E9" w:rsidRDefault="000F744F" w:rsidP="000F744F">
      <w:pPr>
        <w:pStyle w:val="Heading1"/>
        <w:numPr>
          <w:ilvl w:val="0"/>
          <w:numId w:val="0"/>
        </w:numPr>
        <w:rPr>
          <w:b w:val="0"/>
          <w:bCs/>
        </w:rPr>
      </w:pPr>
      <w:r>
        <w:t>8</w:t>
      </w:r>
      <w:r w:rsidRPr="00147E2A">
        <w:tab/>
        <w:t>Investments in subsidiaries</w:t>
      </w:r>
      <w:r w:rsidR="007E63BE">
        <w:t xml:space="preserve"> </w:t>
      </w:r>
      <w:r w:rsidR="007E63BE" w:rsidRPr="00B863E9">
        <w:rPr>
          <w:b w:val="0"/>
          <w:bCs/>
          <w:color w:val="000000" w:themeColor="text1"/>
        </w:rPr>
        <w:t>(</w:t>
      </w:r>
      <w:r w:rsidR="007E63BE" w:rsidRPr="00B863E9">
        <w:rPr>
          <w:rFonts w:cs="Browallia New"/>
          <w:b w:val="0"/>
          <w:bCs/>
          <w:color w:val="000000" w:themeColor="text1"/>
          <w:szCs w:val="22"/>
        </w:rPr>
        <w:t>Cont’</w:t>
      </w:r>
      <w:r w:rsidR="00B863E9" w:rsidRPr="00B863E9">
        <w:rPr>
          <w:rFonts w:cs="Browallia New"/>
          <w:b w:val="0"/>
          <w:bCs/>
          <w:color w:val="000000" w:themeColor="text1"/>
          <w:szCs w:val="22"/>
        </w:rPr>
        <w:t>d</w:t>
      </w:r>
      <w:r w:rsidR="007E63BE" w:rsidRPr="00B863E9">
        <w:rPr>
          <w:b w:val="0"/>
          <w:bCs/>
          <w:color w:val="000000" w:themeColor="text1"/>
        </w:rPr>
        <w:t>)</w:t>
      </w:r>
    </w:p>
    <w:p w14:paraId="65A52AA4" w14:textId="77777777" w:rsidR="000F744F" w:rsidRDefault="000F744F" w:rsidP="00AF4414">
      <w:pPr>
        <w:autoSpaceDE w:val="0"/>
        <w:autoSpaceDN w:val="0"/>
        <w:adjustRightInd w:val="0"/>
        <w:spacing w:line="240" w:lineRule="auto"/>
        <w:jc w:val="both"/>
        <w:rPr>
          <w:rFonts w:ascii="Arial" w:eastAsia="Arial Unicode MS" w:hAnsi="Arial" w:cs="Arial"/>
          <w:spacing w:val="-6"/>
          <w:sz w:val="18"/>
          <w:szCs w:val="18"/>
        </w:rPr>
      </w:pPr>
    </w:p>
    <w:p w14:paraId="2EB92579" w14:textId="369827BA" w:rsidR="00AF4414" w:rsidRPr="00D445D7" w:rsidRDefault="00AF4414" w:rsidP="00AF4414">
      <w:pPr>
        <w:autoSpaceDE w:val="0"/>
        <w:autoSpaceDN w:val="0"/>
        <w:adjustRightInd w:val="0"/>
        <w:spacing w:line="240" w:lineRule="auto"/>
        <w:jc w:val="both"/>
        <w:rPr>
          <w:rFonts w:ascii="Arial" w:eastAsia="Arial Unicode MS" w:hAnsi="Arial" w:cs="Arial"/>
          <w:spacing w:val="-4"/>
          <w:sz w:val="18"/>
          <w:szCs w:val="18"/>
        </w:rPr>
      </w:pPr>
      <w:r w:rsidRPr="00D445D7">
        <w:rPr>
          <w:rFonts w:ascii="Arial" w:eastAsia="Arial Unicode MS" w:hAnsi="Arial" w:cs="Arial"/>
          <w:spacing w:val="-6"/>
          <w:sz w:val="18"/>
          <w:szCs w:val="18"/>
        </w:rPr>
        <w:t>Details of the estimated fair value of the net assets of the acquired subsidiary at the acquisition date were as follows</w:t>
      </w:r>
      <w:r w:rsidRPr="00D445D7">
        <w:rPr>
          <w:rFonts w:ascii="Arial" w:eastAsia="Arial Unicode MS" w:hAnsi="Arial" w:cs="Arial"/>
          <w:spacing w:val="-4"/>
          <w:sz w:val="18"/>
          <w:szCs w:val="18"/>
        </w:rPr>
        <w:t>:</w:t>
      </w:r>
    </w:p>
    <w:p w14:paraId="0FDF5E57" w14:textId="77777777" w:rsidR="00AF4414" w:rsidRPr="00D445D7" w:rsidRDefault="00AF4414" w:rsidP="00AF4414">
      <w:pPr>
        <w:autoSpaceDE w:val="0"/>
        <w:autoSpaceDN w:val="0"/>
        <w:adjustRightInd w:val="0"/>
        <w:spacing w:line="240" w:lineRule="auto"/>
        <w:jc w:val="both"/>
        <w:rPr>
          <w:rFonts w:ascii="Arial" w:eastAsia="Arial Unicode MS" w:hAnsi="Arial" w:cs="Arial"/>
          <w:spacing w:val="-4"/>
          <w:sz w:val="18"/>
          <w:szCs w:val="18"/>
        </w:rPr>
      </w:pPr>
    </w:p>
    <w:tbl>
      <w:tblPr>
        <w:tblW w:w="9463" w:type="dxa"/>
        <w:tblLayout w:type="fixed"/>
        <w:tblCellMar>
          <w:left w:w="79" w:type="dxa"/>
          <w:right w:w="79" w:type="dxa"/>
        </w:tblCellMar>
        <w:tblLook w:val="04A0" w:firstRow="1" w:lastRow="0" w:firstColumn="1" w:lastColumn="0" w:noHBand="0" w:noVBand="1"/>
      </w:tblPr>
      <w:tblGrid>
        <w:gridCol w:w="7785"/>
        <w:gridCol w:w="1671"/>
        <w:gridCol w:w="7"/>
      </w:tblGrid>
      <w:tr w:rsidR="006A6042" w:rsidRPr="006A6042" w14:paraId="0C674A1A" w14:textId="77777777" w:rsidTr="00CC23C3">
        <w:trPr>
          <w:gridAfter w:val="1"/>
          <w:wAfter w:w="7" w:type="dxa"/>
          <w:cantSplit/>
          <w:tblHeader/>
        </w:trPr>
        <w:tc>
          <w:tcPr>
            <w:tcW w:w="7785" w:type="dxa"/>
            <w:hideMark/>
          </w:tcPr>
          <w:p w14:paraId="0732D8BF" w14:textId="77777777" w:rsidR="006A6042" w:rsidRPr="006A6042" w:rsidRDefault="006A6042">
            <w:pPr>
              <w:spacing w:line="240" w:lineRule="auto"/>
              <w:ind w:left="-75"/>
              <w:rPr>
                <w:rFonts w:ascii="Arial" w:hAnsi="Arial" w:cs="Arial"/>
                <w:b/>
                <w:bCs/>
                <w:sz w:val="18"/>
                <w:szCs w:val="18"/>
              </w:rPr>
            </w:pPr>
          </w:p>
        </w:tc>
        <w:tc>
          <w:tcPr>
            <w:tcW w:w="1671" w:type="dxa"/>
            <w:vAlign w:val="bottom"/>
            <w:hideMark/>
          </w:tcPr>
          <w:p w14:paraId="074B8A41" w14:textId="77777777" w:rsidR="00DC3E41" w:rsidRDefault="00AD0058" w:rsidP="00DC3E41">
            <w:pPr>
              <w:spacing w:line="240" w:lineRule="auto"/>
              <w:ind w:left="-134"/>
              <w:jc w:val="right"/>
              <w:rPr>
                <w:rFonts w:ascii="Arial" w:hAnsi="Arial" w:cs="Arial"/>
                <w:b/>
                <w:bCs/>
                <w:sz w:val="18"/>
                <w:szCs w:val="18"/>
              </w:rPr>
            </w:pPr>
            <w:r w:rsidRPr="00AD0058">
              <w:rPr>
                <w:rFonts w:ascii="Arial" w:hAnsi="Arial" w:cs="Arial"/>
                <w:b/>
                <w:bCs/>
                <w:sz w:val="18"/>
                <w:szCs w:val="18"/>
              </w:rPr>
              <w:t xml:space="preserve">As at </w:t>
            </w:r>
          </w:p>
          <w:p w14:paraId="4CA90D12" w14:textId="36F8F13D" w:rsidR="006A6042" w:rsidRPr="006A6042" w:rsidRDefault="00AD0058" w:rsidP="00DC3E41">
            <w:pPr>
              <w:spacing w:line="240" w:lineRule="auto"/>
              <w:ind w:left="-134"/>
              <w:jc w:val="right"/>
              <w:rPr>
                <w:rFonts w:ascii="Arial" w:hAnsi="Arial" w:cs="Arial"/>
                <w:b/>
                <w:bCs/>
                <w:sz w:val="18"/>
                <w:szCs w:val="18"/>
              </w:rPr>
            </w:pPr>
            <w:r w:rsidRPr="00AD0058">
              <w:rPr>
                <w:rFonts w:ascii="Arial" w:hAnsi="Arial" w:cs="Arial"/>
                <w:b/>
                <w:bCs/>
                <w:sz w:val="18"/>
                <w:szCs w:val="18"/>
              </w:rPr>
              <w:t>acquisition date</w:t>
            </w:r>
          </w:p>
        </w:tc>
      </w:tr>
      <w:tr w:rsidR="006A6042" w:rsidRPr="006A6042" w14:paraId="4A02E2E9" w14:textId="77777777" w:rsidTr="00CC23C3">
        <w:trPr>
          <w:gridAfter w:val="1"/>
          <w:wAfter w:w="7" w:type="dxa"/>
          <w:cantSplit/>
          <w:tblHeader/>
        </w:trPr>
        <w:tc>
          <w:tcPr>
            <w:tcW w:w="7785" w:type="dxa"/>
          </w:tcPr>
          <w:p w14:paraId="719283C3" w14:textId="77777777" w:rsidR="006A6042" w:rsidRPr="006A6042" w:rsidRDefault="006A6042" w:rsidP="00374E48">
            <w:pPr>
              <w:spacing w:line="240" w:lineRule="auto"/>
              <w:ind w:left="-75"/>
              <w:rPr>
                <w:rFonts w:ascii="Arial" w:hAnsi="Arial" w:cs="Arial"/>
                <w:sz w:val="18"/>
                <w:szCs w:val="18"/>
              </w:rPr>
            </w:pPr>
          </w:p>
        </w:tc>
        <w:tc>
          <w:tcPr>
            <w:tcW w:w="1671" w:type="dxa"/>
            <w:tcBorders>
              <w:bottom w:val="single" w:sz="4" w:space="0" w:color="auto"/>
            </w:tcBorders>
            <w:vAlign w:val="bottom"/>
            <w:hideMark/>
          </w:tcPr>
          <w:p w14:paraId="63C2FA22" w14:textId="6F2ED9E5" w:rsidR="006A6042" w:rsidRPr="006A6042" w:rsidRDefault="006A6042" w:rsidP="006A6042">
            <w:pPr>
              <w:spacing w:line="240" w:lineRule="auto"/>
              <w:jc w:val="right"/>
              <w:rPr>
                <w:rFonts w:ascii="Arial" w:eastAsia="Arial Unicode MS" w:hAnsi="Arial" w:cs="Arial"/>
                <w:b/>
                <w:bCs/>
                <w:sz w:val="18"/>
                <w:szCs w:val="18"/>
                <w:lang w:eastAsia="en-GB"/>
              </w:rPr>
            </w:pPr>
            <w:r w:rsidRPr="006A6042">
              <w:rPr>
                <w:rFonts w:ascii="Arial" w:eastAsia="Arial Unicode MS" w:hAnsi="Arial" w:cs="Arial"/>
                <w:b/>
                <w:bCs/>
                <w:sz w:val="18"/>
                <w:szCs w:val="18"/>
              </w:rPr>
              <w:t>Thousand Baht</w:t>
            </w:r>
          </w:p>
        </w:tc>
      </w:tr>
      <w:tr w:rsidR="006A6042" w:rsidRPr="006A6042" w14:paraId="165E03C6" w14:textId="77777777" w:rsidTr="00CC23C3">
        <w:trPr>
          <w:cantSplit/>
        </w:trPr>
        <w:tc>
          <w:tcPr>
            <w:tcW w:w="7785" w:type="dxa"/>
          </w:tcPr>
          <w:p w14:paraId="6BC7E872" w14:textId="77777777" w:rsidR="006A6042" w:rsidRPr="006A6042" w:rsidRDefault="006A6042">
            <w:pPr>
              <w:spacing w:line="240" w:lineRule="auto"/>
              <w:ind w:left="-75"/>
              <w:rPr>
                <w:rFonts w:ascii="Arial" w:eastAsia="Arial" w:hAnsi="Arial" w:cs="Arial"/>
                <w:sz w:val="18"/>
                <w:szCs w:val="18"/>
                <w:lang w:eastAsia="en-GB"/>
              </w:rPr>
            </w:pPr>
          </w:p>
        </w:tc>
        <w:tc>
          <w:tcPr>
            <w:tcW w:w="1678" w:type="dxa"/>
            <w:gridSpan w:val="2"/>
          </w:tcPr>
          <w:p w14:paraId="7DC1FEEF" w14:textId="77777777" w:rsidR="006A6042" w:rsidRPr="006A6042" w:rsidRDefault="006A6042" w:rsidP="009C5EB0">
            <w:pPr>
              <w:spacing w:line="240" w:lineRule="auto"/>
              <w:ind w:left="350"/>
              <w:jc w:val="right"/>
              <w:rPr>
                <w:rFonts w:ascii="Arial" w:hAnsi="Arial" w:cstheme="minorBidi"/>
                <w:sz w:val="18"/>
                <w:szCs w:val="22"/>
                <w:lang w:val="en-US" w:bidi="th-TH"/>
              </w:rPr>
            </w:pPr>
          </w:p>
        </w:tc>
      </w:tr>
      <w:tr w:rsidR="006A6042" w:rsidRPr="006A6042" w14:paraId="77BDCE23" w14:textId="77777777" w:rsidTr="00CC23C3">
        <w:trPr>
          <w:cantSplit/>
        </w:trPr>
        <w:tc>
          <w:tcPr>
            <w:tcW w:w="7785" w:type="dxa"/>
            <w:hideMark/>
          </w:tcPr>
          <w:p w14:paraId="2FC37A9A" w14:textId="77777777"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Cash and cash equivalents</w:t>
            </w:r>
          </w:p>
        </w:tc>
        <w:tc>
          <w:tcPr>
            <w:tcW w:w="1678" w:type="dxa"/>
            <w:gridSpan w:val="2"/>
          </w:tcPr>
          <w:p w14:paraId="29E95710" w14:textId="58C230CE"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22,058</w:t>
            </w:r>
          </w:p>
        </w:tc>
      </w:tr>
      <w:tr w:rsidR="006A6042" w:rsidRPr="006A6042" w14:paraId="71D0702D" w14:textId="77777777" w:rsidTr="00CC23C3">
        <w:trPr>
          <w:cantSplit/>
        </w:trPr>
        <w:tc>
          <w:tcPr>
            <w:tcW w:w="7785" w:type="dxa"/>
            <w:hideMark/>
          </w:tcPr>
          <w:p w14:paraId="4799FFF0" w14:textId="77777777"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Trade receivables</w:t>
            </w:r>
          </w:p>
        </w:tc>
        <w:tc>
          <w:tcPr>
            <w:tcW w:w="1678" w:type="dxa"/>
            <w:gridSpan w:val="2"/>
          </w:tcPr>
          <w:p w14:paraId="3106ED75" w14:textId="7F131247"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12,821</w:t>
            </w:r>
          </w:p>
        </w:tc>
      </w:tr>
      <w:tr w:rsidR="006A6042" w:rsidRPr="006A6042" w14:paraId="638A249D" w14:textId="77777777" w:rsidTr="00CC23C3">
        <w:trPr>
          <w:cantSplit/>
        </w:trPr>
        <w:tc>
          <w:tcPr>
            <w:tcW w:w="7785" w:type="dxa"/>
            <w:hideMark/>
          </w:tcPr>
          <w:p w14:paraId="646C63E9" w14:textId="77777777"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Other current receivables</w:t>
            </w:r>
          </w:p>
        </w:tc>
        <w:tc>
          <w:tcPr>
            <w:tcW w:w="1678" w:type="dxa"/>
            <w:gridSpan w:val="2"/>
          </w:tcPr>
          <w:p w14:paraId="56D27973" w14:textId="3A289156"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21,035</w:t>
            </w:r>
          </w:p>
        </w:tc>
      </w:tr>
      <w:tr w:rsidR="006A6042" w:rsidRPr="006A6042" w14:paraId="1AC50484" w14:textId="77777777" w:rsidTr="00CC23C3">
        <w:trPr>
          <w:cantSplit/>
          <w:trHeight w:val="100"/>
        </w:trPr>
        <w:tc>
          <w:tcPr>
            <w:tcW w:w="7785" w:type="dxa"/>
            <w:hideMark/>
          </w:tcPr>
          <w:p w14:paraId="4E24E745" w14:textId="77777777"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Other current assets</w:t>
            </w:r>
          </w:p>
        </w:tc>
        <w:tc>
          <w:tcPr>
            <w:tcW w:w="1678" w:type="dxa"/>
            <w:gridSpan w:val="2"/>
          </w:tcPr>
          <w:p w14:paraId="730B7CF0" w14:textId="21DB9266"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766</w:t>
            </w:r>
          </w:p>
        </w:tc>
      </w:tr>
      <w:tr w:rsidR="006A6042" w:rsidRPr="006A6042" w14:paraId="517522EB" w14:textId="77777777" w:rsidTr="00CC23C3">
        <w:trPr>
          <w:cantSplit/>
        </w:trPr>
        <w:tc>
          <w:tcPr>
            <w:tcW w:w="7785" w:type="dxa"/>
            <w:hideMark/>
          </w:tcPr>
          <w:p w14:paraId="134B0337" w14:textId="77777777"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 xml:space="preserve">Property, plant and equipment </w:t>
            </w:r>
          </w:p>
        </w:tc>
        <w:tc>
          <w:tcPr>
            <w:tcW w:w="1678" w:type="dxa"/>
            <w:gridSpan w:val="2"/>
          </w:tcPr>
          <w:p w14:paraId="280E8E48" w14:textId="740158AC"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10,205</w:t>
            </w:r>
          </w:p>
        </w:tc>
      </w:tr>
      <w:tr w:rsidR="006A6042" w:rsidRPr="006A6042" w14:paraId="6CC36AE5" w14:textId="77777777" w:rsidTr="00CC23C3">
        <w:trPr>
          <w:cantSplit/>
        </w:trPr>
        <w:tc>
          <w:tcPr>
            <w:tcW w:w="7785" w:type="dxa"/>
            <w:hideMark/>
          </w:tcPr>
          <w:p w14:paraId="15C96525" w14:textId="6A1083F3"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 xml:space="preserve">Intangible assets </w:t>
            </w:r>
          </w:p>
        </w:tc>
        <w:tc>
          <w:tcPr>
            <w:tcW w:w="1678" w:type="dxa"/>
            <w:gridSpan w:val="2"/>
          </w:tcPr>
          <w:p w14:paraId="793B233A" w14:textId="7F45D572"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5</w:t>
            </w:r>
          </w:p>
        </w:tc>
      </w:tr>
      <w:tr w:rsidR="006A6042" w:rsidRPr="006A6042" w14:paraId="2AF40A7A" w14:textId="77777777" w:rsidTr="00CC23C3">
        <w:trPr>
          <w:cantSplit/>
        </w:trPr>
        <w:tc>
          <w:tcPr>
            <w:tcW w:w="7785" w:type="dxa"/>
            <w:hideMark/>
          </w:tcPr>
          <w:p w14:paraId="1FE8B2BA" w14:textId="2B94F66B" w:rsidR="006A6042" w:rsidRPr="006A6042" w:rsidRDefault="006A6042">
            <w:pPr>
              <w:autoSpaceDE w:val="0"/>
              <w:autoSpaceDN w:val="0"/>
              <w:adjustRightInd w:val="0"/>
              <w:spacing w:line="240" w:lineRule="auto"/>
              <w:ind w:left="-75"/>
              <w:jc w:val="both"/>
              <w:rPr>
                <w:rFonts w:ascii="Arial" w:eastAsia="Arial" w:hAnsi="Arial" w:cs="Arial"/>
                <w:sz w:val="18"/>
                <w:szCs w:val="18"/>
                <w:lang w:eastAsia="en-GB"/>
              </w:rPr>
            </w:pPr>
            <w:r w:rsidRPr="006A6042">
              <w:rPr>
                <w:rFonts w:ascii="Arial" w:eastAsia="Arial" w:hAnsi="Arial" w:cs="Arial"/>
                <w:sz w:val="18"/>
                <w:szCs w:val="18"/>
                <w:lang w:eastAsia="en-GB"/>
              </w:rPr>
              <w:t>Other non-current assets</w:t>
            </w:r>
          </w:p>
        </w:tc>
        <w:tc>
          <w:tcPr>
            <w:tcW w:w="1678" w:type="dxa"/>
            <w:gridSpan w:val="2"/>
          </w:tcPr>
          <w:p w14:paraId="236D160F" w14:textId="74D33143"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1,344</w:t>
            </w:r>
          </w:p>
        </w:tc>
      </w:tr>
      <w:tr w:rsidR="006A6042" w:rsidRPr="006A6042" w14:paraId="00FCDF2B" w14:textId="77777777" w:rsidTr="00CC23C3">
        <w:trPr>
          <w:cantSplit/>
        </w:trPr>
        <w:tc>
          <w:tcPr>
            <w:tcW w:w="7785" w:type="dxa"/>
            <w:hideMark/>
          </w:tcPr>
          <w:p w14:paraId="6F42B9AB" w14:textId="6E2BABD0"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Trade payables</w:t>
            </w:r>
          </w:p>
        </w:tc>
        <w:tc>
          <w:tcPr>
            <w:tcW w:w="1678" w:type="dxa"/>
            <w:gridSpan w:val="2"/>
          </w:tcPr>
          <w:p w14:paraId="77CFFBD4" w14:textId="45D45FBB"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(7,073)</w:t>
            </w:r>
          </w:p>
        </w:tc>
      </w:tr>
      <w:tr w:rsidR="006A6042" w:rsidRPr="006A6042" w14:paraId="720ECD0B" w14:textId="77777777" w:rsidTr="00CC23C3">
        <w:trPr>
          <w:cantSplit/>
        </w:trPr>
        <w:tc>
          <w:tcPr>
            <w:tcW w:w="7785" w:type="dxa"/>
            <w:hideMark/>
          </w:tcPr>
          <w:p w14:paraId="000A1E83" w14:textId="62F568E9" w:rsidR="006A6042" w:rsidRPr="006A6042" w:rsidRDefault="006A6042">
            <w:pPr>
              <w:spacing w:line="240" w:lineRule="auto"/>
              <w:ind w:left="-75"/>
              <w:rPr>
                <w:rFonts w:ascii="Arial" w:eastAsia="Arial" w:hAnsi="Arial" w:cs="Arial"/>
                <w:sz w:val="18"/>
                <w:szCs w:val="18"/>
                <w:lang w:val="en-US" w:eastAsia="en-GB"/>
              </w:rPr>
            </w:pPr>
            <w:r w:rsidRPr="006A6042">
              <w:rPr>
                <w:rFonts w:ascii="Arial" w:eastAsia="Arial" w:hAnsi="Arial" w:cs="Arial"/>
                <w:sz w:val="18"/>
                <w:szCs w:val="18"/>
                <w:lang w:eastAsia="en-GB"/>
              </w:rPr>
              <w:t>Corporate income tax payable</w:t>
            </w:r>
          </w:p>
        </w:tc>
        <w:tc>
          <w:tcPr>
            <w:tcW w:w="1678" w:type="dxa"/>
            <w:gridSpan w:val="2"/>
          </w:tcPr>
          <w:p w14:paraId="59DF9974" w14:textId="46F444A9"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(8,428)</w:t>
            </w:r>
          </w:p>
        </w:tc>
      </w:tr>
      <w:tr w:rsidR="006A6042" w:rsidRPr="006A6042" w14:paraId="467D748C" w14:textId="77777777" w:rsidTr="00CC23C3">
        <w:trPr>
          <w:cantSplit/>
        </w:trPr>
        <w:tc>
          <w:tcPr>
            <w:tcW w:w="7785" w:type="dxa"/>
            <w:hideMark/>
          </w:tcPr>
          <w:p w14:paraId="3CDD15AF" w14:textId="743671D4"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Employee benefit obligations</w:t>
            </w:r>
          </w:p>
        </w:tc>
        <w:tc>
          <w:tcPr>
            <w:tcW w:w="1678" w:type="dxa"/>
            <w:gridSpan w:val="2"/>
            <w:tcBorders>
              <w:bottom w:val="single" w:sz="4" w:space="0" w:color="auto"/>
            </w:tcBorders>
          </w:tcPr>
          <w:p w14:paraId="3F0BE5D8" w14:textId="44CFE7B2"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(2,545)</w:t>
            </w:r>
          </w:p>
        </w:tc>
      </w:tr>
      <w:tr w:rsidR="006A6042" w:rsidRPr="006A6042" w14:paraId="62E4CC94" w14:textId="77777777" w:rsidTr="00CC23C3">
        <w:trPr>
          <w:cantSplit/>
        </w:trPr>
        <w:tc>
          <w:tcPr>
            <w:tcW w:w="7785" w:type="dxa"/>
          </w:tcPr>
          <w:p w14:paraId="572F2A40" w14:textId="77777777" w:rsidR="006A6042" w:rsidRPr="006A6042" w:rsidRDefault="006A6042">
            <w:pPr>
              <w:spacing w:line="240" w:lineRule="auto"/>
              <w:ind w:left="-75"/>
              <w:rPr>
                <w:rFonts w:ascii="Arial" w:eastAsia="Arial" w:hAnsi="Arial" w:cs="Arial"/>
                <w:sz w:val="18"/>
                <w:szCs w:val="18"/>
                <w:lang w:eastAsia="en-GB"/>
              </w:rPr>
            </w:pPr>
          </w:p>
        </w:tc>
        <w:tc>
          <w:tcPr>
            <w:tcW w:w="1678" w:type="dxa"/>
            <w:gridSpan w:val="2"/>
            <w:tcBorders>
              <w:top w:val="single" w:sz="4" w:space="0" w:color="auto"/>
            </w:tcBorders>
          </w:tcPr>
          <w:p w14:paraId="4774B231" w14:textId="77777777" w:rsidR="006A6042" w:rsidRPr="006A6042" w:rsidRDefault="006A6042" w:rsidP="006A6042">
            <w:pPr>
              <w:spacing w:line="240" w:lineRule="auto"/>
              <w:jc w:val="right"/>
              <w:rPr>
                <w:rFonts w:ascii="Arial" w:hAnsi="Arial" w:cstheme="minorBidi"/>
                <w:sz w:val="18"/>
                <w:szCs w:val="22"/>
                <w:lang w:val="en-US" w:bidi="th-TH"/>
              </w:rPr>
            </w:pPr>
          </w:p>
        </w:tc>
      </w:tr>
      <w:tr w:rsidR="006A6042" w:rsidRPr="006A6042" w14:paraId="476F6AD9" w14:textId="77777777" w:rsidTr="00CC23C3">
        <w:trPr>
          <w:cantSplit/>
        </w:trPr>
        <w:tc>
          <w:tcPr>
            <w:tcW w:w="7785" w:type="dxa"/>
            <w:hideMark/>
          </w:tcPr>
          <w:p w14:paraId="55ECF9F9" w14:textId="5D58886F" w:rsidR="006A6042" w:rsidRPr="006A6042" w:rsidRDefault="006A6042">
            <w:pPr>
              <w:spacing w:line="240" w:lineRule="auto"/>
              <w:ind w:left="-75"/>
              <w:rPr>
                <w:rFonts w:ascii="Arial" w:eastAsia="Arial" w:hAnsi="Arial" w:cs="Arial"/>
                <w:sz w:val="18"/>
                <w:szCs w:val="18"/>
                <w:lang w:val="en-US" w:eastAsia="en-GB"/>
              </w:rPr>
            </w:pPr>
            <w:r w:rsidRPr="006A6042">
              <w:rPr>
                <w:rFonts w:ascii="Arial" w:eastAsia="Arial" w:hAnsi="Arial" w:cs="Arial"/>
                <w:sz w:val="18"/>
                <w:szCs w:val="18"/>
                <w:lang w:val="en-US" w:eastAsia="en-GB"/>
              </w:rPr>
              <w:t>Total identifiable net assets</w:t>
            </w:r>
          </w:p>
        </w:tc>
        <w:tc>
          <w:tcPr>
            <w:tcW w:w="1678" w:type="dxa"/>
            <w:gridSpan w:val="2"/>
            <w:tcBorders>
              <w:left w:val="nil"/>
              <w:right w:val="nil"/>
            </w:tcBorders>
          </w:tcPr>
          <w:p w14:paraId="3DB442B2" w14:textId="62F69B0F"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50,188</w:t>
            </w:r>
          </w:p>
        </w:tc>
      </w:tr>
      <w:tr w:rsidR="006A6042" w:rsidRPr="006A6042" w14:paraId="42F9F7F9" w14:textId="77777777" w:rsidTr="00CC23C3">
        <w:trPr>
          <w:cantSplit/>
        </w:trPr>
        <w:tc>
          <w:tcPr>
            <w:tcW w:w="7785" w:type="dxa"/>
            <w:hideMark/>
          </w:tcPr>
          <w:p w14:paraId="5AB77834" w14:textId="268A46A4" w:rsidR="006A6042" w:rsidRPr="006A6042" w:rsidRDefault="006A6042">
            <w:pPr>
              <w:spacing w:line="240" w:lineRule="auto"/>
              <w:ind w:left="-75"/>
              <w:rPr>
                <w:rFonts w:ascii="Arial" w:eastAsia="Arial" w:hAnsi="Arial" w:cs="Arial"/>
                <w:sz w:val="18"/>
                <w:szCs w:val="18"/>
                <w:lang w:val="en-US" w:eastAsia="en-GB"/>
              </w:rPr>
            </w:pPr>
            <w:proofErr w:type="gramStart"/>
            <w:r w:rsidRPr="006A6042">
              <w:rPr>
                <w:rFonts w:ascii="Arial" w:eastAsia="Arial" w:hAnsi="Arial" w:cs="Arial"/>
                <w:sz w:val="18"/>
                <w:szCs w:val="18"/>
                <w:u w:val="single"/>
                <w:lang w:eastAsia="en-GB"/>
              </w:rPr>
              <w:t>Less</w:t>
            </w:r>
            <w:r w:rsidRPr="006A6042">
              <w:rPr>
                <w:rFonts w:ascii="Arial" w:eastAsia="Arial" w:hAnsi="Arial" w:cs="Arial"/>
                <w:sz w:val="18"/>
                <w:szCs w:val="18"/>
                <w:lang w:eastAsia="en-GB"/>
              </w:rPr>
              <w:t xml:space="preserve"> </w:t>
            </w:r>
            <w:r w:rsidR="00B863E9">
              <w:rPr>
                <w:rFonts w:ascii="Arial" w:eastAsia="Arial" w:hAnsi="Arial" w:cs="Arial"/>
                <w:sz w:val="18"/>
                <w:szCs w:val="18"/>
                <w:lang w:eastAsia="en-GB"/>
              </w:rPr>
              <w:t xml:space="preserve"> </w:t>
            </w:r>
            <w:r w:rsidRPr="006A6042">
              <w:rPr>
                <w:rFonts w:ascii="Arial" w:eastAsia="Arial" w:hAnsi="Arial" w:cs="Arial"/>
                <w:sz w:val="18"/>
                <w:szCs w:val="18"/>
                <w:lang w:eastAsia="en-GB"/>
              </w:rPr>
              <w:t>Non</w:t>
            </w:r>
            <w:proofErr w:type="gramEnd"/>
            <w:r w:rsidRPr="006A6042">
              <w:rPr>
                <w:rFonts w:ascii="Arial" w:eastAsia="Arial" w:hAnsi="Arial" w:cs="Arial"/>
                <w:sz w:val="18"/>
                <w:szCs w:val="18"/>
                <w:lang w:eastAsia="en-GB"/>
              </w:rPr>
              <w:t>-controlling interests</w:t>
            </w:r>
          </w:p>
        </w:tc>
        <w:tc>
          <w:tcPr>
            <w:tcW w:w="1678" w:type="dxa"/>
            <w:gridSpan w:val="2"/>
          </w:tcPr>
          <w:p w14:paraId="6805D645" w14:textId="521E05BB"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(24,592)</w:t>
            </w:r>
          </w:p>
        </w:tc>
      </w:tr>
      <w:tr w:rsidR="006A6042" w:rsidRPr="006A6042" w14:paraId="6C362176" w14:textId="77777777" w:rsidTr="00CC23C3">
        <w:trPr>
          <w:cantSplit/>
        </w:trPr>
        <w:tc>
          <w:tcPr>
            <w:tcW w:w="7785" w:type="dxa"/>
            <w:hideMark/>
          </w:tcPr>
          <w:p w14:paraId="0AAADC4F" w14:textId="7B3E12D1"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 xml:space="preserve">Goodwill </w:t>
            </w:r>
            <w:r w:rsidRPr="006A6042">
              <w:rPr>
                <w:rFonts w:ascii="Arial" w:hAnsi="Arial" w:cs="Arial"/>
                <w:sz w:val="18"/>
                <w:szCs w:val="18"/>
              </w:rPr>
              <w:t xml:space="preserve"> </w:t>
            </w:r>
          </w:p>
        </w:tc>
        <w:tc>
          <w:tcPr>
            <w:tcW w:w="1678" w:type="dxa"/>
            <w:gridSpan w:val="2"/>
            <w:tcBorders>
              <w:bottom w:val="single" w:sz="4" w:space="0" w:color="auto"/>
            </w:tcBorders>
          </w:tcPr>
          <w:p w14:paraId="10857DC1" w14:textId="2A27A85F"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168,614</w:t>
            </w:r>
          </w:p>
        </w:tc>
      </w:tr>
      <w:tr w:rsidR="006A6042" w:rsidRPr="006A6042" w14:paraId="78A99070" w14:textId="77777777" w:rsidTr="00CC23C3">
        <w:trPr>
          <w:cantSplit/>
        </w:trPr>
        <w:tc>
          <w:tcPr>
            <w:tcW w:w="7785" w:type="dxa"/>
          </w:tcPr>
          <w:p w14:paraId="46DC5FAF" w14:textId="77777777" w:rsidR="006A6042" w:rsidRPr="006A6042" w:rsidRDefault="006A6042">
            <w:pPr>
              <w:spacing w:line="240" w:lineRule="auto"/>
              <w:ind w:left="-75"/>
              <w:rPr>
                <w:rFonts w:ascii="Arial" w:eastAsia="Arial" w:hAnsi="Arial" w:cs="Arial"/>
                <w:sz w:val="18"/>
                <w:szCs w:val="18"/>
                <w:lang w:eastAsia="en-GB"/>
              </w:rPr>
            </w:pPr>
          </w:p>
        </w:tc>
        <w:tc>
          <w:tcPr>
            <w:tcW w:w="1678" w:type="dxa"/>
            <w:gridSpan w:val="2"/>
            <w:tcBorders>
              <w:top w:val="single" w:sz="4" w:space="0" w:color="auto"/>
            </w:tcBorders>
          </w:tcPr>
          <w:p w14:paraId="0F4F84E2" w14:textId="77777777" w:rsidR="006A6042" w:rsidRPr="006A6042" w:rsidRDefault="006A6042" w:rsidP="006A6042">
            <w:pPr>
              <w:spacing w:line="240" w:lineRule="auto"/>
              <w:jc w:val="right"/>
              <w:rPr>
                <w:rFonts w:ascii="Arial" w:hAnsi="Arial" w:cstheme="minorBidi"/>
                <w:sz w:val="18"/>
                <w:szCs w:val="22"/>
                <w:lang w:val="en-US" w:bidi="th-TH"/>
              </w:rPr>
            </w:pPr>
          </w:p>
        </w:tc>
      </w:tr>
      <w:tr w:rsidR="006A6042" w:rsidRPr="006A6042" w14:paraId="65FD0C53" w14:textId="77777777" w:rsidTr="00CC23C3">
        <w:trPr>
          <w:cantSplit/>
        </w:trPr>
        <w:tc>
          <w:tcPr>
            <w:tcW w:w="7785" w:type="dxa"/>
            <w:hideMark/>
          </w:tcPr>
          <w:p w14:paraId="1DFEC137" w14:textId="144C4514" w:rsidR="006A6042" w:rsidRPr="006A6042" w:rsidRDefault="006A6042">
            <w:pPr>
              <w:spacing w:line="240" w:lineRule="auto"/>
              <w:ind w:left="-75"/>
              <w:rPr>
                <w:rFonts w:ascii="Arial" w:eastAsia="Arial" w:hAnsi="Arial" w:cs="Arial"/>
                <w:sz w:val="18"/>
                <w:szCs w:val="18"/>
                <w:lang w:eastAsia="en-GB"/>
              </w:rPr>
            </w:pPr>
            <w:r w:rsidRPr="006A6042">
              <w:rPr>
                <w:rFonts w:ascii="Arial" w:eastAsia="Arial" w:hAnsi="Arial" w:cs="Arial"/>
                <w:sz w:val="18"/>
                <w:szCs w:val="18"/>
                <w:lang w:eastAsia="en-GB"/>
              </w:rPr>
              <w:t>Purchase consideration transferred</w:t>
            </w:r>
          </w:p>
        </w:tc>
        <w:tc>
          <w:tcPr>
            <w:tcW w:w="1678" w:type="dxa"/>
            <w:gridSpan w:val="2"/>
            <w:tcBorders>
              <w:left w:val="nil"/>
              <w:bottom w:val="single" w:sz="4" w:space="0" w:color="auto"/>
              <w:right w:val="nil"/>
            </w:tcBorders>
          </w:tcPr>
          <w:p w14:paraId="1A98763F" w14:textId="2C08D6A2" w:rsidR="006A6042" w:rsidRPr="006A6042" w:rsidRDefault="006A6042" w:rsidP="006A6042">
            <w:pPr>
              <w:spacing w:line="240" w:lineRule="auto"/>
              <w:jc w:val="right"/>
              <w:rPr>
                <w:rFonts w:ascii="Arial" w:hAnsi="Arial" w:cstheme="minorBidi"/>
                <w:sz w:val="18"/>
                <w:szCs w:val="22"/>
                <w:lang w:val="en-US" w:bidi="th-TH"/>
              </w:rPr>
            </w:pPr>
            <w:r w:rsidRPr="006A6042">
              <w:rPr>
                <w:rFonts w:ascii="Arial" w:hAnsi="Arial" w:cstheme="minorBidi"/>
                <w:sz w:val="18"/>
                <w:szCs w:val="22"/>
                <w:lang w:val="en-US" w:bidi="th-TH"/>
              </w:rPr>
              <w:t>194,210</w:t>
            </w:r>
          </w:p>
        </w:tc>
      </w:tr>
    </w:tbl>
    <w:p w14:paraId="1EA4E70B" w14:textId="77777777" w:rsidR="00493194" w:rsidRDefault="00493194" w:rsidP="00AF4414">
      <w:pPr>
        <w:tabs>
          <w:tab w:val="left" w:pos="0"/>
        </w:tabs>
        <w:autoSpaceDE w:val="0"/>
        <w:autoSpaceDN w:val="0"/>
        <w:adjustRightInd w:val="0"/>
        <w:spacing w:line="240" w:lineRule="auto"/>
        <w:jc w:val="both"/>
        <w:rPr>
          <w:rFonts w:ascii="Arial" w:eastAsia="Arial Unicode MS" w:hAnsi="Arial" w:cs="Arial"/>
          <w:spacing w:val="-4"/>
          <w:sz w:val="18"/>
          <w:szCs w:val="18"/>
        </w:rPr>
      </w:pPr>
    </w:p>
    <w:p w14:paraId="29553C74" w14:textId="2E79025D" w:rsidR="00AF4414" w:rsidRPr="006A6042" w:rsidRDefault="000B1504" w:rsidP="00AF4414">
      <w:pPr>
        <w:tabs>
          <w:tab w:val="left" w:pos="0"/>
        </w:tabs>
        <w:autoSpaceDE w:val="0"/>
        <w:autoSpaceDN w:val="0"/>
        <w:adjustRightInd w:val="0"/>
        <w:spacing w:line="240" w:lineRule="auto"/>
        <w:jc w:val="both"/>
        <w:rPr>
          <w:rFonts w:ascii="Arial" w:eastAsia="Arial Unicode MS" w:hAnsi="Arial" w:cs="Arial"/>
          <w:sz w:val="18"/>
          <w:szCs w:val="18"/>
        </w:rPr>
      </w:pPr>
      <w:r w:rsidRPr="000B1504">
        <w:rPr>
          <w:rFonts w:ascii="Arial" w:eastAsia="Arial Unicode MS" w:hAnsi="Arial" w:cs="Arial"/>
          <w:spacing w:val="-2"/>
          <w:sz w:val="18"/>
          <w:szCs w:val="18"/>
        </w:rPr>
        <w:t xml:space="preserve">As </w:t>
      </w:r>
      <w:proofErr w:type="gramStart"/>
      <w:r w:rsidRPr="000B1504">
        <w:rPr>
          <w:rFonts w:ascii="Arial" w:eastAsia="Arial Unicode MS" w:hAnsi="Arial" w:cs="Arial"/>
          <w:spacing w:val="-2"/>
          <w:sz w:val="18"/>
          <w:szCs w:val="18"/>
        </w:rPr>
        <w:t>at</w:t>
      </w:r>
      <w:proofErr w:type="gramEnd"/>
      <w:r w:rsidRPr="000B1504">
        <w:rPr>
          <w:rFonts w:ascii="Arial" w:eastAsia="Arial Unicode MS" w:hAnsi="Arial" w:cs="Arial"/>
          <w:spacing w:val="-2"/>
          <w:sz w:val="18"/>
          <w:szCs w:val="18"/>
        </w:rPr>
        <w:t xml:space="preserve"> 30 June 2025, the Group is still in the process of accurately estimating the fair value of the </w:t>
      </w:r>
      <w:proofErr w:type="gramStart"/>
      <w:r w:rsidRPr="000B1504">
        <w:rPr>
          <w:rFonts w:ascii="Arial" w:eastAsia="Arial Unicode MS" w:hAnsi="Arial" w:cs="Arial"/>
          <w:spacing w:val="-2"/>
          <w:sz w:val="18"/>
          <w:szCs w:val="18"/>
        </w:rPr>
        <w:t>aforementioned net</w:t>
      </w:r>
      <w:proofErr w:type="gramEnd"/>
      <w:r w:rsidRPr="000B1504">
        <w:rPr>
          <w:rFonts w:ascii="Arial" w:eastAsia="Arial Unicode MS" w:hAnsi="Arial" w:cs="Arial"/>
          <w:spacing w:val="-2"/>
          <w:sz w:val="18"/>
          <w:szCs w:val="18"/>
        </w:rPr>
        <w:t xml:space="preserve"> assets and intangible assets. The Group’s assessment of fair value must be completed within 12 months from the date of business acquisition.</w:t>
      </w:r>
    </w:p>
    <w:p w14:paraId="45FD086E" w14:textId="77777777" w:rsidR="00AF4414" w:rsidRPr="006A6042" w:rsidRDefault="00AF4414" w:rsidP="00AF4414">
      <w:pPr>
        <w:spacing w:line="240" w:lineRule="auto"/>
        <w:rPr>
          <w:rFonts w:ascii="Arial" w:hAnsi="Arial" w:cs="Arial"/>
          <w:sz w:val="18"/>
          <w:szCs w:val="18"/>
        </w:rPr>
      </w:pPr>
    </w:p>
    <w:p w14:paraId="2E3E1B2A" w14:textId="77777777" w:rsidR="00AF4414" w:rsidRPr="00147E2A" w:rsidRDefault="00AF4414" w:rsidP="00B00F48">
      <w:pPr>
        <w:pStyle w:val="BodyText"/>
        <w:spacing w:after="0" w:line="240" w:lineRule="auto"/>
        <w:jc w:val="both"/>
        <w:rPr>
          <w:rFonts w:ascii="Arial" w:hAnsi="Arial" w:cs="Arial"/>
          <w:sz w:val="18"/>
          <w:szCs w:val="18"/>
        </w:rPr>
      </w:pPr>
    </w:p>
    <w:p w14:paraId="7689348B" w14:textId="49A3FAE5" w:rsidR="007965DD" w:rsidRPr="00147E2A" w:rsidRDefault="0095498C" w:rsidP="00AF4414">
      <w:pPr>
        <w:pStyle w:val="Heading1"/>
        <w:numPr>
          <w:ilvl w:val="0"/>
          <w:numId w:val="14"/>
        </w:numPr>
      </w:pPr>
      <w:r w:rsidRPr="00147E2A">
        <w:t>R</w:t>
      </w:r>
      <w:r w:rsidR="00206756" w:rsidRPr="00147E2A">
        <w:t>elated part</w:t>
      </w:r>
      <w:r w:rsidRPr="00147E2A">
        <w:t>y transactions</w:t>
      </w:r>
    </w:p>
    <w:p w14:paraId="4CE4BDC8" w14:textId="77777777" w:rsidR="00754844" w:rsidRPr="00147E2A" w:rsidRDefault="00754844" w:rsidP="00754844">
      <w:pPr>
        <w:pStyle w:val="BodyText"/>
        <w:tabs>
          <w:tab w:val="left" w:pos="1140"/>
        </w:tabs>
        <w:spacing w:after="0" w:line="240" w:lineRule="auto"/>
        <w:rPr>
          <w:rFonts w:ascii="Arial" w:hAnsi="Arial" w:cs="Arial"/>
          <w:sz w:val="18"/>
          <w:szCs w:val="18"/>
          <w:lang w:bidi="th-TH"/>
        </w:rPr>
      </w:pPr>
    </w:p>
    <w:p w14:paraId="603CF7D5" w14:textId="2C698011" w:rsidR="003009F9" w:rsidRPr="003009F9"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r w:rsidRPr="003009F9">
        <w:rPr>
          <w:rFonts w:ascii="Arial" w:eastAsia="Arial Unicode MS" w:hAnsi="Arial" w:cs="Arial"/>
          <w:spacing w:val="-4"/>
          <w:sz w:val="18"/>
          <w:szCs w:val="18"/>
        </w:rPr>
        <w:t xml:space="preserve">The major shareholder of the Company during the period is </w:t>
      </w:r>
      <w:r w:rsidR="004D18E9">
        <w:rPr>
          <w:rFonts w:ascii="Arial" w:eastAsia="Arial Unicode MS" w:hAnsi="Arial" w:cs="Arial"/>
          <w:spacing w:val="-4"/>
          <w:sz w:val="18"/>
          <w:szCs w:val="18"/>
        </w:rPr>
        <w:t>B2S</w:t>
      </w:r>
      <w:r w:rsidRPr="003009F9">
        <w:rPr>
          <w:rFonts w:ascii="Arial" w:eastAsia="Arial Unicode MS" w:hAnsi="Arial" w:cs="Arial"/>
          <w:spacing w:val="-4"/>
          <w:sz w:val="18"/>
          <w:szCs w:val="18"/>
        </w:rPr>
        <w:t xml:space="preserve"> Company Limited, who holds a </w:t>
      </w:r>
      <w:r w:rsidR="00562D70">
        <w:rPr>
          <w:rFonts w:ascii="Arial" w:eastAsia="Arial Unicode MS" w:hAnsi="Arial" w:cs="Arial"/>
          <w:spacing w:val="-4"/>
          <w:sz w:val="18"/>
          <w:szCs w:val="18"/>
        </w:rPr>
        <w:t>51.26</w:t>
      </w:r>
      <w:r w:rsidRPr="003009F9">
        <w:rPr>
          <w:rFonts w:ascii="Arial" w:eastAsia="Arial Unicode MS" w:hAnsi="Arial" w:cs="Arial"/>
          <w:spacing w:val="-4"/>
          <w:sz w:val="18"/>
          <w:szCs w:val="18"/>
        </w:rPr>
        <w:t xml:space="preserve">% </w:t>
      </w:r>
      <w:proofErr w:type="gramStart"/>
      <w:r w:rsidRPr="003009F9">
        <w:rPr>
          <w:rFonts w:ascii="Arial" w:eastAsia="Arial Unicode MS" w:hAnsi="Arial" w:cs="Arial"/>
          <w:spacing w:val="-4"/>
          <w:sz w:val="18"/>
          <w:szCs w:val="18"/>
        </w:rPr>
        <w:t>shareholding</w:t>
      </w:r>
      <w:proofErr w:type="gramEnd"/>
      <w:r w:rsidR="0003199C">
        <w:rPr>
          <w:rFonts w:ascii="Arial" w:eastAsia="Arial Unicode MS" w:hAnsi="Arial" w:cs="Arial"/>
          <w:spacing w:val="-4"/>
          <w:sz w:val="18"/>
          <w:szCs w:val="18"/>
        </w:rPr>
        <w:t xml:space="preserve"> a</w:t>
      </w:r>
      <w:r w:rsidR="000F1E12" w:rsidRPr="003009F9">
        <w:rPr>
          <w:rFonts w:ascii="Arial" w:eastAsia="Arial Unicode MS" w:hAnsi="Arial" w:cs="Arial"/>
          <w:spacing w:val="-4"/>
          <w:sz w:val="18"/>
          <w:szCs w:val="18"/>
        </w:rPr>
        <w:t>nd the ultimate parent company of the Company</w:t>
      </w:r>
      <w:r w:rsidR="0003199C">
        <w:rPr>
          <w:rFonts w:ascii="Arial" w:eastAsia="Arial Unicode MS" w:hAnsi="Arial" w:cs="Arial"/>
          <w:spacing w:val="-4"/>
          <w:sz w:val="18"/>
          <w:szCs w:val="18"/>
        </w:rPr>
        <w:t xml:space="preserve"> is</w:t>
      </w:r>
      <w:r w:rsidR="00DD132D">
        <w:rPr>
          <w:rFonts w:ascii="Arial" w:eastAsia="Arial Unicode MS" w:hAnsi="Arial" w:cs="Arial"/>
          <w:spacing w:val="-4"/>
          <w:sz w:val="18"/>
          <w:szCs w:val="18"/>
        </w:rPr>
        <w:t xml:space="preserve"> </w:t>
      </w:r>
      <w:proofErr w:type="spellStart"/>
      <w:r w:rsidR="00DD132D" w:rsidRPr="00DD132D">
        <w:rPr>
          <w:rFonts w:ascii="Arial" w:eastAsia="Arial Unicode MS" w:hAnsi="Arial" w:cs="Arial"/>
          <w:spacing w:val="-4"/>
          <w:sz w:val="18"/>
          <w:szCs w:val="18"/>
        </w:rPr>
        <w:t>Harng</w:t>
      </w:r>
      <w:proofErr w:type="spellEnd"/>
      <w:r w:rsidR="00DD132D" w:rsidRPr="00DD132D">
        <w:rPr>
          <w:rFonts w:ascii="Arial" w:eastAsia="Arial Unicode MS" w:hAnsi="Arial" w:cs="Arial"/>
          <w:spacing w:val="-4"/>
          <w:sz w:val="18"/>
          <w:szCs w:val="18"/>
        </w:rPr>
        <w:t xml:space="preserve"> Central Department Store Company Limited</w:t>
      </w:r>
      <w:r w:rsidR="00DD132D">
        <w:rPr>
          <w:rFonts w:ascii="Arial" w:eastAsia="Arial Unicode MS" w:hAnsi="Arial" w:cs="Arial"/>
          <w:spacing w:val="-4"/>
          <w:sz w:val="18"/>
          <w:szCs w:val="18"/>
        </w:rPr>
        <w:t>.</w:t>
      </w:r>
      <w:r w:rsidR="000F1E12" w:rsidRPr="003009F9">
        <w:rPr>
          <w:rFonts w:ascii="Arial" w:eastAsia="Arial Unicode MS" w:hAnsi="Arial" w:cs="Arial"/>
          <w:spacing w:val="-4"/>
          <w:sz w:val="18"/>
          <w:szCs w:val="18"/>
        </w:rPr>
        <w:t xml:space="preserve"> </w:t>
      </w:r>
    </w:p>
    <w:p w14:paraId="1DFC8311" w14:textId="77777777" w:rsidR="003009F9" w:rsidRPr="003009F9"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4C30FBA7" w14:textId="64A274A4" w:rsidR="0059726F" w:rsidRPr="0059726F"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r w:rsidRPr="003009F9">
        <w:rPr>
          <w:rFonts w:ascii="Arial" w:eastAsia="Arial Unicode MS" w:hAnsi="Arial" w:cs="Arial"/>
          <w:spacing w:val="-4"/>
          <w:sz w:val="18"/>
          <w:szCs w:val="18"/>
        </w:rPr>
        <w:t>The pricing policy for each type of transaction is described as follows:</w:t>
      </w:r>
    </w:p>
    <w:p w14:paraId="0E33161B" w14:textId="77777777" w:rsidR="0059726F" w:rsidRPr="0059726F" w:rsidRDefault="0059726F"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8E3B484" w14:textId="745B04DA" w:rsidR="0059726F" w:rsidRPr="0059726F"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59726F">
        <w:rPr>
          <w:rFonts w:ascii="Arial" w:eastAsia="Arial Unicode MS" w:hAnsi="Arial" w:cs="Arial"/>
          <w:spacing w:val="-4"/>
          <w:sz w:val="18"/>
          <w:szCs w:val="18"/>
        </w:rPr>
        <w:t>Sales of goods</w:t>
      </w:r>
      <w:r w:rsidR="0071418B">
        <w:rPr>
          <w:rFonts w:ascii="Arial" w:eastAsia="Arial Unicode MS" w:hAnsi="Arial" w:cs="Arial"/>
          <w:spacing w:val="-4"/>
          <w:sz w:val="18"/>
          <w:szCs w:val="18"/>
        </w:rPr>
        <w:t xml:space="preserve"> and service fees</w:t>
      </w:r>
      <w:r w:rsidRPr="0059726F">
        <w:rPr>
          <w:rFonts w:ascii="Arial" w:eastAsia="Arial Unicode MS" w:hAnsi="Arial" w:cs="Arial"/>
          <w:spacing w:val="-4"/>
          <w:sz w:val="18"/>
          <w:szCs w:val="18"/>
        </w:rPr>
        <w:t xml:space="preserve"> are priced at the amounts specified in the sales contracts.</w:t>
      </w:r>
    </w:p>
    <w:p w14:paraId="6BCB4E4D" w14:textId="48873994" w:rsidR="0059726F" w:rsidRPr="0071418B"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59726F">
        <w:rPr>
          <w:rFonts w:ascii="Arial" w:eastAsia="Arial Unicode MS" w:hAnsi="Arial" w:cs="Arial"/>
          <w:spacing w:val="-4"/>
          <w:sz w:val="18"/>
          <w:szCs w:val="18"/>
        </w:rPr>
        <w:t xml:space="preserve">Management fees are determined based on the actual costs related to the provided services plus </w:t>
      </w:r>
      <w:r w:rsidRPr="0071418B">
        <w:rPr>
          <w:rFonts w:ascii="Arial" w:eastAsia="Arial Unicode MS" w:hAnsi="Arial" w:cs="Arial"/>
          <w:spacing w:val="-4"/>
          <w:sz w:val="18"/>
          <w:szCs w:val="18"/>
        </w:rPr>
        <w:t>a margin. Management compensation is included in the management fees charged to each company.</w:t>
      </w:r>
    </w:p>
    <w:p w14:paraId="7187C81F" w14:textId="63DC82F0" w:rsidR="0059726F" w:rsidRPr="0059726F"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59726F">
        <w:rPr>
          <w:rFonts w:ascii="Arial" w:eastAsia="Arial Unicode MS" w:hAnsi="Arial" w:cs="Arial"/>
          <w:spacing w:val="-4"/>
          <w:sz w:val="18"/>
          <w:szCs w:val="18"/>
        </w:rPr>
        <w:t>Interest income and interest expenses arising from borrowings are set at interest rates that are close to market rates.</w:t>
      </w:r>
    </w:p>
    <w:p w14:paraId="6BFA48AF" w14:textId="6EC1D1CD" w:rsidR="003009F9" w:rsidRPr="003009F9"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76CE32C7" w14:textId="77777777" w:rsidR="000F744F" w:rsidRDefault="000F744F">
      <w:pPr>
        <w:spacing w:line="240" w:lineRule="auto"/>
        <w:rPr>
          <w:rFonts w:ascii="Arial" w:eastAsia="Arial Unicode MS" w:hAnsi="Arial" w:cs="Arial"/>
          <w:spacing w:val="-4"/>
          <w:sz w:val="18"/>
          <w:szCs w:val="18"/>
        </w:rPr>
      </w:pPr>
      <w:r>
        <w:rPr>
          <w:rFonts w:ascii="Arial" w:eastAsia="Arial Unicode MS" w:hAnsi="Arial" w:cs="Arial"/>
          <w:spacing w:val="-4"/>
          <w:sz w:val="18"/>
          <w:szCs w:val="18"/>
        </w:rPr>
        <w:br w:type="page"/>
      </w:r>
    </w:p>
    <w:p w14:paraId="6E53E9F2" w14:textId="77777777" w:rsidR="00F116B6" w:rsidRPr="00B863E9" w:rsidRDefault="00F116B6">
      <w:pPr>
        <w:spacing w:line="240" w:lineRule="auto"/>
        <w:rPr>
          <w:rFonts w:ascii="Arial" w:eastAsia="Arial Unicode MS" w:hAnsi="Arial" w:cs="Arial"/>
          <w:spacing w:val="-4"/>
          <w:sz w:val="18"/>
          <w:szCs w:val="18"/>
        </w:rPr>
      </w:pPr>
    </w:p>
    <w:p w14:paraId="37D01270" w14:textId="21C4C876" w:rsidR="00535037" w:rsidRPr="00B863E9" w:rsidRDefault="00535037" w:rsidP="00535037">
      <w:pPr>
        <w:pStyle w:val="Heading1"/>
        <w:numPr>
          <w:ilvl w:val="0"/>
          <w:numId w:val="22"/>
        </w:numPr>
      </w:pPr>
      <w:r w:rsidRPr="00B863E9">
        <w:t xml:space="preserve">Related party transactions </w:t>
      </w:r>
      <w:r w:rsidR="00E100A1" w:rsidRPr="00B863E9">
        <w:rPr>
          <w:b w:val="0"/>
          <w:bCs/>
          <w:color w:val="000000" w:themeColor="text1"/>
        </w:rPr>
        <w:t>(Cont’</w:t>
      </w:r>
      <w:r w:rsidR="00B863E9" w:rsidRPr="00B863E9">
        <w:rPr>
          <w:b w:val="0"/>
          <w:bCs/>
          <w:color w:val="000000" w:themeColor="text1"/>
        </w:rPr>
        <w:t>d</w:t>
      </w:r>
      <w:r w:rsidR="00E100A1" w:rsidRPr="00B863E9">
        <w:rPr>
          <w:b w:val="0"/>
          <w:bCs/>
          <w:color w:val="000000" w:themeColor="text1"/>
        </w:rPr>
        <w:t>)</w:t>
      </w:r>
    </w:p>
    <w:p w14:paraId="6BF97662" w14:textId="77777777" w:rsidR="006434A0" w:rsidRPr="00B863E9" w:rsidRDefault="006434A0"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4808DBA8" w14:textId="4FAC4591" w:rsidR="00193E59" w:rsidRPr="00B863E9" w:rsidRDefault="00193E59"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r w:rsidRPr="00B863E9">
        <w:rPr>
          <w:rFonts w:ascii="Arial" w:eastAsia="Arial Unicode MS" w:hAnsi="Arial" w:cs="Arial"/>
          <w:spacing w:val="-4"/>
          <w:sz w:val="18"/>
          <w:szCs w:val="18"/>
        </w:rPr>
        <w:t>The following material transactions were carried out with related parties</w:t>
      </w:r>
    </w:p>
    <w:p w14:paraId="106DA2D0" w14:textId="77777777" w:rsidR="00F116B6" w:rsidRPr="00B863E9" w:rsidRDefault="00F116B6"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A4A12EC" w14:textId="4B32C7B6" w:rsidR="00B1530C" w:rsidRPr="00B863E9" w:rsidRDefault="00B1530C" w:rsidP="006A6042">
      <w:pPr>
        <w:pStyle w:val="ListParagraph"/>
        <w:numPr>
          <w:ilvl w:val="1"/>
          <w:numId w:val="18"/>
        </w:numPr>
        <w:spacing w:line="240" w:lineRule="auto"/>
        <w:ind w:left="540" w:hanging="540"/>
        <w:jc w:val="both"/>
        <w:rPr>
          <w:rFonts w:ascii="Arial" w:hAnsi="Arial" w:cs="Arial"/>
          <w:b/>
          <w:bCs/>
          <w:sz w:val="18"/>
          <w:szCs w:val="18"/>
          <w:lang w:val="en-US"/>
        </w:rPr>
      </w:pPr>
      <w:r w:rsidRPr="00B863E9">
        <w:rPr>
          <w:rFonts w:ascii="Arial" w:hAnsi="Arial" w:cs="Arial"/>
          <w:b/>
          <w:bCs/>
          <w:sz w:val="18"/>
          <w:szCs w:val="18"/>
          <w:lang w:val="en-US"/>
        </w:rPr>
        <w:t>Transactions with related parties</w:t>
      </w:r>
    </w:p>
    <w:p w14:paraId="1EE177E7" w14:textId="77777777" w:rsidR="00762B53" w:rsidRPr="00B863E9" w:rsidRDefault="00762B53" w:rsidP="006A6042">
      <w:pPr>
        <w:pStyle w:val="ListParagraph"/>
        <w:spacing w:line="240" w:lineRule="auto"/>
        <w:ind w:left="540"/>
        <w:jc w:val="both"/>
        <w:rPr>
          <w:rFonts w:ascii="Arial" w:hAnsi="Arial" w:cs="Arial"/>
          <w:sz w:val="18"/>
          <w:szCs w:val="18"/>
        </w:rPr>
      </w:pPr>
    </w:p>
    <w:tbl>
      <w:tblPr>
        <w:tblW w:w="9468" w:type="dxa"/>
        <w:tblLayout w:type="fixed"/>
        <w:tblCellMar>
          <w:left w:w="144" w:type="dxa"/>
          <w:right w:w="144" w:type="dxa"/>
        </w:tblCellMar>
        <w:tblLook w:val="0000" w:firstRow="0" w:lastRow="0" w:firstColumn="0" w:lastColumn="0" w:noHBand="0" w:noVBand="0"/>
      </w:tblPr>
      <w:tblGrid>
        <w:gridCol w:w="3420"/>
        <w:gridCol w:w="1512"/>
        <w:gridCol w:w="1512"/>
        <w:gridCol w:w="1512"/>
        <w:gridCol w:w="1512"/>
      </w:tblGrid>
      <w:tr w:rsidR="00804688" w:rsidRPr="00147E2A" w14:paraId="40012CAB" w14:textId="77777777" w:rsidTr="004E2110">
        <w:trPr>
          <w:cantSplit/>
          <w:trHeight w:val="20"/>
        </w:trPr>
        <w:tc>
          <w:tcPr>
            <w:tcW w:w="3420" w:type="dxa"/>
            <w:vMerge w:val="restart"/>
            <w:vAlign w:val="bottom"/>
          </w:tcPr>
          <w:p w14:paraId="35F7AF6C" w14:textId="396EEB86" w:rsidR="00894617" w:rsidRPr="00147E2A" w:rsidRDefault="00804688" w:rsidP="006A6042">
            <w:pPr>
              <w:pStyle w:val="acctfourfigures"/>
              <w:tabs>
                <w:tab w:val="clear" w:pos="765"/>
              </w:tabs>
              <w:spacing w:line="240" w:lineRule="auto"/>
              <w:ind w:left="391" w:right="-90"/>
              <w:rPr>
                <w:rFonts w:ascii="Arial" w:hAnsi="Arial" w:cs="Arial"/>
                <w:b/>
                <w:bCs/>
                <w:sz w:val="18"/>
                <w:szCs w:val="18"/>
                <w:lang w:bidi="th-TH"/>
              </w:rPr>
            </w:pPr>
            <w:r w:rsidRPr="00147E2A">
              <w:rPr>
                <w:rFonts w:ascii="Arial" w:hAnsi="Arial" w:cs="Arial"/>
                <w:sz w:val="18"/>
                <w:szCs w:val="18"/>
                <w:lang w:bidi="th-TH"/>
              </w:rPr>
              <w:br w:type="page"/>
            </w:r>
            <w:r w:rsidR="00894617" w:rsidRPr="00147E2A">
              <w:rPr>
                <w:rFonts w:ascii="Arial" w:hAnsi="Arial" w:cs="Arial"/>
                <w:b/>
                <w:bCs/>
                <w:sz w:val="18"/>
                <w:szCs w:val="18"/>
                <w:lang w:bidi="th-TH"/>
              </w:rPr>
              <w:t xml:space="preserve">For the </w:t>
            </w:r>
            <w:r w:rsidR="00206320" w:rsidRPr="00147E2A">
              <w:rPr>
                <w:rFonts w:ascii="Arial" w:hAnsi="Arial" w:cs="Arial"/>
                <w:b/>
                <w:bCs/>
                <w:sz w:val="18"/>
                <w:szCs w:val="18"/>
                <w:lang w:bidi="th-TH"/>
              </w:rPr>
              <w:t>six-month</w:t>
            </w:r>
            <w:r w:rsidR="00894617" w:rsidRPr="00147E2A">
              <w:rPr>
                <w:rFonts w:ascii="Arial" w:hAnsi="Arial" w:cs="Arial"/>
                <w:b/>
                <w:bCs/>
                <w:sz w:val="18"/>
                <w:szCs w:val="18"/>
                <w:lang w:bidi="th-TH"/>
              </w:rPr>
              <w:t xml:space="preserve"> period ended</w:t>
            </w:r>
          </w:p>
          <w:p w14:paraId="2ABB9516" w14:textId="7411AAEF" w:rsidR="00894617" w:rsidRPr="00147E2A" w:rsidRDefault="00894617" w:rsidP="006A6042">
            <w:pPr>
              <w:pStyle w:val="acctfourfigures"/>
              <w:tabs>
                <w:tab w:val="clear" w:pos="765"/>
              </w:tabs>
              <w:spacing w:line="240" w:lineRule="auto"/>
              <w:ind w:left="391" w:right="-90"/>
              <w:rPr>
                <w:rFonts w:ascii="Arial" w:hAnsi="Arial" w:cs="Arial"/>
                <w:b/>
                <w:bCs/>
                <w:i/>
                <w:iCs/>
                <w:sz w:val="18"/>
                <w:szCs w:val="18"/>
              </w:rPr>
            </w:pPr>
            <w:r w:rsidRPr="00147E2A">
              <w:rPr>
                <w:rFonts w:ascii="Arial" w:hAnsi="Arial" w:cs="Arial"/>
                <w:b/>
                <w:bCs/>
                <w:sz w:val="18"/>
                <w:szCs w:val="18"/>
                <w:lang w:bidi="th-TH"/>
              </w:rPr>
              <w:t xml:space="preserve">   </w:t>
            </w:r>
            <w:r w:rsidR="00206320" w:rsidRPr="00147E2A">
              <w:rPr>
                <w:rFonts w:ascii="Arial" w:hAnsi="Arial" w:cs="Arial"/>
                <w:b/>
                <w:bCs/>
                <w:sz w:val="18"/>
                <w:szCs w:val="18"/>
                <w:lang w:bidi="th-TH"/>
              </w:rPr>
              <w:t>30 June</w:t>
            </w:r>
          </w:p>
        </w:tc>
        <w:tc>
          <w:tcPr>
            <w:tcW w:w="3024" w:type="dxa"/>
            <w:gridSpan w:val="2"/>
            <w:tcBorders>
              <w:bottom w:val="single" w:sz="4" w:space="0" w:color="auto"/>
            </w:tcBorders>
          </w:tcPr>
          <w:p w14:paraId="79533059" w14:textId="7F8BC9F2" w:rsidR="00804688" w:rsidRPr="00147E2A" w:rsidRDefault="00804688" w:rsidP="00310935">
            <w:pPr>
              <w:pStyle w:val="acctmergecolhdg"/>
              <w:spacing w:line="240" w:lineRule="auto"/>
              <w:ind w:right="-129"/>
              <w:jc w:val="right"/>
              <w:rPr>
                <w:rFonts w:ascii="Arial" w:hAnsi="Arial" w:cs="Arial"/>
                <w:sz w:val="18"/>
                <w:szCs w:val="18"/>
              </w:rPr>
            </w:pPr>
            <w:r w:rsidRPr="00147E2A">
              <w:rPr>
                <w:rFonts w:ascii="Arial" w:hAnsi="Arial" w:cs="Arial"/>
                <w:sz w:val="18"/>
                <w:szCs w:val="18"/>
              </w:rPr>
              <w:t>Consolidated</w:t>
            </w:r>
          </w:p>
          <w:p w14:paraId="0772D1DA" w14:textId="5754A09E" w:rsidR="00804688" w:rsidRPr="00147E2A" w:rsidRDefault="00804688" w:rsidP="00310935">
            <w:pPr>
              <w:pStyle w:val="acctmergecolhdg"/>
              <w:spacing w:line="240" w:lineRule="auto"/>
              <w:ind w:right="-129"/>
              <w:jc w:val="right"/>
              <w:rPr>
                <w:rFonts w:ascii="Arial" w:hAnsi="Arial" w:cs="Arial"/>
                <w:b w:val="0"/>
                <w:bCs/>
                <w:sz w:val="18"/>
                <w:szCs w:val="18"/>
              </w:rPr>
            </w:pPr>
            <w:r w:rsidRPr="00147E2A">
              <w:rPr>
                <w:rFonts w:ascii="Arial" w:hAnsi="Arial" w:cs="Arial"/>
                <w:sz w:val="18"/>
                <w:szCs w:val="18"/>
              </w:rPr>
              <w:t xml:space="preserve">financial </w:t>
            </w:r>
            <w:r w:rsidR="00671755" w:rsidRPr="00147E2A">
              <w:rPr>
                <w:rFonts w:ascii="Arial" w:hAnsi="Arial" w:cs="Arial"/>
                <w:sz w:val="18"/>
                <w:szCs w:val="18"/>
              </w:rPr>
              <w:t>information</w:t>
            </w:r>
          </w:p>
        </w:tc>
        <w:tc>
          <w:tcPr>
            <w:tcW w:w="3024" w:type="dxa"/>
            <w:gridSpan w:val="2"/>
            <w:tcBorders>
              <w:bottom w:val="single" w:sz="4" w:space="0" w:color="auto"/>
            </w:tcBorders>
          </w:tcPr>
          <w:p w14:paraId="444AC8AC" w14:textId="30CF3AA8" w:rsidR="00804688" w:rsidRPr="00147E2A" w:rsidRDefault="00804688" w:rsidP="00310935">
            <w:pPr>
              <w:pStyle w:val="acctmergecolhdg"/>
              <w:spacing w:line="240" w:lineRule="auto"/>
              <w:ind w:right="-129"/>
              <w:jc w:val="right"/>
              <w:rPr>
                <w:rFonts w:ascii="Arial" w:hAnsi="Arial" w:cs="Arial"/>
                <w:sz w:val="18"/>
                <w:szCs w:val="18"/>
              </w:rPr>
            </w:pPr>
            <w:r w:rsidRPr="00147E2A">
              <w:rPr>
                <w:rFonts w:ascii="Arial" w:hAnsi="Arial" w:cs="Arial"/>
                <w:sz w:val="18"/>
                <w:szCs w:val="18"/>
              </w:rPr>
              <w:t>Separate</w:t>
            </w:r>
          </w:p>
          <w:p w14:paraId="040146AE" w14:textId="158AF2A2" w:rsidR="00804688" w:rsidRPr="00147E2A" w:rsidRDefault="00804688" w:rsidP="00310935">
            <w:pPr>
              <w:pStyle w:val="acctmergecolhdg"/>
              <w:spacing w:line="240" w:lineRule="auto"/>
              <w:ind w:right="-129"/>
              <w:jc w:val="right"/>
              <w:rPr>
                <w:rFonts w:ascii="Arial" w:hAnsi="Arial" w:cs="Arial"/>
                <w:b w:val="0"/>
                <w:bCs/>
                <w:sz w:val="18"/>
                <w:szCs w:val="18"/>
              </w:rPr>
            </w:pPr>
            <w:r w:rsidRPr="00147E2A">
              <w:rPr>
                <w:rFonts w:ascii="Arial" w:hAnsi="Arial" w:cs="Arial"/>
                <w:sz w:val="18"/>
                <w:szCs w:val="18"/>
              </w:rPr>
              <w:t xml:space="preserve">financial </w:t>
            </w:r>
            <w:r w:rsidR="00671755" w:rsidRPr="00147E2A">
              <w:rPr>
                <w:rFonts w:ascii="Arial" w:hAnsi="Arial" w:cs="Arial"/>
                <w:sz w:val="18"/>
                <w:szCs w:val="18"/>
              </w:rPr>
              <w:t>information</w:t>
            </w:r>
          </w:p>
        </w:tc>
      </w:tr>
      <w:tr w:rsidR="00804688" w:rsidRPr="00147E2A" w14:paraId="20AF17BF" w14:textId="77777777" w:rsidTr="004E2110">
        <w:trPr>
          <w:cantSplit/>
          <w:trHeight w:val="20"/>
        </w:trPr>
        <w:tc>
          <w:tcPr>
            <w:tcW w:w="3420" w:type="dxa"/>
            <w:vMerge/>
          </w:tcPr>
          <w:p w14:paraId="081B8373" w14:textId="2C7FF320" w:rsidR="00804688" w:rsidRPr="00147E2A" w:rsidRDefault="00804688" w:rsidP="006A6042">
            <w:pPr>
              <w:pStyle w:val="acctfourfigures"/>
              <w:tabs>
                <w:tab w:val="clear" w:pos="765"/>
              </w:tabs>
              <w:spacing w:line="240" w:lineRule="auto"/>
              <w:ind w:left="391"/>
              <w:rPr>
                <w:rFonts w:ascii="Arial" w:hAnsi="Arial" w:cs="Arial"/>
                <w:b/>
                <w:bCs/>
                <w:i/>
                <w:iCs/>
                <w:sz w:val="18"/>
                <w:szCs w:val="18"/>
              </w:rPr>
            </w:pPr>
          </w:p>
        </w:tc>
        <w:tc>
          <w:tcPr>
            <w:tcW w:w="1512" w:type="dxa"/>
            <w:tcBorders>
              <w:top w:val="single" w:sz="4" w:space="0" w:color="auto"/>
            </w:tcBorders>
          </w:tcPr>
          <w:p w14:paraId="228E98C3" w14:textId="4A441ACB" w:rsidR="00804688" w:rsidRPr="00147E2A" w:rsidRDefault="00B00F48" w:rsidP="004E2110">
            <w:pPr>
              <w:pStyle w:val="acctmergecolhdg"/>
              <w:spacing w:line="240" w:lineRule="auto"/>
              <w:ind w:left="-57" w:right="-108"/>
              <w:jc w:val="right"/>
              <w:rPr>
                <w:rFonts w:ascii="Arial" w:hAnsi="Arial" w:cs="Arial"/>
                <w:sz w:val="18"/>
                <w:szCs w:val="18"/>
                <w:lang w:val="en-US" w:bidi="th-TH"/>
              </w:rPr>
            </w:pPr>
            <w:r w:rsidRPr="00147E2A">
              <w:rPr>
                <w:rFonts w:ascii="Arial" w:hAnsi="Arial" w:cs="Arial"/>
                <w:sz w:val="18"/>
                <w:szCs w:val="18"/>
              </w:rPr>
              <w:t>2025</w:t>
            </w:r>
          </w:p>
        </w:tc>
        <w:tc>
          <w:tcPr>
            <w:tcW w:w="1512" w:type="dxa"/>
            <w:tcBorders>
              <w:top w:val="single" w:sz="4" w:space="0" w:color="auto"/>
            </w:tcBorders>
          </w:tcPr>
          <w:p w14:paraId="06491DE8" w14:textId="554E6141" w:rsidR="00804688" w:rsidRPr="00147E2A" w:rsidRDefault="00B00F48" w:rsidP="004E2110">
            <w:pPr>
              <w:pStyle w:val="acctmergecolhdg"/>
              <w:spacing w:line="240" w:lineRule="auto"/>
              <w:ind w:left="-57" w:right="-90"/>
              <w:jc w:val="right"/>
              <w:rPr>
                <w:rFonts w:ascii="Arial" w:hAnsi="Arial" w:cs="Arial"/>
                <w:sz w:val="18"/>
                <w:szCs w:val="18"/>
              </w:rPr>
            </w:pPr>
            <w:r w:rsidRPr="00147E2A">
              <w:rPr>
                <w:rFonts w:ascii="Arial" w:hAnsi="Arial" w:cs="Arial"/>
                <w:sz w:val="18"/>
                <w:szCs w:val="18"/>
              </w:rPr>
              <w:t>2024</w:t>
            </w:r>
          </w:p>
        </w:tc>
        <w:tc>
          <w:tcPr>
            <w:tcW w:w="1512" w:type="dxa"/>
            <w:tcBorders>
              <w:top w:val="single" w:sz="4" w:space="0" w:color="auto"/>
            </w:tcBorders>
          </w:tcPr>
          <w:p w14:paraId="1483DCE9" w14:textId="60B89EB3" w:rsidR="00804688" w:rsidRPr="00147E2A" w:rsidRDefault="00B00F48" w:rsidP="004E2110">
            <w:pPr>
              <w:pStyle w:val="acctmergecolhdg"/>
              <w:spacing w:line="240" w:lineRule="auto"/>
              <w:ind w:left="-57" w:right="-90"/>
              <w:jc w:val="right"/>
              <w:rPr>
                <w:rFonts w:ascii="Arial" w:hAnsi="Arial" w:cs="Arial"/>
                <w:sz w:val="18"/>
                <w:szCs w:val="18"/>
              </w:rPr>
            </w:pPr>
            <w:r w:rsidRPr="00147E2A">
              <w:rPr>
                <w:rFonts w:ascii="Arial" w:hAnsi="Arial" w:cs="Arial"/>
                <w:sz w:val="18"/>
                <w:szCs w:val="18"/>
              </w:rPr>
              <w:t>2025</w:t>
            </w:r>
          </w:p>
        </w:tc>
        <w:tc>
          <w:tcPr>
            <w:tcW w:w="1512" w:type="dxa"/>
            <w:tcBorders>
              <w:top w:val="single" w:sz="4" w:space="0" w:color="auto"/>
            </w:tcBorders>
          </w:tcPr>
          <w:p w14:paraId="259D5ABF" w14:textId="05C44238" w:rsidR="00804688" w:rsidRPr="00147E2A" w:rsidRDefault="00B00F48" w:rsidP="004E2110">
            <w:pPr>
              <w:pStyle w:val="acctmergecolhdg"/>
              <w:spacing w:line="240" w:lineRule="auto"/>
              <w:ind w:left="-57" w:right="-90"/>
              <w:jc w:val="right"/>
              <w:rPr>
                <w:rFonts w:ascii="Arial" w:hAnsi="Arial" w:cs="Arial"/>
                <w:sz w:val="18"/>
                <w:szCs w:val="18"/>
              </w:rPr>
            </w:pPr>
            <w:r w:rsidRPr="00147E2A">
              <w:rPr>
                <w:rFonts w:ascii="Arial" w:hAnsi="Arial" w:cs="Arial"/>
                <w:sz w:val="18"/>
                <w:szCs w:val="18"/>
              </w:rPr>
              <w:t>2024</w:t>
            </w:r>
          </w:p>
        </w:tc>
      </w:tr>
      <w:tr w:rsidR="00894617" w:rsidRPr="00147E2A" w14:paraId="07E116C8" w14:textId="77777777" w:rsidTr="004E2110">
        <w:trPr>
          <w:cantSplit/>
          <w:trHeight w:val="20"/>
        </w:trPr>
        <w:tc>
          <w:tcPr>
            <w:tcW w:w="3420" w:type="dxa"/>
            <w:vMerge/>
          </w:tcPr>
          <w:p w14:paraId="296D32FB" w14:textId="77777777" w:rsidR="00894617" w:rsidRPr="00147E2A" w:rsidRDefault="00894617" w:rsidP="006A6042">
            <w:pPr>
              <w:pStyle w:val="acctfourfigures"/>
              <w:tabs>
                <w:tab w:val="clear" w:pos="765"/>
              </w:tabs>
              <w:spacing w:line="240" w:lineRule="auto"/>
              <w:ind w:left="391"/>
              <w:rPr>
                <w:rFonts w:ascii="Arial" w:hAnsi="Arial" w:cs="Arial"/>
                <w:b/>
                <w:bCs/>
                <w:i/>
                <w:iCs/>
                <w:sz w:val="18"/>
                <w:szCs w:val="18"/>
              </w:rPr>
            </w:pPr>
          </w:p>
        </w:tc>
        <w:tc>
          <w:tcPr>
            <w:tcW w:w="1512" w:type="dxa"/>
            <w:tcBorders>
              <w:bottom w:val="single" w:sz="4" w:space="0" w:color="auto"/>
            </w:tcBorders>
          </w:tcPr>
          <w:p w14:paraId="5D497FE7" w14:textId="1C01F2B1" w:rsidR="00894617" w:rsidRPr="00147E2A" w:rsidRDefault="00894617" w:rsidP="00894617">
            <w:pPr>
              <w:pStyle w:val="acctmergecolhdg"/>
              <w:spacing w:line="240" w:lineRule="auto"/>
              <w:ind w:left="-57" w:right="-108"/>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4C6C94E9" w14:textId="00A0900D" w:rsidR="00894617" w:rsidRPr="00147E2A" w:rsidRDefault="00894617" w:rsidP="00894617">
            <w:pPr>
              <w:pStyle w:val="acctmergecolhdg"/>
              <w:spacing w:line="240" w:lineRule="auto"/>
              <w:ind w:left="-57" w:right="-90"/>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2B465580" w14:textId="144675E2" w:rsidR="00894617" w:rsidRPr="00147E2A" w:rsidRDefault="00894617" w:rsidP="00894617">
            <w:pPr>
              <w:pStyle w:val="acctmergecolhdg"/>
              <w:spacing w:line="240" w:lineRule="auto"/>
              <w:ind w:left="-57" w:right="-90"/>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0925BD70" w14:textId="23360C1C" w:rsidR="00894617" w:rsidRPr="00147E2A" w:rsidRDefault="00894617" w:rsidP="00894617">
            <w:pPr>
              <w:pStyle w:val="acctmergecolhdg"/>
              <w:spacing w:line="240" w:lineRule="auto"/>
              <w:ind w:left="-57" w:right="-90"/>
              <w:jc w:val="right"/>
              <w:rPr>
                <w:rFonts w:ascii="Arial" w:hAnsi="Arial" w:cs="Arial"/>
                <w:sz w:val="18"/>
                <w:szCs w:val="18"/>
              </w:rPr>
            </w:pPr>
            <w:r w:rsidRPr="00147E2A">
              <w:rPr>
                <w:rFonts w:ascii="Arial" w:hAnsi="Arial" w:cs="Arial"/>
                <w:sz w:val="18"/>
                <w:szCs w:val="18"/>
              </w:rPr>
              <w:t>Thousand Baht</w:t>
            </w:r>
          </w:p>
        </w:tc>
      </w:tr>
      <w:tr w:rsidR="00DF5091" w:rsidRPr="00B863E9" w14:paraId="2C2952EE" w14:textId="77777777" w:rsidTr="00DF5091">
        <w:trPr>
          <w:cantSplit/>
          <w:trHeight w:val="20"/>
        </w:trPr>
        <w:tc>
          <w:tcPr>
            <w:tcW w:w="3420" w:type="dxa"/>
          </w:tcPr>
          <w:p w14:paraId="7208575B" w14:textId="77777777" w:rsidR="00DF5091" w:rsidRPr="00B863E9" w:rsidRDefault="00DF5091" w:rsidP="006A6042">
            <w:pPr>
              <w:spacing w:line="240" w:lineRule="auto"/>
              <w:ind w:left="391"/>
              <w:rPr>
                <w:rFonts w:ascii="Arial" w:hAnsi="Arial" w:cs="Arial"/>
                <w:b/>
                <w:bCs/>
                <w:sz w:val="12"/>
                <w:szCs w:val="12"/>
              </w:rPr>
            </w:pPr>
          </w:p>
        </w:tc>
        <w:tc>
          <w:tcPr>
            <w:tcW w:w="1512" w:type="dxa"/>
            <w:tcBorders>
              <w:top w:val="single" w:sz="4" w:space="0" w:color="auto"/>
            </w:tcBorders>
          </w:tcPr>
          <w:p w14:paraId="450C2456" w14:textId="77777777" w:rsidR="00DF5091" w:rsidRPr="00B863E9" w:rsidRDefault="00DF5091" w:rsidP="004E2110">
            <w:pPr>
              <w:pStyle w:val="acctfourfigures"/>
              <w:tabs>
                <w:tab w:val="clear" w:pos="765"/>
              </w:tabs>
              <w:spacing w:line="240" w:lineRule="auto"/>
              <w:ind w:left="-57" w:right="-108"/>
              <w:jc w:val="right"/>
              <w:rPr>
                <w:rFonts w:ascii="Arial" w:hAnsi="Arial" w:cs="Arial"/>
                <w:sz w:val="12"/>
                <w:szCs w:val="12"/>
              </w:rPr>
            </w:pPr>
          </w:p>
        </w:tc>
        <w:tc>
          <w:tcPr>
            <w:tcW w:w="1512" w:type="dxa"/>
            <w:tcBorders>
              <w:top w:val="single" w:sz="4" w:space="0" w:color="auto"/>
            </w:tcBorders>
          </w:tcPr>
          <w:p w14:paraId="7DDACED4" w14:textId="77777777" w:rsidR="00DF5091" w:rsidRPr="00B863E9" w:rsidRDefault="00DF5091" w:rsidP="004E2110">
            <w:pPr>
              <w:pStyle w:val="acctfourfigures"/>
              <w:tabs>
                <w:tab w:val="clear" w:pos="765"/>
              </w:tabs>
              <w:spacing w:line="240" w:lineRule="auto"/>
              <w:ind w:left="-57" w:right="-90"/>
              <w:jc w:val="right"/>
              <w:rPr>
                <w:rFonts w:ascii="Arial" w:hAnsi="Arial" w:cs="Arial"/>
                <w:sz w:val="12"/>
                <w:szCs w:val="12"/>
              </w:rPr>
            </w:pPr>
          </w:p>
        </w:tc>
        <w:tc>
          <w:tcPr>
            <w:tcW w:w="1512" w:type="dxa"/>
            <w:tcBorders>
              <w:top w:val="single" w:sz="4" w:space="0" w:color="auto"/>
            </w:tcBorders>
          </w:tcPr>
          <w:p w14:paraId="4E3DA82E" w14:textId="77777777" w:rsidR="00DF5091" w:rsidRPr="00B863E9" w:rsidRDefault="00DF5091" w:rsidP="004E2110">
            <w:pPr>
              <w:pStyle w:val="acctfourfigures"/>
              <w:tabs>
                <w:tab w:val="clear" w:pos="765"/>
              </w:tabs>
              <w:spacing w:line="240" w:lineRule="auto"/>
              <w:ind w:left="-57" w:right="-90" w:hanging="20"/>
              <w:jc w:val="right"/>
              <w:rPr>
                <w:rFonts w:ascii="Arial" w:hAnsi="Arial" w:cs="Arial"/>
                <w:sz w:val="12"/>
                <w:szCs w:val="12"/>
              </w:rPr>
            </w:pPr>
          </w:p>
        </w:tc>
        <w:tc>
          <w:tcPr>
            <w:tcW w:w="1512" w:type="dxa"/>
            <w:tcBorders>
              <w:top w:val="single" w:sz="4" w:space="0" w:color="auto"/>
            </w:tcBorders>
          </w:tcPr>
          <w:p w14:paraId="2E69CEA5" w14:textId="77777777" w:rsidR="00DF5091" w:rsidRPr="00B863E9" w:rsidRDefault="00DF5091" w:rsidP="004E2110">
            <w:pPr>
              <w:pStyle w:val="acctfourfigures"/>
              <w:tabs>
                <w:tab w:val="clear" w:pos="765"/>
              </w:tabs>
              <w:spacing w:line="240" w:lineRule="auto"/>
              <w:ind w:left="-57" w:right="-90" w:hanging="20"/>
              <w:jc w:val="right"/>
              <w:rPr>
                <w:rFonts w:ascii="Arial" w:hAnsi="Arial" w:cs="Arial"/>
                <w:sz w:val="12"/>
                <w:szCs w:val="12"/>
              </w:rPr>
            </w:pPr>
          </w:p>
        </w:tc>
      </w:tr>
      <w:tr w:rsidR="00892092" w:rsidRPr="00147E2A" w14:paraId="27936B46" w14:textId="77777777" w:rsidTr="00DF5091">
        <w:trPr>
          <w:cantSplit/>
          <w:trHeight w:val="20"/>
        </w:trPr>
        <w:tc>
          <w:tcPr>
            <w:tcW w:w="3420" w:type="dxa"/>
          </w:tcPr>
          <w:p w14:paraId="70F2EA03" w14:textId="77777777" w:rsidR="00894617" w:rsidRPr="00147E2A" w:rsidRDefault="00892092" w:rsidP="006A6042">
            <w:pPr>
              <w:spacing w:line="240" w:lineRule="auto"/>
              <w:ind w:left="391"/>
              <w:rPr>
                <w:rFonts w:ascii="Arial" w:hAnsi="Arial" w:cs="Arial"/>
                <w:b/>
                <w:bCs/>
                <w:sz w:val="18"/>
                <w:szCs w:val="18"/>
              </w:rPr>
            </w:pPr>
            <w:r w:rsidRPr="00147E2A">
              <w:rPr>
                <w:rFonts w:ascii="Arial" w:hAnsi="Arial" w:cs="Arial"/>
                <w:b/>
                <w:bCs/>
                <w:sz w:val="18"/>
                <w:szCs w:val="18"/>
              </w:rPr>
              <w:t>Revenue from sales of goods</w:t>
            </w:r>
          </w:p>
          <w:p w14:paraId="4A9BFD33" w14:textId="06E79C55" w:rsidR="00892092" w:rsidRPr="00147E2A" w:rsidRDefault="00892092" w:rsidP="006A6042">
            <w:pPr>
              <w:spacing w:line="240" w:lineRule="auto"/>
              <w:ind w:left="391"/>
              <w:rPr>
                <w:rFonts w:ascii="Arial" w:hAnsi="Arial" w:cs="Arial"/>
                <w:b/>
                <w:bCs/>
                <w:sz w:val="18"/>
                <w:szCs w:val="18"/>
              </w:rPr>
            </w:pPr>
            <w:r w:rsidRPr="00147E2A">
              <w:rPr>
                <w:rFonts w:ascii="Arial" w:hAnsi="Arial" w:cs="Arial"/>
                <w:b/>
                <w:bCs/>
                <w:sz w:val="18"/>
                <w:szCs w:val="18"/>
              </w:rPr>
              <w:t xml:space="preserve"> </w:t>
            </w:r>
            <w:r w:rsidR="00894617" w:rsidRPr="00147E2A">
              <w:rPr>
                <w:rFonts w:ascii="Arial" w:hAnsi="Arial" w:cs="Arial"/>
                <w:b/>
                <w:bCs/>
                <w:sz w:val="18"/>
                <w:szCs w:val="18"/>
              </w:rPr>
              <w:t xml:space="preserve">  </w:t>
            </w:r>
            <w:r w:rsidRPr="00147E2A">
              <w:rPr>
                <w:rFonts w:ascii="Arial" w:hAnsi="Arial" w:cs="Arial"/>
                <w:b/>
                <w:bCs/>
                <w:sz w:val="18"/>
                <w:szCs w:val="18"/>
              </w:rPr>
              <w:t>and rendering of service</w:t>
            </w:r>
          </w:p>
        </w:tc>
        <w:tc>
          <w:tcPr>
            <w:tcW w:w="1512" w:type="dxa"/>
          </w:tcPr>
          <w:p w14:paraId="5D4D584E" w14:textId="77777777" w:rsidR="00892092" w:rsidRPr="00147E2A" w:rsidRDefault="00892092" w:rsidP="004E2110">
            <w:pPr>
              <w:pStyle w:val="acctfourfigures"/>
              <w:tabs>
                <w:tab w:val="clear" w:pos="765"/>
              </w:tabs>
              <w:spacing w:line="240" w:lineRule="auto"/>
              <w:ind w:left="-57" w:right="-108"/>
              <w:jc w:val="right"/>
              <w:rPr>
                <w:rFonts w:ascii="Arial" w:hAnsi="Arial" w:cs="Arial"/>
                <w:sz w:val="18"/>
                <w:szCs w:val="18"/>
              </w:rPr>
            </w:pPr>
          </w:p>
        </w:tc>
        <w:tc>
          <w:tcPr>
            <w:tcW w:w="1512" w:type="dxa"/>
          </w:tcPr>
          <w:p w14:paraId="7B418CD0" w14:textId="77777777" w:rsidR="00892092" w:rsidRPr="00147E2A"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1CC3F7A8" w14:textId="77777777" w:rsidR="00892092" w:rsidRPr="00147E2A" w:rsidRDefault="00892092" w:rsidP="004E2110">
            <w:pPr>
              <w:pStyle w:val="acctfourfigures"/>
              <w:tabs>
                <w:tab w:val="clear" w:pos="765"/>
              </w:tabs>
              <w:spacing w:line="240" w:lineRule="auto"/>
              <w:ind w:left="-57" w:right="-90" w:hanging="20"/>
              <w:jc w:val="right"/>
              <w:rPr>
                <w:rFonts w:ascii="Arial" w:hAnsi="Arial" w:cs="Arial"/>
                <w:sz w:val="18"/>
                <w:szCs w:val="18"/>
              </w:rPr>
            </w:pPr>
          </w:p>
        </w:tc>
        <w:tc>
          <w:tcPr>
            <w:tcW w:w="1512" w:type="dxa"/>
          </w:tcPr>
          <w:p w14:paraId="2500B7AF" w14:textId="77777777" w:rsidR="00892092" w:rsidRPr="00147E2A" w:rsidRDefault="00892092" w:rsidP="004E2110">
            <w:pPr>
              <w:pStyle w:val="acctfourfigures"/>
              <w:tabs>
                <w:tab w:val="clear" w:pos="765"/>
              </w:tabs>
              <w:spacing w:line="240" w:lineRule="auto"/>
              <w:ind w:left="-57" w:right="-90" w:hanging="20"/>
              <w:jc w:val="right"/>
              <w:rPr>
                <w:rFonts w:ascii="Arial" w:hAnsi="Arial" w:cs="Arial"/>
                <w:sz w:val="18"/>
                <w:szCs w:val="18"/>
              </w:rPr>
            </w:pPr>
          </w:p>
        </w:tc>
      </w:tr>
      <w:tr w:rsidR="00892092" w:rsidRPr="00147E2A" w14:paraId="65000828" w14:textId="77777777" w:rsidTr="00894617">
        <w:trPr>
          <w:cantSplit/>
          <w:trHeight w:val="20"/>
        </w:trPr>
        <w:tc>
          <w:tcPr>
            <w:tcW w:w="3420" w:type="dxa"/>
          </w:tcPr>
          <w:p w14:paraId="5D8726D5" w14:textId="0F4C79E8" w:rsidR="00892092" w:rsidRPr="00147E2A" w:rsidRDefault="00892092" w:rsidP="006A6042">
            <w:pPr>
              <w:spacing w:line="240" w:lineRule="auto"/>
              <w:ind w:left="391"/>
              <w:rPr>
                <w:rFonts w:ascii="Arial" w:hAnsi="Arial" w:cs="Arial"/>
                <w:sz w:val="18"/>
                <w:szCs w:val="18"/>
              </w:rPr>
            </w:pPr>
            <w:r w:rsidRPr="00147E2A">
              <w:rPr>
                <w:rFonts w:ascii="Arial" w:hAnsi="Arial" w:cs="Arial"/>
                <w:sz w:val="18"/>
                <w:szCs w:val="18"/>
              </w:rPr>
              <w:t xml:space="preserve">Parent </w:t>
            </w:r>
          </w:p>
        </w:tc>
        <w:tc>
          <w:tcPr>
            <w:tcW w:w="1512" w:type="dxa"/>
          </w:tcPr>
          <w:p w14:paraId="24E9A162" w14:textId="7A889558" w:rsidR="00892092" w:rsidRPr="00147E2A" w:rsidRDefault="008B06F7" w:rsidP="006A6042">
            <w:pPr>
              <w:pStyle w:val="acctfourfigures"/>
              <w:tabs>
                <w:tab w:val="clear" w:pos="765"/>
              </w:tabs>
              <w:spacing w:line="240" w:lineRule="auto"/>
              <w:ind w:left="-57" w:right="-108"/>
              <w:jc w:val="right"/>
              <w:rPr>
                <w:rFonts w:ascii="Arial" w:hAnsi="Arial" w:cs="Arial"/>
                <w:sz w:val="18"/>
                <w:szCs w:val="18"/>
                <w:lang w:bidi="th-TH"/>
              </w:rPr>
            </w:pPr>
            <w:r>
              <w:rPr>
                <w:rFonts w:ascii="Arial" w:hAnsi="Arial" w:cs="Arial"/>
                <w:sz w:val="18"/>
                <w:szCs w:val="18"/>
                <w:lang w:bidi="th-TH"/>
              </w:rPr>
              <w:t>12,142</w:t>
            </w:r>
          </w:p>
        </w:tc>
        <w:tc>
          <w:tcPr>
            <w:tcW w:w="1512" w:type="dxa"/>
          </w:tcPr>
          <w:p w14:paraId="31E0E493" w14:textId="50DC4324" w:rsidR="00892092" w:rsidRPr="00147E2A" w:rsidRDefault="008B06F7" w:rsidP="004E2110">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7</w:t>
            </w:r>
            <w:r w:rsidR="00314DA0">
              <w:rPr>
                <w:rFonts w:ascii="Arial" w:hAnsi="Arial" w:cs="Arial"/>
                <w:sz w:val="18"/>
                <w:szCs w:val="18"/>
              </w:rPr>
              <w:t>,447</w:t>
            </w:r>
          </w:p>
        </w:tc>
        <w:tc>
          <w:tcPr>
            <w:tcW w:w="1512" w:type="dxa"/>
          </w:tcPr>
          <w:p w14:paraId="1BADA92E" w14:textId="09278FC7" w:rsidR="00892092" w:rsidRPr="00147E2A" w:rsidRDefault="0034320B" w:rsidP="004E2110">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c>
          <w:tcPr>
            <w:tcW w:w="1512" w:type="dxa"/>
          </w:tcPr>
          <w:p w14:paraId="70401204" w14:textId="4DC385CE" w:rsidR="00892092" w:rsidRPr="00147E2A" w:rsidRDefault="0034320B" w:rsidP="004E2110">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r>
      <w:tr w:rsidR="00892092" w:rsidRPr="00147E2A" w14:paraId="19578AF8" w14:textId="77777777" w:rsidTr="00894617">
        <w:trPr>
          <w:cantSplit/>
          <w:trHeight w:val="20"/>
        </w:trPr>
        <w:tc>
          <w:tcPr>
            <w:tcW w:w="3420" w:type="dxa"/>
          </w:tcPr>
          <w:p w14:paraId="4D45C52A" w14:textId="05CD8322" w:rsidR="00892092" w:rsidRPr="00147E2A" w:rsidRDefault="00892092" w:rsidP="006A6042">
            <w:pPr>
              <w:spacing w:line="240" w:lineRule="auto"/>
              <w:ind w:left="391"/>
              <w:rPr>
                <w:rFonts w:ascii="Arial" w:hAnsi="Arial" w:cs="Arial"/>
                <w:b/>
                <w:bCs/>
                <w:sz w:val="18"/>
                <w:szCs w:val="18"/>
              </w:rPr>
            </w:pPr>
            <w:r w:rsidRPr="00147E2A">
              <w:rPr>
                <w:rFonts w:ascii="Arial" w:hAnsi="Arial" w:cs="Arial"/>
                <w:sz w:val="18"/>
                <w:szCs w:val="18"/>
              </w:rPr>
              <w:t>Other related parties</w:t>
            </w:r>
          </w:p>
        </w:tc>
        <w:tc>
          <w:tcPr>
            <w:tcW w:w="1512" w:type="dxa"/>
          </w:tcPr>
          <w:p w14:paraId="08A9C5E9" w14:textId="3CB15273" w:rsidR="00892092" w:rsidRPr="00147E2A" w:rsidRDefault="00314DA0" w:rsidP="006A604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37</w:t>
            </w:r>
          </w:p>
        </w:tc>
        <w:tc>
          <w:tcPr>
            <w:tcW w:w="1512" w:type="dxa"/>
          </w:tcPr>
          <w:p w14:paraId="741A3377" w14:textId="60913C0B" w:rsidR="00892092" w:rsidRPr="00147E2A" w:rsidRDefault="00314DA0" w:rsidP="004E2110">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2,510</w:t>
            </w:r>
          </w:p>
        </w:tc>
        <w:tc>
          <w:tcPr>
            <w:tcW w:w="1512" w:type="dxa"/>
          </w:tcPr>
          <w:p w14:paraId="2C35426F" w14:textId="60F118BC" w:rsidR="00892092" w:rsidRPr="00147E2A" w:rsidRDefault="0034320B" w:rsidP="004E2110">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c>
          <w:tcPr>
            <w:tcW w:w="1512" w:type="dxa"/>
          </w:tcPr>
          <w:p w14:paraId="12426CE0" w14:textId="1C4EC987" w:rsidR="00892092" w:rsidRPr="00147E2A" w:rsidRDefault="0034320B" w:rsidP="004E2110">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r>
      <w:tr w:rsidR="00894617" w:rsidRPr="00B863E9" w14:paraId="595DBDC9" w14:textId="77777777" w:rsidTr="00894617">
        <w:trPr>
          <w:cantSplit/>
          <w:trHeight w:val="20"/>
        </w:trPr>
        <w:tc>
          <w:tcPr>
            <w:tcW w:w="3420" w:type="dxa"/>
          </w:tcPr>
          <w:p w14:paraId="610C2940" w14:textId="77777777" w:rsidR="00894617" w:rsidRPr="00B863E9" w:rsidRDefault="00894617" w:rsidP="006A6042">
            <w:pPr>
              <w:spacing w:line="240" w:lineRule="auto"/>
              <w:ind w:left="391"/>
              <w:rPr>
                <w:rFonts w:ascii="Arial" w:hAnsi="Arial" w:cs="Arial"/>
                <w:b/>
                <w:bCs/>
                <w:sz w:val="12"/>
                <w:szCs w:val="12"/>
              </w:rPr>
            </w:pPr>
          </w:p>
        </w:tc>
        <w:tc>
          <w:tcPr>
            <w:tcW w:w="1512" w:type="dxa"/>
          </w:tcPr>
          <w:p w14:paraId="2A9777A9" w14:textId="77777777" w:rsidR="00894617" w:rsidRPr="00B863E9" w:rsidRDefault="00894617" w:rsidP="006A6042">
            <w:pPr>
              <w:pStyle w:val="acctfourfigures"/>
              <w:tabs>
                <w:tab w:val="clear" w:pos="765"/>
              </w:tabs>
              <w:spacing w:line="240" w:lineRule="auto"/>
              <w:ind w:left="-57" w:right="-108"/>
              <w:jc w:val="right"/>
              <w:rPr>
                <w:rFonts w:ascii="Arial" w:hAnsi="Arial" w:cs="Arial"/>
                <w:sz w:val="12"/>
                <w:szCs w:val="12"/>
              </w:rPr>
            </w:pPr>
          </w:p>
        </w:tc>
        <w:tc>
          <w:tcPr>
            <w:tcW w:w="1512" w:type="dxa"/>
          </w:tcPr>
          <w:p w14:paraId="0FD64818" w14:textId="77777777" w:rsidR="00894617" w:rsidRPr="00B863E9" w:rsidRDefault="00894617" w:rsidP="00894617">
            <w:pPr>
              <w:pStyle w:val="acctfourfigures"/>
              <w:tabs>
                <w:tab w:val="clear" w:pos="765"/>
              </w:tabs>
              <w:spacing w:line="240" w:lineRule="auto"/>
              <w:ind w:left="-57" w:right="-90"/>
              <w:jc w:val="right"/>
              <w:rPr>
                <w:rFonts w:ascii="Arial" w:hAnsi="Arial" w:cs="Arial"/>
                <w:sz w:val="12"/>
                <w:szCs w:val="12"/>
              </w:rPr>
            </w:pPr>
          </w:p>
        </w:tc>
        <w:tc>
          <w:tcPr>
            <w:tcW w:w="1512" w:type="dxa"/>
          </w:tcPr>
          <w:p w14:paraId="2A986EF3" w14:textId="77777777" w:rsidR="00894617" w:rsidRPr="00B863E9" w:rsidRDefault="00894617" w:rsidP="00894617">
            <w:pPr>
              <w:pStyle w:val="acctfourfigures"/>
              <w:tabs>
                <w:tab w:val="clear" w:pos="765"/>
              </w:tabs>
              <w:spacing w:line="240" w:lineRule="auto"/>
              <w:ind w:left="-57" w:right="-90"/>
              <w:jc w:val="right"/>
              <w:rPr>
                <w:rFonts w:ascii="Arial" w:hAnsi="Arial" w:cs="Arial"/>
                <w:sz w:val="12"/>
                <w:szCs w:val="12"/>
              </w:rPr>
            </w:pPr>
          </w:p>
        </w:tc>
        <w:tc>
          <w:tcPr>
            <w:tcW w:w="1512" w:type="dxa"/>
          </w:tcPr>
          <w:p w14:paraId="34E53CE4" w14:textId="77777777" w:rsidR="00894617" w:rsidRPr="00B863E9" w:rsidRDefault="00894617" w:rsidP="00894617">
            <w:pPr>
              <w:pStyle w:val="acctfourfigures"/>
              <w:tabs>
                <w:tab w:val="clear" w:pos="765"/>
              </w:tabs>
              <w:spacing w:line="240" w:lineRule="auto"/>
              <w:ind w:left="-57" w:right="-90"/>
              <w:jc w:val="right"/>
              <w:rPr>
                <w:rFonts w:ascii="Arial" w:hAnsi="Arial" w:cs="Arial"/>
                <w:sz w:val="12"/>
                <w:szCs w:val="12"/>
              </w:rPr>
            </w:pPr>
          </w:p>
        </w:tc>
      </w:tr>
      <w:tr w:rsidR="00894617" w:rsidRPr="00147E2A" w14:paraId="27A76161" w14:textId="77777777" w:rsidTr="004E2110">
        <w:trPr>
          <w:cantSplit/>
          <w:trHeight w:val="20"/>
        </w:trPr>
        <w:tc>
          <w:tcPr>
            <w:tcW w:w="3420" w:type="dxa"/>
          </w:tcPr>
          <w:p w14:paraId="230D805B" w14:textId="77777777" w:rsidR="00894617" w:rsidRPr="00147E2A" w:rsidRDefault="00894617" w:rsidP="006A6042">
            <w:pPr>
              <w:spacing w:line="240" w:lineRule="auto"/>
              <w:ind w:left="391"/>
              <w:rPr>
                <w:rFonts w:ascii="Arial" w:hAnsi="Arial" w:cs="Arial"/>
                <w:b/>
                <w:bCs/>
                <w:color w:val="000000" w:themeColor="text1"/>
                <w:sz w:val="18"/>
                <w:szCs w:val="18"/>
              </w:rPr>
            </w:pPr>
            <w:r w:rsidRPr="00147E2A">
              <w:rPr>
                <w:rFonts w:ascii="Arial" w:hAnsi="Arial" w:cs="Arial"/>
                <w:b/>
                <w:bCs/>
                <w:color w:val="000000" w:themeColor="text1"/>
                <w:sz w:val="18"/>
                <w:szCs w:val="18"/>
              </w:rPr>
              <w:t xml:space="preserve">Cost of sale of goods </w:t>
            </w:r>
          </w:p>
          <w:p w14:paraId="318C6F59" w14:textId="5801EF42" w:rsidR="00894617" w:rsidRPr="00147E2A" w:rsidRDefault="00894617" w:rsidP="006A6042">
            <w:pPr>
              <w:spacing w:line="240" w:lineRule="auto"/>
              <w:ind w:left="391"/>
              <w:rPr>
                <w:rFonts w:ascii="Arial" w:hAnsi="Arial" w:cs="Arial"/>
                <w:b/>
                <w:bCs/>
                <w:sz w:val="18"/>
                <w:szCs w:val="18"/>
              </w:rPr>
            </w:pPr>
            <w:r w:rsidRPr="00147E2A">
              <w:rPr>
                <w:rFonts w:ascii="Arial" w:hAnsi="Arial" w:cs="Arial"/>
                <w:b/>
                <w:bCs/>
                <w:color w:val="000000" w:themeColor="text1"/>
                <w:sz w:val="18"/>
                <w:szCs w:val="18"/>
              </w:rPr>
              <w:t xml:space="preserve">   and rendering of services</w:t>
            </w:r>
          </w:p>
        </w:tc>
        <w:tc>
          <w:tcPr>
            <w:tcW w:w="1512" w:type="dxa"/>
          </w:tcPr>
          <w:p w14:paraId="73986413" w14:textId="77777777" w:rsidR="00894617" w:rsidRPr="00147E2A" w:rsidRDefault="00894617" w:rsidP="006A6042">
            <w:pPr>
              <w:pStyle w:val="acctfourfigures"/>
              <w:tabs>
                <w:tab w:val="clear" w:pos="765"/>
              </w:tabs>
              <w:spacing w:line="240" w:lineRule="auto"/>
              <w:ind w:left="-57" w:right="-108"/>
              <w:jc w:val="right"/>
              <w:rPr>
                <w:rFonts w:ascii="Arial" w:hAnsi="Arial" w:cs="Arial"/>
                <w:sz w:val="18"/>
                <w:szCs w:val="18"/>
              </w:rPr>
            </w:pPr>
          </w:p>
        </w:tc>
        <w:tc>
          <w:tcPr>
            <w:tcW w:w="1512" w:type="dxa"/>
          </w:tcPr>
          <w:p w14:paraId="38441654" w14:textId="77777777" w:rsidR="00894617" w:rsidRPr="00147E2A"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27195DDF" w14:textId="77777777" w:rsidR="00894617" w:rsidRPr="00147E2A"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1333072F" w14:textId="77777777" w:rsidR="00894617" w:rsidRPr="00147E2A" w:rsidRDefault="00894617" w:rsidP="00894617">
            <w:pPr>
              <w:pStyle w:val="acctfourfigures"/>
              <w:tabs>
                <w:tab w:val="clear" w:pos="765"/>
              </w:tabs>
              <w:spacing w:line="240" w:lineRule="auto"/>
              <w:ind w:left="-57" w:right="-90"/>
              <w:jc w:val="right"/>
              <w:rPr>
                <w:rFonts w:ascii="Arial" w:hAnsi="Arial" w:cs="Arial"/>
                <w:sz w:val="18"/>
                <w:szCs w:val="18"/>
              </w:rPr>
            </w:pPr>
          </w:p>
        </w:tc>
      </w:tr>
      <w:tr w:rsidR="0034320B" w:rsidRPr="00147E2A" w14:paraId="6CF37821" w14:textId="77777777" w:rsidTr="004E2110">
        <w:trPr>
          <w:cantSplit/>
          <w:trHeight w:val="20"/>
        </w:trPr>
        <w:tc>
          <w:tcPr>
            <w:tcW w:w="3420" w:type="dxa"/>
          </w:tcPr>
          <w:p w14:paraId="5B4F8EC4" w14:textId="1A1FFA91" w:rsidR="0034320B" w:rsidRPr="00147E2A" w:rsidRDefault="0034320B" w:rsidP="006A6042">
            <w:pPr>
              <w:spacing w:line="240" w:lineRule="auto"/>
              <w:ind w:left="391"/>
              <w:rPr>
                <w:rFonts w:ascii="Arial" w:hAnsi="Arial" w:cs="Arial"/>
                <w:b/>
                <w:bCs/>
                <w:sz w:val="18"/>
                <w:szCs w:val="18"/>
              </w:rPr>
            </w:pPr>
            <w:r w:rsidRPr="00147E2A">
              <w:rPr>
                <w:rFonts w:ascii="Arial" w:hAnsi="Arial" w:cs="Arial"/>
                <w:color w:val="000000" w:themeColor="text1"/>
                <w:sz w:val="18"/>
                <w:szCs w:val="18"/>
              </w:rPr>
              <w:t xml:space="preserve">Parent </w:t>
            </w:r>
          </w:p>
        </w:tc>
        <w:tc>
          <w:tcPr>
            <w:tcW w:w="1512" w:type="dxa"/>
          </w:tcPr>
          <w:p w14:paraId="1624EED1" w14:textId="0F1D4276" w:rsidR="0034320B" w:rsidRPr="00147E2A" w:rsidRDefault="0034320B" w:rsidP="006A604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13,376</w:t>
            </w:r>
          </w:p>
        </w:tc>
        <w:tc>
          <w:tcPr>
            <w:tcW w:w="1512" w:type="dxa"/>
          </w:tcPr>
          <w:p w14:paraId="21EA73D6" w14:textId="56DE30FD"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6,694</w:t>
            </w:r>
          </w:p>
        </w:tc>
        <w:tc>
          <w:tcPr>
            <w:tcW w:w="1512" w:type="dxa"/>
          </w:tcPr>
          <w:p w14:paraId="3A6A9D27" w14:textId="7B4C61AD"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13,376</w:t>
            </w:r>
          </w:p>
        </w:tc>
        <w:tc>
          <w:tcPr>
            <w:tcW w:w="1512" w:type="dxa"/>
          </w:tcPr>
          <w:p w14:paraId="271BB4CA" w14:textId="3C4C1538"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6,694</w:t>
            </w:r>
          </w:p>
        </w:tc>
      </w:tr>
      <w:tr w:rsidR="0034320B" w:rsidRPr="00B863E9" w14:paraId="4CCCCC50" w14:textId="77777777" w:rsidTr="004E2110">
        <w:trPr>
          <w:cantSplit/>
          <w:trHeight w:val="20"/>
        </w:trPr>
        <w:tc>
          <w:tcPr>
            <w:tcW w:w="3420" w:type="dxa"/>
          </w:tcPr>
          <w:p w14:paraId="53448CCD" w14:textId="77777777" w:rsidR="0034320B" w:rsidRPr="00B863E9" w:rsidRDefault="0034320B" w:rsidP="006A6042">
            <w:pPr>
              <w:spacing w:line="240" w:lineRule="auto"/>
              <w:ind w:left="391"/>
              <w:rPr>
                <w:rFonts w:ascii="Arial" w:hAnsi="Arial" w:cs="Arial"/>
                <w:b/>
                <w:bCs/>
                <w:sz w:val="12"/>
                <w:szCs w:val="12"/>
              </w:rPr>
            </w:pPr>
          </w:p>
        </w:tc>
        <w:tc>
          <w:tcPr>
            <w:tcW w:w="1512" w:type="dxa"/>
          </w:tcPr>
          <w:p w14:paraId="07DA882A" w14:textId="77777777" w:rsidR="0034320B" w:rsidRPr="00B863E9" w:rsidRDefault="0034320B" w:rsidP="006A6042">
            <w:pPr>
              <w:pStyle w:val="acctfourfigures"/>
              <w:tabs>
                <w:tab w:val="clear" w:pos="765"/>
              </w:tabs>
              <w:spacing w:line="240" w:lineRule="auto"/>
              <w:ind w:left="-57" w:right="-108"/>
              <w:jc w:val="right"/>
              <w:rPr>
                <w:rFonts w:ascii="Arial" w:hAnsi="Arial" w:cs="Arial"/>
                <w:sz w:val="12"/>
                <w:szCs w:val="12"/>
              </w:rPr>
            </w:pPr>
          </w:p>
        </w:tc>
        <w:tc>
          <w:tcPr>
            <w:tcW w:w="1512" w:type="dxa"/>
          </w:tcPr>
          <w:p w14:paraId="65A6781D" w14:textId="77777777" w:rsidR="0034320B" w:rsidRPr="00B863E9" w:rsidRDefault="0034320B" w:rsidP="0034320B">
            <w:pPr>
              <w:pStyle w:val="acctfourfigures"/>
              <w:tabs>
                <w:tab w:val="clear" w:pos="765"/>
              </w:tabs>
              <w:spacing w:line="240" w:lineRule="auto"/>
              <w:ind w:left="-57" w:right="-90"/>
              <w:jc w:val="right"/>
              <w:rPr>
                <w:rFonts w:ascii="Arial" w:hAnsi="Arial" w:cs="Arial"/>
                <w:sz w:val="12"/>
                <w:szCs w:val="12"/>
              </w:rPr>
            </w:pPr>
          </w:p>
        </w:tc>
        <w:tc>
          <w:tcPr>
            <w:tcW w:w="1512" w:type="dxa"/>
          </w:tcPr>
          <w:p w14:paraId="3E5AEDF7" w14:textId="77777777" w:rsidR="0034320B" w:rsidRPr="00B863E9" w:rsidRDefault="0034320B" w:rsidP="0034320B">
            <w:pPr>
              <w:pStyle w:val="acctfourfigures"/>
              <w:tabs>
                <w:tab w:val="clear" w:pos="765"/>
              </w:tabs>
              <w:spacing w:line="240" w:lineRule="auto"/>
              <w:ind w:left="-57" w:right="-90"/>
              <w:jc w:val="right"/>
              <w:rPr>
                <w:rFonts w:ascii="Arial" w:hAnsi="Arial" w:cs="Arial"/>
                <w:sz w:val="12"/>
                <w:szCs w:val="12"/>
              </w:rPr>
            </w:pPr>
          </w:p>
        </w:tc>
        <w:tc>
          <w:tcPr>
            <w:tcW w:w="1512" w:type="dxa"/>
          </w:tcPr>
          <w:p w14:paraId="4167F91E" w14:textId="77777777" w:rsidR="0034320B" w:rsidRPr="00B863E9" w:rsidRDefault="0034320B" w:rsidP="0034320B">
            <w:pPr>
              <w:pStyle w:val="acctfourfigures"/>
              <w:tabs>
                <w:tab w:val="clear" w:pos="765"/>
              </w:tabs>
              <w:spacing w:line="240" w:lineRule="auto"/>
              <w:ind w:left="-57" w:right="-90"/>
              <w:jc w:val="right"/>
              <w:rPr>
                <w:rFonts w:ascii="Arial" w:hAnsi="Arial" w:cs="Arial"/>
                <w:sz w:val="12"/>
                <w:szCs w:val="12"/>
              </w:rPr>
            </w:pPr>
          </w:p>
        </w:tc>
      </w:tr>
      <w:tr w:rsidR="0034320B" w:rsidRPr="00147E2A" w14:paraId="7398E9BB" w14:textId="77777777" w:rsidTr="00894617">
        <w:trPr>
          <w:cantSplit/>
          <w:trHeight w:val="20"/>
        </w:trPr>
        <w:tc>
          <w:tcPr>
            <w:tcW w:w="3420" w:type="dxa"/>
          </w:tcPr>
          <w:p w14:paraId="5B2815C7" w14:textId="6D4A0038" w:rsidR="0034320B" w:rsidRPr="00147E2A" w:rsidRDefault="0034320B" w:rsidP="006A6042">
            <w:pPr>
              <w:spacing w:line="240" w:lineRule="auto"/>
              <w:ind w:left="391"/>
              <w:rPr>
                <w:rFonts w:ascii="Arial" w:hAnsi="Arial" w:cs="Arial"/>
                <w:b/>
                <w:bCs/>
                <w:sz w:val="18"/>
                <w:szCs w:val="18"/>
              </w:rPr>
            </w:pPr>
            <w:r w:rsidRPr="00147E2A">
              <w:rPr>
                <w:rFonts w:ascii="Arial" w:hAnsi="Arial" w:cs="Arial"/>
                <w:b/>
                <w:bCs/>
                <w:sz w:val="18"/>
                <w:szCs w:val="18"/>
              </w:rPr>
              <w:t>Interest income</w:t>
            </w:r>
          </w:p>
        </w:tc>
        <w:tc>
          <w:tcPr>
            <w:tcW w:w="1512" w:type="dxa"/>
          </w:tcPr>
          <w:p w14:paraId="2BD85620" w14:textId="77777777" w:rsidR="0034320B" w:rsidRPr="00147E2A" w:rsidRDefault="0034320B" w:rsidP="006A6042">
            <w:pPr>
              <w:pStyle w:val="acctfourfigures"/>
              <w:tabs>
                <w:tab w:val="clear" w:pos="765"/>
              </w:tabs>
              <w:spacing w:line="240" w:lineRule="auto"/>
              <w:ind w:left="-57" w:right="-108"/>
              <w:jc w:val="right"/>
              <w:rPr>
                <w:rFonts w:ascii="Arial" w:hAnsi="Arial" w:cs="Arial"/>
                <w:sz w:val="18"/>
                <w:szCs w:val="18"/>
              </w:rPr>
            </w:pPr>
          </w:p>
        </w:tc>
        <w:tc>
          <w:tcPr>
            <w:tcW w:w="1512" w:type="dxa"/>
          </w:tcPr>
          <w:p w14:paraId="256CD382" w14:textId="77777777"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p>
        </w:tc>
        <w:tc>
          <w:tcPr>
            <w:tcW w:w="1512" w:type="dxa"/>
          </w:tcPr>
          <w:p w14:paraId="5AFAD973" w14:textId="77777777"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p>
        </w:tc>
        <w:tc>
          <w:tcPr>
            <w:tcW w:w="1512" w:type="dxa"/>
          </w:tcPr>
          <w:p w14:paraId="6474E598" w14:textId="77777777"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p>
        </w:tc>
      </w:tr>
      <w:tr w:rsidR="0034320B" w:rsidRPr="00147E2A" w14:paraId="465F751C" w14:textId="77777777" w:rsidTr="00894617">
        <w:trPr>
          <w:cantSplit/>
          <w:trHeight w:val="20"/>
        </w:trPr>
        <w:tc>
          <w:tcPr>
            <w:tcW w:w="3420" w:type="dxa"/>
          </w:tcPr>
          <w:p w14:paraId="5A54756A" w14:textId="3C5659CE" w:rsidR="0034320B" w:rsidRPr="00147E2A" w:rsidRDefault="0034320B" w:rsidP="006A6042">
            <w:pPr>
              <w:spacing w:line="240" w:lineRule="auto"/>
              <w:ind w:left="391"/>
              <w:rPr>
                <w:rFonts w:ascii="Arial" w:hAnsi="Arial" w:cs="Arial"/>
                <w:sz w:val="18"/>
                <w:szCs w:val="18"/>
              </w:rPr>
            </w:pPr>
            <w:r w:rsidRPr="00147E2A">
              <w:rPr>
                <w:rFonts w:ascii="Arial" w:hAnsi="Arial" w:cs="Arial"/>
                <w:sz w:val="18"/>
                <w:szCs w:val="18"/>
              </w:rPr>
              <w:t>Subsidiaries</w:t>
            </w:r>
          </w:p>
        </w:tc>
        <w:tc>
          <w:tcPr>
            <w:tcW w:w="1512" w:type="dxa"/>
          </w:tcPr>
          <w:p w14:paraId="752946DC" w14:textId="60EE0973" w:rsidR="0034320B" w:rsidRPr="00147E2A" w:rsidRDefault="0034320B" w:rsidP="006A604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w:t>
            </w:r>
          </w:p>
        </w:tc>
        <w:tc>
          <w:tcPr>
            <w:tcW w:w="1512" w:type="dxa"/>
          </w:tcPr>
          <w:p w14:paraId="4B906094" w14:textId="26ED79A3"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c>
          <w:tcPr>
            <w:tcW w:w="1512" w:type="dxa"/>
          </w:tcPr>
          <w:p w14:paraId="7CD5F4F0" w14:textId="7F603B87"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5</w:t>
            </w:r>
          </w:p>
        </w:tc>
        <w:tc>
          <w:tcPr>
            <w:tcW w:w="1512" w:type="dxa"/>
          </w:tcPr>
          <w:p w14:paraId="37229FF6" w14:textId="753F24B4" w:rsidR="0034320B" w:rsidRPr="00147E2A" w:rsidRDefault="0034320B" w:rsidP="0034320B">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10</w:t>
            </w:r>
          </w:p>
        </w:tc>
      </w:tr>
      <w:tr w:rsidR="0034320B" w:rsidRPr="00B863E9" w14:paraId="2D479597" w14:textId="77777777" w:rsidTr="00894617">
        <w:trPr>
          <w:cantSplit/>
          <w:trHeight w:val="20"/>
        </w:trPr>
        <w:tc>
          <w:tcPr>
            <w:tcW w:w="3420" w:type="dxa"/>
          </w:tcPr>
          <w:p w14:paraId="4942D386" w14:textId="77777777" w:rsidR="0034320B" w:rsidRPr="00B863E9" w:rsidRDefault="0034320B" w:rsidP="006A6042">
            <w:pPr>
              <w:spacing w:line="240" w:lineRule="auto"/>
              <w:ind w:left="391"/>
              <w:rPr>
                <w:rFonts w:ascii="Arial" w:hAnsi="Arial" w:cs="Arial"/>
                <w:b/>
                <w:bCs/>
                <w:color w:val="000000" w:themeColor="text1"/>
                <w:sz w:val="12"/>
                <w:szCs w:val="12"/>
              </w:rPr>
            </w:pPr>
          </w:p>
        </w:tc>
        <w:tc>
          <w:tcPr>
            <w:tcW w:w="1512" w:type="dxa"/>
          </w:tcPr>
          <w:p w14:paraId="23B98ACE" w14:textId="77777777" w:rsidR="0034320B" w:rsidRPr="00B863E9" w:rsidRDefault="0034320B" w:rsidP="006A6042">
            <w:pPr>
              <w:pStyle w:val="acctfourfigures"/>
              <w:tabs>
                <w:tab w:val="clear" w:pos="765"/>
              </w:tabs>
              <w:spacing w:line="240" w:lineRule="auto"/>
              <w:ind w:left="-57" w:right="-108"/>
              <w:jc w:val="right"/>
              <w:rPr>
                <w:rFonts w:ascii="Arial" w:hAnsi="Arial" w:cs="Arial"/>
                <w:color w:val="000000" w:themeColor="text1"/>
                <w:sz w:val="12"/>
                <w:szCs w:val="12"/>
              </w:rPr>
            </w:pPr>
          </w:p>
        </w:tc>
        <w:tc>
          <w:tcPr>
            <w:tcW w:w="1512" w:type="dxa"/>
          </w:tcPr>
          <w:p w14:paraId="200ED37C" w14:textId="77777777" w:rsidR="0034320B" w:rsidRPr="00B863E9"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73D3FCEF" w14:textId="77777777" w:rsidR="0034320B" w:rsidRPr="00B863E9"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269B4234" w14:textId="77777777" w:rsidR="0034320B" w:rsidRPr="00B863E9"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r>
      <w:tr w:rsidR="0034320B" w:rsidRPr="00147E2A" w14:paraId="228534B0" w14:textId="77777777" w:rsidTr="004E2110">
        <w:trPr>
          <w:cantSplit/>
          <w:trHeight w:val="20"/>
        </w:trPr>
        <w:tc>
          <w:tcPr>
            <w:tcW w:w="3420" w:type="dxa"/>
          </w:tcPr>
          <w:p w14:paraId="07179599" w14:textId="5102B378" w:rsidR="0034320B" w:rsidRPr="00147E2A" w:rsidRDefault="0034320B" w:rsidP="006A6042">
            <w:pPr>
              <w:spacing w:line="240" w:lineRule="auto"/>
              <w:ind w:left="391"/>
              <w:rPr>
                <w:rFonts w:ascii="Arial" w:hAnsi="Arial" w:cs="Arial"/>
                <w:b/>
                <w:bCs/>
                <w:color w:val="000000" w:themeColor="text1"/>
                <w:sz w:val="18"/>
                <w:szCs w:val="18"/>
              </w:rPr>
            </w:pPr>
            <w:r w:rsidRPr="00147E2A">
              <w:rPr>
                <w:rFonts w:ascii="Arial" w:hAnsi="Arial" w:cs="Arial"/>
                <w:b/>
                <w:bCs/>
                <w:color w:val="000000" w:themeColor="text1"/>
                <w:sz w:val="18"/>
                <w:szCs w:val="18"/>
              </w:rPr>
              <w:t xml:space="preserve">Management fee </w:t>
            </w:r>
          </w:p>
        </w:tc>
        <w:tc>
          <w:tcPr>
            <w:tcW w:w="1512" w:type="dxa"/>
          </w:tcPr>
          <w:p w14:paraId="2ED2D444" w14:textId="77777777" w:rsidR="0034320B" w:rsidRPr="00147E2A" w:rsidRDefault="0034320B" w:rsidP="006A6042">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69260BB1" w14:textId="77777777" w:rsidR="0034320B" w:rsidRPr="00147E2A"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739B8114" w14:textId="77777777" w:rsidR="0034320B" w:rsidRPr="00147E2A"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2FB3DF2B" w14:textId="77777777" w:rsidR="0034320B" w:rsidRPr="00147E2A"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r>
      <w:tr w:rsidR="0034320B" w:rsidRPr="00147E2A" w14:paraId="528E2669" w14:textId="77777777" w:rsidTr="00894617">
        <w:trPr>
          <w:cantSplit/>
          <w:trHeight w:val="20"/>
        </w:trPr>
        <w:tc>
          <w:tcPr>
            <w:tcW w:w="3420" w:type="dxa"/>
          </w:tcPr>
          <w:p w14:paraId="3946D6CA" w14:textId="03ED6D36" w:rsidR="0034320B" w:rsidRPr="00147E2A" w:rsidRDefault="0034320B" w:rsidP="006A6042">
            <w:pPr>
              <w:spacing w:line="240" w:lineRule="auto"/>
              <w:ind w:left="391"/>
              <w:rPr>
                <w:rFonts w:ascii="Arial" w:hAnsi="Arial" w:cs="Arial"/>
                <w:color w:val="000000" w:themeColor="text1"/>
                <w:sz w:val="18"/>
                <w:szCs w:val="18"/>
              </w:rPr>
            </w:pPr>
            <w:r w:rsidRPr="00147E2A">
              <w:rPr>
                <w:rFonts w:ascii="Arial" w:hAnsi="Arial" w:cs="Arial"/>
                <w:color w:val="000000" w:themeColor="text1"/>
                <w:sz w:val="18"/>
                <w:szCs w:val="18"/>
              </w:rPr>
              <w:t xml:space="preserve">Ultimate parent </w:t>
            </w:r>
          </w:p>
        </w:tc>
        <w:tc>
          <w:tcPr>
            <w:tcW w:w="1512" w:type="dxa"/>
          </w:tcPr>
          <w:p w14:paraId="6DAAD9C6" w14:textId="1B184CDC" w:rsidR="0034320B" w:rsidRPr="00147E2A" w:rsidRDefault="004F27CD" w:rsidP="006A6042">
            <w:pPr>
              <w:pStyle w:val="acctfourfigures"/>
              <w:tabs>
                <w:tab w:val="clear" w:pos="765"/>
              </w:tabs>
              <w:spacing w:line="240" w:lineRule="auto"/>
              <w:ind w:left="-57" w:right="-108"/>
              <w:jc w:val="right"/>
              <w:rPr>
                <w:rFonts w:ascii="Arial" w:hAnsi="Arial" w:cs="Arial"/>
                <w:color w:val="000000" w:themeColor="text1"/>
                <w:sz w:val="18"/>
                <w:szCs w:val="18"/>
              </w:rPr>
            </w:pPr>
            <w:r>
              <w:rPr>
                <w:rFonts w:ascii="Arial" w:hAnsi="Arial" w:cs="Arial"/>
                <w:color w:val="000000" w:themeColor="text1"/>
                <w:sz w:val="18"/>
                <w:szCs w:val="18"/>
              </w:rPr>
              <w:t>3</w:t>
            </w:r>
            <w:r w:rsidR="007161AD">
              <w:rPr>
                <w:rFonts w:ascii="Arial" w:hAnsi="Arial" w:cs="Arial"/>
                <w:color w:val="000000" w:themeColor="text1"/>
                <w:sz w:val="18"/>
                <w:szCs w:val="18"/>
              </w:rPr>
              <w:t>,514</w:t>
            </w:r>
          </w:p>
        </w:tc>
        <w:tc>
          <w:tcPr>
            <w:tcW w:w="1512" w:type="dxa"/>
          </w:tcPr>
          <w:p w14:paraId="4E716B54" w14:textId="390396F6" w:rsidR="0034320B" w:rsidRPr="00147E2A" w:rsidRDefault="007161AD"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513</w:t>
            </w:r>
          </w:p>
        </w:tc>
        <w:tc>
          <w:tcPr>
            <w:tcW w:w="1512" w:type="dxa"/>
          </w:tcPr>
          <w:p w14:paraId="702F4CA8" w14:textId="2EB6EE68" w:rsidR="0034320B" w:rsidRPr="00147E2A" w:rsidRDefault="007161AD"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116</w:t>
            </w:r>
          </w:p>
        </w:tc>
        <w:tc>
          <w:tcPr>
            <w:tcW w:w="1512" w:type="dxa"/>
          </w:tcPr>
          <w:p w14:paraId="619CAC62" w14:textId="281C4312" w:rsidR="0034320B" w:rsidRPr="00147E2A" w:rsidRDefault="007161AD"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127</w:t>
            </w:r>
          </w:p>
        </w:tc>
      </w:tr>
      <w:tr w:rsidR="0034320B" w:rsidRPr="00147E2A" w14:paraId="29F1D506" w14:textId="77777777" w:rsidTr="00894617">
        <w:trPr>
          <w:cantSplit/>
          <w:trHeight w:val="20"/>
        </w:trPr>
        <w:tc>
          <w:tcPr>
            <w:tcW w:w="3420" w:type="dxa"/>
          </w:tcPr>
          <w:p w14:paraId="04B7035E" w14:textId="792D4B2C" w:rsidR="0034320B" w:rsidRPr="00147E2A" w:rsidRDefault="0034320B" w:rsidP="006A6042">
            <w:pPr>
              <w:spacing w:line="240" w:lineRule="auto"/>
              <w:ind w:left="391"/>
              <w:rPr>
                <w:rFonts w:ascii="Arial" w:hAnsi="Arial" w:cs="Arial"/>
                <w:b/>
                <w:bCs/>
                <w:color w:val="000000" w:themeColor="text1"/>
                <w:sz w:val="18"/>
                <w:szCs w:val="18"/>
              </w:rPr>
            </w:pPr>
            <w:r w:rsidRPr="00147E2A">
              <w:rPr>
                <w:rFonts w:ascii="Arial" w:hAnsi="Arial" w:cs="Arial"/>
                <w:color w:val="000000" w:themeColor="text1"/>
                <w:sz w:val="18"/>
                <w:szCs w:val="18"/>
              </w:rPr>
              <w:t>Other related parties</w:t>
            </w:r>
          </w:p>
        </w:tc>
        <w:tc>
          <w:tcPr>
            <w:tcW w:w="1512" w:type="dxa"/>
          </w:tcPr>
          <w:p w14:paraId="7C08E5DE" w14:textId="164834E4" w:rsidR="0034320B" w:rsidRPr="00147E2A" w:rsidRDefault="007161AD" w:rsidP="006A6042">
            <w:pPr>
              <w:pStyle w:val="acctfourfigures"/>
              <w:tabs>
                <w:tab w:val="clear" w:pos="765"/>
              </w:tabs>
              <w:spacing w:line="240" w:lineRule="auto"/>
              <w:ind w:right="-108"/>
              <w:jc w:val="right"/>
              <w:rPr>
                <w:rFonts w:ascii="Arial" w:hAnsi="Arial" w:cs="Arial"/>
                <w:color w:val="000000" w:themeColor="text1"/>
                <w:sz w:val="18"/>
                <w:szCs w:val="18"/>
              </w:rPr>
            </w:pPr>
            <w:r>
              <w:rPr>
                <w:rFonts w:ascii="Arial" w:hAnsi="Arial" w:cs="Arial"/>
                <w:color w:val="000000" w:themeColor="text1"/>
                <w:sz w:val="18"/>
                <w:szCs w:val="18"/>
              </w:rPr>
              <w:t>433</w:t>
            </w:r>
          </w:p>
        </w:tc>
        <w:tc>
          <w:tcPr>
            <w:tcW w:w="1512" w:type="dxa"/>
          </w:tcPr>
          <w:p w14:paraId="7C6762BE" w14:textId="45479C06" w:rsidR="0034320B" w:rsidRPr="00147E2A" w:rsidRDefault="007161AD"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558</w:t>
            </w:r>
          </w:p>
        </w:tc>
        <w:tc>
          <w:tcPr>
            <w:tcW w:w="1512" w:type="dxa"/>
          </w:tcPr>
          <w:p w14:paraId="2543FED9" w14:textId="5A7F47B5" w:rsidR="0034320B" w:rsidRPr="00147E2A" w:rsidRDefault="007161AD"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433</w:t>
            </w:r>
          </w:p>
        </w:tc>
        <w:tc>
          <w:tcPr>
            <w:tcW w:w="1512" w:type="dxa"/>
          </w:tcPr>
          <w:p w14:paraId="3C948CFF" w14:textId="25C96A20" w:rsidR="0034320B" w:rsidRPr="00147E2A" w:rsidRDefault="00657B55"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558</w:t>
            </w:r>
          </w:p>
        </w:tc>
      </w:tr>
      <w:tr w:rsidR="0034320B" w:rsidRPr="00B863E9" w14:paraId="6AA3D6E9" w14:textId="77777777" w:rsidTr="00894617">
        <w:trPr>
          <w:cantSplit/>
          <w:trHeight w:val="20"/>
        </w:trPr>
        <w:tc>
          <w:tcPr>
            <w:tcW w:w="3420" w:type="dxa"/>
          </w:tcPr>
          <w:p w14:paraId="273D823A" w14:textId="77777777" w:rsidR="0034320B" w:rsidRPr="00B863E9" w:rsidRDefault="0034320B" w:rsidP="006A6042">
            <w:pPr>
              <w:spacing w:line="240" w:lineRule="auto"/>
              <w:ind w:left="391"/>
              <w:rPr>
                <w:rFonts w:ascii="Arial" w:hAnsi="Arial" w:cs="Arial"/>
                <w:b/>
                <w:bCs/>
                <w:color w:val="000000" w:themeColor="text1"/>
                <w:sz w:val="12"/>
                <w:szCs w:val="12"/>
              </w:rPr>
            </w:pPr>
          </w:p>
        </w:tc>
        <w:tc>
          <w:tcPr>
            <w:tcW w:w="1512" w:type="dxa"/>
          </w:tcPr>
          <w:p w14:paraId="7DB9AF2D" w14:textId="77777777" w:rsidR="0034320B" w:rsidRPr="00B863E9" w:rsidRDefault="0034320B" w:rsidP="006A6042">
            <w:pPr>
              <w:pStyle w:val="acctfourfigures"/>
              <w:tabs>
                <w:tab w:val="clear" w:pos="765"/>
              </w:tabs>
              <w:spacing w:line="240" w:lineRule="auto"/>
              <w:ind w:left="-57" w:right="-108"/>
              <w:jc w:val="right"/>
              <w:rPr>
                <w:rFonts w:ascii="Arial" w:hAnsi="Arial" w:cs="Arial"/>
                <w:color w:val="000000" w:themeColor="text1"/>
                <w:sz w:val="12"/>
                <w:szCs w:val="12"/>
              </w:rPr>
            </w:pPr>
          </w:p>
        </w:tc>
        <w:tc>
          <w:tcPr>
            <w:tcW w:w="1512" w:type="dxa"/>
          </w:tcPr>
          <w:p w14:paraId="578255D2" w14:textId="77777777" w:rsidR="0034320B" w:rsidRPr="00B863E9"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3E233886" w14:textId="77777777" w:rsidR="0034320B" w:rsidRPr="00B863E9"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683C4159" w14:textId="77777777" w:rsidR="0034320B" w:rsidRPr="00B863E9"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r>
      <w:tr w:rsidR="0034320B" w:rsidRPr="00147E2A" w14:paraId="115883D4" w14:textId="77777777" w:rsidTr="004E2110">
        <w:trPr>
          <w:cantSplit/>
          <w:trHeight w:val="20"/>
        </w:trPr>
        <w:tc>
          <w:tcPr>
            <w:tcW w:w="3420" w:type="dxa"/>
          </w:tcPr>
          <w:p w14:paraId="40350018" w14:textId="6F9443E8" w:rsidR="0034320B" w:rsidRPr="00147E2A" w:rsidRDefault="0034320B" w:rsidP="006A6042">
            <w:pPr>
              <w:spacing w:line="240" w:lineRule="auto"/>
              <w:ind w:left="391"/>
              <w:rPr>
                <w:rFonts w:ascii="Arial" w:hAnsi="Arial" w:cs="Arial"/>
                <w:b/>
                <w:bCs/>
                <w:color w:val="000000" w:themeColor="text1"/>
                <w:sz w:val="18"/>
                <w:szCs w:val="18"/>
              </w:rPr>
            </w:pPr>
            <w:r w:rsidRPr="00147E2A">
              <w:rPr>
                <w:rFonts w:ascii="Arial" w:hAnsi="Arial" w:cs="Arial"/>
                <w:b/>
                <w:bCs/>
                <w:color w:val="000000" w:themeColor="text1"/>
                <w:sz w:val="18"/>
                <w:szCs w:val="18"/>
              </w:rPr>
              <w:t>Other expenses</w:t>
            </w:r>
          </w:p>
        </w:tc>
        <w:tc>
          <w:tcPr>
            <w:tcW w:w="1512" w:type="dxa"/>
          </w:tcPr>
          <w:p w14:paraId="4C518211" w14:textId="77777777" w:rsidR="0034320B" w:rsidRPr="00147E2A" w:rsidRDefault="0034320B" w:rsidP="006A6042">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6DF7AED9" w14:textId="77777777" w:rsidR="0034320B" w:rsidRPr="00147E2A"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51FBB185" w14:textId="77777777" w:rsidR="0034320B" w:rsidRPr="00147E2A"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3FD60A5E" w14:textId="77777777" w:rsidR="0034320B" w:rsidRPr="00147E2A"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r>
      <w:tr w:rsidR="0034320B" w:rsidRPr="00147E2A" w14:paraId="6A35FCD5" w14:textId="77777777" w:rsidTr="004E2110">
        <w:trPr>
          <w:cantSplit/>
          <w:trHeight w:val="20"/>
        </w:trPr>
        <w:tc>
          <w:tcPr>
            <w:tcW w:w="3420" w:type="dxa"/>
          </w:tcPr>
          <w:p w14:paraId="0BC62107" w14:textId="46835F5F" w:rsidR="0034320B" w:rsidRPr="00147E2A" w:rsidRDefault="0034320B" w:rsidP="006A6042">
            <w:pPr>
              <w:spacing w:line="240" w:lineRule="auto"/>
              <w:ind w:left="391"/>
              <w:rPr>
                <w:rFonts w:ascii="Arial" w:hAnsi="Arial" w:cs="Arial"/>
                <w:b/>
                <w:bCs/>
                <w:color w:val="000000" w:themeColor="text1"/>
                <w:sz w:val="18"/>
                <w:szCs w:val="18"/>
              </w:rPr>
            </w:pPr>
            <w:r w:rsidRPr="00147E2A">
              <w:rPr>
                <w:rFonts w:ascii="Arial" w:hAnsi="Arial" w:cs="Arial"/>
                <w:color w:val="000000" w:themeColor="text1"/>
                <w:sz w:val="18"/>
                <w:szCs w:val="18"/>
              </w:rPr>
              <w:t xml:space="preserve">Ultimate parent </w:t>
            </w:r>
          </w:p>
        </w:tc>
        <w:tc>
          <w:tcPr>
            <w:tcW w:w="1512" w:type="dxa"/>
          </w:tcPr>
          <w:p w14:paraId="4AEDC82F" w14:textId="00DC6F65" w:rsidR="0034320B" w:rsidRPr="00147E2A" w:rsidRDefault="00657B55" w:rsidP="006A6042">
            <w:pPr>
              <w:pStyle w:val="acctfourfigures"/>
              <w:tabs>
                <w:tab w:val="clear" w:pos="765"/>
              </w:tabs>
              <w:spacing w:line="240" w:lineRule="auto"/>
              <w:ind w:left="-57" w:right="-108"/>
              <w:jc w:val="right"/>
              <w:rPr>
                <w:rFonts w:ascii="Arial" w:hAnsi="Arial" w:cs="Arial"/>
                <w:color w:val="000000" w:themeColor="text1"/>
                <w:sz w:val="18"/>
                <w:szCs w:val="18"/>
              </w:rPr>
            </w:pPr>
            <w:r>
              <w:rPr>
                <w:rFonts w:ascii="Arial" w:hAnsi="Arial" w:cs="Arial"/>
                <w:color w:val="000000" w:themeColor="text1"/>
                <w:sz w:val="18"/>
                <w:szCs w:val="18"/>
              </w:rPr>
              <w:t>76</w:t>
            </w:r>
          </w:p>
        </w:tc>
        <w:tc>
          <w:tcPr>
            <w:tcW w:w="1512" w:type="dxa"/>
          </w:tcPr>
          <w:p w14:paraId="1F258739" w14:textId="44525341" w:rsidR="0034320B" w:rsidRPr="00147E2A" w:rsidRDefault="00657B55"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73</w:t>
            </w:r>
          </w:p>
        </w:tc>
        <w:tc>
          <w:tcPr>
            <w:tcW w:w="1512" w:type="dxa"/>
          </w:tcPr>
          <w:p w14:paraId="7DC14881" w14:textId="70DC34D7" w:rsidR="0034320B" w:rsidRPr="00147E2A" w:rsidRDefault="00952DA6"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60</w:t>
            </w:r>
          </w:p>
        </w:tc>
        <w:tc>
          <w:tcPr>
            <w:tcW w:w="1512" w:type="dxa"/>
          </w:tcPr>
          <w:p w14:paraId="7B0782E8" w14:textId="6F07F610" w:rsidR="0034320B" w:rsidRPr="00147E2A" w:rsidRDefault="00952DA6"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60</w:t>
            </w:r>
          </w:p>
        </w:tc>
      </w:tr>
      <w:tr w:rsidR="0034320B" w:rsidRPr="00147E2A" w14:paraId="24E761DE" w14:textId="77777777" w:rsidTr="004E2110">
        <w:trPr>
          <w:cantSplit/>
          <w:trHeight w:val="20"/>
        </w:trPr>
        <w:tc>
          <w:tcPr>
            <w:tcW w:w="3420" w:type="dxa"/>
          </w:tcPr>
          <w:p w14:paraId="34316FA4" w14:textId="38EEA68A" w:rsidR="0034320B" w:rsidRPr="00147E2A" w:rsidRDefault="0034320B" w:rsidP="006A6042">
            <w:pPr>
              <w:spacing w:line="240" w:lineRule="auto"/>
              <w:ind w:left="391"/>
              <w:rPr>
                <w:rFonts w:ascii="Arial" w:hAnsi="Arial" w:cs="Arial"/>
                <w:color w:val="000000" w:themeColor="text1"/>
                <w:sz w:val="18"/>
                <w:szCs w:val="18"/>
              </w:rPr>
            </w:pPr>
            <w:r w:rsidRPr="00147E2A">
              <w:rPr>
                <w:rFonts w:ascii="Arial" w:hAnsi="Arial" w:cs="Arial"/>
                <w:color w:val="000000" w:themeColor="text1"/>
                <w:sz w:val="18"/>
                <w:szCs w:val="18"/>
              </w:rPr>
              <w:t xml:space="preserve">Parent </w:t>
            </w:r>
          </w:p>
        </w:tc>
        <w:tc>
          <w:tcPr>
            <w:tcW w:w="1512" w:type="dxa"/>
          </w:tcPr>
          <w:p w14:paraId="6794AE82" w14:textId="33CA5DF4" w:rsidR="0034320B" w:rsidRPr="00147E2A" w:rsidRDefault="00657B55" w:rsidP="006A6042">
            <w:pPr>
              <w:pStyle w:val="acctfourfigures"/>
              <w:tabs>
                <w:tab w:val="clear" w:pos="765"/>
              </w:tabs>
              <w:spacing w:line="240" w:lineRule="auto"/>
              <w:ind w:left="-57" w:right="-108"/>
              <w:jc w:val="right"/>
              <w:rPr>
                <w:rFonts w:ascii="Arial" w:hAnsi="Arial" w:cs="Arial"/>
                <w:color w:val="000000" w:themeColor="text1"/>
                <w:sz w:val="18"/>
                <w:szCs w:val="18"/>
              </w:rPr>
            </w:pPr>
            <w:r>
              <w:rPr>
                <w:rFonts w:ascii="Arial" w:hAnsi="Arial" w:cs="Arial"/>
                <w:color w:val="000000" w:themeColor="text1"/>
                <w:sz w:val="18"/>
                <w:szCs w:val="18"/>
              </w:rPr>
              <w:t>1,356</w:t>
            </w:r>
          </w:p>
        </w:tc>
        <w:tc>
          <w:tcPr>
            <w:tcW w:w="1512" w:type="dxa"/>
          </w:tcPr>
          <w:p w14:paraId="4DF79974" w14:textId="542A9FC9" w:rsidR="0034320B" w:rsidRPr="00147E2A" w:rsidRDefault="00657B55"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1,216</w:t>
            </w:r>
          </w:p>
        </w:tc>
        <w:tc>
          <w:tcPr>
            <w:tcW w:w="1512" w:type="dxa"/>
          </w:tcPr>
          <w:p w14:paraId="2EC6C405" w14:textId="261564D6" w:rsidR="0034320B" w:rsidRPr="00147E2A" w:rsidRDefault="00952DA6"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636</w:t>
            </w:r>
          </w:p>
        </w:tc>
        <w:tc>
          <w:tcPr>
            <w:tcW w:w="1512" w:type="dxa"/>
          </w:tcPr>
          <w:p w14:paraId="1A5AB53B" w14:textId="77439710" w:rsidR="0034320B" w:rsidRPr="00147E2A" w:rsidRDefault="00952DA6"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947</w:t>
            </w:r>
          </w:p>
        </w:tc>
      </w:tr>
      <w:tr w:rsidR="00952DA6" w:rsidRPr="00147E2A" w14:paraId="1894EC3E" w14:textId="77777777" w:rsidTr="004E2110">
        <w:trPr>
          <w:cantSplit/>
          <w:trHeight w:val="20"/>
        </w:trPr>
        <w:tc>
          <w:tcPr>
            <w:tcW w:w="3420" w:type="dxa"/>
          </w:tcPr>
          <w:p w14:paraId="0F32F24C" w14:textId="71E061C3" w:rsidR="00952DA6" w:rsidRPr="00147E2A" w:rsidRDefault="00952DA6" w:rsidP="006A6042">
            <w:pPr>
              <w:spacing w:line="240" w:lineRule="auto"/>
              <w:ind w:left="391"/>
              <w:rPr>
                <w:rFonts w:ascii="Arial" w:hAnsi="Arial" w:cs="Arial"/>
                <w:color w:val="000000" w:themeColor="text1"/>
                <w:sz w:val="18"/>
                <w:szCs w:val="18"/>
              </w:rPr>
            </w:pPr>
            <w:r w:rsidRPr="00147E2A">
              <w:rPr>
                <w:rFonts w:ascii="Arial" w:hAnsi="Arial" w:cs="Arial"/>
                <w:sz w:val="18"/>
                <w:szCs w:val="18"/>
              </w:rPr>
              <w:t>Subsidiaries</w:t>
            </w:r>
          </w:p>
        </w:tc>
        <w:tc>
          <w:tcPr>
            <w:tcW w:w="1512" w:type="dxa"/>
          </w:tcPr>
          <w:p w14:paraId="308615EB" w14:textId="504766EB" w:rsidR="00952DA6" w:rsidRDefault="0012677C" w:rsidP="006A6042">
            <w:pPr>
              <w:pStyle w:val="acctfourfigures"/>
              <w:tabs>
                <w:tab w:val="clear" w:pos="765"/>
              </w:tabs>
              <w:spacing w:line="240" w:lineRule="auto"/>
              <w:ind w:left="-57" w:right="-108"/>
              <w:jc w:val="right"/>
              <w:rPr>
                <w:rFonts w:ascii="Arial" w:hAnsi="Arial" w:cs="Arial"/>
                <w:color w:val="000000" w:themeColor="text1"/>
                <w:sz w:val="18"/>
                <w:szCs w:val="18"/>
              </w:rPr>
            </w:pPr>
            <w:r>
              <w:rPr>
                <w:rFonts w:ascii="Arial" w:hAnsi="Arial" w:cs="Arial"/>
                <w:color w:val="000000" w:themeColor="text1"/>
                <w:sz w:val="18"/>
                <w:szCs w:val="18"/>
              </w:rPr>
              <w:t>-</w:t>
            </w:r>
          </w:p>
        </w:tc>
        <w:tc>
          <w:tcPr>
            <w:tcW w:w="1512" w:type="dxa"/>
          </w:tcPr>
          <w:p w14:paraId="230396B7" w14:textId="5E443803" w:rsidR="00952DA6" w:rsidRDefault="0012677C"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w:t>
            </w:r>
          </w:p>
        </w:tc>
        <w:tc>
          <w:tcPr>
            <w:tcW w:w="1512" w:type="dxa"/>
          </w:tcPr>
          <w:p w14:paraId="5BB9A2C0" w14:textId="1BB3B4E0" w:rsidR="00952DA6" w:rsidRDefault="0012677C"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918</w:t>
            </w:r>
          </w:p>
        </w:tc>
        <w:tc>
          <w:tcPr>
            <w:tcW w:w="1512" w:type="dxa"/>
          </w:tcPr>
          <w:p w14:paraId="7BA58965" w14:textId="582EB224" w:rsidR="00952DA6" w:rsidRDefault="0012677C"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w:t>
            </w:r>
          </w:p>
        </w:tc>
      </w:tr>
      <w:tr w:rsidR="00952DA6" w:rsidRPr="00147E2A" w14:paraId="54E51FA3" w14:textId="77777777" w:rsidTr="004E2110">
        <w:trPr>
          <w:cantSplit/>
          <w:trHeight w:val="20"/>
        </w:trPr>
        <w:tc>
          <w:tcPr>
            <w:tcW w:w="3420" w:type="dxa"/>
          </w:tcPr>
          <w:p w14:paraId="2FDA897A" w14:textId="10AC7242" w:rsidR="00952DA6" w:rsidRPr="00147E2A" w:rsidRDefault="00952DA6" w:rsidP="006A6042">
            <w:pPr>
              <w:spacing w:line="240" w:lineRule="auto"/>
              <w:ind w:left="391"/>
              <w:rPr>
                <w:rFonts w:ascii="Arial" w:hAnsi="Arial" w:cs="Arial"/>
                <w:color w:val="000000" w:themeColor="text1"/>
                <w:sz w:val="18"/>
                <w:szCs w:val="18"/>
              </w:rPr>
            </w:pPr>
            <w:r w:rsidRPr="00147E2A">
              <w:rPr>
                <w:rFonts w:ascii="Arial" w:hAnsi="Arial" w:cs="Arial"/>
                <w:color w:val="000000" w:themeColor="text1"/>
                <w:sz w:val="18"/>
                <w:szCs w:val="18"/>
              </w:rPr>
              <w:t>Other related parties</w:t>
            </w:r>
          </w:p>
        </w:tc>
        <w:tc>
          <w:tcPr>
            <w:tcW w:w="1512" w:type="dxa"/>
          </w:tcPr>
          <w:p w14:paraId="6DD8CBE2" w14:textId="6B11BAC5" w:rsidR="00952DA6" w:rsidRDefault="0012677C" w:rsidP="006A6042">
            <w:pPr>
              <w:pStyle w:val="acctfourfigures"/>
              <w:tabs>
                <w:tab w:val="clear" w:pos="765"/>
              </w:tabs>
              <w:spacing w:line="240" w:lineRule="auto"/>
              <w:ind w:left="-57" w:right="-108"/>
              <w:jc w:val="right"/>
              <w:rPr>
                <w:rFonts w:ascii="Arial" w:hAnsi="Arial" w:cs="Arial"/>
                <w:color w:val="000000" w:themeColor="text1"/>
                <w:sz w:val="18"/>
                <w:szCs w:val="18"/>
              </w:rPr>
            </w:pPr>
            <w:r>
              <w:rPr>
                <w:rFonts w:ascii="Arial" w:hAnsi="Arial" w:cs="Arial"/>
                <w:color w:val="000000" w:themeColor="text1"/>
                <w:sz w:val="18"/>
                <w:szCs w:val="18"/>
              </w:rPr>
              <w:t>340</w:t>
            </w:r>
          </w:p>
        </w:tc>
        <w:tc>
          <w:tcPr>
            <w:tcW w:w="1512" w:type="dxa"/>
          </w:tcPr>
          <w:p w14:paraId="311290A4" w14:textId="3245042E" w:rsidR="00952DA6" w:rsidRDefault="0012677C"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99</w:t>
            </w:r>
          </w:p>
        </w:tc>
        <w:tc>
          <w:tcPr>
            <w:tcW w:w="1512" w:type="dxa"/>
          </w:tcPr>
          <w:p w14:paraId="3043C104" w14:textId="7FA5B0FF" w:rsidR="00952DA6" w:rsidRDefault="0012677C" w:rsidP="0034320B">
            <w:pPr>
              <w:pStyle w:val="acctfourfigures"/>
              <w:tabs>
                <w:tab w:val="clear" w:pos="765"/>
              </w:tabs>
              <w:spacing w:line="240" w:lineRule="auto"/>
              <w:ind w:left="-57" w:right="-90"/>
              <w:jc w:val="right"/>
              <w:rPr>
                <w:rFonts w:ascii="Arial" w:hAnsi="Arial" w:cs="Arial"/>
                <w:color w:val="000000" w:themeColor="text1"/>
                <w:sz w:val="18"/>
                <w:szCs w:val="18"/>
              </w:rPr>
            </w:pPr>
            <w:r>
              <w:rPr>
                <w:rFonts w:ascii="Arial" w:hAnsi="Arial" w:cs="Arial"/>
                <w:color w:val="000000" w:themeColor="text1"/>
                <w:sz w:val="18"/>
                <w:szCs w:val="18"/>
              </w:rPr>
              <w:t>309</w:t>
            </w:r>
          </w:p>
        </w:tc>
        <w:tc>
          <w:tcPr>
            <w:tcW w:w="1512" w:type="dxa"/>
          </w:tcPr>
          <w:p w14:paraId="32507D56" w14:textId="7442C74C" w:rsidR="00952DA6" w:rsidRPr="00FA579D" w:rsidRDefault="0012677C" w:rsidP="0034320B">
            <w:pPr>
              <w:pStyle w:val="acctfourfigures"/>
              <w:tabs>
                <w:tab w:val="clear" w:pos="765"/>
              </w:tabs>
              <w:spacing w:line="240" w:lineRule="auto"/>
              <w:ind w:left="-57" w:right="-90"/>
              <w:jc w:val="right"/>
              <w:rPr>
                <w:rFonts w:ascii="Arial" w:hAnsi="Arial" w:cs="Arial"/>
                <w:color w:val="000000" w:themeColor="text1"/>
                <w:sz w:val="18"/>
                <w:szCs w:val="18"/>
                <w:lang w:val="en-US"/>
              </w:rPr>
            </w:pPr>
            <w:r>
              <w:rPr>
                <w:rFonts w:ascii="Arial" w:hAnsi="Arial" w:cs="Arial"/>
                <w:color w:val="000000" w:themeColor="text1"/>
                <w:sz w:val="18"/>
                <w:szCs w:val="18"/>
              </w:rPr>
              <w:t>67</w:t>
            </w:r>
          </w:p>
        </w:tc>
      </w:tr>
    </w:tbl>
    <w:p w14:paraId="2067CA3B" w14:textId="2B7FAE5F" w:rsidR="00B863E9" w:rsidRDefault="00B863E9" w:rsidP="006A6042">
      <w:pPr>
        <w:spacing w:line="240" w:lineRule="auto"/>
        <w:jc w:val="both"/>
        <w:rPr>
          <w:rFonts w:ascii="Arial" w:hAnsi="Arial" w:cs="Arial"/>
          <w:sz w:val="18"/>
          <w:szCs w:val="18"/>
        </w:rPr>
      </w:pPr>
    </w:p>
    <w:p w14:paraId="5F9A010E" w14:textId="6C1C7C60" w:rsidR="00C550B8" w:rsidRPr="00B863E9" w:rsidRDefault="00545ECD" w:rsidP="006A6042">
      <w:pPr>
        <w:pStyle w:val="ListParagraph"/>
        <w:numPr>
          <w:ilvl w:val="1"/>
          <w:numId w:val="18"/>
        </w:numPr>
        <w:spacing w:line="240" w:lineRule="auto"/>
        <w:ind w:left="540" w:hanging="540"/>
        <w:jc w:val="both"/>
        <w:rPr>
          <w:rFonts w:ascii="Arial" w:hAnsi="Arial" w:cs="Arial"/>
          <w:b/>
          <w:bCs/>
          <w:sz w:val="18"/>
          <w:szCs w:val="18"/>
          <w:lang w:val="en-US"/>
        </w:rPr>
      </w:pPr>
      <w:r w:rsidRPr="00B863E9">
        <w:rPr>
          <w:rFonts w:ascii="Arial" w:hAnsi="Arial" w:cs="Arial"/>
          <w:b/>
          <w:bCs/>
          <w:sz w:val="18"/>
          <w:szCs w:val="18"/>
          <w:lang w:val="en-US"/>
        </w:rPr>
        <w:t>Outstanding balances with related parties</w:t>
      </w:r>
    </w:p>
    <w:p w14:paraId="062026E8" w14:textId="77777777" w:rsidR="00E05FAE" w:rsidRPr="00B863E9" w:rsidRDefault="00E05FAE" w:rsidP="006A6042">
      <w:pPr>
        <w:spacing w:line="240" w:lineRule="auto"/>
        <w:ind w:left="540"/>
        <w:jc w:val="both"/>
        <w:rPr>
          <w:rFonts w:ascii="Arial" w:hAnsi="Arial" w:cs="Arial"/>
          <w:sz w:val="18"/>
          <w:szCs w:val="18"/>
        </w:rPr>
      </w:pPr>
    </w:p>
    <w:tbl>
      <w:tblPr>
        <w:tblW w:w="9432" w:type="dxa"/>
        <w:tblLayout w:type="fixed"/>
        <w:tblCellMar>
          <w:left w:w="79" w:type="dxa"/>
          <w:right w:w="79" w:type="dxa"/>
        </w:tblCellMar>
        <w:tblLook w:val="0000" w:firstRow="0" w:lastRow="0" w:firstColumn="0" w:lastColumn="0" w:noHBand="0" w:noVBand="0"/>
      </w:tblPr>
      <w:tblGrid>
        <w:gridCol w:w="3384"/>
        <w:gridCol w:w="1512"/>
        <w:gridCol w:w="1512"/>
        <w:gridCol w:w="1512"/>
        <w:gridCol w:w="1512"/>
      </w:tblGrid>
      <w:tr w:rsidR="00AA5AE8" w:rsidRPr="00147E2A" w14:paraId="7399DF04" w14:textId="77777777" w:rsidTr="001E17B8">
        <w:trPr>
          <w:trHeight w:val="20"/>
          <w:tblHeader/>
        </w:trPr>
        <w:tc>
          <w:tcPr>
            <w:tcW w:w="3384" w:type="dxa"/>
          </w:tcPr>
          <w:p w14:paraId="04003E90" w14:textId="77777777" w:rsidR="00AA5AE8" w:rsidRPr="00147E2A" w:rsidRDefault="00AA5AE8" w:rsidP="006A6042">
            <w:pPr>
              <w:spacing w:line="240" w:lineRule="auto"/>
              <w:ind w:left="458"/>
              <w:rPr>
                <w:rFonts w:ascii="Arial" w:hAnsi="Arial" w:cs="Arial"/>
                <w:sz w:val="18"/>
                <w:szCs w:val="18"/>
              </w:rPr>
            </w:pPr>
          </w:p>
        </w:tc>
        <w:tc>
          <w:tcPr>
            <w:tcW w:w="3024" w:type="dxa"/>
            <w:gridSpan w:val="2"/>
            <w:tcBorders>
              <w:bottom w:val="single" w:sz="4" w:space="0" w:color="auto"/>
            </w:tcBorders>
          </w:tcPr>
          <w:p w14:paraId="186CDD00" w14:textId="77777777" w:rsidR="00AA5AE8" w:rsidRPr="00147E2A" w:rsidRDefault="00AA5AE8" w:rsidP="008E0F79">
            <w:pPr>
              <w:pStyle w:val="acctmergecolhdg"/>
              <w:spacing w:line="240" w:lineRule="auto"/>
              <w:ind w:right="-37"/>
              <w:jc w:val="right"/>
              <w:rPr>
                <w:rFonts w:ascii="Arial" w:hAnsi="Arial" w:cs="Arial"/>
                <w:sz w:val="18"/>
                <w:szCs w:val="18"/>
              </w:rPr>
            </w:pPr>
            <w:r w:rsidRPr="00147E2A">
              <w:rPr>
                <w:rFonts w:ascii="Arial" w:hAnsi="Arial" w:cs="Arial"/>
                <w:sz w:val="18"/>
                <w:szCs w:val="18"/>
              </w:rPr>
              <w:t>Consolidated</w:t>
            </w:r>
          </w:p>
          <w:p w14:paraId="236715CE" w14:textId="4E5FFC54" w:rsidR="00AA5AE8" w:rsidRPr="00147E2A" w:rsidRDefault="00AA5AE8" w:rsidP="008E0F79">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147E2A">
              <w:rPr>
                <w:rFonts w:ascii="Arial" w:hAnsi="Arial" w:cs="Arial"/>
                <w:b/>
                <w:sz w:val="18"/>
                <w:szCs w:val="18"/>
              </w:rPr>
              <w:t xml:space="preserve">financial </w:t>
            </w:r>
            <w:r w:rsidR="00671755" w:rsidRPr="00147E2A">
              <w:rPr>
                <w:rFonts w:ascii="Arial" w:hAnsi="Arial" w:cs="Arial"/>
                <w:b/>
                <w:sz w:val="18"/>
                <w:szCs w:val="18"/>
              </w:rPr>
              <w:t>information</w:t>
            </w:r>
          </w:p>
        </w:tc>
        <w:tc>
          <w:tcPr>
            <w:tcW w:w="3024" w:type="dxa"/>
            <w:gridSpan w:val="2"/>
            <w:tcBorders>
              <w:bottom w:val="single" w:sz="4" w:space="0" w:color="auto"/>
            </w:tcBorders>
          </w:tcPr>
          <w:p w14:paraId="0414A9B6" w14:textId="77777777" w:rsidR="00AA5AE8" w:rsidRPr="00147E2A" w:rsidRDefault="00AA5AE8" w:rsidP="008E0F79">
            <w:pPr>
              <w:pStyle w:val="acctmergecolhdg"/>
              <w:spacing w:line="240" w:lineRule="auto"/>
              <w:ind w:right="-37"/>
              <w:jc w:val="right"/>
              <w:rPr>
                <w:rFonts w:ascii="Arial" w:hAnsi="Arial" w:cs="Arial"/>
                <w:sz w:val="18"/>
                <w:szCs w:val="18"/>
              </w:rPr>
            </w:pPr>
            <w:r w:rsidRPr="00147E2A">
              <w:rPr>
                <w:rFonts w:ascii="Arial" w:hAnsi="Arial" w:cs="Arial"/>
                <w:sz w:val="18"/>
                <w:szCs w:val="18"/>
              </w:rPr>
              <w:t>Separate</w:t>
            </w:r>
          </w:p>
          <w:p w14:paraId="27BF5E85" w14:textId="1B18CD61" w:rsidR="00AA5AE8" w:rsidRPr="00147E2A" w:rsidRDefault="00AA5AE8" w:rsidP="008E0F79">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147E2A">
              <w:rPr>
                <w:rFonts w:ascii="Arial" w:hAnsi="Arial" w:cs="Arial"/>
                <w:b/>
                <w:sz w:val="18"/>
                <w:szCs w:val="18"/>
              </w:rPr>
              <w:t xml:space="preserve">financial </w:t>
            </w:r>
            <w:r w:rsidR="00671755" w:rsidRPr="00147E2A">
              <w:rPr>
                <w:rFonts w:ascii="Arial" w:hAnsi="Arial" w:cs="Arial"/>
                <w:b/>
                <w:sz w:val="18"/>
                <w:szCs w:val="18"/>
              </w:rPr>
              <w:t>information</w:t>
            </w:r>
          </w:p>
        </w:tc>
      </w:tr>
      <w:tr w:rsidR="00612559" w:rsidRPr="00147E2A" w14:paraId="7E9C0C18" w14:textId="77777777" w:rsidTr="001E17B8">
        <w:trPr>
          <w:trHeight w:val="20"/>
          <w:tblHeader/>
        </w:trPr>
        <w:tc>
          <w:tcPr>
            <w:tcW w:w="3384" w:type="dxa"/>
          </w:tcPr>
          <w:p w14:paraId="30987321" w14:textId="54EC4CB0" w:rsidR="00612559" w:rsidRPr="00612559" w:rsidRDefault="00612559" w:rsidP="006A6042">
            <w:pPr>
              <w:spacing w:line="240" w:lineRule="auto"/>
              <w:ind w:left="458"/>
              <w:rPr>
                <w:rFonts w:ascii="Arial" w:hAnsi="Arial" w:cs="Arial"/>
                <w:b/>
                <w:bCs/>
                <w:sz w:val="18"/>
                <w:szCs w:val="18"/>
                <w:highlight w:val="yellow"/>
              </w:rPr>
            </w:pPr>
            <w:r w:rsidRPr="00612559">
              <w:rPr>
                <w:rFonts w:ascii="Arial" w:hAnsi="Arial" w:cs="Arial"/>
                <w:b/>
                <w:bCs/>
                <w:sz w:val="18"/>
                <w:szCs w:val="18"/>
              </w:rPr>
              <w:t>As at</w:t>
            </w:r>
          </w:p>
        </w:tc>
        <w:tc>
          <w:tcPr>
            <w:tcW w:w="1512" w:type="dxa"/>
          </w:tcPr>
          <w:p w14:paraId="63859380" w14:textId="14B2873D" w:rsidR="00612559" w:rsidRPr="00147E2A" w:rsidRDefault="00612559" w:rsidP="00612559">
            <w:pPr>
              <w:pStyle w:val="acctmergecolhdg"/>
              <w:spacing w:line="240" w:lineRule="auto"/>
              <w:ind w:left="-80" w:right="-30"/>
              <w:jc w:val="right"/>
              <w:rPr>
                <w:rFonts w:ascii="Arial" w:hAnsi="Arial" w:cs="Arial"/>
                <w:sz w:val="18"/>
                <w:szCs w:val="18"/>
              </w:rPr>
            </w:pPr>
            <w:r>
              <w:rPr>
                <w:rFonts w:ascii="Arial" w:hAnsi="Arial" w:cs="Arial"/>
                <w:sz w:val="18"/>
                <w:szCs w:val="18"/>
              </w:rPr>
              <w:t>30 June</w:t>
            </w:r>
          </w:p>
        </w:tc>
        <w:tc>
          <w:tcPr>
            <w:tcW w:w="1512" w:type="dxa"/>
          </w:tcPr>
          <w:p w14:paraId="16787F87" w14:textId="7EDA9302" w:rsidR="00612559" w:rsidRPr="00147E2A" w:rsidRDefault="00612559" w:rsidP="00612559">
            <w:pPr>
              <w:pStyle w:val="acctmergecolhdg"/>
              <w:spacing w:line="240" w:lineRule="auto"/>
              <w:ind w:right="-45"/>
              <w:jc w:val="right"/>
              <w:rPr>
                <w:rFonts w:ascii="Arial" w:hAnsi="Arial" w:cs="Arial"/>
                <w:sz w:val="18"/>
                <w:szCs w:val="18"/>
              </w:rPr>
            </w:pPr>
            <w:r>
              <w:rPr>
                <w:rFonts w:ascii="Arial" w:hAnsi="Arial" w:cs="Arial"/>
                <w:sz w:val="18"/>
                <w:szCs w:val="18"/>
              </w:rPr>
              <w:t>31 December</w:t>
            </w:r>
          </w:p>
        </w:tc>
        <w:tc>
          <w:tcPr>
            <w:tcW w:w="1512" w:type="dxa"/>
          </w:tcPr>
          <w:p w14:paraId="27C11258" w14:textId="1DD8F2DE" w:rsidR="00612559" w:rsidRPr="00147E2A" w:rsidRDefault="00612559" w:rsidP="00612559">
            <w:pPr>
              <w:pStyle w:val="acctmergecolhdg"/>
              <w:spacing w:line="240" w:lineRule="auto"/>
              <w:ind w:right="-27"/>
              <w:jc w:val="right"/>
              <w:rPr>
                <w:rFonts w:ascii="Arial" w:hAnsi="Arial" w:cs="Arial"/>
                <w:sz w:val="18"/>
                <w:szCs w:val="18"/>
              </w:rPr>
            </w:pPr>
            <w:r>
              <w:rPr>
                <w:rFonts w:ascii="Arial" w:hAnsi="Arial" w:cs="Arial"/>
                <w:sz w:val="18"/>
                <w:szCs w:val="18"/>
              </w:rPr>
              <w:t>30 June</w:t>
            </w:r>
          </w:p>
        </w:tc>
        <w:tc>
          <w:tcPr>
            <w:tcW w:w="1512" w:type="dxa"/>
          </w:tcPr>
          <w:p w14:paraId="34E98B91" w14:textId="26E9F336" w:rsidR="00612559" w:rsidRPr="00147E2A" w:rsidRDefault="00612559" w:rsidP="00612559">
            <w:pPr>
              <w:pStyle w:val="acctmergecolhdg"/>
              <w:spacing w:line="240" w:lineRule="auto"/>
              <w:ind w:right="-18"/>
              <w:jc w:val="right"/>
              <w:rPr>
                <w:rFonts w:ascii="Arial" w:hAnsi="Arial" w:cs="Arial"/>
                <w:sz w:val="18"/>
                <w:szCs w:val="18"/>
              </w:rPr>
            </w:pPr>
            <w:r>
              <w:rPr>
                <w:rFonts w:ascii="Arial" w:hAnsi="Arial" w:cs="Arial"/>
                <w:sz w:val="18"/>
                <w:szCs w:val="18"/>
              </w:rPr>
              <w:t>31 December</w:t>
            </w:r>
          </w:p>
        </w:tc>
      </w:tr>
      <w:tr w:rsidR="00A72E01" w:rsidRPr="00147E2A" w14:paraId="0B51134B" w14:textId="77777777" w:rsidTr="001E17B8">
        <w:trPr>
          <w:trHeight w:val="20"/>
          <w:tblHeader/>
        </w:trPr>
        <w:tc>
          <w:tcPr>
            <w:tcW w:w="3384" w:type="dxa"/>
          </w:tcPr>
          <w:p w14:paraId="50EDE8BD" w14:textId="6EB33457" w:rsidR="00A72E01" w:rsidRPr="00612559" w:rsidRDefault="00A72E01" w:rsidP="006A6042">
            <w:pPr>
              <w:pStyle w:val="acctfourfigures"/>
              <w:tabs>
                <w:tab w:val="clear" w:pos="765"/>
              </w:tabs>
              <w:spacing w:line="240" w:lineRule="auto"/>
              <w:ind w:left="458" w:right="-90"/>
              <w:rPr>
                <w:rFonts w:ascii="Arial" w:hAnsi="Arial" w:cs="Arial"/>
                <w:sz w:val="18"/>
                <w:szCs w:val="18"/>
                <w:highlight w:val="yellow"/>
              </w:rPr>
            </w:pPr>
          </w:p>
        </w:tc>
        <w:tc>
          <w:tcPr>
            <w:tcW w:w="1512" w:type="dxa"/>
          </w:tcPr>
          <w:p w14:paraId="52067326" w14:textId="054910D1" w:rsidR="00A72E01" w:rsidRPr="00147E2A" w:rsidDel="008905EA" w:rsidRDefault="00B00F48" w:rsidP="00B00F48">
            <w:pPr>
              <w:pStyle w:val="acctmergecolhdg"/>
              <w:spacing w:line="240" w:lineRule="auto"/>
              <w:ind w:left="-80" w:right="-30"/>
              <w:jc w:val="right"/>
              <w:rPr>
                <w:rFonts w:ascii="Arial" w:hAnsi="Arial" w:cs="Arial"/>
                <w:sz w:val="18"/>
                <w:szCs w:val="18"/>
                <w:lang w:val="en-US" w:bidi="th-TH"/>
              </w:rPr>
            </w:pPr>
            <w:r w:rsidRPr="00147E2A">
              <w:rPr>
                <w:rFonts w:ascii="Arial" w:hAnsi="Arial" w:cs="Arial"/>
                <w:sz w:val="18"/>
                <w:szCs w:val="18"/>
              </w:rPr>
              <w:t>2025</w:t>
            </w:r>
          </w:p>
        </w:tc>
        <w:tc>
          <w:tcPr>
            <w:tcW w:w="1512" w:type="dxa"/>
          </w:tcPr>
          <w:p w14:paraId="2B751358" w14:textId="4A509960" w:rsidR="00A72E01" w:rsidRPr="00147E2A" w:rsidRDefault="00B00F48" w:rsidP="00B00F48">
            <w:pPr>
              <w:pStyle w:val="acctmergecolhdg"/>
              <w:spacing w:line="240" w:lineRule="auto"/>
              <w:ind w:right="-45"/>
              <w:jc w:val="right"/>
              <w:rPr>
                <w:rFonts w:ascii="Arial" w:hAnsi="Arial" w:cs="Arial"/>
                <w:sz w:val="18"/>
                <w:szCs w:val="18"/>
                <w:lang w:val="en-US" w:bidi="th-TH"/>
              </w:rPr>
            </w:pPr>
            <w:r w:rsidRPr="00147E2A">
              <w:rPr>
                <w:rFonts w:ascii="Arial" w:hAnsi="Arial" w:cs="Arial"/>
                <w:sz w:val="18"/>
                <w:szCs w:val="18"/>
              </w:rPr>
              <w:t>2024</w:t>
            </w:r>
          </w:p>
        </w:tc>
        <w:tc>
          <w:tcPr>
            <w:tcW w:w="1512" w:type="dxa"/>
          </w:tcPr>
          <w:p w14:paraId="0929C68F" w14:textId="0BB7AE91" w:rsidR="00A72E01" w:rsidRPr="00147E2A" w:rsidRDefault="00B00F48" w:rsidP="00B00F48">
            <w:pPr>
              <w:pStyle w:val="acctmergecolhdg"/>
              <w:spacing w:line="240" w:lineRule="auto"/>
              <w:ind w:right="-27"/>
              <w:jc w:val="right"/>
              <w:rPr>
                <w:rFonts w:ascii="Arial" w:hAnsi="Arial" w:cs="Arial"/>
                <w:sz w:val="18"/>
                <w:szCs w:val="18"/>
                <w:lang w:val="en-US" w:bidi="th-TH"/>
              </w:rPr>
            </w:pPr>
            <w:r w:rsidRPr="00147E2A">
              <w:rPr>
                <w:rFonts w:ascii="Arial" w:hAnsi="Arial" w:cs="Arial"/>
                <w:sz w:val="18"/>
                <w:szCs w:val="18"/>
              </w:rPr>
              <w:t>2025</w:t>
            </w:r>
          </w:p>
        </w:tc>
        <w:tc>
          <w:tcPr>
            <w:tcW w:w="1512" w:type="dxa"/>
          </w:tcPr>
          <w:p w14:paraId="4C26E5F7" w14:textId="7FB3B0D7" w:rsidR="00A72E01" w:rsidRPr="00147E2A" w:rsidRDefault="00B00F48" w:rsidP="00B00F48">
            <w:pPr>
              <w:pStyle w:val="acctmergecolhdg"/>
              <w:spacing w:line="240" w:lineRule="auto"/>
              <w:ind w:right="-18"/>
              <w:jc w:val="right"/>
              <w:rPr>
                <w:rFonts w:ascii="Arial" w:hAnsi="Arial" w:cs="Arial"/>
                <w:sz w:val="18"/>
                <w:szCs w:val="18"/>
                <w:lang w:val="en-US" w:bidi="th-TH"/>
              </w:rPr>
            </w:pPr>
            <w:r w:rsidRPr="00147E2A">
              <w:rPr>
                <w:rFonts w:ascii="Arial" w:hAnsi="Arial" w:cs="Arial"/>
                <w:sz w:val="18"/>
                <w:szCs w:val="18"/>
              </w:rPr>
              <w:t>2024</w:t>
            </w:r>
          </w:p>
        </w:tc>
      </w:tr>
      <w:tr w:rsidR="00894617" w:rsidRPr="00147E2A" w14:paraId="22B4D5CE" w14:textId="77777777" w:rsidTr="001E17B8">
        <w:trPr>
          <w:trHeight w:val="20"/>
          <w:tblHeader/>
        </w:trPr>
        <w:tc>
          <w:tcPr>
            <w:tcW w:w="3384" w:type="dxa"/>
          </w:tcPr>
          <w:p w14:paraId="6CADBFAF" w14:textId="4A38FD5F" w:rsidR="00894617" w:rsidRPr="00612559" w:rsidRDefault="00894617" w:rsidP="006A6042">
            <w:pPr>
              <w:spacing w:line="240" w:lineRule="auto"/>
              <w:ind w:left="458"/>
              <w:rPr>
                <w:rFonts w:ascii="Arial" w:hAnsi="Arial" w:cs="Arial"/>
                <w:sz w:val="18"/>
                <w:szCs w:val="18"/>
                <w:highlight w:val="yellow"/>
              </w:rPr>
            </w:pPr>
          </w:p>
        </w:tc>
        <w:tc>
          <w:tcPr>
            <w:tcW w:w="1512" w:type="dxa"/>
            <w:tcBorders>
              <w:bottom w:val="single" w:sz="4" w:space="0" w:color="auto"/>
            </w:tcBorders>
          </w:tcPr>
          <w:p w14:paraId="609F8F10" w14:textId="3827B48F" w:rsidR="00894617" w:rsidRPr="00147E2A" w:rsidRDefault="00894617" w:rsidP="00894617">
            <w:pPr>
              <w:pStyle w:val="acctmergecolhdg"/>
              <w:spacing w:line="240" w:lineRule="auto"/>
              <w:ind w:left="-80" w:right="-30"/>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1108DE22" w14:textId="4180E750" w:rsidR="00894617" w:rsidRPr="00147E2A" w:rsidRDefault="00894617" w:rsidP="00894617">
            <w:pPr>
              <w:pStyle w:val="acctmergecolhdg"/>
              <w:spacing w:line="240" w:lineRule="auto"/>
              <w:ind w:right="-45"/>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221D69A3" w14:textId="133E1DAA" w:rsidR="00894617" w:rsidRPr="00147E2A" w:rsidRDefault="00894617" w:rsidP="00894617">
            <w:pPr>
              <w:pStyle w:val="acctmergecolhdg"/>
              <w:spacing w:line="240" w:lineRule="auto"/>
              <w:ind w:right="-27"/>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5658AB6A" w14:textId="3DC72259" w:rsidR="00894617" w:rsidRPr="00147E2A" w:rsidRDefault="00894617" w:rsidP="00894617">
            <w:pPr>
              <w:pStyle w:val="acctmergecolhdg"/>
              <w:spacing w:line="240" w:lineRule="auto"/>
              <w:ind w:right="-18"/>
              <w:jc w:val="right"/>
              <w:rPr>
                <w:rFonts w:ascii="Arial" w:hAnsi="Arial" w:cs="Arial"/>
                <w:sz w:val="18"/>
                <w:szCs w:val="18"/>
              </w:rPr>
            </w:pPr>
            <w:r w:rsidRPr="00147E2A">
              <w:rPr>
                <w:rFonts w:ascii="Arial" w:hAnsi="Arial" w:cs="Arial"/>
                <w:sz w:val="18"/>
                <w:szCs w:val="18"/>
              </w:rPr>
              <w:t>Thousand Baht</w:t>
            </w:r>
          </w:p>
        </w:tc>
      </w:tr>
      <w:tr w:rsidR="00DF5091" w:rsidRPr="00B863E9" w14:paraId="558DBA1D" w14:textId="77777777" w:rsidTr="00DF5091">
        <w:trPr>
          <w:cantSplit/>
          <w:trHeight w:val="20"/>
        </w:trPr>
        <w:tc>
          <w:tcPr>
            <w:tcW w:w="3384" w:type="dxa"/>
          </w:tcPr>
          <w:p w14:paraId="1CD0DC70" w14:textId="77777777" w:rsidR="00DF5091" w:rsidRPr="00B863E9" w:rsidRDefault="00DF5091" w:rsidP="006A6042">
            <w:pPr>
              <w:spacing w:line="240" w:lineRule="auto"/>
              <w:ind w:left="458"/>
              <w:rPr>
                <w:rFonts w:ascii="Arial" w:hAnsi="Arial" w:cs="Arial"/>
                <w:b/>
                <w:bCs/>
                <w:sz w:val="12"/>
                <w:szCs w:val="12"/>
              </w:rPr>
            </w:pPr>
          </w:p>
        </w:tc>
        <w:tc>
          <w:tcPr>
            <w:tcW w:w="1512" w:type="dxa"/>
            <w:tcBorders>
              <w:top w:val="single" w:sz="4" w:space="0" w:color="auto"/>
            </w:tcBorders>
          </w:tcPr>
          <w:p w14:paraId="13A57F8B" w14:textId="77777777" w:rsidR="00DF5091" w:rsidRPr="00B863E9" w:rsidRDefault="00DF5091" w:rsidP="00B00F48">
            <w:pPr>
              <w:pStyle w:val="acctfourfigures"/>
              <w:tabs>
                <w:tab w:val="clear" w:pos="765"/>
                <w:tab w:val="decimal" w:pos="1005"/>
              </w:tabs>
              <w:spacing w:line="240" w:lineRule="auto"/>
              <w:ind w:left="-72" w:right="-30"/>
              <w:jc w:val="right"/>
              <w:rPr>
                <w:rFonts w:ascii="Arial" w:hAnsi="Arial" w:cs="Arial"/>
                <w:bCs/>
                <w:sz w:val="12"/>
                <w:szCs w:val="12"/>
                <w:lang w:val="en-US" w:bidi="th-TH"/>
              </w:rPr>
            </w:pPr>
          </w:p>
        </w:tc>
        <w:tc>
          <w:tcPr>
            <w:tcW w:w="1512" w:type="dxa"/>
            <w:tcBorders>
              <w:top w:val="single" w:sz="4" w:space="0" w:color="auto"/>
            </w:tcBorders>
          </w:tcPr>
          <w:p w14:paraId="4F1ABC94" w14:textId="77777777" w:rsidR="00DF5091" w:rsidRPr="00B863E9" w:rsidRDefault="00DF5091" w:rsidP="00B00F48">
            <w:pPr>
              <w:pStyle w:val="acctfourfigures"/>
              <w:tabs>
                <w:tab w:val="clear" w:pos="765"/>
                <w:tab w:val="decimal" w:pos="1012"/>
              </w:tabs>
              <w:spacing w:line="240" w:lineRule="auto"/>
              <w:ind w:left="-72" w:right="-45"/>
              <w:jc w:val="right"/>
              <w:rPr>
                <w:rFonts w:ascii="Arial" w:hAnsi="Arial" w:cs="Arial"/>
                <w:bCs/>
                <w:sz w:val="12"/>
                <w:szCs w:val="12"/>
                <w:lang w:val="en-US" w:bidi="th-TH"/>
              </w:rPr>
            </w:pPr>
          </w:p>
        </w:tc>
        <w:tc>
          <w:tcPr>
            <w:tcW w:w="1512" w:type="dxa"/>
            <w:tcBorders>
              <w:top w:val="single" w:sz="4" w:space="0" w:color="auto"/>
            </w:tcBorders>
          </w:tcPr>
          <w:p w14:paraId="4FC165BD" w14:textId="77777777" w:rsidR="00DF5091" w:rsidRPr="00B863E9" w:rsidRDefault="00DF509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4968D3AF" w14:textId="77777777" w:rsidR="00DF5091" w:rsidRPr="00B863E9" w:rsidRDefault="00DF5091" w:rsidP="00B00F48">
            <w:pPr>
              <w:pStyle w:val="acctfourfigures"/>
              <w:tabs>
                <w:tab w:val="clear" w:pos="765"/>
                <w:tab w:val="decimal" w:pos="1018"/>
              </w:tabs>
              <w:spacing w:line="240" w:lineRule="auto"/>
              <w:ind w:left="-72" w:right="-18"/>
              <w:jc w:val="right"/>
              <w:rPr>
                <w:rFonts w:ascii="Arial" w:hAnsi="Arial" w:cs="Arial"/>
                <w:bCs/>
                <w:sz w:val="12"/>
                <w:szCs w:val="12"/>
                <w:lang w:val="en-US" w:bidi="th-TH"/>
              </w:rPr>
            </w:pPr>
          </w:p>
        </w:tc>
      </w:tr>
      <w:tr w:rsidR="00A72E01" w:rsidRPr="00147E2A" w14:paraId="6D564BFC" w14:textId="77777777" w:rsidTr="00DF5091">
        <w:trPr>
          <w:cantSplit/>
          <w:trHeight w:val="20"/>
        </w:trPr>
        <w:tc>
          <w:tcPr>
            <w:tcW w:w="3384" w:type="dxa"/>
          </w:tcPr>
          <w:p w14:paraId="4FB5B3CF" w14:textId="5BEF7F55" w:rsidR="00A72E01" w:rsidRPr="00147E2A" w:rsidRDefault="00A72E01" w:rsidP="006A6042">
            <w:pPr>
              <w:spacing w:line="240" w:lineRule="auto"/>
              <w:ind w:left="458"/>
              <w:rPr>
                <w:rFonts w:ascii="Arial" w:hAnsi="Arial" w:cs="Arial"/>
                <w:sz w:val="18"/>
                <w:szCs w:val="18"/>
              </w:rPr>
            </w:pPr>
            <w:r w:rsidRPr="00147E2A">
              <w:rPr>
                <w:rFonts w:ascii="Arial" w:hAnsi="Arial" w:cs="Arial"/>
                <w:b/>
                <w:bCs/>
                <w:sz w:val="18"/>
                <w:szCs w:val="18"/>
              </w:rPr>
              <w:t>Trade receivables</w:t>
            </w:r>
          </w:p>
        </w:tc>
        <w:tc>
          <w:tcPr>
            <w:tcW w:w="1512" w:type="dxa"/>
          </w:tcPr>
          <w:p w14:paraId="08BFEF68" w14:textId="77777777" w:rsidR="00A72E01" w:rsidRPr="00147E2A" w:rsidRDefault="00A72E01" w:rsidP="00B00F4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Pr>
          <w:p w14:paraId="46502F24" w14:textId="77777777" w:rsidR="00A72E01" w:rsidRPr="00147E2A" w:rsidRDefault="00A72E01" w:rsidP="00B00F4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Pr>
          <w:p w14:paraId="0D2D4110" w14:textId="77777777" w:rsidR="00A72E01" w:rsidRPr="00147E2A"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1C25B325" w14:textId="77777777" w:rsidR="00A72E01" w:rsidRPr="00147E2A" w:rsidRDefault="00A72E01" w:rsidP="00B00F48">
            <w:pPr>
              <w:pStyle w:val="acctfourfigures"/>
              <w:tabs>
                <w:tab w:val="clear" w:pos="765"/>
                <w:tab w:val="decimal" w:pos="1018"/>
              </w:tabs>
              <w:spacing w:line="240" w:lineRule="auto"/>
              <w:ind w:left="-72" w:right="-18"/>
              <w:jc w:val="right"/>
              <w:rPr>
                <w:rFonts w:ascii="Arial" w:hAnsi="Arial" w:cs="Arial"/>
                <w:bCs/>
                <w:sz w:val="18"/>
                <w:szCs w:val="18"/>
                <w:lang w:val="en-US" w:bidi="th-TH"/>
              </w:rPr>
            </w:pPr>
          </w:p>
        </w:tc>
      </w:tr>
      <w:tr w:rsidR="00BA7AF5" w:rsidRPr="00147E2A" w14:paraId="13754B24" w14:textId="77777777" w:rsidTr="00E62DD3">
        <w:trPr>
          <w:cantSplit/>
          <w:trHeight w:val="20"/>
        </w:trPr>
        <w:tc>
          <w:tcPr>
            <w:tcW w:w="3384" w:type="dxa"/>
          </w:tcPr>
          <w:p w14:paraId="723D4BBD" w14:textId="728FD24B" w:rsidR="00BA7AF5" w:rsidRPr="00147E2A" w:rsidRDefault="00BA7AF5" w:rsidP="006A6042">
            <w:pPr>
              <w:spacing w:line="240" w:lineRule="auto"/>
              <w:ind w:left="458"/>
              <w:rPr>
                <w:rFonts w:ascii="Arial" w:hAnsi="Arial" w:cs="Arial"/>
                <w:sz w:val="18"/>
                <w:szCs w:val="18"/>
              </w:rPr>
            </w:pPr>
            <w:r w:rsidRPr="00147E2A">
              <w:rPr>
                <w:rFonts w:ascii="Arial" w:hAnsi="Arial" w:cs="Arial"/>
                <w:sz w:val="18"/>
                <w:szCs w:val="18"/>
              </w:rPr>
              <w:t xml:space="preserve">Parent </w:t>
            </w:r>
          </w:p>
        </w:tc>
        <w:tc>
          <w:tcPr>
            <w:tcW w:w="1512" w:type="dxa"/>
          </w:tcPr>
          <w:p w14:paraId="348F82E1" w14:textId="4E2B5F52" w:rsidR="00BA7AF5" w:rsidRPr="00147E2A" w:rsidRDefault="00E56931" w:rsidP="00B00F48">
            <w:pPr>
              <w:pStyle w:val="acctfourfigures"/>
              <w:tabs>
                <w:tab w:val="clear" w:pos="765"/>
                <w:tab w:val="decimal" w:pos="1005"/>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2,262</w:t>
            </w:r>
          </w:p>
        </w:tc>
        <w:tc>
          <w:tcPr>
            <w:tcW w:w="1512" w:type="dxa"/>
          </w:tcPr>
          <w:p w14:paraId="17216222" w14:textId="4298FA72" w:rsidR="00BA7AF5" w:rsidRPr="00612559" w:rsidRDefault="00612559" w:rsidP="00B00F48">
            <w:pPr>
              <w:pStyle w:val="acctfourfigures"/>
              <w:tabs>
                <w:tab w:val="clear" w:pos="765"/>
                <w:tab w:val="decimal" w:pos="1012"/>
              </w:tabs>
              <w:spacing w:line="240" w:lineRule="auto"/>
              <w:ind w:right="-45"/>
              <w:jc w:val="right"/>
              <w:rPr>
                <w:rFonts w:ascii="Arial" w:hAnsi="Arial" w:cstheme="minorBidi"/>
                <w:bCs/>
                <w:sz w:val="18"/>
                <w:szCs w:val="18"/>
                <w:lang w:bidi="th-TH"/>
              </w:rPr>
            </w:pPr>
            <w:r>
              <w:rPr>
                <w:rFonts w:ascii="Arial" w:hAnsi="Arial" w:cstheme="minorBidi"/>
                <w:bCs/>
                <w:sz w:val="18"/>
                <w:szCs w:val="18"/>
                <w:lang w:bidi="th-TH"/>
              </w:rPr>
              <w:t>3,256</w:t>
            </w:r>
          </w:p>
        </w:tc>
        <w:tc>
          <w:tcPr>
            <w:tcW w:w="1512" w:type="dxa"/>
          </w:tcPr>
          <w:p w14:paraId="04FE6908" w14:textId="46CF910A" w:rsidR="00BA7AF5" w:rsidRPr="00147E2A" w:rsidRDefault="003E0072"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1796E8FF" w14:textId="3D4FF740" w:rsidR="00BA7AF5"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w:t>
            </w:r>
          </w:p>
        </w:tc>
      </w:tr>
      <w:tr w:rsidR="00BA7AF5" w:rsidRPr="00147E2A" w14:paraId="4FA9516F" w14:textId="77777777" w:rsidTr="00E62DD3">
        <w:trPr>
          <w:cantSplit/>
          <w:trHeight w:val="20"/>
        </w:trPr>
        <w:tc>
          <w:tcPr>
            <w:tcW w:w="3384" w:type="dxa"/>
          </w:tcPr>
          <w:p w14:paraId="15D06904" w14:textId="77777777" w:rsidR="00BA7AF5" w:rsidRPr="00147E2A" w:rsidRDefault="00BA7AF5" w:rsidP="006A6042">
            <w:pPr>
              <w:spacing w:line="240" w:lineRule="auto"/>
              <w:ind w:left="458"/>
              <w:rPr>
                <w:rFonts w:ascii="Arial" w:hAnsi="Arial" w:cs="Arial"/>
                <w:sz w:val="18"/>
                <w:szCs w:val="18"/>
              </w:rPr>
            </w:pPr>
            <w:r w:rsidRPr="00147E2A">
              <w:rPr>
                <w:rFonts w:ascii="Arial" w:hAnsi="Arial" w:cs="Arial"/>
                <w:sz w:val="18"/>
                <w:szCs w:val="18"/>
              </w:rPr>
              <w:t xml:space="preserve">Other related parties </w:t>
            </w:r>
          </w:p>
        </w:tc>
        <w:tc>
          <w:tcPr>
            <w:tcW w:w="1512" w:type="dxa"/>
            <w:tcBorders>
              <w:bottom w:val="single" w:sz="4" w:space="0" w:color="auto"/>
            </w:tcBorders>
          </w:tcPr>
          <w:p w14:paraId="7759761F" w14:textId="574E0420" w:rsidR="00BA7AF5" w:rsidRPr="00147E2A" w:rsidRDefault="00E5693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490</w:t>
            </w:r>
          </w:p>
        </w:tc>
        <w:tc>
          <w:tcPr>
            <w:tcW w:w="1512" w:type="dxa"/>
            <w:tcBorders>
              <w:bottom w:val="single" w:sz="4" w:space="0" w:color="auto"/>
            </w:tcBorders>
          </w:tcPr>
          <w:p w14:paraId="5A24E0C4" w14:textId="294DA87E" w:rsidR="00BA7AF5" w:rsidRPr="00147E2A"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1,482</w:t>
            </w:r>
          </w:p>
        </w:tc>
        <w:tc>
          <w:tcPr>
            <w:tcW w:w="1512" w:type="dxa"/>
            <w:tcBorders>
              <w:bottom w:val="single" w:sz="4" w:space="0" w:color="auto"/>
            </w:tcBorders>
          </w:tcPr>
          <w:p w14:paraId="61AD0472" w14:textId="058A7F92" w:rsidR="00BA7AF5" w:rsidRPr="00147E2A" w:rsidRDefault="003E0072"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490</w:t>
            </w:r>
          </w:p>
        </w:tc>
        <w:tc>
          <w:tcPr>
            <w:tcW w:w="1512" w:type="dxa"/>
            <w:tcBorders>
              <w:bottom w:val="single" w:sz="4" w:space="0" w:color="auto"/>
            </w:tcBorders>
          </w:tcPr>
          <w:p w14:paraId="52923FE0" w14:textId="6D143AE5" w:rsidR="00BA7AF5"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631</w:t>
            </w:r>
          </w:p>
        </w:tc>
      </w:tr>
      <w:tr w:rsidR="00E62DD3" w:rsidRPr="00B863E9" w14:paraId="29F0A44D" w14:textId="77777777" w:rsidTr="00E62DD3">
        <w:trPr>
          <w:cantSplit/>
          <w:trHeight w:val="20"/>
        </w:trPr>
        <w:tc>
          <w:tcPr>
            <w:tcW w:w="3384" w:type="dxa"/>
          </w:tcPr>
          <w:p w14:paraId="143D4AA1" w14:textId="77777777" w:rsidR="00E62DD3" w:rsidRPr="00B863E9" w:rsidRDefault="00E62DD3" w:rsidP="006A6042">
            <w:pPr>
              <w:spacing w:line="240" w:lineRule="auto"/>
              <w:ind w:left="458"/>
              <w:rPr>
                <w:rFonts w:ascii="Arial" w:hAnsi="Arial" w:cs="Arial"/>
                <w:sz w:val="12"/>
                <w:szCs w:val="12"/>
              </w:rPr>
            </w:pPr>
          </w:p>
        </w:tc>
        <w:tc>
          <w:tcPr>
            <w:tcW w:w="1512" w:type="dxa"/>
            <w:tcBorders>
              <w:top w:val="single" w:sz="4" w:space="0" w:color="auto"/>
            </w:tcBorders>
          </w:tcPr>
          <w:p w14:paraId="0E64BCDC" w14:textId="77777777" w:rsidR="00E62DD3" w:rsidRPr="00B863E9" w:rsidRDefault="00E62DD3"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49AE0A81" w14:textId="77777777" w:rsidR="00E62DD3" w:rsidRPr="00B863E9" w:rsidRDefault="00E62DD3"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4D5D4C0" w14:textId="77777777" w:rsidR="00E62DD3" w:rsidRPr="00B863E9" w:rsidRDefault="00E62DD3"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0A4F9415" w14:textId="77777777" w:rsidR="00E62DD3" w:rsidRPr="00B863E9" w:rsidRDefault="00E62DD3"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147E2A" w14:paraId="680ED62D" w14:textId="77777777" w:rsidTr="00E62DD3">
        <w:trPr>
          <w:cantSplit/>
          <w:trHeight w:val="20"/>
        </w:trPr>
        <w:tc>
          <w:tcPr>
            <w:tcW w:w="3384" w:type="dxa"/>
          </w:tcPr>
          <w:p w14:paraId="2DA60018" w14:textId="6C6D02A7" w:rsidR="00A72E01" w:rsidRPr="00147E2A" w:rsidRDefault="00A72E01" w:rsidP="006A6042">
            <w:pPr>
              <w:spacing w:line="240" w:lineRule="auto"/>
              <w:ind w:left="458"/>
              <w:rPr>
                <w:rFonts w:ascii="Arial" w:hAnsi="Arial" w:cs="Arial"/>
                <w:sz w:val="18"/>
                <w:szCs w:val="18"/>
                <w:lang w:bidi="th-TH"/>
              </w:rPr>
            </w:pPr>
          </w:p>
        </w:tc>
        <w:tc>
          <w:tcPr>
            <w:tcW w:w="1512" w:type="dxa"/>
            <w:tcBorders>
              <w:bottom w:val="single" w:sz="4" w:space="0" w:color="auto"/>
            </w:tcBorders>
          </w:tcPr>
          <w:p w14:paraId="545E5A5B" w14:textId="4B8D81B7" w:rsidR="00A72E01" w:rsidRPr="00147E2A" w:rsidRDefault="003E0072"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2,752</w:t>
            </w:r>
          </w:p>
        </w:tc>
        <w:tc>
          <w:tcPr>
            <w:tcW w:w="1512" w:type="dxa"/>
            <w:tcBorders>
              <w:bottom w:val="single" w:sz="4" w:space="0" w:color="auto"/>
            </w:tcBorders>
          </w:tcPr>
          <w:p w14:paraId="6F697777" w14:textId="545433B1" w:rsidR="00A72E01" w:rsidRPr="00147E2A"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4,738</w:t>
            </w:r>
          </w:p>
        </w:tc>
        <w:tc>
          <w:tcPr>
            <w:tcW w:w="1512" w:type="dxa"/>
            <w:tcBorders>
              <w:bottom w:val="single" w:sz="4" w:space="0" w:color="auto"/>
            </w:tcBorders>
          </w:tcPr>
          <w:p w14:paraId="25F7A256" w14:textId="0086A333" w:rsidR="00A72E01" w:rsidRPr="00147E2A" w:rsidRDefault="003E0072"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490</w:t>
            </w:r>
          </w:p>
        </w:tc>
        <w:tc>
          <w:tcPr>
            <w:tcW w:w="1512" w:type="dxa"/>
            <w:tcBorders>
              <w:bottom w:val="single" w:sz="4" w:space="0" w:color="auto"/>
            </w:tcBorders>
          </w:tcPr>
          <w:p w14:paraId="41836036" w14:textId="3894FBB6" w:rsidR="00A72E01"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631</w:t>
            </w:r>
          </w:p>
        </w:tc>
      </w:tr>
      <w:tr w:rsidR="00A72E01" w:rsidRPr="00B863E9" w14:paraId="419664C1" w14:textId="77777777" w:rsidTr="00E62DD3">
        <w:trPr>
          <w:cantSplit/>
          <w:trHeight w:val="20"/>
        </w:trPr>
        <w:tc>
          <w:tcPr>
            <w:tcW w:w="3384" w:type="dxa"/>
          </w:tcPr>
          <w:p w14:paraId="1C3B5F08" w14:textId="77777777" w:rsidR="00A72E01" w:rsidRPr="00B863E9" w:rsidRDefault="00A72E01" w:rsidP="006A6042">
            <w:pPr>
              <w:spacing w:line="240" w:lineRule="auto"/>
              <w:ind w:left="458"/>
              <w:rPr>
                <w:rFonts w:ascii="Arial" w:hAnsi="Arial" w:cs="Arial"/>
                <w:b/>
                <w:bCs/>
                <w:sz w:val="12"/>
                <w:szCs w:val="12"/>
              </w:rPr>
            </w:pPr>
          </w:p>
        </w:tc>
        <w:tc>
          <w:tcPr>
            <w:tcW w:w="1512" w:type="dxa"/>
            <w:tcBorders>
              <w:top w:val="single" w:sz="4" w:space="0" w:color="auto"/>
            </w:tcBorders>
          </w:tcPr>
          <w:p w14:paraId="2CB971DA" w14:textId="77777777" w:rsidR="00A72E01" w:rsidRPr="00B863E9" w:rsidRDefault="00A72E01"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0D686278" w14:textId="77777777" w:rsidR="00A72E01" w:rsidRPr="00B863E9" w:rsidRDefault="00A72E01"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758D667" w14:textId="77777777" w:rsidR="00A72E01" w:rsidRPr="00B863E9" w:rsidRDefault="00A72E0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5BA0C445" w14:textId="77777777" w:rsidR="00A72E01" w:rsidRPr="00B863E9" w:rsidRDefault="00A72E01"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147E2A" w14:paraId="52FE2AE5" w14:textId="77777777" w:rsidTr="00B00F48">
        <w:trPr>
          <w:cantSplit/>
          <w:trHeight w:val="20"/>
        </w:trPr>
        <w:tc>
          <w:tcPr>
            <w:tcW w:w="3384" w:type="dxa"/>
          </w:tcPr>
          <w:p w14:paraId="41A42A36" w14:textId="315A2824" w:rsidR="00A72E01" w:rsidRPr="00147E2A" w:rsidRDefault="00A72E01" w:rsidP="006A6042">
            <w:pPr>
              <w:spacing w:line="240" w:lineRule="auto"/>
              <w:ind w:left="458"/>
              <w:rPr>
                <w:rFonts w:ascii="Arial" w:hAnsi="Arial" w:cs="Arial"/>
                <w:b/>
                <w:bCs/>
                <w:sz w:val="18"/>
                <w:szCs w:val="18"/>
              </w:rPr>
            </w:pPr>
            <w:r w:rsidRPr="00147E2A">
              <w:rPr>
                <w:rFonts w:ascii="Arial" w:hAnsi="Arial" w:cs="Arial"/>
                <w:b/>
                <w:bCs/>
                <w:sz w:val="18"/>
                <w:szCs w:val="18"/>
              </w:rPr>
              <w:t xml:space="preserve">Other </w:t>
            </w:r>
            <w:r w:rsidR="00671755" w:rsidRPr="00147E2A">
              <w:rPr>
                <w:rFonts w:ascii="Arial" w:hAnsi="Arial" w:cs="Arial"/>
                <w:b/>
                <w:bCs/>
                <w:sz w:val="18"/>
                <w:szCs w:val="18"/>
              </w:rPr>
              <w:t xml:space="preserve">current </w:t>
            </w:r>
            <w:r w:rsidRPr="00147E2A">
              <w:rPr>
                <w:rFonts w:ascii="Arial" w:hAnsi="Arial" w:cs="Arial"/>
                <w:b/>
                <w:bCs/>
                <w:sz w:val="18"/>
                <w:szCs w:val="18"/>
              </w:rPr>
              <w:t>receivables</w:t>
            </w:r>
          </w:p>
        </w:tc>
        <w:tc>
          <w:tcPr>
            <w:tcW w:w="1512" w:type="dxa"/>
          </w:tcPr>
          <w:p w14:paraId="51F43B3F" w14:textId="77777777" w:rsidR="00A72E01" w:rsidRPr="00147E2A"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274595D" w14:textId="77777777" w:rsidR="00A72E01" w:rsidRPr="00147E2A"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1BDDE298" w14:textId="77777777" w:rsidR="00A72E01" w:rsidRPr="00147E2A"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0EB50E9C" w14:textId="77777777" w:rsidR="00A72E01" w:rsidRPr="00147E2A"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DE6B1C" w:rsidRPr="00147E2A" w14:paraId="27AD3C0E" w14:textId="77777777" w:rsidTr="00B00F48">
        <w:trPr>
          <w:cantSplit/>
          <w:trHeight w:val="20"/>
        </w:trPr>
        <w:tc>
          <w:tcPr>
            <w:tcW w:w="3384" w:type="dxa"/>
          </w:tcPr>
          <w:p w14:paraId="70605EC7" w14:textId="128373AC" w:rsidR="00DE6B1C" w:rsidRPr="00147E2A" w:rsidRDefault="00DE6B1C" w:rsidP="006A6042">
            <w:pPr>
              <w:spacing w:line="240" w:lineRule="auto"/>
              <w:ind w:left="458"/>
              <w:rPr>
                <w:rFonts w:ascii="Arial" w:hAnsi="Arial" w:cs="Arial"/>
                <w:sz w:val="18"/>
                <w:szCs w:val="18"/>
              </w:rPr>
            </w:pPr>
            <w:r w:rsidRPr="00147E2A">
              <w:rPr>
                <w:rFonts w:ascii="Arial" w:hAnsi="Arial" w:cs="Arial"/>
                <w:sz w:val="18"/>
                <w:szCs w:val="18"/>
              </w:rPr>
              <w:t>Ultimate parent</w:t>
            </w:r>
          </w:p>
        </w:tc>
        <w:tc>
          <w:tcPr>
            <w:tcW w:w="1512" w:type="dxa"/>
          </w:tcPr>
          <w:p w14:paraId="3C20E40A" w14:textId="3D08722F" w:rsidR="00DE6B1C" w:rsidRPr="00147E2A" w:rsidRDefault="00297A1E" w:rsidP="00B00F48">
            <w:pPr>
              <w:pStyle w:val="acctfourfigures"/>
              <w:tabs>
                <w:tab w:val="clear" w:pos="765"/>
                <w:tab w:val="decimal" w:pos="1018"/>
              </w:tabs>
              <w:spacing w:line="240" w:lineRule="auto"/>
              <w:ind w:right="-30"/>
              <w:jc w:val="right"/>
              <w:rPr>
                <w:rFonts w:ascii="Arial" w:hAnsi="Arial" w:cs="Arial"/>
                <w:sz w:val="18"/>
                <w:szCs w:val="18"/>
                <w:lang w:val="en-US" w:bidi="th-TH"/>
              </w:rPr>
            </w:pPr>
            <w:r>
              <w:rPr>
                <w:rFonts w:ascii="Arial" w:hAnsi="Arial" w:cs="Arial"/>
                <w:sz w:val="18"/>
                <w:szCs w:val="18"/>
                <w:lang w:val="en-US" w:bidi="th-TH"/>
              </w:rPr>
              <w:t>68</w:t>
            </w:r>
          </w:p>
        </w:tc>
        <w:tc>
          <w:tcPr>
            <w:tcW w:w="1512" w:type="dxa"/>
          </w:tcPr>
          <w:p w14:paraId="54D93543" w14:textId="46894D9C" w:rsidR="00DE6B1C" w:rsidRPr="00147E2A" w:rsidRDefault="00612559" w:rsidP="00B00F48">
            <w:pPr>
              <w:pStyle w:val="acctfourfigures"/>
              <w:tabs>
                <w:tab w:val="clear" w:pos="765"/>
                <w:tab w:val="decimal" w:pos="1018"/>
              </w:tabs>
              <w:spacing w:line="240" w:lineRule="auto"/>
              <w:ind w:right="-45"/>
              <w:jc w:val="right"/>
              <w:rPr>
                <w:rFonts w:ascii="Arial" w:hAnsi="Arial" w:cs="Arial"/>
                <w:sz w:val="18"/>
                <w:szCs w:val="18"/>
                <w:lang w:val="en-US" w:bidi="th-TH"/>
              </w:rPr>
            </w:pPr>
            <w:r>
              <w:rPr>
                <w:rFonts w:ascii="Arial" w:hAnsi="Arial" w:cs="Arial"/>
                <w:sz w:val="18"/>
                <w:szCs w:val="18"/>
                <w:lang w:val="en-US" w:bidi="th-TH"/>
              </w:rPr>
              <w:t>-</w:t>
            </w:r>
          </w:p>
        </w:tc>
        <w:tc>
          <w:tcPr>
            <w:tcW w:w="1512" w:type="dxa"/>
          </w:tcPr>
          <w:p w14:paraId="2BDD3F2E" w14:textId="5E095034" w:rsidR="00DE6B1C" w:rsidRPr="00147E2A" w:rsidRDefault="00AA52E6" w:rsidP="00B00F48">
            <w:pPr>
              <w:pStyle w:val="acctfourfigures"/>
              <w:tabs>
                <w:tab w:val="clear" w:pos="765"/>
                <w:tab w:val="decimal" w:pos="1018"/>
              </w:tabs>
              <w:spacing w:line="240" w:lineRule="auto"/>
              <w:ind w:right="-27"/>
              <w:jc w:val="right"/>
              <w:rPr>
                <w:rFonts w:ascii="Arial" w:hAnsi="Arial" w:cs="Arial"/>
                <w:sz w:val="18"/>
                <w:szCs w:val="18"/>
                <w:lang w:val="en-US" w:bidi="th-TH"/>
              </w:rPr>
            </w:pPr>
            <w:r>
              <w:rPr>
                <w:rFonts w:ascii="Arial" w:hAnsi="Arial" w:cs="Arial"/>
                <w:sz w:val="18"/>
                <w:szCs w:val="18"/>
                <w:lang w:val="en-US" w:bidi="th-TH"/>
              </w:rPr>
              <w:t>53</w:t>
            </w:r>
          </w:p>
        </w:tc>
        <w:tc>
          <w:tcPr>
            <w:tcW w:w="1512" w:type="dxa"/>
          </w:tcPr>
          <w:p w14:paraId="61CD9A81" w14:textId="48CB4581" w:rsidR="00DE6B1C" w:rsidRPr="00147E2A" w:rsidRDefault="00612559" w:rsidP="00B00F48">
            <w:pPr>
              <w:pStyle w:val="acctfourfigures"/>
              <w:tabs>
                <w:tab w:val="clear" w:pos="765"/>
                <w:tab w:val="decimal" w:pos="1018"/>
              </w:tabs>
              <w:spacing w:line="240" w:lineRule="auto"/>
              <w:ind w:right="-18"/>
              <w:jc w:val="right"/>
              <w:rPr>
                <w:rFonts w:ascii="Arial" w:hAnsi="Arial" w:cs="Arial"/>
                <w:sz w:val="18"/>
                <w:szCs w:val="18"/>
                <w:lang w:val="en-US" w:bidi="th-TH"/>
              </w:rPr>
            </w:pPr>
            <w:r>
              <w:rPr>
                <w:rFonts w:ascii="Arial" w:hAnsi="Arial" w:cs="Arial"/>
                <w:sz w:val="18"/>
                <w:szCs w:val="18"/>
                <w:lang w:val="en-US" w:bidi="th-TH"/>
              </w:rPr>
              <w:t>-</w:t>
            </w:r>
          </w:p>
        </w:tc>
      </w:tr>
      <w:tr w:rsidR="00297A1E" w:rsidRPr="00147E2A" w14:paraId="6D83C546" w14:textId="77777777" w:rsidTr="00B00F48">
        <w:trPr>
          <w:cantSplit/>
          <w:trHeight w:val="20"/>
        </w:trPr>
        <w:tc>
          <w:tcPr>
            <w:tcW w:w="3384" w:type="dxa"/>
          </w:tcPr>
          <w:p w14:paraId="570297CB" w14:textId="57F93AAA" w:rsidR="00297A1E" w:rsidRPr="00147E2A" w:rsidRDefault="00297A1E" w:rsidP="006A6042">
            <w:pPr>
              <w:spacing w:line="240" w:lineRule="auto"/>
              <w:ind w:left="458"/>
              <w:rPr>
                <w:rFonts w:ascii="Arial" w:hAnsi="Arial" w:cs="Arial"/>
                <w:sz w:val="18"/>
                <w:szCs w:val="18"/>
              </w:rPr>
            </w:pPr>
            <w:r w:rsidRPr="00147E2A">
              <w:rPr>
                <w:rFonts w:ascii="Arial" w:hAnsi="Arial" w:cs="Arial"/>
                <w:sz w:val="18"/>
                <w:szCs w:val="18"/>
              </w:rPr>
              <w:t xml:space="preserve">Parent </w:t>
            </w:r>
          </w:p>
        </w:tc>
        <w:tc>
          <w:tcPr>
            <w:tcW w:w="1512" w:type="dxa"/>
          </w:tcPr>
          <w:p w14:paraId="1986223C" w14:textId="30FAB6A7" w:rsidR="00297A1E" w:rsidRPr="00147E2A" w:rsidRDefault="00C836F1" w:rsidP="00B00F48">
            <w:pPr>
              <w:pStyle w:val="acctfourfigures"/>
              <w:tabs>
                <w:tab w:val="clear" w:pos="765"/>
                <w:tab w:val="decimal" w:pos="1018"/>
              </w:tabs>
              <w:spacing w:line="240" w:lineRule="auto"/>
              <w:ind w:right="-30"/>
              <w:jc w:val="right"/>
              <w:rPr>
                <w:rFonts w:ascii="Arial" w:hAnsi="Arial" w:cs="Arial"/>
                <w:sz w:val="18"/>
                <w:szCs w:val="18"/>
                <w:lang w:val="en-US" w:bidi="th-TH"/>
              </w:rPr>
            </w:pPr>
            <w:r>
              <w:rPr>
                <w:rFonts w:ascii="Arial" w:hAnsi="Arial" w:cs="Arial"/>
                <w:sz w:val="18"/>
                <w:szCs w:val="18"/>
                <w:lang w:val="en-US" w:bidi="th-TH"/>
              </w:rPr>
              <w:t>622</w:t>
            </w:r>
          </w:p>
        </w:tc>
        <w:tc>
          <w:tcPr>
            <w:tcW w:w="1512" w:type="dxa"/>
          </w:tcPr>
          <w:p w14:paraId="49DC2952" w14:textId="2E2D5386" w:rsidR="00297A1E" w:rsidRDefault="00297A1E" w:rsidP="00B00F48">
            <w:pPr>
              <w:pStyle w:val="acctfourfigures"/>
              <w:tabs>
                <w:tab w:val="clear" w:pos="765"/>
                <w:tab w:val="decimal" w:pos="1018"/>
              </w:tabs>
              <w:spacing w:line="240" w:lineRule="auto"/>
              <w:ind w:right="-45"/>
              <w:jc w:val="right"/>
              <w:rPr>
                <w:rFonts w:ascii="Arial" w:hAnsi="Arial" w:cs="Arial"/>
                <w:sz w:val="18"/>
                <w:szCs w:val="18"/>
                <w:lang w:val="en-US" w:bidi="th-TH"/>
              </w:rPr>
            </w:pPr>
            <w:r>
              <w:rPr>
                <w:rFonts w:ascii="Arial" w:hAnsi="Arial" w:cs="Arial"/>
                <w:sz w:val="18"/>
                <w:szCs w:val="18"/>
                <w:lang w:val="en-US" w:bidi="th-TH"/>
              </w:rPr>
              <w:t>-</w:t>
            </w:r>
          </w:p>
        </w:tc>
        <w:tc>
          <w:tcPr>
            <w:tcW w:w="1512" w:type="dxa"/>
          </w:tcPr>
          <w:p w14:paraId="1E29FA3F" w14:textId="713FF129" w:rsidR="00297A1E" w:rsidRPr="00147E2A" w:rsidRDefault="00AA52E6" w:rsidP="00B00F48">
            <w:pPr>
              <w:pStyle w:val="acctfourfigures"/>
              <w:tabs>
                <w:tab w:val="clear" w:pos="765"/>
                <w:tab w:val="decimal" w:pos="1018"/>
              </w:tabs>
              <w:spacing w:line="240" w:lineRule="auto"/>
              <w:ind w:right="-27"/>
              <w:jc w:val="right"/>
              <w:rPr>
                <w:rFonts w:ascii="Arial" w:hAnsi="Arial" w:cs="Arial"/>
                <w:sz w:val="18"/>
                <w:szCs w:val="18"/>
                <w:lang w:val="en-US" w:bidi="th-TH"/>
              </w:rPr>
            </w:pPr>
            <w:r>
              <w:rPr>
                <w:rFonts w:ascii="Arial" w:hAnsi="Arial" w:cs="Arial"/>
                <w:sz w:val="18"/>
                <w:szCs w:val="18"/>
                <w:lang w:val="en-US" w:bidi="th-TH"/>
              </w:rPr>
              <w:t>622</w:t>
            </w:r>
          </w:p>
        </w:tc>
        <w:tc>
          <w:tcPr>
            <w:tcW w:w="1512" w:type="dxa"/>
          </w:tcPr>
          <w:p w14:paraId="4B71F2FE" w14:textId="44C829EA" w:rsidR="00297A1E" w:rsidRDefault="000968D7" w:rsidP="00B00F48">
            <w:pPr>
              <w:pStyle w:val="acctfourfigures"/>
              <w:tabs>
                <w:tab w:val="clear" w:pos="765"/>
                <w:tab w:val="decimal" w:pos="1018"/>
              </w:tabs>
              <w:spacing w:line="240" w:lineRule="auto"/>
              <w:ind w:right="-18"/>
              <w:jc w:val="right"/>
              <w:rPr>
                <w:rFonts w:ascii="Arial" w:hAnsi="Arial" w:cs="Arial"/>
                <w:sz w:val="18"/>
                <w:szCs w:val="18"/>
                <w:lang w:val="en-US" w:bidi="th-TH"/>
              </w:rPr>
            </w:pPr>
            <w:r>
              <w:rPr>
                <w:rFonts w:ascii="Arial" w:hAnsi="Arial" w:cs="Arial"/>
                <w:sz w:val="18"/>
                <w:szCs w:val="18"/>
                <w:lang w:val="en-US" w:bidi="th-TH"/>
              </w:rPr>
              <w:t>-</w:t>
            </w:r>
          </w:p>
        </w:tc>
      </w:tr>
      <w:tr w:rsidR="00A72E01" w:rsidRPr="00147E2A" w14:paraId="70362C10" w14:textId="77777777" w:rsidTr="00E62DD3">
        <w:trPr>
          <w:cantSplit/>
          <w:trHeight w:val="20"/>
        </w:trPr>
        <w:tc>
          <w:tcPr>
            <w:tcW w:w="3384" w:type="dxa"/>
          </w:tcPr>
          <w:p w14:paraId="2C85CD69" w14:textId="77777777" w:rsidR="00A72E01" w:rsidRPr="00147E2A" w:rsidRDefault="00A72E01" w:rsidP="006A6042">
            <w:pPr>
              <w:spacing w:line="240" w:lineRule="auto"/>
              <w:ind w:left="458"/>
              <w:rPr>
                <w:rFonts w:ascii="Arial" w:hAnsi="Arial" w:cs="Arial"/>
                <w:sz w:val="18"/>
                <w:szCs w:val="18"/>
              </w:rPr>
            </w:pPr>
            <w:r w:rsidRPr="00147E2A">
              <w:rPr>
                <w:rFonts w:ascii="Arial" w:hAnsi="Arial" w:cs="Arial"/>
                <w:sz w:val="18"/>
                <w:szCs w:val="18"/>
              </w:rPr>
              <w:t>Subsidiaries</w:t>
            </w:r>
          </w:p>
        </w:tc>
        <w:tc>
          <w:tcPr>
            <w:tcW w:w="1512" w:type="dxa"/>
          </w:tcPr>
          <w:p w14:paraId="2425EFD1" w14:textId="1D3DFEBC" w:rsidR="00A72E01" w:rsidRPr="00147E2A" w:rsidRDefault="00C836F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385E4A38" w14:textId="1C732102" w:rsidR="00A72E01" w:rsidRPr="00147E2A"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2B8FF4EE" w14:textId="6CC73CB1" w:rsidR="00A72E01" w:rsidRPr="00147E2A" w:rsidRDefault="00AA52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3,119</w:t>
            </w:r>
          </w:p>
        </w:tc>
        <w:tc>
          <w:tcPr>
            <w:tcW w:w="1512" w:type="dxa"/>
          </w:tcPr>
          <w:p w14:paraId="36EAFE9A" w14:textId="39364B64" w:rsidR="00A72E01"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1</w:t>
            </w:r>
          </w:p>
        </w:tc>
      </w:tr>
      <w:tr w:rsidR="00DE6B1C" w:rsidRPr="00147E2A" w14:paraId="72279B32" w14:textId="77777777" w:rsidTr="00E62DD3">
        <w:trPr>
          <w:cantSplit/>
          <w:trHeight w:val="20"/>
        </w:trPr>
        <w:tc>
          <w:tcPr>
            <w:tcW w:w="3384" w:type="dxa"/>
          </w:tcPr>
          <w:p w14:paraId="10655E3A" w14:textId="587679C3" w:rsidR="00DE6B1C" w:rsidRPr="00147E2A" w:rsidRDefault="00DE6B1C" w:rsidP="006A6042">
            <w:pPr>
              <w:spacing w:line="240" w:lineRule="auto"/>
              <w:ind w:left="458"/>
              <w:rPr>
                <w:rFonts w:ascii="Arial" w:hAnsi="Arial" w:cs="Arial"/>
                <w:sz w:val="18"/>
                <w:szCs w:val="18"/>
              </w:rPr>
            </w:pPr>
            <w:r w:rsidRPr="00147E2A">
              <w:rPr>
                <w:rFonts w:ascii="Arial" w:hAnsi="Arial" w:cs="Arial"/>
                <w:sz w:val="18"/>
                <w:szCs w:val="18"/>
              </w:rPr>
              <w:t>Other related parties</w:t>
            </w:r>
          </w:p>
        </w:tc>
        <w:tc>
          <w:tcPr>
            <w:tcW w:w="1512" w:type="dxa"/>
            <w:tcBorders>
              <w:bottom w:val="single" w:sz="4" w:space="0" w:color="auto"/>
            </w:tcBorders>
          </w:tcPr>
          <w:p w14:paraId="1BDC90B1" w14:textId="4838989E" w:rsidR="00DE6B1C" w:rsidRPr="00147E2A" w:rsidRDefault="00C836F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14</w:t>
            </w:r>
          </w:p>
        </w:tc>
        <w:tc>
          <w:tcPr>
            <w:tcW w:w="1512" w:type="dxa"/>
            <w:tcBorders>
              <w:bottom w:val="single" w:sz="4" w:space="0" w:color="auto"/>
            </w:tcBorders>
          </w:tcPr>
          <w:p w14:paraId="77A7A3EC" w14:textId="4F033313" w:rsidR="00DE6B1C" w:rsidRPr="00147E2A"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Borders>
              <w:bottom w:val="single" w:sz="4" w:space="0" w:color="auto"/>
            </w:tcBorders>
          </w:tcPr>
          <w:p w14:paraId="75489BD4" w14:textId="19A6F5C9" w:rsidR="00DE6B1C" w:rsidRPr="00147E2A" w:rsidRDefault="00AA52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14</w:t>
            </w:r>
          </w:p>
        </w:tc>
        <w:tc>
          <w:tcPr>
            <w:tcW w:w="1512" w:type="dxa"/>
            <w:tcBorders>
              <w:bottom w:val="single" w:sz="4" w:space="0" w:color="auto"/>
            </w:tcBorders>
          </w:tcPr>
          <w:p w14:paraId="7D8F0108" w14:textId="72F719E3" w:rsidR="00DE6B1C"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w:t>
            </w:r>
          </w:p>
        </w:tc>
      </w:tr>
      <w:tr w:rsidR="00E62DD3" w:rsidRPr="00B863E9" w14:paraId="0285755F" w14:textId="77777777" w:rsidTr="00E62DD3">
        <w:trPr>
          <w:cantSplit/>
          <w:trHeight w:val="20"/>
        </w:trPr>
        <w:tc>
          <w:tcPr>
            <w:tcW w:w="3384" w:type="dxa"/>
          </w:tcPr>
          <w:p w14:paraId="10EF45E2" w14:textId="77777777" w:rsidR="00E62DD3" w:rsidRPr="00B863E9" w:rsidRDefault="00E62DD3" w:rsidP="006A6042">
            <w:pPr>
              <w:spacing w:line="240" w:lineRule="auto"/>
              <w:ind w:left="458"/>
              <w:rPr>
                <w:rFonts w:ascii="Arial" w:hAnsi="Arial" w:cs="Arial"/>
                <w:sz w:val="12"/>
                <w:szCs w:val="12"/>
              </w:rPr>
            </w:pPr>
          </w:p>
        </w:tc>
        <w:tc>
          <w:tcPr>
            <w:tcW w:w="1512" w:type="dxa"/>
            <w:tcBorders>
              <w:top w:val="single" w:sz="4" w:space="0" w:color="auto"/>
            </w:tcBorders>
          </w:tcPr>
          <w:p w14:paraId="4658A93F" w14:textId="77777777" w:rsidR="00E62DD3" w:rsidRPr="00B863E9" w:rsidRDefault="00E62DD3"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261ADED" w14:textId="77777777" w:rsidR="00E62DD3" w:rsidRPr="00B863E9" w:rsidRDefault="00E62DD3"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085A475A" w14:textId="77777777" w:rsidR="00E62DD3" w:rsidRPr="00B863E9" w:rsidRDefault="00E62DD3"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0A6FEA8A" w14:textId="77777777" w:rsidR="00E62DD3" w:rsidRPr="00B863E9" w:rsidRDefault="00E62DD3"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C550B8" w:rsidRPr="00147E2A" w14:paraId="62DC198D" w14:textId="77777777" w:rsidTr="00E62DD3">
        <w:trPr>
          <w:cantSplit/>
          <w:trHeight w:val="20"/>
        </w:trPr>
        <w:tc>
          <w:tcPr>
            <w:tcW w:w="3384" w:type="dxa"/>
          </w:tcPr>
          <w:p w14:paraId="22F4BA7C" w14:textId="77777777" w:rsidR="00C550B8" w:rsidRPr="00147E2A" w:rsidRDefault="00C550B8" w:rsidP="006A6042">
            <w:pPr>
              <w:spacing w:line="240" w:lineRule="auto"/>
              <w:ind w:left="458"/>
              <w:rPr>
                <w:rFonts w:ascii="Arial" w:hAnsi="Arial" w:cs="Arial"/>
                <w:b/>
                <w:bCs/>
                <w:i/>
                <w:iCs/>
                <w:sz w:val="18"/>
                <w:szCs w:val="18"/>
              </w:rPr>
            </w:pPr>
          </w:p>
        </w:tc>
        <w:tc>
          <w:tcPr>
            <w:tcW w:w="1512" w:type="dxa"/>
          </w:tcPr>
          <w:p w14:paraId="21A2EC48" w14:textId="159F6D67" w:rsidR="00C550B8" w:rsidRPr="00147E2A" w:rsidRDefault="004811AD"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704</w:t>
            </w:r>
          </w:p>
        </w:tc>
        <w:tc>
          <w:tcPr>
            <w:tcW w:w="1512" w:type="dxa"/>
          </w:tcPr>
          <w:p w14:paraId="024F59B5" w14:textId="2034BD18" w:rsidR="00C550B8" w:rsidRPr="00147E2A" w:rsidRDefault="004811AD"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3931162C" w14:textId="1F4094B6" w:rsidR="00C550B8" w:rsidRPr="00147E2A" w:rsidRDefault="004811AD"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3,808</w:t>
            </w:r>
          </w:p>
        </w:tc>
        <w:tc>
          <w:tcPr>
            <w:tcW w:w="1512" w:type="dxa"/>
          </w:tcPr>
          <w:p w14:paraId="2B2C7047" w14:textId="0CA8FC26" w:rsidR="00C550B8"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1</w:t>
            </w:r>
          </w:p>
        </w:tc>
      </w:tr>
      <w:tr w:rsidR="00A72E01" w:rsidRPr="00B863E9" w14:paraId="2C2DBA31" w14:textId="77777777" w:rsidTr="00B00F48">
        <w:trPr>
          <w:cantSplit/>
          <w:trHeight w:val="20"/>
        </w:trPr>
        <w:tc>
          <w:tcPr>
            <w:tcW w:w="3384" w:type="dxa"/>
          </w:tcPr>
          <w:p w14:paraId="17154951" w14:textId="77777777" w:rsidR="00A72E01" w:rsidRPr="00B863E9" w:rsidRDefault="00A72E01" w:rsidP="006A6042">
            <w:pPr>
              <w:spacing w:line="240" w:lineRule="auto"/>
              <w:ind w:left="458"/>
              <w:rPr>
                <w:rFonts w:ascii="Arial" w:hAnsi="Arial" w:cs="Arial"/>
                <w:sz w:val="12"/>
                <w:szCs w:val="12"/>
              </w:rPr>
            </w:pPr>
          </w:p>
        </w:tc>
        <w:tc>
          <w:tcPr>
            <w:tcW w:w="1512" w:type="dxa"/>
            <w:tcBorders>
              <w:top w:val="single" w:sz="4" w:space="0" w:color="auto"/>
            </w:tcBorders>
          </w:tcPr>
          <w:p w14:paraId="26AA6917" w14:textId="77777777" w:rsidR="00A72E01" w:rsidRPr="00B863E9" w:rsidRDefault="00A72E01"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C320D00" w14:textId="77777777" w:rsidR="00A72E01" w:rsidRPr="00B863E9" w:rsidRDefault="00A72E01"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635A381A" w14:textId="77777777" w:rsidR="00A72E01" w:rsidRPr="00B863E9" w:rsidRDefault="00A72E0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51B51D31" w14:textId="77777777" w:rsidR="00A72E01" w:rsidRPr="00B863E9" w:rsidRDefault="00A72E01"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147E2A" w14:paraId="128A1C56" w14:textId="77777777" w:rsidTr="00B00F48">
        <w:trPr>
          <w:cantSplit/>
          <w:trHeight w:val="20"/>
        </w:trPr>
        <w:tc>
          <w:tcPr>
            <w:tcW w:w="3384" w:type="dxa"/>
          </w:tcPr>
          <w:p w14:paraId="714CB806" w14:textId="77777777" w:rsidR="00A72E01" w:rsidRPr="00147E2A" w:rsidRDefault="00A72E01" w:rsidP="006A6042">
            <w:pPr>
              <w:spacing w:line="240" w:lineRule="auto"/>
              <w:ind w:left="458"/>
              <w:rPr>
                <w:rFonts w:ascii="Arial" w:hAnsi="Arial" w:cs="Arial"/>
                <w:b/>
                <w:bCs/>
                <w:sz w:val="18"/>
                <w:szCs w:val="18"/>
              </w:rPr>
            </w:pPr>
            <w:r w:rsidRPr="00147E2A">
              <w:rPr>
                <w:rFonts w:ascii="Arial" w:hAnsi="Arial" w:cs="Arial"/>
                <w:b/>
                <w:bCs/>
                <w:spacing w:val="-6"/>
                <w:sz w:val="18"/>
                <w:szCs w:val="18"/>
              </w:rPr>
              <w:t>Short-term loans to</w:t>
            </w:r>
          </w:p>
        </w:tc>
        <w:tc>
          <w:tcPr>
            <w:tcW w:w="1512" w:type="dxa"/>
          </w:tcPr>
          <w:p w14:paraId="273CB04C" w14:textId="77777777" w:rsidR="00A72E01" w:rsidRPr="00147E2A"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67F7E3E" w14:textId="77777777" w:rsidR="00A72E01" w:rsidRPr="00147E2A"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6BF3519C" w14:textId="77777777" w:rsidR="00A72E01" w:rsidRPr="00147E2A"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2FCACF94" w14:textId="77777777" w:rsidR="00A72E01" w:rsidRPr="00147E2A"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147E2A" w14:paraId="21B9B430" w14:textId="77777777" w:rsidTr="00B00F48">
        <w:trPr>
          <w:cantSplit/>
          <w:trHeight w:val="20"/>
        </w:trPr>
        <w:tc>
          <w:tcPr>
            <w:tcW w:w="3384" w:type="dxa"/>
          </w:tcPr>
          <w:p w14:paraId="576DD23A" w14:textId="77777777" w:rsidR="00A72E01" w:rsidRPr="00147E2A" w:rsidRDefault="00A72E01" w:rsidP="006A6042">
            <w:pPr>
              <w:spacing w:line="240" w:lineRule="auto"/>
              <w:ind w:left="458"/>
              <w:rPr>
                <w:rFonts w:ascii="Arial" w:hAnsi="Arial" w:cs="Arial"/>
                <w:sz w:val="18"/>
                <w:szCs w:val="18"/>
              </w:rPr>
            </w:pPr>
            <w:r w:rsidRPr="00147E2A">
              <w:rPr>
                <w:rFonts w:ascii="Arial" w:hAnsi="Arial" w:cs="Arial"/>
                <w:sz w:val="18"/>
                <w:szCs w:val="18"/>
              </w:rPr>
              <w:t>Subsidiaries</w:t>
            </w:r>
          </w:p>
        </w:tc>
        <w:tc>
          <w:tcPr>
            <w:tcW w:w="1512" w:type="dxa"/>
            <w:tcBorders>
              <w:bottom w:val="single" w:sz="4" w:space="0" w:color="auto"/>
            </w:tcBorders>
          </w:tcPr>
          <w:p w14:paraId="2B26E3BF" w14:textId="2F550E1B" w:rsidR="00A72E01" w:rsidRPr="00147E2A" w:rsidRDefault="00271F45"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Borders>
              <w:bottom w:val="single" w:sz="4" w:space="0" w:color="auto"/>
            </w:tcBorders>
          </w:tcPr>
          <w:p w14:paraId="13CEA32B" w14:textId="63C5DA15" w:rsidR="00A72E01" w:rsidRPr="00147E2A"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Borders>
              <w:bottom w:val="single" w:sz="4" w:space="0" w:color="auto"/>
            </w:tcBorders>
          </w:tcPr>
          <w:p w14:paraId="04B872FC" w14:textId="35EBBA41" w:rsidR="00A72E01" w:rsidRPr="00147E2A" w:rsidRDefault="00271F45"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700</w:t>
            </w:r>
          </w:p>
        </w:tc>
        <w:tc>
          <w:tcPr>
            <w:tcW w:w="1512" w:type="dxa"/>
            <w:tcBorders>
              <w:bottom w:val="single" w:sz="4" w:space="0" w:color="auto"/>
            </w:tcBorders>
          </w:tcPr>
          <w:p w14:paraId="6AB7A173" w14:textId="402FA9E3" w:rsidR="00A72E01" w:rsidRPr="00147E2A"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4,700</w:t>
            </w:r>
          </w:p>
        </w:tc>
      </w:tr>
      <w:tr w:rsidR="00A72E01" w:rsidRPr="00B863E9" w14:paraId="01CD50F7" w14:textId="77777777" w:rsidTr="00B00F48">
        <w:trPr>
          <w:cantSplit/>
          <w:trHeight w:val="20"/>
        </w:trPr>
        <w:tc>
          <w:tcPr>
            <w:tcW w:w="3384" w:type="dxa"/>
          </w:tcPr>
          <w:p w14:paraId="6C424F21" w14:textId="77777777" w:rsidR="00A72E01" w:rsidRPr="00B863E9" w:rsidRDefault="00A72E01" w:rsidP="006A6042">
            <w:pPr>
              <w:spacing w:line="240" w:lineRule="auto"/>
              <w:ind w:left="458"/>
              <w:rPr>
                <w:rFonts w:ascii="Arial" w:hAnsi="Arial" w:cs="Arial"/>
                <w:sz w:val="12"/>
                <w:szCs w:val="12"/>
              </w:rPr>
            </w:pPr>
          </w:p>
        </w:tc>
        <w:tc>
          <w:tcPr>
            <w:tcW w:w="1512" w:type="dxa"/>
            <w:tcBorders>
              <w:top w:val="single" w:sz="4" w:space="0" w:color="auto"/>
            </w:tcBorders>
          </w:tcPr>
          <w:p w14:paraId="46E29FF2" w14:textId="77777777" w:rsidR="00A72E01" w:rsidRPr="00B863E9" w:rsidRDefault="00A72E01"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F0E58DF" w14:textId="77777777" w:rsidR="00A72E01" w:rsidRPr="00B863E9" w:rsidRDefault="00A72E01"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9C54F13" w14:textId="77777777" w:rsidR="00A72E01" w:rsidRPr="00B863E9" w:rsidRDefault="00A72E0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3D5BB220" w14:textId="77777777" w:rsidR="00A72E01" w:rsidRPr="00B863E9" w:rsidRDefault="00A72E01"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147E2A" w14:paraId="5FF832DB" w14:textId="77777777" w:rsidTr="00B00F48">
        <w:trPr>
          <w:cantSplit/>
          <w:trHeight w:val="20"/>
        </w:trPr>
        <w:tc>
          <w:tcPr>
            <w:tcW w:w="3384" w:type="dxa"/>
          </w:tcPr>
          <w:p w14:paraId="3CA7D751" w14:textId="77777777" w:rsidR="00A72E01" w:rsidRPr="00147E2A" w:rsidRDefault="00A72E01" w:rsidP="006A6042">
            <w:pPr>
              <w:spacing w:line="240" w:lineRule="auto"/>
              <w:ind w:left="458"/>
              <w:rPr>
                <w:rFonts w:ascii="Arial" w:hAnsi="Arial" w:cs="Arial"/>
                <w:sz w:val="18"/>
                <w:szCs w:val="18"/>
              </w:rPr>
            </w:pPr>
            <w:r w:rsidRPr="00147E2A">
              <w:rPr>
                <w:rFonts w:ascii="Arial" w:hAnsi="Arial" w:cs="Arial"/>
                <w:b/>
                <w:bCs/>
                <w:spacing w:val="-6"/>
                <w:sz w:val="18"/>
                <w:szCs w:val="18"/>
              </w:rPr>
              <w:t>Trade payables</w:t>
            </w:r>
          </w:p>
        </w:tc>
        <w:tc>
          <w:tcPr>
            <w:tcW w:w="1512" w:type="dxa"/>
          </w:tcPr>
          <w:p w14:paraId="0DFC1220" w14:textId="6DECC8A9" w:rsidR="00A72E01" w:rsidRPr="00147E2A"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0E4E5B88" w14:textId="77777777" w:rsidR="00A72E01" w:rsidRPr="00147E2A"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866AC34" w14:textId="77777777" w:rsidR="00A72E01" w:rsidRPr="00147E2A"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0E795680" w14:textId="77777777" w:rsidR="00A72E01" w:rsidRPr="00147E2A"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612559" w:rsidRPr="00147E2A" w14:paraId="2EDDA98D" w14:textId="77777777" w:rsidTr="00B00F48">
        <w:trPr>
          <w:cantSplit/>
          <w:trHeight w:val="20"/>
        </w:trPr>
        <w:tc>
          <w:tcPr>
            <w:tcW w:w="3384" w:type="dxa"/>
          </w:tcPr>
          <w:p w14:paraId="4FC3EAE7" w14:textId="02FC39D9" w:rsidR="00612559" w:rsidRPr="00147E2A" w:rsidRDefault="00612559" w:rsidP="006A6042">
            <w:pPr>
              <w:spacing w:line="240" w:lineRule="auto"/>
              <w:ind w:left="458"/>
              <w:rPr>
                <w:rFonts w:ascii="Arial" w:hAnsi="Arial" w:cs="Arial"/>
                <w:sz w:val="18"/>
                <w:szCs w:val="18"/>
              </w:rPr>
            </w:pPr>
            <w:r w:rsidRPr="00147E2A">
              <w:rPr>
                <w:rFonts w:ascii="Arial" w:hAnsi="Arial" w:cs="Arial"/>
                <w:sz w:val="18"/>
                <w:szCs w:val="18"/>
              </w:rPr>
              <w:t xml:space="preserve">Parent </w:t>
            </w:r>
          </w:p>
        </w:tc>
        <w:tc>
          <w:tcPr>
            <w:tcW w:w="1512" w:type="dxa"/>
            <w:tcBorders>
              <w:bottom w:val="single" w:sz="4" w:space="0" w:color="auto"/>
            </w:tcBorders>
          </w:tcPr>
          <w:p w14:paraId="2A17769D" w14:textId="7C512274" w:rsidR="00612559" w:rsidRPr="00147E2A" w:rsidRDefault="00271F45"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989</w:t>
            </w:r>
          </w:p>
        </w:tc>
        <w:tc>
          <w:tcPr>
            <w:tcW w:w="1512" w:type="dxa"/>
            <w:tcBorders>
              <w:bottom w:val="single" w:sz="4" w:space="0" w:color="auto"/>
            </w:tcBorders>
          </w:tcPr>
          <w:p w14:paraId="415800C9" w14:textId="0363AAD2"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5,459</w:t>
            </w:r>
          </w:p>
        </w:tc>
        <w:tc>
          <w:tcPr>
            <w:tcW w:w="1512" w:type="dxa"/>
            <w:tcBorders>
              <w:bottom w:val="single" w:sz="4" w:space="0" w:color="auto"/>
            </w:tcBorders>
          </w:tcPr>
          <w:p w14:paraId="22586E96" w14:textId="320750DB" w:rsidR="00612559" w:rsidRPr="00147E2A" w:rsidRDefault="00271F45"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989</w:t>
            </w:r>
          </w:p>
        </w:tc>
        <w:tc>
          <w:tcPr>
            <w:tcW w:w="1512" w:type="dxa"/>
            <w:tcBorders>
              <w:bottom w:val="single" w:sz="4" w:space="0" w:color="auto"/>
            </w:tcBorders>
          </w:tcPr>
          <w:p w14:paraId="036E05B5" w14:textId="79E19E6A"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5,459</w:t>
            </w:r>
          </w:p>
        </w:tc>
      </w:tr>
      <w:tr w:rsidR="00612559" w:rsidRPr="00B863E9" w14:paraId="06DAF1FB" w14:textId="77777777" w:rsidTr="00B00F48">
        <w:trPr>
          <w:cantSplit/>
          <w:trHeight w:val="20"/>
        </w:trPr>
        <w:tc>
          <w:tcPr>
            <w:tcW w:w="3384" w:type="dxa"/>
          </w:tcPr>
          <w:p w14:paraId="08BE53ED" w14:textId="77777777" w:rsidR="00612559" w:rsidRPr="00B863E9" w:rsidRDefault="00612559" w:rsidP="006A6042">
            <w:pPr>
              <w:spacing w:line="240" w:lineRule="auto"/>
              <w:ind w:left="458"/>
              <w:rPr>
                <w:rFonts w:ascii="Arial" w:hAnsi="Arial" w:cs="Arial"/>
                <w:b/>
                <w:bCs/>
                <w:i/>
                <w:iCs/>
                <w:sz w:val="12"/>
                <w:szCs w:val="12"/>
              </w:rPr>
            </w:pPr>
          </w:p>
        </w:tc>
        <w:tc>
          <w:tcPr>
            <w:tcW w:w="1512" w:type="dxa"/>
            <w:tcBorders>
              <w:top w:val="single" w:sz="4" w:space="0" w:color="auto"/>
            </w:tcBorders>
          </w:tcPr>
          <w:p w14:paraId="08A66C70" w14:textId="77777777" w:rsidR="00612559" w:rsidRPr="00B863E9" w:rsidRDefault="00612559" w:rsidP="0061255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13D6DB11" w14:textId="77777777" w:rsidR="00612559" w:rsidRPr="00B863E9" w:rsidRDefault="00612559" w:rsidP="0061255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4E560CB7" w14:textId="77777777" w:rsidR="00612559" w:rsidRPr="00B863E9" w:rsidRDefault="00612559" w:rsidP="00612559">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6FE03194" w14:textId="77777777" w:rsidR="00612559" w:rsidRPr="00B863E9" w:rsidRDefault="00612559" w:rsidP="00612559">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612559" w:rsidRPr="00147E2A" w14:paraId="100B2C85" w14:textId="77777777" w:rsidTr="00B00F48">
        <w:trPr>
          <w:cantSplit/>
          <w:trHeight w:val="20"/>
        </w:trPr>
        <w:tc>
          <w:tcPr>
            <w:tcW w:w="3384" w:type="dxa"/>
          </w:tcPr>
          <w:p w14:paraId="1881DD5D" w14:textId="2E6BAA2D" w:rsidR="00612559" w:rsidRPr="00147E2A" w:rsidRDefault="00612559" w:rsidP="006A6042">
            <w:pPr>
              <w:spacing w:line="240" w:lineRule="auto"/>
              <w:ind w:left="458"/>
              <w:rPr>
                <w:rFonts w:ascii="Arial" w:hAnsi="Arial" w:cs="Arial"/>
                <w:b/>
                <w:bCs/>
                <w:sz w:val="18"/>
                <w:szCs w:val="18"/>
              </w:rPr>
            </w:pPr>
            <w:r w:rsidRPr="00147E2A">
              <w:rPr>
                <w:rFonts w:ascii="Arial" w:hAnsi="Arial" w:cs="Arial"/>
                <w:b/>
                <w:bCs/>
                <w:sz w:val="18"/>
                <w:szCs w:val="18"/>
              </w:rPr>
              <w:t>Other current payables</w:t>
            </w:r>
          </w:p>
        </w:tc>
        <w:tc>
          <w:tcPr>
            <w:tcW w:w="1512" w:type="dxa"/>
          </w:tcPr>
          <w:p w14:paraId="4915EE95" w14:textId="77777777" w:rsidR="00612559" w:rsidRPr="00147E2A" w:rsidRDefault="00612559"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56FC5717" w14:textId="77777777"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CA33AD6" w14:textId="77777777" w:rsidR="00612559" w:rsidRPr="00147E2A" w:rsidRDefault="00612559"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293FCF94" w14:textId="77777777"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612559" w:rsidRPr="00147E2A" w14:paraId="432E1ABE" w14:textId="77777777" w:rsidTr="00B00F48">
        <w:trPr>
          <w:cantSplit/>
          <w:trHeight w:val="20"/>
        </w:trPr>
        <w:tc>
          <w:tcPr>
            <w:tcW w:w="3384" w:type="dxa"/>
          </w:tcPr>
          <w:p w14:paraId="17B7B64C" w14:textId="2143EBE3" w:rsidR="00612559" w:rsidRPr="00147E2A" w:rsidRDefault="00612559" w:rsidP="006A6042">
            <w:pPr>
              <w:spacing w:line="240" w:lineRule="auto"/>
              <w:ind w:left="458"/>
              <w:rPr>
                <w:rFonts w:ascii="Arial" w:hAnsi="Arial" w:cs="Arial"/>
                <w:sz w:val="18"/>
                <w:szCs w:val="18"/>
              </w:rPr>
            </w:pPr>
            <w:r w:rsidRPr="00147E2A">
              <w:rPr>
                <w:rFonts w:ascii="Arial" w:hAnsi="Arial" w:cs="Arial"/>
                <w:sz w:val="18"/>
                <w:szCs w:val="18"/>
              </w:rPr>
              <w:t xml:space="preserve">Ultimate parent </w:t>
            </w:r>
          </w:p>
        </w:tc>
        <w:tc>
          <w:tcPr>
            <w:tcW w:w="1512" w:type="dxa"/>
          </w:tcPr>
          <w:p w14:paraId="7DD93C20" w14:textId="74B5DCDE" w:rsidR="00612559" w:rsidRPr="00147E2A" w:rsidRDefault="002455CF"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3,359</w:t>
            </w:r>
          </w:p>
        </w:tc>
        <w:tc>
          <w:tcPr>
            <w:tcW w:w="1512" w:type="dxa"/>
          </w:tcPr>
          <w:p w14:paraId="08D55AE0" w14:textId="120BFF29"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56</w:t>
            </w:r>
          </w:p>
        </w:tc>
        <w:tc>
          <w:tcPr>
            <w:tcW w:w="1512" w:type="dxa"/>
          </w:tcPr>
          <w:p w14:paraId="6FD39457" w14:textId="1C6910D7" w:rsidR="00612559" w:rsidRPr="00147E2A" w:rsidRDefault="00B06FD4"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3,066</w:t>
            </w:r>
          </w:p>
        </w:tc>
        <w:tc>
          <w:tcPr>
            <w:tcW w:w="1512" w:type="dxa"/>
          </w:tcPr>
          <w:p w14:paraId="3F3A85DC" w14:textId="403C6E80"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30</w:t>
            </w:r>
          </w:p>
        </w:tc>
      </w:tr>
      <w:tr w:rsidR="00612559" w:rsidRPr="00147E2A" w14:paraId="5F0B9F05" w14:textId="77777777" w:rsidTr="00E62DD3">
        <w:trPr>
          <w:cantSplit/>
          <w:trHeight w:val="20"/>
        </w:trPr>
        <w:tc>
          <w:tcPr>
            <w:tcW w:w="3384" w:type="dxa"/>
          </w:tcPr>
          <w:p w14:paraId="5AC4D259" w14:textId="45BD23D5" w:rsidR="00612559" w:rsidRPr="00147E2A" w:rsidRDefault="00612559" w:rsidP="006A6042">
            <w:pPr>
              <w:spacing w:line="240" w:lineRule="auto"/>
              <w:ind w:left="458"/>
              <w:rPr>
                <w:rFonts w:ascii="Arial" w:hAnsi="Arial" w:cs="Arial"/>
                <w:sz w:val="18"/>
                <w:szCs w:val="18"/>
              </w:rPr>
            </w:pPr>
            <w:r w:rsidRPr="00147E2A">
              <w:rPr>
                <w:rFonts w:ascii="Arial" w:hAnsi="Arial" w:cs="Arial"/>
                <w:sz w:val="18"/>
                <w:szCs w:val="18"/>
              </w:rPr>
              <w:t xml:space="preserve">Parent </w:t>
            </w:r>
          </w:p>
        </w:tc>
        <w:tc>
          <w:tcPr>
            <w:tcW w:w="1512" w:type="dxa"/>
          </w:tcPr>
          <w:p w14:paraId="4BC68CAE" w14:textId="47BC3F60" w:rsidR="00612559" w:rsidRPr="00147E2A" w:rsidRDefault="002455CF"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202</w:t>
            </w:r>
          </w:p>
        </w:tc>
        <w:tc>
          <w:tcPr>
            <w:tcW w:w="1512" w:type="dxa"/>
          </w:tcPr>
          <w:p w14:paraId="45A1206A" w14:textId="5F42DFFA"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1,569</w:t>
            </w:r>
          </w:p>
        </w:tc>
        <w:tc>
          <w:tcPr>
            <w:tcW w:w="1512" w:type="dxa"/>
          </w:tcPr>
          <w:p w14:paraId="39358CC3" w14:textId="05B7DA4E" w:rsidR="00612559" w:rsidRPr="00147E2A" w:rsidRDefault="00B06FD4"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1F5A1CB2" w14:textId="7A1AE498"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1,511</w:t>
            </w:r>
          </w:p>
        </w:tc>
      </w:tr>
      <w:tr w:rsidR="00612559" w:rsidRPr="00147E2A" w14:paraId="5129B3E5" w14:textId="77777777" w:rsidTr="00E62DD3">
        <w:trPr>
          <w:cantSplit/>
          <w:trHeight w:val="20"/>
        </w:trPr>
        <w:tc>
          <w:tcPr>
            <w:tcW w:w="3384" w:type="dxa"/>
          </w:tcPr>
          <w:p w14:paraId="5BE07229" w14:textId="77777777" w:rsidR="00612559" w:rsidRPr="00147E2A" w:rsidRDefault="00612559" w:rsidP="006A6042">
            <w:pPr>
              <w:spacing w:line="240" w:lineRule="auto"/>
              <w:ind w:left="458"/>
              <w:rPr>
                <w:rFonts w:ascii="Arial" w:hAnsi="Arial" w:cs="Arial"/>
                <w:sz w:val="18"/>
                <w:szCs w:val="18"/>
              </w:rPr>
            </w:pPr>
            <w:r w:rsidRPr="00147E2A">
              <w:rPr>
                <w:rFonts w:ascii="Arial" w:hAnsi="Arial" w:cs="Arial"/>
                <w:sz w:val="18"/>
                <w:szCs w:val="18"/>
              </w:rPr>
              <w:t>Subsidiaries</w:t>
            </w:r>
          </w:p>
        </w:tc>
        <w:tc>
          <w:tcPr>
            <w:tcW w:w="1512" w:type="dxa"/>
          </w:tcPr>
          <w:p w14:paraId="4C886596" w14:textId="1BD81AD9" w:rsidR="00612559" w:rsidRPr="00147E2A" w:rsidRDefault="002455CF"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5AF83513" w14:textId="23976B1D"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w:t>
            </w:r>
          </w:p>
        </w:tc>
        <w:tc>
          <w:tcPr>
            <w:tcW w:w="1512" w:type="dxa"/>
          </w:tcPr>
          <w:p w14:paraId="7CF21EAE" w14:textId="0DE9836B" w:rsidR="00612559" w:rsidRPr="00147E2A" w:rsidRDefault="00B06FD4"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11,171</w:t>
            </w:r>
          </w:p>
        </w:tc>
        <w:tc>
          <w:tcPr>
            <w:tcW w:w="1512" w:type="dxa"/>
          </w:tcPr>
          <w:p w14:paraId="02855C11" w14:textId="048CFBD3"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461</w:t>
            </w:r>
          </w:p>
        </w:tc>
      </w:tr>
      <w:tr w:rsidR="00612559" w:rsidRPr="00147E2A" w14:paraId="460D88E8" w14:textId="77777777" w:rsidTr="00E62DD3">
        <w:trPr>
          <w:cantSplit/>
          <w:trHeight w:val="20"/>
        </w:trPr>
        <w:tc>
          <w:tcPr>
            <w:tcW w:w="3384" w:type="dxa"/>
          </w:tcPr>
          <w:p w14:paraId="47E7291E" w14:textId="77777777" w:rsidR="00612559" w:rsidRPr="00147E2A" w:rsidRDefault="00612559" w:rsidP="006A6042">
            <w:pPr>
              <w:spacing w:line="240" w:lineRule="auto"/>
              <w:ind w:left="458"/>
              <w:rPr>
                <w:rFonts w:ascii="Arial" w:hAnsi="Arial" w:cs="Arial"/>
                <w:sz w:val="18"/>
                <w:szCs w:val="18"/>
              </w:rPr>
            </w:pPr>
            <w:r w:rsidRPr="00147E2A">
              <w:rPr>
                <w:rFonts w:ascii="Arial" w:hAnsi="Arial" w:cs="Arial"/>
                <w:sz w:val="18"/>
                <w:szCs w:val="18"/>
              </w:rPr>
              <w:t>Other related parties</w:t>
            </w:r>
          </w:p>
        </w:tc>
        <w:tc>
          <w:tcPr>
            <w:tcW w:w="1512" w:type="dxa"/>
            <w:tcBorders>
              <w:bottom w:val="single" w:sz="4" w:space="0" w:color="auto"/>
            </w:tcBorders>
          </w:tcPr>
          <w:p w14:paraId="0A2134F9" w14:textId="1BA174FF" w:rsidR="00612559" w:rsidRPr="00147E2A" w:rsidRDefault="002455CF"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199</w:t>
            </w:r>
          </w:p>
        </w:tc>
        <w:tc>
          <w:tcPr>
            <w:tcW w:w="1512" w:type="dxa"/>
            <w:tcBorders>
              <w:bottom w:val="single" w:sz="4" w:space="0" w:color="auto"/>
            </w:tcBorders>
          </w:tcPr>
          <w:p w14:paraId="2F572A10" w14:textId="2A16F55F"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324</w:t>
            </w:r>
          </w:p>
        </w:tc>
        <w:tc>
          <w:tcPr>
            <w:tcW w:w="1512" w:type="dxa"/>
            <w:tcBorders>
              <w:bottom w:val="single" w:sz="4" w:space="0" w:color="auto"/>
            </w:tcBorders>
          </w:tcPr>
          <w:p w14:paraId="0BEC52D4" w14:textId="1504613C" w:rsidR="00612559" w:rsidRPr="00147E2A" w:rsidRDefault="00B06FD4"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163</w:t>
            </w:r>
          </w:p>
        </w:tc>
        <w:tc>
          <w:tcPr>
            <w:tcW w:w="1512" w:type="dxa"/>
            <w:tcBorders>
              <w:bottom w:val="single" w:sz="4" w:space="0" w:color="auto"/>
            </w:tcBorders>
          </w:tcPr>
          <w:p w14:paraId="19F0CDA2" w14:textId="7F5BC6F4"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288</w:t>
            </w:r>
          </w:p>
        </w:tc>
      </w:tr>
      <w:tr w:rsidR="00E62DD3" w:rsidRPr="00B863E9" w14:paraId="763572C8" w14:textId="77777777" w:rsidTr="00B170CC">
        <w:trPr>
          <w:cantSplit/>
          <w:trHeight w:val="20"/>
        </w:trPr>
        <w:tc>
          <w:tcPr>
            <w:tcW w:w="3384" w:type="dxa"/>
          </w:tcPr>
          <w:p w14:paraId="428E9556" w14:textId="77777777" w:rsidR="00E62DD3" w:rsidRPr="00B863E9" w:rsidRDefault="00E62DD3" w:rsidP="006A6042">
            <w:pPr>
              <w:spacing w:line="240" w:lineRule="auto"/>
              <w:ind w:left="458"/>
              <w:rPr>
                <w:rFonts w:ascii="Arial" w:hAnsi="Arial" w:cs="Arial"/>
                <w:sz w:val="12"/>
                <w:szCs w:val="12"/>
              </w:rPr>
            </w:pPr>
          </w:p>
        </w:tc>
        <w:tc>
          <w:tcPr>
            <w:tcW w:w="1512" w:type="dxa"/>
            <w:tcBorders>
              <w:top w:val="single" w:sz="4" w:space="0" w:color="auto"/>
            </w:tcBorders>
          </w:tcPr>
          <w:p w14:paraId="7303DA42" w14:textId="77777777" w:rsidR="00E62DD3" w:rsidRPr="00B863E9" w:rsidRDefault="00E62DD3" w:rsidP="0061255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75D903E5" w14:textId="77777777" w:rsidR="00E62DD3" w:rsidRPr="00B863E9" w:rsidRDefault="00E62DD3" w:rsidP="0061255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21775404" w14:textId="77777777" w:rsidR="00E62DD3" w:rsidRPr="00B863E9" w:rsidRDefault="00E62DD3" w:rsidP="00612559">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79DEDF9D" w14:textId="77777777" w:rsidR="00E62DD3" w:rsidRPr="00B863E9" w:rsidRDefault="00E62DD3" w:rsidP="00612559">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612559" w:rsidRPr="00147E2A" w14:paraId="60AB33F2" w14:textId="77777777" w:rsidTr="00B170CC">
        <w:trPr>
          <w:cantSplit/>
          <w:trHeight w:val="20"/>
        </w:trPr>
        <w:tc>
          <w:tcPr>
            <w:tcW w:w="3384" w:type="dxa"/>
          </w:tcPr>
          <w:p w14:paraId="6126AD6C" w14:textId="77777777" w:rsidR="00612559" w:rsidRPr="00147E2A" w:rsidRDefault="00612559" w:rsidP="006A6042">
            <w:pPr>
              <w:spacing w:line="240" w:lineRule="auto"/>
              <w:ind w:left="458"/>
              <w:rPr>
                <w:rFonts w:ascii="Arial" w:hAnsi="Arial" w:cs="Arial"/>
                <w:b/>
                <w:bCs/>
                <w:i/>
                <w:iCs/>
                <w:sz w:val="18"/>
                <w:szCs w:val="18"/>
              </w:rPr>
            </w:pPr>
          </w:p>
        </w:tc>
        <w:tc>
          <w:tcPr>
            <w:tcW w:w="1512" w:type="dxa"/>
            <w:tcBorders>
              <w:bottom w:val="single" w:sz="4" w:space="0" w:color="auto"/>
            </w:tcBorders>
          </w:tcPr>
          <w:p w14:paraId="23D7E23A" w14:textId="52657CF8" w:rsidR="00612559" w:rsidRPr="00147E2A" w:rsidRDefault="002455CF"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3,760</w:t>
            </w:r>
          </w:p>
        </w:tc>
        <w:tc>
          <w:tcPr>
            <w:tcW w:w="1512" w:type="dxa"/>
            <w:tcBorders>
              <w:bottom w:val="single" w:sz="4" w:space="0" w:color="auto"/>
            </w:tcBorders>
          </w:tcPr>
          <w:p w14:paraId="2C0E8451" w14:textId="7769E7BD" w:rsidR="00612559" w:rsidRPr="00147E2A"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1,949</w:t>
            </w:r>
          </w:p>
        </w:tc>
        <w:tc>
          <w:tcPr>
            <w:tcW w:w="1512" w:type="dxa"/>
            <w:tcBorders>
              <w:bottom w:val="single" w:sz="4" w:space="0" w:color="auto"/>
            </w:tcBorders>
          </w:tcPr>
          <w:p w14:paraId="43F6E893" w14:textId="29EAC0FF" w:rsidR="00612559" w:rsidRPr="00147E2A" w:rsidRDefault="00B06FD4"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14,4</w:t>
            </w:r>
            <w:r w:rsidR="004D761E">
              <w:rPr>
                <w:rFonts w:ascii="Arial" w:hAnsi="Arial" w:cs="Arial"/>
                <w:bCs/>
                <w:sz w:val="18"/>
                <w:szCs w:val="18"/>
                <w:lang w:val="en-US" w:bidi="th-TH"/>
              </w:rPr>
              <w:t>00</w:t>
            </w:r>
          </w:p>
        </w:tc>
        <w:tc>
          <w:tcPr>
            <w:tcW w:w="1512" w:type="dxa"/>
            <w:tcBorders>
              <w:bottom w:val="single" w:sz="4" w:space="0" w:color="auto"/>
            </w:tcBorders>
          </w:tcPr>
          <w:p w14:paraId="72451E60" w14:textId="63945283" w:rsidR="00612559" w:rsidRPr="00147E2A"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2,290</w:t>
            </w:r>
          </w:p>
        </w:tc>
      </w:tr>
    </w:tbl>
    <w:p w14:paraId="0D78606B" w14:textId="77777777" w:rsidR="00B863E9" w:rsidRDefault="00B863E9">
      <w:pPr>
        <w:spacing w:line="240" w:lineRule="auto"/>
      </w:pPr>
      <w:r>
        <w:br w:type="page"/>
      </w:r>
    </w:p>
    <w:p w14:paraId="087AEC1B" w14:textId="77777777" w:rsidR="00CD3FD6" w:rsidRPr="00B863E9" w:rsidRDefault="00CD3FD6" w:rsidP="005B4553">
      <w:pPr>
        <w:pStyle w:val="Heading1"/>
        <w:numPr>
          <w:ilvl w:val="0"/>
          <w:numId w:val="0"/>
        </w:numPr>
      </w:pPr>
    </w:p>
    <w:p w14:paraId="48772E84" w14:textId="640D8C54" w:rsidR="005B4553" w:rsidRPr="00B863E9" w:rsidRDefault="005B4553" w:rsidP="005B4553">
      <w:pPr>
        <w:pStyle w:val="Heading1"/>
        <w:numPr>
          <w:ilvl w:val="0"/>
          <w:numId w:val="0"/>
        </w:numPr>
      </w:pPr>
      <w:r w:rsidRPr="00B863E9">
        <w:t>9</w:t>
      </w:r>
      <w:r w:rsidRPr="00B863E9">
        <w:tab/>
        <w:t xml:space="preserve"> </w:t>
      </w:r>
      <w:r w:rsidR="00CE7A9D" w:rsidRPr="00B863E9">
        <w:rPr>
          <w:rFonts w:cstheme="minorBidi" w:hint="cs"/>
          <w:cs/>
        </w:rPr>
        <w:t xml:space="preserve">  </w:t>
      </w:r>
      <w:r w:rsidRPr="00B863E9">
        <w:t xml:space="preserve">Related party transactions </w:t>
      </w:r>
      <w:r w:rsidRPr="00B863E9">
        <w:rPr>
          <w:b w:val="0"/>
          <w:bCs/>
          <w:color w:val="000000" w:themeColor="text1"/>
        </w:rPr>
        <w:t>(</w:t>
      </w:r>
      <w:r w:rsidRPr="00B863E9">
        <w:rPr>
          <w:rFonts w:cs="Browallia New"/>
          <w:b w:val="0"/>
          <w:bCs/>
          <w:color w:val="000000" w:themeColor="text1"/>
        </w:rPr>
        <w:t>Cont’</w:t>
      </w:r>
      <w:r w:rsidR="00B863E9">
        <w:rPr>
          <w:rFonts w:cs="Browallia New"/>
          <w:b w:val="0"/>
          <w:bCs/>
          <w:color w:val="000000" w:themeColor="text1"/>
        </w:rPr>
        <w:t>d</w:t>
      </w:r>
      <w:r w:rsidRPr="00B863E9">
        <w:rPr>
          <w:b w:val="0"/>
          <w:bCs/>
          <w:color w:val="000000" w:themeColor="text1"/>
        </w:rPr>
        <w:t>)</w:t>
      </w:r>
    </w:p>
    <w:p w14:paraId="6AECE3CA" w14:textId="271F1EDF" w:rsidR="00202524" w:rsidRPr="00B863E9" w:rsidRDefault="00202524" w:rsidP="002455CF">
      <w:pPr>
        <w:spacing w:line="240" w:lineRule="auto"/>
        <w:rPr>
          <w:rFonts w:ascii="Arial" w:hAnsi="Arial" w:cs="Arial"/>
          <w:b/>
          <w:bCs/>
          <w:sz w:val="18"/>
          <w:szCs w:val="18"/>
        </w:rPr>
      </w:pPr>
    </w:p>
    <w:p w14:paraId="14A44F5D" w14:textId="17C0784F" w:rsidR="002F47F7" w:rsidRPr="00B863E9" w:rsidRDefault="00A73155" w:rsidP="00E62DD3">
      <w:pPr>
        <w:pStyle w:val="ListParagraph"/>
        <w:numPr>
          <w:ilvl w:val="1"/>
          <w:numId w:val="18"/>
        </w:numPr>
        <w:spacing w:line="240" w:lineRule="auto"/>
        <w:ind w:left="540" w:hanging="540"/>
        <w:jc w:val="both"/>
        <w:rPr>
          <w:rFonts w:ascii="Arial" w:hAnsi="Arial" w:cs="Arial"/>
          <w:b/>
          <w:bCs/>
          <w:sz w:val="18"/>
          <w:szCs w:val="18"/>
          <w:lang w:val="en-US"/>
        </w:rPr>
      </w:pPr>
      <w:r w:rsidRPr="00B863E9">
        <w:rPr>
          <w:rFonts w:ascii="Arial" w:hAnsi="Arial" w:cs="Arial"/>
          <w:b/>
          <w:bCs/>
          <w:sz w:val="18"/>
          <w:szCs w:val="18"/>
          <w:lang w:val="en-US"/>
        </w:rPr>
        <w:t>Key management compensation</w:t>
      </w:r>
    </w:p>
    <w:p w14:paraId="59E6CA7A" w14:textId="77777777" w:rsidR="00671755" w:rsidRPr="00B863E9" w:rsidRDefault="00671755" w:rsidP="00EF1C4E">
      <w:pPr>
        <w:spacing w:line="240" w:lineRule="auto"/>
        <w:jc w:val="both"/>
        <w:rPr>
          <w:rFonts w:ascii="Arial" w:hAnsi="Arial" w:cs="Arial"/>
          <w:sz w:val="18"/>
          <w:szCs w:val="18"/>
        </w:rPr>
      </w:pPr>
    </w:p>
    <w:tbl>
      <w:tblPr>
        <w:tblW w:w="9475" w:type="dxa"/>
        <w:tblLayout w:type="fixed"/>
        <w:tblCellMar>
          <w:left w:w="79" w:type="dxa"/>
          <w:right w:w="79" w:type="dxa"/>
        </w:tblCellMar>
        <w:tblLook w:val="0000" w:firstRow="0" w:lastRow="0" w:firstColumn="0" w:lastColumn="0" w:noHBand="0" w:noVBand="0"/>
      </w:tblPr>
      <w:tblGrid>
        <w:gridCol w:w="3427"/>
        <w:gridCol w:w="1512"/>
        <w:gridCol w:w="1512"/>
        <w:gridCol w:w="1512"/>
        <w:gridCol w:w="1512"/>
      </w:tblGrid>
      <w:tr w:rsidR="001C2498" w:rsidRPr="00147E2A" w14:paraId="11C91115" w14:textId="77777777" w:rsidTr="00E62DD3">
        <w:trPr>
          <w:cantSplit/>
        </w:trPr>
        <w:tc>
          <w:tcPr>
            <w:tcW w:w="3427" w:type="dxa"/>
          </w:tcPr>
          <w:p w14:paraId="6DC6B710" w14:textId="77777777" w:rsidR="001C2498" w:rsidRPr="00147E2A" w:rsidRDefault="001C2498" w:rsidP="00E62DD3">
            <w:pPr>
              <w:spacing w:line="240" w:lineRule="auto"/>
              <w:ind w:left="458"/>
              <w:rPr>
                <w:rFonts w:ascii="Arial" w:hAnsi="Arial" w:cs="Arial"/>
                <w:sz w:val="18"/>
                <w:szCs w:val="18"/>
              </w:rPr>
            </w:pPr>
          </w:p>
        </w:tc>
        <w:tc>
          <w:tcPr>
            <w:tcW w:w="3024" w:type="dxa"/>
            <w:gridSpan w:val="2"/>
            <w:tcBorders>
              <w:bottom w:val="single" w:sz="4" w:space="0" w:color="auto"/>
            </w:tcBorders>
          </w:tcPr>
          <w:p w14:paraId="7B69E2E2" w14:textId="77777777" w:rsidR="001C2498" w:rsidRPr="00147E2A" w:rsidRDefault="001C2498" w:rsidP="00D25E06">
            <w:pPr>
              <w:pStyle w:val="acctmergecolhdg"/>
              <w:spacing w:line="240" w:lineRule="auto"/>
              <w:ind w:right="-37"/>
              <w:jc w:val="right"/>
              <w:rPr>
                <w:rFonts w:ascii="Arial" w:hAnsi="Arial" w:cs="Arial"/>
                <w:sz w:val="18"/>
                <w:szCs w:val="18"/>
              </w:rPr>
            </w:pPr>
            <w:r w:rsidRPr="00147E2A">
              <w:rPr>
                <w:rFonts w:ascii="Arial" w:hAnsi="Arial" w:cs="Arial"/>
                <w:sz w:val="18"/>
                <w:szCs w:val="18"/>
              </w:rPr>
              <w:t>Consolidated</w:t>
            </w:r>
          </w:p>
          <w:p w14:paraId="283204E5" w14:textId="36E74D11" w:rsidR="001C2498" w:rsidRPr="00147E2A" w:rsidRDefault="001C2498" w:rsidP="00D25E06">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147E2A">
              <w:rPr>
                <w:rFonts w:ascii="Arial" w:hAnsi="Arial" w:cs="Arial"/>
                <w:b/>
                <w:sz w:val="18"/>
                <w:szCs w:val="18"/>
              </w:rPr>
              <w:t xml:space="preserve">financial </w:t>
            </w:r>
            <w:r w:rsidR="00671755" w:rsidRPr="00147E2A">
              <w:rPr>
                <w:rFonts w:ascii="Arial" w:hAnsi="Arial" w:cs="Arial"/>
                <w:b/>
                <w:sz w:val="18"/>
                <w:szCs w:val="18"/>
              </w:rPr>
              <w:t>information</w:t>
            </w:r>
          </w:p>
        </w:tc>
        <w:tc>
          <w:tcPr>
            <w:tcW w:w="3024" w:type="dxa"/>
            <w:gridSpan w:val="2"/>
            <w:tcBorders>
              <w:bottom w:val="single" w:sz="4" w:space="0" w:color="auto"/>
            </w:tcBorders>
          </w:tcPr>
          <w:p w14:paraId="21F2845C" w14:textId="77777777" w:rsidR="001C2498" w:rsidRPr="00147E2A" w:rsidRDefault="001C2498" w:rsidP="00D25E06">
            <w:pPr>
              <w:pStyle w:val="acctmergecolhdg"/>
              <w:spacing w:line="240" w:lineRule="auto"/>
              <w:ind w:right="-37"/>
              <w:jc w:val="right"/>
              <w:rPr>
                <w:rFonts w:ascii="Arial" w:hAnsi="Arial" w:cs="Arial"/>
                <w:sz w:val="18"/>
                <w:szCs w:val="18"/>
              </w:rPr>
            </w:pPr>
            <w:r w:rsidRPr="00147E2A">
              <w:rPr>
                <w:rFonts w:ascii="Arial" w:hAnsi="Arial" w:cs="Arial"/>
                <w:sz w:val="18"/>
                <w:szCs w:val="18"/>
              </w:rPr>
              <w:t>Separate</w:t>
            </w:r>
          </w:p>
          <w:p w14:paraId="6FCC759E" w14:textId="4DE0187A" w:rsidR="001C2498" w:rsidRPr="00147E2A" w:rsidRDefault="001C2498" w:rsidP="00D25E06">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147E2A">
              <w:rPr>
                <w:rFonts w:ascii="Arial" w:hAnsi="Arial" w:cs="Arial"/>
                <w:b/>
                <w:sz w:val="18"/>
                <w:szCs w:val="18"/>
              </w:rPr>
              <w:t xml:space="preserve">financial </w:t>
            </w:r>
            <w:r w:rsidR="00671755" w:rsidRPr="00147E2A">
              <w:rPr>
                <w:rFonts w:ascii="Arial" w:hAnsi="Arial" w:cs="Arial"/>
                <w:b/>
                <w:sz w:val="18"/>
                <w:szCs w:val="18"/>
              </w:rPr>
              <w:t>information</w:t>
            </w:r>
          </w:p>
        </w:tc>
      </w:tr>
      <w:tr w:rsidR="00DF5091" w:rsidRPr="00147E2A" w14:paraId="34052960" w14:textId="77777777" w:rsidTr="00E62DD3">
        <w:trPr>
          <w:cantSplit/>
        </w:trPr>
        <w:tc>
          <w:tcPr>
            <w:tcW w:w="3427" w:type="dxa"/>
          </w:tcPr>
          <w:p w14:paraId="50CA026F" w14:textId="4E311802" w:rsidR="00DF5091" w:rsidRPr="00147E2A" w:rsidRDefault="00DF5091" w:rsidP="00E62DD3">
            <w:pPr>
              <w:spacing w:line="240" w:lineRule="auto"/>
              <w:ind w:left="458" w:right="-102"/>
              <w:rPr>
                <w:rFonts w:ascii="Arial" w:hAnsi="Arial" w:cs="Arial"/>
                <w:sz w:val="18"/>
                <w:szCs w:val="18"/>
              </w:rPr>
            </w:pPr>
            <w:r w:rsidRPr="00147E2A">
              <w:rPr>
                <w:rFonts w:ascii="Arial" w:hAnsi="Arial" w:cs="Arial"/>
                <w:b/>
                <w:bCs/>
                <w:sz w:val="18"/>
                <w:szCs w:val="18"/>
                <w:lang w:bidi="th-TH"/>
              </w:rPr>
              <w:t xml:space="preserve">For the </w:t>
            </w:r>
            <w:r w:rsidR="00206320" w:rsidRPr="00147E2A">
              <w:rPr>
                <w:rFonts w:ascii="Arial" w:hAnsi="Arial" w:cs="Arial"/>
                <w:b/>
                <w:bCs/>
                <w:sz w:val="18"/>
                <w:szCs w:val="18"/>
                <w:lang w:bidi="th-TH"/>
              </w:rPr>
              <w:t>six-month</w:t>
            </w:r>
            <w:r w:rsidRPr="00147E2A">
              <w:rPr>
                <w:rFonts w:ascii="Arial" w:hAnsi="Arial" w:cs="Arial"/>
                <w:b/>
                <w:bCs/>
                <w:sz w:val="18"/>
                <w:szCs w:val="18"/>
                <w:lang w:bidi="th-TH"/>
              </w:rPr>
              <w:t xml:space="preserve"> period ended</w:t>
            </w:r>
          </w:p>
        </w:tc>
        <w:tc>
          <w:tcPr>
            <w:tcW w:w="1512" w:type="dxa"/>
          </w:tcPr>
          <w:p w14:paraId="70CC4D9D" w14:textId="4AF148DF" w:rsidR="00DF5091" w:rsidRPr="00147E2A" w:rsidDel="008905EA" w:rsidRDefault="00DF5091" w:rsidP="00DF5091">
            <w:pPr>
              <w:pStyle w:val="acctmergecolhdg"/>
              <w:spacing w:line="240" w:lineRule="auto"/>
              <w:ind w:left="-80" w:right="-30"/>
              <w:jc w:val="right"/>
              <w:rPr>
                <w:rFonts w:ascii="Arial" w:hAnsi="Arial" w:cs="Arial"/>
                <w:sz w:val="18"/>
                <w:szCs w:val="18"/>
                <w:lang w:val="en-US" w:bidi="th-TH"/>
              </w:rPr>
            </w:pPr>
            <w:r w:rsidRPr="00147E2A">
              <w:rPr>
                <w:rFonts w:ascii="Arial" w:hAnsi="Arial" w:cs="Arial"/>
                <w:sz w:val="18"/>
                <w:szCs w:val="18"/>
              </w:rPr>
              <w:t>2025</w:t>
            </w:r>
          </w:p>
        </w:tc>
        <w:tc>
          <w:tcPr>
            <w:tcW w:w="1512" w:type="dxa"/>
          </w:tcPr>
          <w:p w14:paraId="68CA7273" w14:textId="0AB098BE" w:rsidR="00DF5091" w:rsidRPr="00147E2A" w:rsidRDefault="00DF5091" w:rsidP="00DF5091">
            <w:pPr>
              <w:pStyle w:val="acctmergecolhdg"/>
              <w:spacing w:line="240" w:lineRule="auto"/>
              <w:ind w:right="-45"/>
              <w:jc w:val="right"/>
              <w:rPr>
                <w:rFonts w:ascii="Arial" w:hAnsi="Arial" w:cs="Arial"/>
                <w:sz w:val="18"/>
                <w:szCs w:val="18"/>
                <w:lang w:val="en-US" w:bidi="th-TH"/>
              </w:rPr>
            </w:pPr>
            <w:r w:rsidRPr="00147E2A">
              <w:rPr>
                <w:rFonts w:ascii="Arial" w:hAnsi="Arial" w:cs="Arial"/>
                <w:sz w:val="18"/>
                <w:szCs w:val="18"/>
              </w:rPr>
              <w:t>2024</w:t>
            </w:r>
          </w:p>
        </w:tc>
        <w:tc>
          <w:tcPr>
            <w:tcW w:w="1512" w:type="dxa"/>
          </w:tcPr>
          <w:p w14:paraId="39958DB4" w14:textId="41CCFC10" w:rsidR="00DF5091" w:rsidRPr="00147E2A" w:rsidRDefault="00DF5091" w:rsidP="00DF5091">
            <w:pPr>
              <w:pStyle w:val="acctmergecolhdg"/>
              <w:spacing w:line="240" w:lineRule="auto"/>
              <w:ind w:right="-27"/>
              <w:jc w:val="right"/>
              <w:rPr>
                <w:rFonts w:ascii="Arial" w:hAnsi="Arial" w:cs="Arial"/>
                <w:sz w:val="18"/>
                <w:szCs w:val="18"/>
                <w:lang w:val="en-US" w:bidi="th-TH"/>
              </w:rPr>
            </w:pPr>
            <w:r w:rsidRPr="00147E2A">
              <w:rPr>
                <w:rFonts w:ascii="Arial" w:hAnsi="Arial" w:cs="Arial"/>
                <w:sz w:val="18"/>
                <w:szCs w:val="18"/>
              </w:rPr>
              <w:t>2025</w:t>
            </w:r>
          </w:p>
        </w:tc>
        <w:tc>
          <w:tcPr>
            <w:tcW w:w="1512" w:type="dxa"/>
          </w:tcPr>
          <w:p w14:paraId="396A09C2" w14:textId="346415BC" w:rsidR="00DF5091" w:rsidRPr="00147E2A" w:rsidRDefault="00DF5091" w:rsidP="00DF5091">
            <w:pPr>
              <w:pStyle w:val="acctmergecolhdg"/>
              <w:spacing w:line="240" w:lineRule="auto"/>
              <w:ind w:right="-18"/>
              <w:jc w:val="right"/>
              <w:rPr>
                <w:rFonts w:ascii="Arial" w:hAnsi="Arial" w:cs="Arial"/>
                <w:sz w:val="18"/>
                <w:szCs w:val="18"/>
                <w:lang w:val="en-US" w:bidi="th-TH"/>
              </w:rPr>
            </w:pPr>
            <w:r w:rsidRPr="00147E2A">
              <w:rPr>
                <w:rFonts w:ascii="Arial" w:hAnsi="Arial" w:cs="Arial"/>
                <w:sz w:val="18"/>
                <w:szCs w:val="18"/>
              </w:rPr>
              <w:t>2024</w:t>
            </w:r>
          </w:p>
        </w:tc>
      </w:tr>
      <w:tr w:rsidR="00DF5091" w:rsidRPr="00147E2A" w14:paraId="2CE6F8A8" w14:textId="77777777" w:rsidTr="00E62DD3">
        <w:trPr>
          <w:cantSplit/>
        </w:trPr>
        <w:tc>
          <w:tcPr>
            <w:tcW w:w="3427" w:type="dxa"/>
          </w:tcPr>
          <w:p w14:paraId="45110FCE" w14:textId="7BEFF667" w:rsidR="00DF5091" w:rsidRPr="00147E2A" w:rsidRDefault="00DF5091" w:rsidP="00E62DD3">
            <w:pPr>
              <w:spacing w:line="240" w:lineRule="auto"/>
              <w:ind w:left="458"/>
              <w:rPr>
                <w:rFonts w:ascii="Arial" w:hAnsi="Arial" w:cs="Arial"/>
                <w:sz w:val="18"/>
                <w:szCs w:val="18"/>
              </w:rPr>
            </w:pPr>
            <w:r w:rsidRPr="00147E2A">
              <w:rPr>
                <w:rFonts w:ascii="Arial" w:hAnsi="Arial" w:cs="Arial"/>
                <w:b/>
                <w:bCs/>
                <w:sz w:val="18"/>
                <w:szCs w:val="18"/>
                <w:lang w:bidi="th-TH"/>
              </w:rPr>
              <w:t xml:space="preserve">   </w:t>
            </w:r>
            <w:r w:rsidR="00206320" w:rsidRPr="00147E2A">
              <w:rPr>
                <w:rFonts w:ascii="Arial" w:hAnsi="Arial" w:cs="Arial"/>
                <w:b/>
                <w:bCs/>
                <w:sz w:val="18"/>
                <w:szCs w:val="18"/>
                <w:lang w:bidi="th-TH"/>
              </w:rPr>
              <w:t>30 June</w:t>
            </w:r>
          </w:p>
        </w:tc>
        <w:tc>
          <w:tcPr>
            <w:tcW w:w="1512" w:type="dxa"/>
            <w:tcBorders>
              <w:bottom w:val="single" w:sz="4" w:space="0" w:color="auto"/>
            </w:tcBorders>
          </w:tcPr>
          <w:p w14:paraId="3A983A10" w14:textId="5F39795D" w:rsidR="00DF5091" w:rsidRPr="00147E2A" w:rsidRDefault="00DF5091" w:rsidP="00DF5091">
            <w:pPr>
              <w:pStyle w:val="acctmergecolhdg"/>
              <w:spacing w:line="240" w:lineRule="auto"/>
              <w:ind w:left="-80" w:right="-30"/>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7CF844AF" w14:textId="6880E268" w:rsidR="00DF5091" w:rsidRPr="00147E2A" w:rsidRDefault="00DF5091" w:rsidP="00DF5091">
            <w:pPr>
              <w:pStyle w:val="acctmergecolhdg"/>
              <w:spacing w:line="240" w:lineRule="auto"/>
              <w:ind w:right="-45"/>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5B6FFBB6" w14:textId="002C3CDC" w:rsidR="00DF5091" w:rsidRPr="00147E2A" w:rsidRDefault="00DF5091" w:rsidP="00DF5091">
            <w:pPr>
              <w:pStyle w:val="acctmergecolhdg"/>
              <w:spacing w:line="240" w:lineRule="auto"/>
              <w:ind w:right="-27"/>
              <w:jc w:val="right"/>
              <w:rPr>
                <w:rFonts w:ascii="Arial" w:hAnsi="Arial" w:cs="Arial"/>
                <w:sz w:val="18"/>
                <w:szCs w:val="18"/>
              </w:rPr>
            </w:pPr>
            <w:r w:rsidRPr="00147E2A">
              <w:rPr>
                <w:rFonts w:ascii="Arial" w:hAnsi="Arial" w:cs="Arial"/>
                <w:sz w:val="18"/>
                <w:szCs w:val="18"/>
              </w:rPr>
              <w:t>Thousand Baht</w:t>
            </w:r>
          </w:p>
        </w:tc>
        <w:tc>
          <w:tcPr>
            <w:tcW w:w="1512" w:type="dxa"/>
            <w:tcBorders>
              <w:bottom w:val="single" w:sz="4" w:space="0" w:color="auto"/>
            </w:tcBorders>
          </w:tcPr>
          <w:p w14:paraId="721864FB" w14:textId="4F7008FF" w:rsidR="00DF5091" w:rsidRPr="00147E2A" w:rsidRDefault="00DF5091" w:rsidP="00DF5091">
            <w:pPr>
              <w:pStyle w:val="acctmergecolhdg"/>
              <w:spacing w:line="240" w:lineRule="auto"/>
              <w:ind w:right="-18"/>
              <w:jc w:val="right"/>
              <w:rPr>
                <w:rFonts w:ascii="Arial" w:hAnsi="Arial" w:cs="Arial"/>
                <w:sz w:val="18"/>
                <w:szCs w:val="18"/>
              </w:rPr>
            </w:pPr>
            <w:r w:rsidRPr="00147E2A">
              <w:rPr>
                <w:rFonts w:ascii="Arial" w:hAnsi="Arial" w:cs="Arial"/>
                <w:sz w:val="18"/>
                <w:szCs w:val="18"/>
              </w:rPr>
              <w:t>Thousand Baht</w:t>
            </w:r>
          </w:p>
        </w:tc>
      </w:tr>
      <w:tr w:rsidR="001C2498" w:rsidRPr="00147E2A" w14:paraId="21CCD9E6" w14:textId="77777777" w:rsidTr="00E62DD3">
        <w:trPr>
          <w:cantSplit/>
        </w:trPr>
        <w:tc>
          <w:tcPr>
            <w:tcW w:w="3427" w:type="dxa"/>
          </w:tcPr>
          <w:p w14:paraId="33DE0818" w14:textId="62D4138D" w:rsidR="001C2498" w:rsidRPr="00147E2A" w:rsidRDefault="001C2498" w:rsidP="00E62DD3">
            <w:pPr>
              <w:spacing w:line="240" w:lineRule="auto"/>
              <w:ind w:left="458"/>
              <w:rPr>
                <w:rFonts w:ascii="Arial" w:hAnsi="Arial" w:cs="Arial"/>
                <w:sz w:val="18"/>
                <w:szCs w:val="18"/>
              </w:rPr>
            </w:pPr>
          </w:p>
        </w:tc>
        <w:tc>
          <w:tcPr>
            <w:tcW w:w="1512" w:type="dxa"/>
            <w:tcBorders>
              <w:top w:val="single" w:sz="4" w:space="0" w:color="auto"/>
            </w:tcBorders>
          </w:tcPr>
          <w:p w14:paraId="67E949FF" w14:textId="77777777" w:rsidR="001C2498" w:rsidRPr="00147E2A" w:rsidRDefault="001C249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Borders>
              <w:top w:val="single" w:sz="4" w:space="0" w:color="auto"/>
            </w:tcBorders>
          </w:tcPr>
          <w:p w14:paraId="7BC8AE33" w14:textId="77777777" w:rsidR="001C2498" w:rsidRPr="00147E2A" w:rsidRDefault="001C249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Borders>
              <w:top w:val="single" w:sz="4" w:space="0" w:color="auto"/>
            </w:tcBorders>
          </w:tcPr>
          <w:p w14:paraId="5CCFD050" w14:textId="77777777" w:rsidR="001C2498" w:rsidRPr="00147E2A" w:rsidRDefault="001C249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2B777B95" w14:textId="77777777" w:rsidR="001C2498" w:rsidRPr="00147E2A" w:rsidRDefault="001C2498">
            <w:pPr>
              <w:pStyle w:val="acctfourfigures"/>
              <w:tabs>
                <w:tab w:val="clear" w:pos="765"/>
                <w:tab w:val="decimal" w:pos="1018"/>
              </w:tabs>
              <w:spacing w:line="240" w:lineRule="auto"/>
              <w:ind w:left="-72" w:right="-18"/>
              <w:jc w:val="right"/>
              <w:rPr>
                <w:rFonts w:ascii="Arial" w:hAnsi="Arial" w:cs="Arial"/>
                <w:bCs/>
                <w:sz w:val="18"/>
                <w:szCs w:val="18"/>
                <w:lang w:val="en-US" w:bidi="th-TH"/>
              </w:rPr>
            </w:pPr>
          </w:p>
        </w:tc>
      </w:tr>
      <w:tr w:rsidR="00A0715F" w:rsidRPr="00147E2A" w14:paraId="22E35635" w14:textId="77777777" w:rsidTr="00E62DD3">
        <w:trPr>
          <w:cantSplit/>
        </w:trPr>
        <w:tc>
          <w:tcPr>
            <w:tcW w:w="3427" w:type="dxa"/>
          </w:tcPr>
          <w:p w14:paraId="4AD00D11" w14:textId="6FE459AE" w:rsidR="00A0715F" w:rsidRPr="00147E2A" w:rsidRDefault="00A0715F" w:rsidP="00E62DD3">
            <w:pPr>
              <w:spacing w:line="240" w:lineRule="auto"/>
              <w:ind w:left="458"/>
              <w:rPr>
                <w:rFonts w:ascii="Arial" w:hAnsi="Arial" w:cs="Arial"/>
                <w:sz w:val="18"/>
                <w:szCs w:val="18"/>
              </w:rPr>
            </w:pPr>
            <w:r w:rsidRPr="00147E2A">
              <w:rPr>
                <w:rFonts w:ascii="Arial" w:hAnsi="Arial" w:cs="Arial"/>
                <w:sz w:val="18"/>
                <w:szCs w:val="18"/>
                <w:lang w:val="en-US"/>
              </w:rPr>
              <w:t>Short-term benefits</w:t>
            </w:r>
          </w:p>
        </w:tc>
        <w:tc>
          <w:tcPr>
            <w:tcW w:w="1512" w:type="dxa"/>
            <w:vAlign w:val="bottom"/>
          </w:tcPr>
          <w:p w14:paraId="2A922E14" w14:textId="283472A0" w:rsidR="00A0715F" w:rsidRPr="00147E2A" w:rsidRDefault="00A0715F" w:rsidP="00A0715F">
            <w:pPr>
              <w:pStyle w:val="acctfourfigures"/>
              <w:tabs>
                <w:tab w:val="clear" w:pos="765"/>
                <w:tab w:val="decimal" w:pos="1005"/>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11,689</w:t>
            </w:r>
          </w:p>
        </w:tc>
        <w:tc>
          <w:tcPr>
            <w:tcW w:w="1512" w:type="dxa"/>
            <w:vAlign w:val="bottom"/>
          </w:tcPr>
          <w:p w14:paraId="44FE7421" w14:textId="4D19A311" w:rsidR="00A0715F" w:rsidRPr="00147E2A" w:rsidRDefault="00A0715F" w:rsidP="00A0715F">
            <w:pPr>
              <w:pStyle w:val="acctfourfigures"/>
              <w:tabs>
                <w:tab w:val="clear" w:pos="765"/>
                <w:tab w:val="decimal" w:pos="1012"/>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11,417</w:t>
            </w:r>
          </w:p>
        </w:tc>
        <w:tc>
          <w:tcPr>
            <w:tcW w:w="1512" w:type="dxa"/>
            <w:vAlign w:val="bottom"/>
          </w:tcPr>
          <w:p w14:paraId="70B9FF09" w14:textId="04509A81" w:rsidR="00A0715F" w:rsidRPr="00147E2A" w:rsidRDefault="00A0715F" w:rsidP="00A0715F">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11,689</w:t>
            </w:r>
          </w:p>
        </w:tc>
        <w:tc>
          <w:tcPr>
            <w:tcW w:w="1512" w:type="dxa"/>
            <w:vAlign w:val="bottom"/>
          </w:tcPr>
          <w:p w14:paraId="2A79EF70" w14:textId="2343FA57" w:rsidR="00A0715F" w:rsidRPr="00147E2A" w:rsidRDefault="00A0715F" w:rsidP="00A0715F">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11,417</w:t>
            </w:r>
          </w:p>
        </w:tc>
      </w:tr>
      <w:tr w:rsidR="00A0715F" w:rsidRPr="00147E2A" w14:paraId="193A30FB" w14:textId="77777777" w:rsidTr="00E62DD3">
        <w:trPr>
          <w:cantSplit/>
        </w:trPr>
        <w:tc>
          <w:tcPr>
            <w:tcW w:w="3427" w:type="dxa"/>
          </w:tcPr>
          <w:p w14:paraId="370ED433" w14:textId="3271CCB5" w:rsidR="00A0715F" w:rsidRPr="00147E2A" w:rsidRDefault="00A0715F" w:rsidP="00E62DD3">
            <w:pPr>
              <w:spacing w:line="240" w:lineRule="auto"/>
              <w:ind w:left="458"/>
              <w:rPr>
                <w:rFonts w:ascii="Arial" w:hAnsi="Arial" w:cs="Arial"/>
                <w:sz w:val="18"/>
                <w:szCs w:val="18"/>
              </w:rPr>
            </w:pPr>
            <w:r w:rsidRPr="00147E2A">
              <w:rPr>
                <w:rFonts w:ascii="Arial" w:hAnsi="Arial" w:cs="Arial"/>
                <w:sz w:val="18"/>
                <w:szCs w:val="18"/>
                <w:lang w:val="en-US"/>
              </w:rPr>
              <w:t>Other long-term benefits</w:t>
            </w:r>
          </w:p>
        </w:tc>
        <w:tc>
          <w:tcPr>
            <w:tcW w:w="1512" w:type="dxa"/>
            <w:tcBorders>
              <w:bottom w:val="single" w:sz="4" w:space="0" w:color="auto"/>
            </w:tcBorders>
            <w:vAlign w:val="bottom"/>
          </w:tcPr>
          <w:p w14:paraId="4EEF6F2F" w14:textId="48B33FC1" w:rsidR="00A0715F" w:rsidRPr="00147E2A" w:rsidRDefault="00A0715F" w:rsidP="00A0715F">
            <w:pPr>
              <w:pStyle w:val="acctfourfigures"/>
              <w:tabs>
                <w:tab w:val="clear" w:pos="765"/>
                <w:tab w:val="decimal" w:pos="1005"/>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9,021</w:t>
            </w:r>
          </w:p>
        </w:tc>
        <w:tc>
          <w:tcPr>
            <w:tcW w:w="1512" w:type="dxa"/>
            <w:tcBorders>
              <w:bottom w:val="single" w:sz="4" w:space="0" w:color="auto"/>
            </w:tcBorders>
            <w:vAlign w:val="bottom"/>
          </w:tcPr>
          <w:p w14:paraId="528942ED" w14:textId="221BFE41" w:rsidR="00A0715F" w:rsidRPr="00147E2A" w:rsidRDefault="00A0715F" w:rsidP="00A0715F">
            <w:pPr>
              <w:pStyle w:val="acctfourfigures"/>
              <w:tabs>
                <w:tab w:val="clear" w:pos="765"/>
                <w:tab w:val="decimal" w:pos="1012"/>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6,849</w:t>
            </w:r>
          </w:p>
        </w:tc>
        <w:tc>
          <w:tcPr>
            <w:tcW w:w="1512" w:type="dxa"/>
            <w:tcBorders>
              <w:bottom w:val="single" w:sz="4" w:space="0" w:color="auto"/>
            </w:tcBorders>
            <w:vAlign w:val="bottom"/>
          </w:tcPr>
          <w:p w14:paraId="76D96AAA" w14:textId="01E7AD48" w:rsidR="00A0715F" w:rsidRPr="00147E2A" w:rsidRDefault="00A0715F" w:rsidP="00A0715F">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9,021</w:t>
            </w:r>
          </w:p>
        </w:tc>
        <w:tc>
          <w:tcPr>
            <w:tcW w:w="1512" w:type="dxa"/>
            <w:tcBorders>
              <w:bottom w:val="single" w:sz="4" w:space="0" w:color="auto"/>
            </w:tcBorders>
            <w:vAlign w:val="bottom"/>
          </w:tcPr>
          <w:p w14:paraId="0DDE0388" w14:textId="2FEF562F" w:rsidR="00A0715F" w:rsidRPr="00147E2A" w:rsidRDefault="00A0715F" w:rsidP="00A0715F">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6,849</w:t>
            </w:r>
          </w:p>
        </w:tc>
      </w:tr>
      <w:tr w:rsidR="00E62DD3" w:rsidRPr="00147E2A" w14:paraId="64CEB749" w14:textId="77777777" w:rsidTr="00E62DD3">
        <w:trPr>
          <w:cantSplit/>
        </w:trPr>
        <w:tc>
          <w:tcPr>
            <w:tcW w:w="3427" w:type="dxa"/>
          </w:tcPr>
          <w:p w14:paraId="15BFBEFE" w14:textId="77777777" w:rsidR="00E62DD3" w:rsidRPr="00147E2A" w:rsidRDefault="00E62DD3" w:rsidP="00E62DD3">
            <w:pPr>
              <w:spacing w:line="240" w:lineRule="auto"/>
              <w:ind w:left="458"/>
              <w:rPr>
                <w:rFonts w:ascii="Arial" w:hAnsi="Arial" w:cs="Arial"/>
                <w:sz w:val="18"/>
                <w:szCs w:val="18"/>
                <w:lang w:val="en-US"/>
              </w:rPr>
            </w:pPr>
          </w:p>
        </w:tc>
        <w:tc>
          <w:tcPr>
            <w:tcW w:w="1512" w:type="dxa"/>
            <w:tcBorders>
              <w:top w:val="single" w:sz="4" w:space="0" w:color="auto"/>
            </w:tcBorders>
            <w:vAlign w:val="bottom"/>
          </w:tcPr>
          <w:p w14:paraId="780ECDA4" w14:textId="77777777" w:rsidR="00E62DD3" w:rsidRDefault="00E62DD3" w:rsidP="00A0715F">
            <w:pPr>
              <w:pStyle w:val="acctfourfigures"/>
              <w:tabs>
                <w:tab w:val="clear" w:pos="765"/>
                <w:tab w:val="decimal" w:pos="1005"/>
              </w:tabs>
              <w:spacing w:line="240" w:lineRule="auto"/>
              <w:ind w:right="-30"/>
              <w:jc w:val="right"/>
              <w:rPr>
                <w:rFonts w:ascii="Arial" w:hAnsi="Arial" w:cs="Arial"/>
                <w:bCs/>
                <w:sz w:val="18"/>
                <w:szCs w:val="18"/>
                <w:lang w:val="en-US" w:bidi="th-TH"/>
              </w:rPr>
            </w:pPr>
          </w:p>
        </w:tc>
        <w:tc>
          <w:tcPr>
            <w:tcW w:w="1512" w:type="dxa"/>
            <w:tcBorders>
              <w:top w:val="single" w:sz="4" w:space="0" w:color="auto"/>
            </w:tcBorders>
            <w:vAlign w:val="bottom"/>
          </w:tcPr>
          <w:p w14:paraId="6AF415B2" w14:textId="77777777" w:rsidR="00E62DD3" w:rsidRDefault="00E62DD3" w:rsidP="00A0715F">
            <w:pPr>
              <w:pStyle w:val="acctfourfigures"/>
              <w:tabs>
                <w:tab w:val="clear" w:pos="765"/>
                <w:tab w:val="decimal" w:pos="1012"/>
              </w:tabs>
              <w:spacing w:line="240" w:lineRule="auto"/>
              <w:ind w:right="-45"/>
              <w:jc w:val="right"/>
              <w:rPr>
                <w:rFonts w:ascii="Arial" w:hAnsi="Arial" w:cs="Arial"/>
                <w:bCs/>
                <w:sz w:val="18"/>
                <w:szCs w:val="18"/>
                <w:lang w:val="en-US" w:bidi="th-TH"/>
              </w:rPr>
            </w:pPr>
          </w:p>
        </w:tc>
        <w:tc>
          <w:tcPr>
            <w:tcW w:w="1512" w:type="dxa"/>
            <w:tcBorders>
              <w:top w:val="single" w:sz="4" w:space="0" w:color="auto"/>
            </w:tcBorders>
            <w:vAlign w:val="bottom"/>
          </w:tcPr>
          <w:p w14:paraId="30F13717" w14:textId="77777777" w:rsidR="00E62DD3" w:rsidRDefault="00E62DD3" w:rsidP="00A0715F">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vAlign w:val="bottom"/>
          </w:tcPr>
          <w:p w14:paraId="30DB36B6" w14:textId="77777777" w:rsidR="00E62DD3" w:rsidRDefault="00E62DD3" w:rsidP="00A0715F">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1C063B" w:rsidRPr="00147E2A" w14:paraId="03C8004A" w14:textId="77777777" w:rsidTr="00E62DD3">
        <w:trPr>
          <w:cantSplit/>
        </w:trPr>
        <w:tc>
          <w:tcPr>
            <w:tcW w:w="3427" w:type="dxa"/>
          </w:tcPr>
          <w:p w14:paraId="0C42B8E3" w14:textId="5D92227F" w:rsidR="001C063B" w:rsidRPr="00147E2A" w:rsidRDefault="001C063B" w:rsidP="00E62DD3">
            <w:pPr>
              <w:spacing w:line="240" w:lineRule="auto"/>
              <w:ind w:left="458"/>
              <w:rPr>
                <w:rFonts w:ascii="Arial" w:hAnsi="Arial" w:cs="Arial"/>
                <w:sz w:val="18"/>
                <w:szCs w:val="18"/>
              </w:rPr>
            </w:pPr>
          </w:p>
        </w:tc>
        <w:tc>
          <w:tcPr>
            <w:tcW w:w="1512" w:type="dxa"/>
            <w:tcBorders>
              <w:bottom w:val="single" w:sz="4" w:space="0" w:color="auto"/>
            </w:tcBorders>
            <w:vAlign w:val="bottom"/>
          </w:tcPr>
          <w:p w14:paraId="76BBA358" w14:textId="49FE175F" w:rsidR="001C063B" w:rsidRPr="00147E2A" w:rsidRDefault="001C063B" w:rsidP="001C063B">
            <w:pPr>
              <w:pStyle w:val="acctfourfigures"/>
              <w:tabs>
                <w:tab w:val="clear" w:pos="765"/>
                <w:tab w:val="decimal" w:pos="1005"/>
              </w:tabs>
              <w:spacing w:line="240" w:lineRule="auto"/>
              <w:ind w:right="-30"/>
              <w:jc w:val="right"/>
              <w:rPr>
                <w:rFonts w:ascii="Arial" w:hAnsi="Arial" w:cs="Arial"/>
                <w:bCs/>
                <w:sz w:val="18"/>
                <w:szCs w:val="18"/>
                <w:lang w:val="en-US" w:bidi="th-TH"/>
              </w:rPr>
            </w:pPr>
            <w:r>
              <w:rPr>
                <w:rFonts w:ascii="Arial" w:hAnsi="Arial" w:cs="Arial"/>
                <w:bCs/>
                <w:sz w:val="18"/>
                <w:szCs w:val="18"/>
                <w:lang w:val="en-US" w:bidi="th-TH"/>
              </w:rPr>
              <w:t>20,710</w:t>
            </w:r>
          </w:p>
        </w:tc>
        <w:tc>
          <w:tcPr>
            <w:tcW w:w="1512" w:type="dxa"/>
            <w:tcBorders>
              <w:bottom w:val="single" w:sz="4" w:space="0" w:color="auto"/>
            </w:tcBorders>
            <w:vAlign w:val="bottom"/>
          </w:tcPr>
          <w:p w14:paraId="17766E63" w14:textId="33D368F6" w:rsidR="001C063B" w:rsidRPr="00147E2A" w:rsidRDefault="001C063B" w:rsidP="001C063B">
            <w:pPr>
              <w:pStyle w:val="acctfourfigures"/>
              <w:tabs>
                <w:tab w:val="clear" w:pos="765"/>
                <w:tab w:val="decimal" w:pos="1012"/>
              </w:tabs>
              <w:spacing w:line="240" w:lineRule="auto"/>
              <w:ind w:right="-45"/>
              <w:jc w:val="right"/>
              <w:rPr>
                <w:rFonts w:ascii="Arial" w:hAnsi="Arial" w:cs="Arial"/>
                <w:bCs/>
                <w:sz w:val="18"/>
                <w:szCs w:val="18"/>
                <w:lang w:val="en-US" w:bidi="th-TH"/>
              </w:rPr>
            </w:pPr>
            <w:r>
              <w:rPr>
                <w:rFonts w:ascii="Arial" w:hAnsi="Arial" w:cs="Arial"/>
                <w:bCs/>
                <w:sz w:val="18"/>
                <w:szCs w:val="18"/>
                <w:lang w:val="en-US" w:bidi="th-TH"/>
              </w:rPr>
              <w:t>18,266</w:t>
            </w:r>
          </w:p>
        </w:tc>
        <w:tc>
          <w:tcPr>
            <w:tcW w:w="1512" w:type="dxa"/>
            <w:tcBorders>
              <w:bottom w:val="single" w:sz="4" w:space="0" w:color="auto"/>
            </w:tcBorders>
            <w:vAlign w:val="bottom"/>
          </w:tcPr>
          <w:p w14:paraId="35758057" w14:textId="506E69DA" w:rsidR="001C063B" w:rsidRPr="00147E2A" w:rsidRDefault="001C063B" w:rsidP="001C063B">
            <w:pPr>
              <w:pStyle w:val="acctfourfigures"/>
              <w:tabs>
                <w:tab w:val="clear" w:pos="765"/>
                <w:tab w:val="decimal" w:pos="1018"/>
              </w:tabs>
              <w:spacing w:line="240" w:lineRule="auto"/>
              <w:ind w:right="-27"/>
              <w:jc w:val="right"/>
              <w:rPr>
                <w:rFonts w:ascii="Arial" w:hAnsi="Arial" w:cs="Arial"/>
                <w:bCs/>
                <w:sz w:val="18"/>
                <w:szCs w:val="18"/>
                <w:lang w:val="en-US" w:bidi="th-TH"/>
              </w:rPr>
            </w:pPr>
            <w:r>
              <w:rPr>
                <w:rFonts w:ascii="Arial" w:hAnsi="Arial" w:cs="Arial"/>
                <w:bCs/>
                <w:sz w:val="18"/>
                <w:szCs w:val="18"/>
                <w:lang w:val="en-US" w:bidi="th-TH"/>
              </w:rPr>
              <w:t>20,710</w:t>
            </w:r>
          </w:p>
        </w:tc>
        <w:tc>
          <w:tcPr>
            <w:tcW w:w="1512" w:type="dxa"/>
            <w:tcBorders>
              <w:bottom w:val="single" w:sz="4" w:space="0" w:color="auto"/>
            </w:tcBorders>
            <w:vAlign w:val="bottom"/>
          </w:tcPr>
          <w:p w14:paraId="77C9622B" w14:textId="36DFAAC9" w:rsidR="001C063B" w:rsidRPr="00147E2A" w:rsidRDefault="001C063B" w:rsidP="001C063B">
            <w:pPr>
              <w:pStyle w:val="acctfourfigures"/>
              <w:tabs>
                <w:tab w:val="clear" w:pos="765"/>
                <w:tab w:val="decimal" w:pos="1018"/>
              </w:tabs>
              <w:spacing w:line="240" w:lineRule="auto"/>
              <w:ind w:right="-18"/>
              <w:jc w:val="right"/>
              <w:rPr>
                <w:rFonts w:ascii="Arial" w:hAnsi="Arial" w:cs="Arial"/>
                <w:bCs/>
                <w:sz w:val="18"/>
                <w:szCs w:val="18"/>
                <w:lang w:val="en-US" w:bidi="th-TH"/>
              </w:rPr>
            </w:pPr>
            <w:r>
              <w:rPr>
                <w:rFonts w:ascii="Arial" w:hAnsi="Arial" w:cs="Arial"/>
                <w:bCs/>
                <w:sz w:val="18"/>
                <w:szCs w:val="18"/>
                <w:lang w:val="en-US" w:bidi="th-TH"/>
              </w:rPr>
              <w:t>18,266</w:t>
            </w:r>
          </w:p>
        </w:tc>
      </w:tr>
    </w:tbl>
    <w:p w14:paraId="7751C26E" w14:textId="77777777" w:rsidR="00762B53" w:rsidRDefault="00762B53" w:rsidP="00833D7B">
      <w:pPr>
        <w:spacing w:line="240" w:lineRule="auto"/>
        <w:jc w:val="both"/>
        <w:rPr>
          <w:rFonts w:ascii="Arial" w:hAnsi="Arial" w:cs="Arial"/>
          <w:sz w:val="18"/>
          <w:szCs w:val="18"/>
          <w:lang w:bidi="th-TH"/>
        </w:rPr>
      </w:pPr>
    </w:p>
    <w:p w14:paraId="64F298C7" w14:textId="77777777" w:rsidR="00D97752" w:rsidRPr="00147E2A" w:rsidRDefault="00D97752" w:rsidP="00833D7B">
      <w:pPr>
        <w:spacing w:line="240" w:lineRule="auto"/>
        <w:jc w:val="both"/>
        <w:rPr>
          <w:rFonts w:ascii="Arial" w:hAnsi="Arial" w:cs="Arial"/>
          <w:sz w:val="18"/>
          <w:szCs w:val="18"/>
          <w:lang w:bidi="th-TH"/>
        </w:rPr>
      </w:pPr>
    </w:p>
    <w:p w14:paraId="1318E058" w14:textId="1A0D5AFE" w:rsidR="00E949B1" w:rsidRPr="00830A77" w:rsidRDefault="00830A77" w:rsidP="006426D1">
      <w:pPr>
        <w:pStyle w:val="Heading1"/>
        <w:numPr>
          <w:ilvl w:val="0"/>
          <w:numId w:val="0"/>
        </w:numPr>
      </w:pPr>
      <w:r>
        <w:t>10</w:t>
      </w:r>
      <w:r w:rsidR="007716C8">
        <w:tab/>
      </w:r>
      <w:r w:rsidR="00E949B1" w:rsidRPr="006426D1">
        <w:t>Dividend</w:t>
      </w:r>
      <w:r w:rsidR="00E949B1" w:rsidRPr="00830A77">
        <w:t xml:space="preserve"> payment</w:t>
      </w:r>
    </w:p>
    <w:p w14:paraId="71DF0C57" w14:textId="77777777" w:rsidR="001C5F1B" w:rsidRDefault="001C5F1B" w:rsidP="00691519">
      <w:pPr>
        <w:pStyle w:val="BodyText"/>
        <w:spacing w:after="0" w:line="240" w:lineRule="auto"/>
        <w:jc w:val="both"/>
        <w:rPr>
          <w:rFonts w:ascii="Arial" w:hAnsi="Arial" w:cs="Arial"/>
          <w:sz w:val="18"/>
          <w:szCs w:val="18"/>
        </w:rPr>
      </w:pPr>
    </w:p>
    <w:p w14:paraId="1622C14B" w14:textId="02688BED" w:rsidR="00E949B1" w:rsidRPr="002407FC" w:rsidRDefault="00E949B1" w:rsidP="00691519">
      <w:pPr>
        <w:pStyle w:val="BodyText"/>
        <w:spacing w:after="0" w:line="240" w:lineRule="auto"/>
        <w:jc w:val="both"/>
        <w:rPr>
          <w:rFonts w:ascii="Arial" w:hAnsi="Arial" w:cs="Arial"/>
          <w:sz w:val="18"/>
          <w:szCs w:val="18"/>
          <w:cs/>
          <w:lang w:bidi="th-TH"/>
        </w:rPr>
      </w:pPr>
      <w:r w:rsidRPr="002407FC">
        <w:rPr>
          <w:rFonts w:ascii="Arial" w:hAnsi="Arial" w:cs="Arial"/>
          <w:sz w:val="18"/>
          <w:szCs w:val="18"/>
        </w:rPr>
        <w:t xml:space="preserve">At the Annual General Meeting of Shareholders held on </w:t>
      </w:r>
      <w:r w:rsidR="00B00F48" w:rsidRPr="002407FC">
        <w:rPr>
          <w:rFonts w:ascii="Arial" w:hAnsi="Arial" w:cs="Arial"/>
          <w:sz w:val="18"/>
          <w:szCs w:val="18"/>
        </w:rPr>
        <w:t>22</w:t>
      </w:r>
      <w:r w:rsidRPr="002407FC">
        <w:rPr>
          <w:rFonts w:ascii="Arial" w:hAnsi="Arial" w:cs="Arial"/>
          <w:sz w:val="18"/>
          <w:szCs w:val="18"/>
        </w:rPr>
        <w:t xml:space="preserve"> April </w:t>
      </w:r>
      <w:r w:rsidR="00B00F48" w:rsidRPr="002407FC">
        <w:rPr>
          <w:rFonts w:ascii="Arial" w:hAnsi="Arial" w:cs="Arial"/>
          <w:sz w:val="18"/>
          <w:szCs w:val="18"/>
        </w:rPr>
        <w:t>2025</w:t>
      </w:r>
      <w:r w:rsidRPr="002407FC">
        <w:rPr>
          <w:rFonts w:ascii="Arial" w:hAnsi="Arial" w:cs="Arial"/>
          <w:sz w:val="18"/>
          <w:szCs w:val="18"/>
        </w:rPr>
        <w:t xml:space="preserve">, the shareholders approved the </w:t>
      </w:r>
      <w:r w:rsidRPr="002407FC">
        <w:rPr>
          <w:rFonts w:ascii="Arial" w:hAnsi="Arial" w:cs="Arial"/>
          <w:spacing w:val="-4"/>
          <w:sz w:val="18"/>
          <w:szCs w:val="18"/>
        </w:rPr>
        <w:t xml:space="preserve">annual dividends </w:t>
      </w:r>
      <w:r w:rsidR="00671755" w:rsidRPr="002407FC">
        <w:rPr>
          <w:rFonts w:ascii="Arial" w:hAnsi="Arial" w:cs="Arial"/>
          <w:spacing w:val="-4"/>
          <w:sz w:val="18"/>
          <w:szCs w:val="18"/>
        </w:rPr>
        <w:t>payment from net profit for the year ended 31 December 2024 of</w:t>
      </w:r>
      <w:r w:rsidRPr="002407FC">
        <w:rPr>
          <w:rFonts w:ascii="Arial" w:hAnsi="Arial" w:cs="Arial"/>
          <w:spacing w:val="-4"/>
          <w:sz w:val="18"/>
          <w:szCs w:val="18"/>
        </w:rPr>
        <w:t xml:space="preserve"> Baht </w:t>
      </w:r>
      <w:r w:rsidR="00B00F48" w:rsidRPr="002407FC">
        <w:rPr>
          <w:rFonts w:ascii="Arial" w:hAnsi="Arial" w:cs="Arial"/>
          <w:spacing w:val="-4"/>
          <w:sz w:val="18"/>
          <w:szCs w:val="18"/>
        </w:rPr>
        <w:t>0</w:t>
      </w:r>
      <w:r w:rsidRPr="002407FC">
        <w:rPr>
          <w:rFonts w:ascii="Arial" w:hAnsi="Arial" w:cs="Arial"/>
          <w:spacing w:val="-4"/>
          <w:sz w:val="18"/>
          <w:szCs w:val="18"/>
        </w:rPr>
        <w:t>.</w:t>
      </w:r>
      <w:r w:rsidR="00B00F48" w:rsidRPr="002407FC">
        <w:rPr>
          <w:rFonts w:ascii="Arial" w:hAnsi="Arial" w:cs="Arial"/>
          <w:spacing w:val="-4"/>
          <w:sz w:val="18"/>
          <w:szCs w:val="18"/>
        </w:rPr>
        <w:t>75</w:t>
      </w:r>
      <w:r w:rsidRPr="002407FC">
        <w:rPr>
          <w:rFonts w:ascii="Arial" w:hAnsi="Arial" w:cs="Arial"/>
          <w:spacing w:val="-4"/>
          <w:sz w:val="18"/>
          <w:szCs w:val="18"/>
        </w:rPr>
        <w:t xml:space="preserve"> per share,</w:t>
      </w:r>
      <w:r w:rsidR="00671755" w:rsidRPr="002407FC">
        <w:rPr>
          <w:rFonts w:ascii="Arial" w:hAnsi="Arial" w:cs="Arial"/>
          <w:spacing w:val="-4"/>
          <w:sz w:val="18"/>
          <w:szCs w:val="18"/>
        </w:rPr>
        <w:t xml:space="preserve"> tota</w:t>
      </w:r>
      <w:r w:rsidR="004F7AD9" w:rsidRPr="002407FC">
        <w:rPr>
          <w:rFonts w:ascii="Arial" w:hAnsi="Arial" w:cs="Arial"/>
          <w:spacing w:val="-4"/>
          <w:sz w:val="18"/>
          <w:szCs w:val="18"/>
          <w:lang w:bidi="th-TH"/>
        </w:rPr>
        <w:t>l</w:t>
      </w:r>
      <w:r w:rsidR="00DB60D4" w:rsidRPr="002407FC">
        <w:rPr>
          <w:rFonts w:ascii="Arial" w:hAnsi="Arial" w:cs="Arial"/>
          <w:spacing w:val="-4"/>
          <w:sz w:val="18"/>
          <w:szCs w:val="18"/>
          <w:lang w:bidi="th-TH"/>
        </w:rPr>
        <w:t>l</w:t>
      </w:r>
      <w:r w:rsidR="00671755" w:rsidRPr="002407FC">
        <w:rPr>
          <w:rFonts w:ascii="Arial" w:hAnsi="Arial" w:cs="Arial"/>
          <w:spacing w:val="-4"/>
          <w:sz w:val="18"/>
          <w:szCs w:val="18"/>
        </w:rPr>
        <w:t>ing</w:t>
      </w:r>
      <w:r w:rsidRPr="002407FC">
        <w:rPr>
          <w:rFonts w:ascii="Arial" w:hAnsi="Arial" w:cs="Arial"/>
          <w:spacing w:val="-4"/>
          <w:sz w:val="18"/>
          <w:szCs w:val="18"/>
        </w:rPr>
        <w:t xml:space="preserve"> Baht </w:t>
      </w:r>
      <w:r w:rsidR="00B00F48" w:rsidRPr="002407FC">
        <w:rPr>
          <w:rFonts w:ascii="Arial" w:hAnsi="Arial" w:cs="Arial"/>
          <w:spacing w:val="-4"/>
          <w:sz w:val="18"/>
          <w:szCs w:val="18"/>
        </w:rPr>
        <w:t>225</w:t>
      </w:r>
      <w:r w:rsidRPr="002407FC">
        <w:rPr>
          <w:rFonts w:ascii="Arial" w:hAnsi="Arial" w:cs="Arial"/>
          <w:spacing w:val="-4"/>
          <w:sz w:val="18"/>
          <w:szCs w:val="18"/>
        </w:rPr>
        <w:t xml:space="preserve"> million</w:t>
      </w:r>
      <w:r w:rsidR="00671755" w:rsidRPr="002407FC">
        <w:rPr>
          <w:rFonts w:ascii="Arial" w:hAnsi="Arial" w:cs="Arial"/>
          <w:spacing w:val="-4"/>
          <w:sz w:val="18"/>
          <w:szCs w:val="18"/>
        </w:rPr>
        <w:t>,</w:t>
      </w:r>
      <w:r w:rsidR="00671755" w:rsidRPr="002407FC">
        <w:rPr>
          <w:rFonts w:ascii="Arial" w:hAnsi="Arial" w:cs="Arial"/>
          <w:sz w:val="18"/>
          <w:szCs w:val="18"/>
          <w:lang w:val="en-US" w:bidi="th-TH"/>
        </w:rPr>
        <w:t xml:space="preserve"> and a special dividend of Baht 0.35 per share, </w:t>
      </w:r>
      <w:r w:rsidR="00B95DD6" w:rsidRPr="002407FC">
        <w:rPr>
          <w:rFonts w:ascii="Arial" w:hAnsi="Arial" w:cs="Arial"/>
          <w:sz w:val="18"/>
          <w:szCs w:val="18"/>
          <w:lang w:val="en-US" w:bidi="th-TH"/>
        </w:rPr>
        <w:t xml:space="preserve">totalling </w:t>
      </w:r>
      <w:r w:rsidR="00671755" w:rsidRPr="002407FC">
        <w:rPr>
          <w:rFonts w:ascii="Arial" w:hAnsi="Arial" w:cs="Arial"/>
          <w:sz w:val="18"/>
          <w:szCs w:val="18"/>
          <w:lang w:val="en-US" w:bidi="th-TH"/>
        </w:rPr>
        <w:t>Baht 105 million.</w:t>
      </w:r>
      <w:r w:rsidRPr="002407FC">
        <w:rPr>
          <w:rFonts w:ascii="Arial" w:hAnsi="Arial" w:cs="Arial"/>
          <w:sz w:val="18"/>
          <w:szCs w:val="18"/>
        </w:rPr>
        <w:t xml:space="preserve"> </w:t>
      </w:r>
      <w:r w:rsidR="00671755" w:rsidRPr="002407FC">
        <w:rPr>
          <w:rFonts w:ascii="Arial" w:hAnsi="Arial" w:cs="Arial"/>
          <w:sz w:val="18"/>
          <w:szCs w:val="18"/>
        </w:rPr>
        <w:t>The dividend</w:t>
      </w:r>
      <w:r w:rsidR="00AC6C58" w:rsidRPr="002407FC">
        <w:rPr>
          <w:rFonts w:ascii="Arial" w:hAnsi="Arial" w:cs="Arial"/>
          <w:sz w:val="18"/>
          <w:szCs w:val="18"/>
          <w:lang w:bidi="th-TH"/>
        </w:rPr>
        <w:t>s</w:t>
      </w:r>
      <w:r w:rsidR="00CB19CF" w:rsidRPr="002407FC">
        <w:rPr>
          <w:rFonts w:ascii="Arial" w:hAnsi="Arial" w:cs="Arial"/>
          <w:sz w:val="18"/>
          <w:szCs w:val="18"/>
        </w:rPr>
        <w:t xml:space="preserve"> </w:t>
      </w:r>
      <w:r w:rsidR="005E063F" w:rsidRPr="002407FC">
        <w:rPr>
          <w:rFonts w:ascii="Arial" w:hAnsi="Arial" w:cs="Arial"/>
          <w:sz w:val="18"/>
          <w:szCs w:val="18"/>
        </w:rPr>
        <w:t>w</w:t>
      </w:r>
      <w:r w:rsidR="00AC6C58" w:rsidRPr="002407FC">
        <w:rPr>
          <w:rFonts w:ascii="Arial" w:hAnsi="Arial" w:cs="Arial"/>
          <w:sz w:val="18"/>
          <w:szCs w:val="18"/>
        </w:rPr>
        <w:t>ere</w:t>
      </w:r>
      <w:r w:rsidR="00671755" w:rsidRPr="002407FC">
        <w:rPr>
          <w:rFonts w:ascii="Arial" w:hAnsi="Arial" w:cs="Arial"/>
          <w:sz w:val="18"/>
          <w:szCs w:val="18"/>
        </w:rPr>
        <w:t xml:space="preserve"> paid</w:t>
      </w:r>
      <w:r w:rsidR="006A74DC" w:rsidRPr="002407FC">
        <w:rPr>
          <w:rFonts w:ascii="Arial" w:hAnsi="Arial" w:cs="Arial"/>
          <w:sz w:val="18"/>
          <w:szCs w:val="18"/>
        </w:rPr>
        <w:t xml:space="preserve"> to the shareholders</w:t>
      </w:r>
      <w:r w:rsidR="00671755" w:rsidRPr="002407FC">
        <w:rPr>
          <w:rFonts w:ascii="Arial" w:hAnsi="Arial" w:cs="Arial"/>
          <w:sz w:val="18"/>
          <w:szCs w:val="18"/>
        </w:rPr>
        <w:t xml:space="preserve"> in May 2025.</w:t>
      </w:r>
    </w:p>
    <w:sectPr w:rsidR="00E949B1" w:rsidRPr="002407FC" w:rsidSect="006B7438">
      <w:headerReference w:type="default" r:id="rId11"/>
      <w:footerReference w:type="default" r:id="rId12"/>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D7DC9" w14:textId="77777777" w:rsidR="00B63BE1" w:rsidRDefault="00B63BE1">
      <w:r>
        <w:separator/>
      </w:r>
    </w:p>
  </w:endnote>
  <w:endnote w:type="continuationSeparator" w:id="0">
    <w:p w14:paraId="45A53B5C" w14:textId="77777777" w:rsidR="00B63BE1" w:rsidRDefault="00B63BE1">
      <w:r>
        <w:continuationSeparator/>
      </w:r>
    </w:p>
  </w:endnote>
  <w:endnote w:type="continuationNotice" w:id="1">
    <w:p w14:paraId="1732322C" w14:textId="77777777" w:rsidR="00B63BE1" w:rsidRDefault="00B63B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52651093"/>
      <w:docPartObj>
        <w:docPartGallery w:val="Page Numbers (Bottom of Page)"/>
        <w:docPartUnique/>
      </w:docPartObj>
    </w:sdtPr>
    <w:sdtEndPr/>
    <w:sdtContent>
      <w:p w14:paraId="636C1F2E" w14:textId="77777777" w:rsidR="00DC392B" w:rsidRPr="00DC392B" w:rsidRDefault="00DC392B" w:rsidP="00DC392B">
        <w:pPr>
          <w:pStyle w:val="Footer"/>
          <w:pBdr>
            <w:top w:val="single" w:sz="8" w:space="1" w:color="auto"/>
          </w:pBdr>
          <w:spacing w:line="240" w:lineRule="auto"/>
          <w:jc w:val="right"/>
          <w:rPr>
            <w:rFonts w:ascii="Arial" w:hAnsi="Arial" w:cs="Arial"/>
            <w:szCs w:val="18"/>
          </w:rPr>
        </w:pPr>
        <w:r w:rsidRPr="00DC392B">
          <w:rPr>
            <w:rFonts w:ascii="Arial" w:hAnsi="Arial" w:cs="Arial"/>
            <w:szCs w:val="18"/>
          </w:rPr>
          <w:fldChar w:fldCharType="begin"/>
        </w:r>
        <w:r w:rsidRPr="00DC392B">
          <w:rPr>
            <w:rFonts w:ascii="Arial" w:hAnsi="Arial" w:cs="Arial"/>
            <w:szCs w:val="18"/>
          </w:rPr>
          <w:instrText xml:space="preserve"> PAGE   \* MERGEFORMAT </w:instrText>
        </w:r>
        <w:r w:rsidRPr="00DC392B">
          <w:rPr>
            <w:rFonts w:ascii="Arial" w:hAnsi="Arial" w:cs="Arial"/>
            <w:szCs w:val="18"/>
          </w:rPr>
          <w:fldChar w:fldCharType="separate"/>
        </w:r>
        <w:r w:rsidRPr="00DC392B">
          <w:rPr>
            <w:rFonts w:ascii="Arial" w:hAnsi="Arial" w:cs="Arial"/>
            <w:szCs w:val="18"/>
          </w:rPr>
          <w:t>11</w:t>
        </w:r>
        <w:r w:rsidRPr="00DC392B">
          <w:rPr>
            <w:rFonts w:ascii="Arial" w:hAnsi="Arial" w:cs="Arial"/>
            <w:noProof/>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51E73" w14:textId="77777777" w:rsidR="00B63BE1" w:rsidRDefault="00B63BE1">
      <w:r>
        <w:separator/>
      </w:r>
    </w:p>
  </w:footnote>
  <w:footnote w:type="continuationSeparator" w:id="0">
    <w:p w14:paraId="34690759" w14:textId="77777777" w:rsidR="00B63BE1" w:rsidRDefault="00B63BE1">
      <w:r>
        <w:continuationSeparator/>
      </w:r>
    </w:p>
  </w:footnote>
  <w:footnote w:type="continuationNotice" w:id="1">
    <w:p w14:paraId="4007DC47" w14:textId="77777777" w:rsidR="00B63BE1" w:rsidRDefault="00B63B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001A" w14:textId="5DB7E7DF" w:rsidR="00006184" w:rsidRPr="00B00F48" w:rsidRDefault="00006184" w:rsidP="00A94875">
    <w:pPr>
      <w:pStyle w:val="acctmainheading"/>
      <w:tabs>
        <w:tab w:val="center" w:pos="4801"/>
      </w:tabs>
      <w:spacing w:after="0" w:line="240" w:lineRule="auto"/>
      <w:rPr>
        <w:rFonts w:ascii="Arial" w:hAnsi="Arial" w:cs="Arial"/>
        <w:sz w:val="18"/>
        <w:szCs w:val="18"/>
      </w:rPr>
    </w:pPr>
    <w:r w:rsidRPr="00B00F48">
      <w:rPr>
        <w:rFonts w:ascii="Arial" w:hAnsi="Arial" w:cs="Arial"/>
        <w:sz w:val="18"/>
        <w:szCs w:val="18"/>
      </w:rPr>
      <w:t xml:space="preserve">MEB Corporation Public Company Limited </w:t>
    </w:r>
  </w:p>
  <w:p w14:paraId="6F9D5B3C" w14:textId="4352C897" w:rsidR="000E69B9" w:rsidRDefault="000E69B9" w:rsidP="00A94875">
    <w:pPr>
      <w:pStyle w:val="Header"/>
      <w:pBdr>
        <w:bottom w:val="single" w:sz="8" w:space="1" w:color="auto"/>
      </w:pBdr>
      <w:spacing w:line="240" w:lineRule="auto"/>
      <w:jc w:val="left"/>
      <w:rPr>
        <w:rFonts w:ascii="Arial" w:hAnsi="Arial" w:cs="Arial"/>
        <w:b/>
        <w:i w:val="0"/>
        <w:szCs w:val="18"/>
      </w:rPr>
    </w:pPr>
    <w:r w:rsidRPr="000E69B9">
      <w:rPr>
        <w:rFonts w:ascii="Arial" w:hAnsi="Arial" w:cs="Arial"/>
        <w:b/>
        <w:i w:val="0"/>
        <w:szCs w:val="18"/>
      </w:rPr>
      <w:t xml:space="preserve">Condensed </w:t>
    </w:r>
    <w:r w:rsidR="00087FC1">
      <w:rPr>
        <w:rFonts w:ascii="Arial" w:hAnsi="Arial" w:cs="Arial"/>
        <w:b/>
        <w:i w:val="0"/>
        <w:szCs w:val="18"/>
      </w:rPr>
      <w:t>N</w:t>
    </w:r>
    <w:r w:rsidRPr="000E69B9">
      <w:rPr>
        <w:rFonts w:ascii="Arial" w:hAnsi="Arial" w:cs="Arial"/>
        <w:b/>
        <w:i w:val="0"/>
        <w:szCs w:val="18"/>
      </w:rPr>
      <w:t xml:space="preserve">otes to the </w:t>
    </w:r>
    <w:r w:rsidR="006032C4">
      <w:rPr>
        <w:rFonts w:ascii="Arial" w:hAnsi="Arial" w:cs="Arial"/>
        <w:b/>
        <w:i w:val="0"/>
        <w:szCs w:val="18"/>
      </w:rPr>
      <w:t>I</w:t>
    </w:r>
    <w:r w:rsidRPr="000E69B9">
      <w:rPr>
        <w:rFonts w:ascii="Arial" w:hAnsi="Arial" w:cs="Arial"/>
        <w:b/>
        <w:i w:val="0"/>
        <w:szCs w:val="18"/>
      </w:rPr>
      <w:t xml:space="preserve">nterim </w:t>
    </w:r>
    <w:r w:rsidR="006032C4">
      <w:rPr>
        <w:rFonts w:ascii="Arial" w:hAnsi="Arial" w:cs="Arial"/>
        <w:b/>
        <w:i w:val="0"/>
        <w:szCs w:val="18"/>
      </w:rPr>
      <w:t>F</w:t>
    </w:r>
    <w:r w:rsidRPr="000E69B9">
      <w:rPr>
        <w:rFonts w:ascii="Arial" w:hAnsi="Arial" w:cs="Arial"/>
        <w:b/>
        <w:i w:val="0"/>
        <w:szCs w:val="18"/>
      </w:rPr>
      <w:t xml:space="preserve">inancial </w:t>
    </w:r>
    <w:r w:rsidR="006032C4">
      <w:rPr>
        <w:rFonts w:ascii="Arial" w:hAnsi="Arial" w:cs="Arial"/>
        <w:b/>
        <w:i w:val="0"/>
        <w:szCs w:val="18"/>
      </w:rPr>
      <w:t>I</w:t>
    </w:r>
    <w:r w:rsidRPr="000E69B9">
      <w:rPr>
        <w:rFonts w:ascii="Arial" w:hAnsi="Arial" w:cs="Arial"/>
        <w:b/>
        <w:i w:val="0"/>
        <w:szCs w:val="18"/>
      </w:rPr>
      <w:t>nformation (Unaudited)</w:t>
    </w:r>
  </w:p>
  <w:p w14:paraId="57A67B4C" w14:textId="37666E2C" w:rsidR="00006184" w:rsidRPr="00B00F48" w:rsidRDefault="00006184" w:rsidP="00A94875">
    <w:pPr>
      <w:pStyle w:val="Header"/>
      <w:pBdr>
        <w:bottom w:val="single" w:sz="8" w:space="1" w:color="auto"/>
      </w:pBdr>
      <w:spacing w:line="240" w:lineRule="auto"/>
      <w:jc w:val="left"/>
      <w:rPr>
        <w:rFonts w:ascii="Arial" w:hAnsi="Arial" w:cs="Arial"/>
        <w:b/>
        <w:i w:val="0"/>
        <w:szCs w:val="18"/>
      </w:rPr>
    </w:pPr>
    <w:r w:rsidRPr="00B00F48">
      <w:rPr>
        <w:rFonts w:ascii="Arial" w:hAnsi="Arial" w:cs="Arial"/>
        <w:b/>
        <w:i w:val="0"/>
        <w:szCs w:val="18"/>
      </w:rPr>
      <w:t xml:space="preserve">For the </w:t>
    </w:r>
    <w:r w:rsidR="00206320">
      <w:rPr>
        <w:rFonts w:ascii="Arial" w:hAnsi="Arial" w:cs="Arial"/>
        <w:b/>
        <w:i w:val="0"/>
        <w:szCs w:val="18"/>
      </w:rPr>
      <w:t>six-month</w:t>
    </w:r>
    <w:r w:rsidRPr="00B00F48">
      <w:rPr>
        <w:rFonts w:ascii="Arial" w:hAnsi="Arial" w:cs="Arial"/>
        <w:b/>
        <w:i w:val="0"/>
        <w:szCs w:val="18"/>
      </w:rPr>
      <w:t xml:space="preserve"> period ended </w:t>
    </w:r>
    <w:r w:rsidR="00206320">
      <w:rPr>
        <w:rFonts w:ascii="Arial" w:hAnsi="Arial" w:cs="Arial"/>
        <w:b/>
        <w:i w:val="0"/>
        <w:szCs w:val="18"/>
      </w:rPr>
      <w:t>30 June</w:t>
    </w:r>
    <w:r w:rsidRPr="00B00F48">
      <w:rPr>
        <w:rFonts w:ascii="Arial" w:hAnsi="Arial" w:cs="Arial"/>
        <w:b/>
        <w:i w:val="0"/>
        <w:szCs w:val="18"/>
      </w:rPr>
      <w:t xml:space="preserve"> </w:t>
    </w:r>
    <w:r w:rsidR="00B00F48" w:rsidRPr="00B00F48">
      <w:rPr>
        <w:rFonts w:ascii="Arial" w:hAnsi="Arial" w:cs="Arial"/>
        <w:b/>
        <w:i w:val="0"/>
        <w:szCs w:val="18"/>
      </w:rPr>
      <w:t>2025</w:t>
    </w:r>
    <w:r w:rsidRPr="00B00F48">
      <w:rPr>
        <w:rFonts w:ascii="Arial" w:hAnsi="Arial" w:cs="Arial"/>
        <w:b/>
        <w:i w:val="0"/>
        <w:szCs w:val="18"/>
      </w:rPr>
      <w:t xml:space="preserve"> </w:t>
    </w:r>
  </w:p>
  <w:p w14:paraId="28D4ECE6" w14:textId="77777777" w:rsidR="00006184" w:rsidRPr="00B00F48" w:rsidRDefault="00006184" w:rsidP="00F32F65">
    <w:pPr>
      <w:pStyle w:val="Header"/>
      <w:jc w:val="left"/>
      <w:rPr>
        <w:rFonts w:ascii="Arial" w:hAnsi="Arial" w:cs="Arial"/>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729F"/>
    <w:multiLevelType w:val="multilevel"/>
    <w:tmpl w:val="211A45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297D24"/>
    <w:multiLevelType w:val="singleLevel"/>
    <w:tmpl w:val="1D245B9A"/>
    <w:lvl w:ilvl="0">
      <w:start w:val="1"/>
      <w:numFmt w:val="decimal"/>
      <w:lvlText w:val="%1"/>
      <w:lvlJc w:val="left"/>
      <w:pPr>
        <w:tabs>
          <w:tab w:val="num" w:pos="837"/>
        </w:tabs>
        <w:ind w:left="837" w:hanging="567"/>
      </w:pPr>
      <w:rPr>
        <w:rFonts w:hint="default"/>
        <w:color w:val="auto"/>
        <w:sz w:val="18"/>
        <w:szCs w:val="18"/>
      </w:rPr>
    </w:lvl>
  </w:abstractNum>
  <w:abstractNum w:abstractNumId="2" w15:restartNumberingAfterBreak="0">
    <w:nsid w:val="1A2531A3"/>
    <w:multiLevelType w:val="hybridMultilevel"/>
    <w:tmpl w:val="02A24BFA"/>
    <w:lvl w:ilvl="0" w:tplc="FE9A0128">
      <w:numFmt w:val="bullet"/>
      <w:lvlText w:val="-"/>
      <w:lvlJc w:val="left"/>
      <w:pPr>
        <w:ind w:left="720" w:hanging="360"/>
      </w:pPr>
      <w:rPr>
        <w:rFonts w:ascii="Browallia New" w:eastAsia="Angsana New" w:hAnsi="Browallia New" w:cs="Browallia New" w:hint="default"/>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F41068"/>
    <w:multiLevelType w:val="hybridMultilevel"/>
    <w:tmpl w:val="EF2C2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B123A3"/>
    <w:multiLevelType w:val="hybridMultilevel"/>
    <w:tmpl w:val="C5B0678E"/>
    <w:lvl w:ilvl="0" w:tplc="47944704">
      <w:numFmt w:val="bullet"/>
      <w:lvlText w:val="-"/>
      <w:lvlJc w:val="left"/>
      <w:pPr>
        <w:ind w:left="1220" w:hanging="360"/>
      </w:pPr>
      <w:rPr>
        <w:rFonts w:ascii="Arial" w:eastAsia="Arial Unicode MS" w:hAnsi="Arial" w:cs="Aria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6" w15:restartNumberingAfterBreak="0">
    <w:nsid w:val="33417D8C"/>
    <w:multiLevelType w:val="hybridMultilevel"/>
    <w:tmpl w:val="CA56B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8694D"/>
    <w:multiLevelType w:val="multilevel"/>
    <w:tmpl w:val="DE3679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1F3E42"/>
    <w:multiLevelType w:val="hybridMultilevel"/>
    <w:tmpl w:val="36E0C27C"/>
    <w:lvl w:ilvl="0" w:tplc="C9044B3E">
      <w:start w:val="1"/>
      <w:numFmt w:val="decimal"/>
      <w:lvlText w:val="%1"/>
      <w:lvlJc w:val="left"/>
      <w:pPr>
        <w:ind w:left="4472"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1DF55D1"/>
    <w:multiLevelType w:val="multilevel"/>
    <w:tmpl w:val="CF207FC6"/>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D364445"/>
    <w:multiLevelType w:val="hybridMultilevel"/>
    <w:tmpl w:val="0CC091E0"/>
    <w:lvl w:ilvl="0" w:tplc="AE4C41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4453253">
    <w:abstractNumId w:val="1"/>
  </w:num>
  <w:num w:numId="2" w16cid:durableId="2110275230">
    <w:abstractNumId w:val="9"/>
  </w:num>
  <w:num w:numId="3" w16cid:durableId="1840734681">
    <w:abstractNumId w:val="3"/>
  </w:num>
  <w:num w:numId="4" w16cid:durableId="977883203">
    <w:abstractNumId w:val="10"/>
  </w:num>
  <w:num w:numId="5" w16cid:durableId="738358436">
    <w:abstractNumId w:val="4"/>
  </w:num>
  <w:num w:numId="6" w16cid:durableId="39987457">
    <w:abstractNumId w:val="8"/>
  </w:num>
  <w:num w:numId="7" w16cid:durableId="2139953719">
    <w:abstractNumId w:val="6"/>
  </w:num>
  <w:num w:numId="8" w16cid:durableId="397478556">
    <w:abstractNumId w:val="8"/>
    <w:lvlOverride w:ilvl="0">
      <w:startOverride w:val="8"/>
    </w:lvlOverride>
  </w:num>
  <w:num w:numId="9" w16cid:durableId="646513444">
    <w:abstractNumId w:val="8"/>
  </w:num>
  <w:num w:numId="10" w16cid:durableId="2064059367">
    <w:abstractNumId w:val="9"/>
    <w:lvlOverride w:ilvl="0">
      <w:startOverride w:val="10"/>
    </w:lvlOverride>
  </w:num>
  <w:num w:numId="11" w16cid:durableId="496700678">
    <w:abstractNumId w:val="9"/>
  </w:num>
  <w:num w:numId="12" w16cid:durableId="576982575">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60697">
    <w:abstractNumId w:val="9"/>
    <w:lvlOverride w:ilvl="0">
      <w:startOverride w:val="1"/>
    </w:lvlOverride>
    <w:lvlOverride w:ilvl="1">
      <w:startOverride w:val="8"/>
    </w:lvlOverride>
  </w:num>
  <w:num w:numId="14" w16cid:durableId="396055644">
    <w:abstractNumId w:val="9"/>
    <w:lvlOverride w:ilvl="0">
      <w:startOverride w:val="9"/>
    </w:lvlOverride>
  </w:num>
  <w:num w:numId="15" w16cid:durableId="435637326">
    <w:abstractNumId w:val="2"/>
  </w:num>
  <w:num w:numId="16" w16cid:durableId="1648852670">
    <w:abstractNumId w:val="5"/>
  </w:num>
  <w:num w:numId="17" w16cid:durableId="258562474">
    <w:abstractNumId w:val="7"/>
  </w:num>
  <w:num w:numId="18" w16cid:durableId="1734815197">
    <w:abstractNumId w:val="0"/>
  </w:num>
  <w:num w:numId="19" w16cid:durableId="826635161">
    <w:abstractNumId w:val="9"/>
    <w:lvlOverride w:ilvl="0">
      <w:startOverride w:val="9"/>
    </w:lvlOverride>
  </w:num>
  <w:num w:numId="20" w16cid:durableId="742266157">
    <w:abstractNumId w:val="9"/>
  </w:num>
  <w:num w:numId="21" w16cid:durableId="264921052">
    <w:abstractNumId w:val="9"/>
  </w:num>
  <w:num w:numId="22" w16cid:durableId="2119331712">
    <w:abstractNumId w:val="9"/>
    <w:lvlOverride w:ilvl="0">
      <w:startOverride w:val="9"/>
    </w:lvlOverride>
  </w:num>
  <w:num w:numId="23" w16cid:durableId="609166416">
    <w:abstractNumId w:val="9"/>
  </w:num>
  <w:num w:numId="24" w16cid:durableId="53307556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isplayBackgroundShape/>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07D04"/>
    <w:rsid w:val="00007F80"/>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57"/>
    <w:rsid w:val="00012BBF"/>
    <w:rsid w:val="00012C92"/>
    <w:rsid w:val="00012E14"/>
    <w:rsid w:val="00012FA8"/>
    <w:rsid w:val="00013392"/>
    <w:rsid w:val="00013644"/>
    <w:rsid w:val="000137C4"/>
    <w:rsid w:val="0001381E"/>
    <w:rsid w:val="00013906"/>
    <w:rsid w:val="00013C04"/>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06"/>
    <w:rsid w:val="0002761D"/>
    <w:rsid w:val="00030347"/>
    <w:rsid w:val="0003088C"/>
    <w:rsid w:val="00030BAA"/>
    <w:rsid w:val="00030BBF"/>
    <w:rsid w:val="00030DD8"/>
    <w:rsid w:val="000312D7"/>
    <w:rsid w:val="000315AE"/>
    <w:rsid w:val="0003199C"/>
    <w:rsid w:val="00031BF7"/>
    <w:rsid w:val="00032079"/>
    <w:rsid w:val="00032331"/>
    <w:rsid w:val="00032523"/>
    <w:rsid w:val="0003259F"/>
    <w:rsid w:val="00032767"/>
    <w:rsid w:val="0003313B"/>
    <w:rsid w:val="000332BB"/>
    <w:rsid w:val="0003332F"/>
    <w:rsid w:val="000337C3"/>
    <w:rsid w:val="000339B0"/>
    <w:rsid w:val="00033ABE"/>
    <w:rsid w:val="00033C1D"/>
    <w:rsid w:val="00034330"/>
    <w:rsid w:val="0003469A"/>
    <w:rsid w:val="00034A50"/>
    <w:rsid w:val="00034B8E"/>
    <w:rsid w:val="00034BE2"/>
    <w:rsid w:val="0003524E"/>
    <w:rsid w:val="00035453"/>
    <w:rsid w:val="00035589"/>
    <w:rsid w:val="0003566A"/>
    <w:rsid w:val="00035D50"/>
    <w:rsid w:val="00035FB0"/>
    <w:rsid w:val="000360E9"/>
    <w:rsid w:val="000361EB"/>
    <w:rsid w:val="00036902"/>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1D8C"/>
    <w:rsid w:val="0004225F"/>
    <w:rsid w:val="0004285B"/>
    <w:rsid w:val="000428E1"/>
    <w:rsid w:val="000429A6"/>
    <w:rsid w:val="00042BDC"/>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00"/>
    <w:rsid w:val="0005062F"/>
    <w:rsid w:val="00050D18"/>
    <w:rsid w:val="00050D9E"/>
    <w:rsid w:val="00050E22"/>
    <w:rsid w:val="00050E6D"/>
    <w:rsid w:val="000512D0"/>
    <w:rsid w:val="000512EE"/>
    <w:rsid w:val="00051521"/>
    <w:rsid w:val="00051531"/>
    <w:rsid w:val="00051895"/>
    <w:rsid w:val="000518F7"/>
    <w:rsid w:val="00051C5D"/>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55E"/>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999"/>
    <w:rsid w:val="00067A03"/>
    <w:rsid w:val="00067BF8"/>
    <w:rsid w:val="00067C48"/>
    <w:rsid w:val="00067C61"/>
    <w:rsid w:val="0007008F"/>
    <w:rsid w:val="0007032E"/>
    <w:rsid w:val="000708A4"/>
    <w:rsid w:val="00070C90"/>
    <w:rsid w:val="00071195"/>
    <w:rsid w:val="00071372"/>
    <w:rsid w:val="00071563"/>
    <w:rsid w:val="00071BB2"/>
    <w:rsid w:val="00071EAA"/>
    <w:rsid w:val="00072224"/>
    <w:rsid w:val="000722BB"/>
    <w:rsid w:val="00072533"/>
    <w:rsid w:val="0007258C"/>
    <w:rsid w:val="000726AE"/>
    <w:rsid w:val="00072945"/>
    <w:rsid w:val="00072A90"/>
    <w:rsid w:val="00072BC9"/>
    <w:rsid w:val="00072CA4"/>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DE"/>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0A"/>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87FC1"/>
    <w:rsid w:val="00090406"/>
    <w:rsid w:val="00090763"/>
    <w:rsid w:val="00090B6C"/>
    <w:rsid w:val="00090DD7"/>
    <w:rsid w:val="000910A3"/>
    <w:rsid w:val="0009112C"/>
    <w:rsid w:val="00091244"/>
    <w:rsid w:val="000912FE"/>
    <w:rsid w:val="00091377"/>
    <w:rsid w:val="000914B6"/>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8D7"/>
    <w:rsid w:val="000968E7"/>
    <w:rsid w:val="000969EB"/>
    <w:rsid w:val="00096FA5"/>
    <w:rsid w:val="000970EC"/>
    <w:rsid w:val="000971A3"/>
    <w:rsid w:val="00097333"/>
    <w:rsid w:val="000975E4"/>
    <w:rsid w:val="000976A7"/>
    <w:rsid w:val="000977C8"/>
    <w:rsid w:val="00097A4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AA8"/>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646"/>
    <w:rsid w:val="000A7661"/>
    <w:rsid w:val="000A7C33"/>
    <w:rsid w:val="000A7FEE"/>
    <w:rsid w:val="000B0066"/>
    <w:rsid w:val="000B008A"/>
    <w:rsid w:val="000B013F"/>
    <w:rsid w:val="000B0902"/>
    <w:rsid w:val="000B1113"/>
    <w:rsid w:val="000B1504"/>
    <w:rsid w:val="000B15A1"/>
    <w:rsid w:val="000B1E1A"/>
    <w:rsid w:val="000B207E"/>
    <w:rsid w:val="000B218D"/>
    <w:rsid w:val="000B2656"/>
    <w:rsid w:val="000B2C4E"/>
    <w:rsid w:val="000B2E6D"/>
    <w:rsid w:val="000B302C"/>
    <w:rsid w:val="000B30BD"/>
    <w:rsid w:val="000B33D7"/>
    <w:rsid w:val="000B3437"/>
    <w:rsid w:val="000B36D8"/>
    <w:rsid w:val="000B3A55"/>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B7E0A"/>
    <w:rsid w:val="000C0271"/>
    <w:rsid w:val="000C0384"/>
    <w:rsid w:val="000C07FC"/>
    <w:rsid w:val="000C094C"/>
    <w:rsid w:val="000C0EA1"/>
    <w:rsid w:val="000C176C"/>
    <w:rsid w:val="000C26AE"/>
    <w:rsid w:val="000C2BE6"/>
    <w:rsid w:val="000C2EE4"/>
    <w:rsid w:val="000C3691"/>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59A5"/>
    <w:rsid w:val="000C6759"/>
    <w:rsid w:val="000C6785"/>
    <w:rsid w:val="000C69A7"/>
    <w:rsid w:val="000C6A81"/>
    <w:rsid w:val="000C6C61"/>
    <w:rsid w:val="000C70C9"/>
    <w:rsid w:val="000C7280"/>
    <w:rsid w:val="000C74A8"/>
    <w:rsid w:val="000C753C"/>
    <w:rsid w:val="000C78D7"/>
    <w:rsid w:val="000C7A89"/>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8B1"/>
    <w:rsid w:val="000D2B8A"/>
    <w:rsid w:val="000D2E6C"/>
    <w:rsid w:val="000D30CA"/>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909"/>
    <w:rsid w:val="000D6C13"/>
    <w:rsid w:val="000D6D20"/>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96"/>
    <w:rsid w:val="000E61E0"/>
    <w:rsid w:val="000E626E"/>
    <w:rsid w:val="000E6537"/>
    <w:rsid w:val="000E6687"/>
    <w:rsid w:val="000E6927"/>
    <w:rsid w:val="000E69B9"/>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1E12"/>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9AF"/>
    <w:rsid w:val="000F5B04"/>
    <w:rsid w:val="000F5E71"/>
    <w:rsid w:val="000F603A"/>
    <w:rsid w:val="000F60F0"/>
    <w:rsid w:val="000F66FD"/>
    <w:rsid w:val="000F67F7"/>
    <w:rsid w:val="000F6AD6"/>
    <w:rsid w:val="000F6E8D"/>
    <w:rsid w:val="000F6E9F"/>
    <w:rsid w:val="000F70FD"/>
    <w:rsid w:val="000F71C2"/>
    <w:rsid w:val="000F72A2"/>
    <w:rsid w:val="000F72BC"/>
    <w:rsid w:val="000F7335"/>
    <w:rsid w:val="000F73CA"/>
    <w:rsid w:val="000F744F"/>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3BB"/>
    <w:rsid w:val="00101416"/>
    <w:rsid w:val="00101602"/>
    <w:rsid w:val="00101686"/>
    <w:rsid w:val="00101E68"/>
    <w:rsid w:val="00101EAC"/>
    <w:rsid w:val="00102432"/>
    <w:rsid w:val="00102443"/>
    <w:rsid w:val="0010273A"/>
    <w:rsid w:val="00102B64"/>
    <w:rsid w:val="00102D39"/>
    <w:rsid w:val="00102D53"/>
    <w:rsid w:val="00102E51"/>
    <w:rsid w:val="00102E82"/>
    <w:rsid w:val="00103065"/>
    <w:rsid w:val="001031A7"/>
    <w:rsid w:val="001033F4"/>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0EEB"/>
    <w:rsid w:val="00111325"/>
    <w:rsid w:val="0011178D"/>
    <w:rsid w:val="001119F5"/>
    <w:rsid w:val="00111C48"/>
    <w:rsid w:val="001126E3"/>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77C"/>
    <w:rsid w:val="00126856"/>
    <w:rsid w:val="001269B8"/>
    <w:rsid w:val="00126E6A"/>
    <w:rsid w:val="00126F54"/>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2CD0"/>
    <w:rsid w:val="0013300B"/>
    <w:rsid w:val="001332BD"/>
    <w:rsid w:val="001332CC"/>
    <w:rsid w:val="001337EA"/>
    <w:rsid w:val="00133B3A"/>
    <w:rsid w:val="00133C61"/>
    <w:rsid w:val="00133DDE"/>
    <w:rsid w:val="00133F0E"/>
    <w:rsid w:val="0013409D"/>
    <w:rsid w:val="00134190"/>
    <w:rsid w:val="001341DC"/>
    <w:rsid w:val="00134289"/>
    <w:rsid w:val="00134B0B"/>
    <w:rsid w:val="00134B23"/>
    <w:rsid w:val="00134C0B"/>
    <w:rsid w:val="00134EAC"/>
    <w:rsid w:val="00134EB4"/>
    <w:rsid w:val="001351C5"/>
    <w:rsid w:val="001352AC"/>
    <w:rsid w:val="0013533A"/>
    <w:rsid w:val="00135670"/>
    <w:rsid w:val="00135690"/>
    <w:rsid w:val="00135DCE"/>
    <w:rsid w:val="0013646C"/>
    <w:rsid w:val="00136734"/>
    <w:rsid w:val="0013677C"/>
    <w:rsid w:val="001369B4"/>
    <w:rsid w:val="001371CE"/>
    <w:rsid w:val="0013759D"/>
    <w:rsid w:val="00137883"/>
    <w:rsid w:val="0013796D"/>
    <w:rsid w:val="00137E25"/>
    <w:rsid w:val="0014023D"/>
    <w:rsid w:val="001403FE"/>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057"/>
    <w:rsid w:val="001431BA"/>
    <w:rsid w:val="00143306"/>
    <w:rsid w:val="001437E7"/>
    <w:rsid w:val="00143C24"/>
    <w:rsid w:val="00143EDB"/>
    <w:rsid w:val="00143F7E"/>
    <w:rsid w:val="001440E7"/>
    <w:rsid w:val="0014411E"/>
    <w:rsid w:val="00144191"/>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A5"/>
    <w:rsid w:val="001474E0"/>
    <w:rsid w:val="00147927"/>
    <w:rsid w:val="00147B6F"/>
    <w:rsid w:val="00147E2A"/>
    <w:rsid w:val="00150118"/>
    <w:rsid w:val="001509E1"/>
    <w:rsid w:val="00151AD4"/>
    <w:rsid w:val="00151ADB"/>
    <w:rsid w:val="00151B9F"/>
    <w:rsid w:val="00151E3B"/>
    <w:rsid w:val="00152277"/>
    <w:rsid w:val="00152461"/>
    <w:rsid w:val="00152535"/>
    <w:rsid w:val="00152C49"/>
    <w:rsid w:val="00152D32"/>
    <w:rsid w:val="00152D72"/>
    <w:rsid w:val="00152F69"/>
    <w:rsid w:val="001530A1"/>
    <w:rsid w:val="001536BC"/>
    <w:rsid w:val="00153DD4"/>
    <w:rsid w:val="001543E1"/>
    <w:rsid w:val="001546D4"/>
    <w:rsid w:val="00154CAC"/>
    <w:rsid w:val="00154FA2"/>
    <w:rsid w:val="00154FAE"/>
    <w:rsid w:val="001551E7"/>
    <w:rsid w:val="00155443"/>
    <w:rsid w:val="00155446"/>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57EFC"/>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1C7"/>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8DD"/>
    <w:rsid w:val="0017495C"/>
    <w:rsid w:val="00174A64"/>
    <w:rsid w:val="00174A6F"/>
    <w:rsid w:val="00174A9A"/>
    <w:rsid w:val="00174D27"/>
    <w:rsid w:val="001753EF"/>
    <w:rsid w:val="00175444"/>
    <w:rsid w:val="0017565E"/>
    <w:rsid w:val="00175A6B"/>
    <w:rsid w:val="00175BDC"/>
    <w:rsid w:val="00175BF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47"/>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402"/>
    <w:rsid w:val="001907AC"/>
    <w:rsid w:val="001907C2"/>
    <w:rsid w:val="00190C5F"/>
    <w:rsid w:val="00190C74"/>
    <w:rsid w:val="00190D52"/>
    <w:rsid w:val="00190EF9"/>
    <w:rsid w:val="00190FAA"/>
    <w:rsid w:val="00191159"/>
    <w:rsid w:val="001914FE"/>
    <w:rsid w:val="00191AD8"/>
    <w:rsid w:val="00191B96"/>
    <w:rsid w:val="00191CF9"/>
    <w:rsid w:val="00191D76"/>
    <w:rsid w:val="001920C1"/>
    <w:rsid w:val="0019266E"/>
    <w:rsid w:val="00192693"/>
    <w:rsid w:val="001926C7"/>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3E59"/>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1F9A"/>
    <w:rsid w:val="001A20D7"/>
    <w:rsid w:val="001A23CA"/>
    <w:rsid w:val="001A279C"/>
    <w:rsid w:val="001A3098"/>
    <w:rsid w:val="001A3265"/>
    <w:rsid w:val="001A32A4"/>
    <w:rsid w:val="001A39EC"/>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EE5"/>
    <w:rsid w:val="001B4F2B"/>
    <w:rsid w:val="001B50B2"/>
    <w:rsid w:val="001B5115"/>
    <w:rsid w:val="001B52F3"/>
    <w:rsid w:val="001B5700"/>
    <w:rsid w:val="001B5FA5"/>
    <w:rsid w:val="001B6047"/>
    <w:rsid w:val="001B61A8"/>
    <w:rsid w:val="001B63EC"/>
    <w:rsid w:val="001B68C0"/>
    <w:rsid w:val="001B6C1C"/>
    <w:rsid w:val="001B7298"/>
    <w:rsid w:val="001B7B59"/>
    <w:rsid w:val="001B7F7F"/>
    <w:rsid w:val="001C063B"/>
    <w:rsid w:val="001C07B0"/>
    <w:rsid w:val="001C0974"/>
    <w:rsid w:val="001C0E3E"/>
    <w:rsid w:val="001C108C"/>
    <w:rsid w:val="001C1128"/>
    <w:rsid w:val="001C159D"/>
    <w:rsid w:val="001C15AD"/>
    <w:rsid w:val="001C1694"/>
    <w:rsid w:val="001C19C2"/>
    <w:rsid w:val="001C1F31"/>
    <w:rsid w:val="001C234D"/>
    <w:rsid w:val="001C2468"/>
    <w:rsid w:val="001C249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5F1B"/>
    <w:rsid w:val="001C6758"/>
    <w:rsid w:val="001C6A42"/>
    <w:rsid w:val="001C6D0E"/>
    <w:rsid w:val="001C7104"/>
    <w:rsid w:val="001C7298"/>
    <w:rsid w:val="001C7D44"/>
    <w:rsid w:val="001C7E4E"/>
    <w:rsid w:val="001D0447"/>
    <w:rsid w:val="001D08B3"/>
    <w:rsid w:val="001D09D2"/>
    <w:rsid w:val="001D0AE9"/>
    <w:rsid w:val="001D0B44"/>
    <w:rsid w:val="001D1058"/>
    <w:rsid w:val="001D10CB"/>
    <w:rsid w:val="001D16DE"/>
    <w:rsid w:val="001D18A0"/>
    <w:rsid w:val="001D1A0A"/>
    <w:rsid w:val="001D1C6D"/>
    <w:rsid w:val="001D1D6A"/>
    <w:rsid w:val="001D2350"/>
    <w:rsid w:val="001D2493"/>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B8"/>
    <w:rsid w:val="001E17C0"/>
    <w:rsid w:val="001E1829"/>
    <w:rsid w:val="001E19D7"/>
    <w:rsid w:val="001E1A81"/>
    <w:rsid w:val="001E1D62"/>
    <w:rsid w:val="001E2072"/>
    <w:rsid w:val="001E2164"/>
    <w:rsid w:val="001E233C"/>
    <w:rsid w:val="001E2351"/>
    <w:rsid w:val="001E268C"/>
    <w:rsid w:val="001E273D"/>
    <w:rsid w:val="001E27B5"/>
    <w:rsid w:val="001E28A9"/>
    <w:rsid w:val="001E300A"/>
    <w:rsid w:val="001E32D7"/>
    <w:rsid w:val="001E37E0"/>
    <w:rsid w:val="001E3E5E"/>
    <w:rsid w:val="001E3EE2"/>
    <w:rsid w:val="001E3F3B"/>
    <w:rsid w:val="001E3F68"/>
    <w:rsid w:val="001E40B7"/>
    <w:rsid w:val="001E454D"/>
    <w:rsid w:val="001E4666"/>
    <w:rsid w:val="001E4A69"/>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72B"/>
    <w:rsid w:val="001E7B26"/>
    <w:rsid w:val="001E7CD5"/>
    <w:rsid w:val="001E7DAE"/>
    <w:rsid w:val="001F02A9"/>
    <w:rsid w:val="001F0337"/>
    <w:rsid w:val="001F05E8"/>
    <w:rsid w:val="001F096B"/>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A2E"/>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84B"/>
    <w:rsid w:val="001F69D2"/>
    <w:rsid w:val="001F6A22"/>
    <w:rsid w:val="001F6E61"/>
    <w:rsid w:val="001F6FF0"/>
    <w:rsid w:val="001F7311"/>
    <w:rsid w:val="001F782B"/>
    <w:rsid w:val="001F786B"/>
    <w:rsid w:val="001F7B1A"/>
    <w:rsid w:val="001F7FA3"/>
    <w:rsid w:val="00200352"/>
    <w:rsid w:val="002006A4"/>
    <w:rsid w:val="00200785"/>
    <w:rsid w:val="00200C43"/>
    <w:rsid w:val="00200E08"/>
    <w:rsid w:val="00200E74"/>
    <w:rsid w:val="00200ED6"/>
    <w:rsid w:val="002010CC"/>
    <w:rsid w:val="0020111E"/>
    <w:rsid w:val="0020124E"/>
    <w:rsid w:val="0020135F"/>
    <w:rsid w:val="00201385"/>
    <w:rsid w:val="00201800"/>
    <w:rsid w:val="002019A4"/>
    <w:rsid w:val="00201B9E"/>
    <w:rsid w:val="00201DF3"/>
    <w:rsid w:val="00201EBD"/>
    <w:rsid w:val="00201F97"/>
    <w:rsid w:val="002023BB"/>
    <w:rsid w:val="002024E2"/>
    <w:rsid w:val="00202524"/>
    <w:rsid w:val="00202708"/>
    <w:rsid w:val="0020277F"/>
    <w:rsid w:val="00202E58"/>
    <w:rsid w:val="00202F4F"/>
    <w:rsid w:val="002030ED"/>
    <w:rsid w:val="00203505"/>
    <w:rsid w:val="00203B2C"/>
    <w:rsid w:val="00203B9E"/>
    <w:rsid w:val="00203DB8"/>
    <w:rsid w:val="00203EA3"/>
    <w:rsid w:val="0020403C"/>
    <w:rsid w:val="002043DC"/>
    <w:rsid w:val="00204591"/>
    <w:rsid w:val="00204720"/>
    <w:rsid w:val="00204BDD"/>
    <w:rsid w:val="002057FA"/>
    <w:rsid w:val="0020592E"/>
    <w:rsid w:val="00205EDD"/>
    <w:rsid w:val="00205F74"/>
    <w:rsid w:val="00205FFE"/>
    <w:rsid w:val="00206320"/>
    <w:rsid w:val="00206389"/>
    <w:rsid w:val="0020663F"/>
    <w:rsid w:val="0020673F"/>
    <w:rsid w:val="00206756"/>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7EC"/>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ADF"/>
    <w:rsid w:val="00217C8B"/>
    <w:rsid w:val="00220191"/>
    <w:rsid w:val="002205CE"/>
    <w:rsid w:val="002219E3"/>
    <w:rsid w:val="00221B7B"/>
    <w:rsid w:val="00221C73"/>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7FC"/>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5CF"/>
    <w:rsid w:val="002459B3"/>
    <w:rsid w:val="00245A99"/>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48B"/>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486"/>
    <w:rsid w:val="002517FF"/>
    <w:rsid w:val="00251B47"/>
    <w:rsid w:val="00251F7E"/>
    <w:rsid w:val="00252114"/>
    <w:rsid w:val="00252198"/>
    <w:rsid w:val="002521AB"/>
    <w:rsid w:val="002521ED"/>
    <w:rsid w:val="002523A2"/>
    <w:rsid w:val="0025241C"/>
    <w:rsid w:val="0025288E"/>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0EDE"/>
    <w:rsid w:val="00261329"/>
    <w:rsid w:val="0026136B"/>
    <w:rsid w:val="002614DD"/>
    <w:rsid w:val="00261734"/>
    <w:rsid w:val="00261774"/>
    <w:rsid w:val="002619C8"/>
    <w:rsid w:val="00261B2A"/>
    <w:rsid w:val="00261EE5"/>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E6B"/>
    <w:rsid w:val="00266F84"/>
    <w:rsid w:val="002671CF"/>
    <w:rsid w:val="002672A3"/>
    <w:rsid w:val="002675AD"/>
    <w:rsid w:val="0026775D"/>
    <w:rsid w:val="00267AB9"/>
    <w:rsid w:val="00267EAE"/>
    <w:rsid w:val="00267ED2"/>
    <w:rsid w:val="00267FF4"/>
    <w:rsid w:val="002700D2"/>
    <w:rsid w:val="0027030D"/>
    <w:rsid w:val="0027037A"/>
    <w:rsid w:val="00270868"/>
    <w:rsid w:val="00270A69"/>
    <w:rsid w:val="00270AED"/>
    <w:rsid w:val="00270BBC"/>
    <w:rsid w:val="00270D43"/>
    <w:rsid w:val="00270E82"/>
    <w:rsid w:val="0027102A"/>
    <w:rsid w:val="002713C6"/>
    <w:rsid w:val="00271A1A"/>
    <w:rsid w:val="00271A39"/>
    <w:rsid w:val="00271BAE"/>
    <w:rsid w:val="00271F45"/>
    <w:rsid w:val="00271F4D"/>
    <w:rsid w:val="002728FC"/>
    <w:rsid w:val="00272A3C"/>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D90"/>
    <w:rsid w:val="00274EC1"/>
    <w:rsid w:val="00274EC5"/>
    <w:rsid w:val="00274F10"/>
    <w:rsid w:val="00275407"/>
    <w:rsid w:val="002754DF"/>
    <w:rsid w:val="002756BC"/>
    <w:rsid w:val="0027579C"/>
    <w:rsid w:val="002757B6"/>
    <w:rsid w:val="00275810"/>
    <w:rsid w:val="00275843"/>
    <w:rsid w:val="00275906"/>
    <w:rsid w:val="00275BD9"/>
    <w:rsid w:val="00275BFF"/>
    <w:rsid w:val="00275DE4"/>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9CE"/>
    <w:rsid w:val="00277CB7"/>
    <w:rsid w:val="0028075B"/>
    <w:rsid w:val="002807F7"/>
    <w:rsid w:val="00280B53"/>
    <w:rsid w:val="00280BFC"/>
    <w:rsid w:val="00280CAD"/>
    <w:rsid w:val="00280CFB"/>
    <w:rsid w:val="00281149"/>
    <w:rsid w:val="00281168"/>
    <w:rsid w:val="00281322"/>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1BA"/>
    <w:rsid w:val="00284386"/>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4D0"/>
    <w:rsid w:val="00293511"/>
    <w:rsid w:val="00293526"/>
    <w:rsid w:val="00293590"/>
    <w:rsid w:val="002936BE"/>
    <w:rsid w:val="0029373D"/>
    <w:rsid w:val="00293824"/>
    <w:rsid w:val="002938FF"/>
    <w:rsid w:val="00293AE6"/>
    <w:rsid w:val="00293B36"/>
    <w:rsid w:val="00293E73"/>
    <w:rsid w:val="00293FA3"/>
    <w:rsid w:val="00293FAD"/>
    <w:rsid w:val="002942DE"/>
    <w:rsid w:val="002946DA"/>
    <w:rsid w:val="00294D04"/>
    <w:rsid w:val="0029525A"/>
    <w:rsid w:val="002958D5"/>
    <w:rsid w:val="00295A95"/>
    <w:rsid w:val="00295C0F"/>
    <w:rsid w:val="00295D80"/>
    <w:rsid w:val="00296391"/>
    <w:rsid w:val="00296848"/>
    <w:rsid w:val="0029691A"/>
    <w:rsid w:val="00296E52"/>
    <w:rsid w:val="00296EC8"/>
    <w:rsid w:val="00297033"/>
    <w:rsid w:val="00297105"/>
    <w:rsid w:val="00297140"/>
    <w:rsid w:val="00297386"/>
    <w:rsid w:val="002979A6"/>
    <w:rsid w:val="00297A1E"/>
    <w:rsid w:val="00297A39"/>
    <w:rsid w:val="00297AD3"/>
    <w:rsid w:val="00297CD6"/>
    <w:rsid w:val="00297DE9"/>
    <w:rsid w:val="00297EF0"/>
    <w:rsid w:val="00297F3F"/>
    <w:rsid w:val="002A000E"/>
    <w:rsid w:val="002A0097"/>
    <w:rsid w:val="002A03F1"/>
    <w:rsid w:val="002A05F0"/>
    <w:rsid w:val="002A0634"/>
    <w:rsid w:val="002A0B59"/>
    <w:rsid w:val="002A0B5A"/>
    <w:rsid w:val="002A0D74"/>
    <w:rsid w:val="002A0DE6"/>
    <w:rsid w:val="002A1012"/>
    <w:rsid w:val="002A1307"/>
    <w:rsid w:val="002A13B0"/>
    <w:rsid w:val="002A14FC"/>
    <w:rsid w:val="002A1904"/>
    <w:rsid w:val="002A1AD5"/>
    <w:rsid w:val="002A1B0A"/>
    <w:rsid w:val="002A1B47"/>
    <w:rsid w:val="002A1C46"/>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520"/>
    <w:rsid w:val="002A4747"/>
    <w:rsid w:val="002A4766"/>
    <w:rsid w:val="002A4B4A"/>
    <w:rsid w:val="002A4B7B"/>
    <w:rsid w:val="002A4D93"/>
    <w:rsid w:val="002A4FDB"/>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125"/>
    <w:rsid w:val="002B142D"/>
    <w:rsid w:val="002B1E3F"/>
    <w:rsid w:val="002B21CF"/>
    <w:rsid w:val="002B2721"/>
    <w:rsid w:val="002B2736"/>
    <w:rsid w:val="002B2803"/>
    <w:rsid w:val="002B2958"/>
    <w:rsid w:val="002B2B81"/>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649"/>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8E7"/>
    <w:rsid w:val="002D299F"/>
    <w:rsid w:val="002D2E48"/>
    <w:rsid w:val="002D31F3"/>
    <w:rsid w:val="002D35C3"/>
    <w:rsid w:val="002D35FE"/>
    <w:rsid w:val="002D3844"/>
    <w:rsid w:val="002D3957"/>
    <w:rsid w:val="002D3CFB"/>
    <w:rsid w:val="002D40C4"/>
    <w:rsid w:val="002D4382"/>
    <w:rsid w:val="002D4615"/>
    <w:rsid w:val="002D475A"/>
    <w:rsid w:val="002D4DA2"/>
    <w:rsid w:val="002D4F59"/>
    <w:rsid w:val="002D4F9C"/>
    <w:rsid w:val="002D4FAC"/>
    <w:rsid w:val="002D54D4"/>
    <w:rsid w:val="002D5ABA"/>
    <w:rsid w:val="002D5B55"/>
    <w:rsid w:val="002D5D80"/>
    <w:rsid w:val="002D5F92"/>
    <w:rsid w:val="002D6608"/>
    <w:rsid w:val="002D6BB1"/>
    <w:rsid w:val="002D6C45"/>
    <w:rsid w:val="002D7009"/>
    <w:rsid w:val="002D7308"/>
    <w:rsid w:val="002D758A"/>
    <w:rsid w:val="002D75E8"/>
    <w:rsid w:val="002D79BB"/>
    <w:rsid w:val="002D7D23"/>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2C9F"/>
    <w:rsid w:val="002E3342"/>
    <w:rsid w:val="002E3597"/>
    <w:rsid w:val="002E37E3"/>
    <w:rsid w:val="002E383C"/>
    <w:rsid w:val="002E3F21"/>
    <w:rsid w:val="002E4111"/>
    <w:rsid w:val="002E4331"/>
    <w:rsid w:val="002E4709"/>
    <w:rsid w:val="002E4821"/>
    <w:rsid w:val="002E4C5C"/>
    <w:rsid w:val="002E507C"/>
    <w:rsid w:val="002E50E2"/>
    <w:rsid w:val="002E520E"/>
    <w:rsid w:val="002E54FE"/>
    <w:rsid w:val="002E5567"/>
    <w:rsid w:val="002E56C2"/>
    <w:rsid w:val="002E58CA"/>
    <w:rsid w:val="002E5A08"/>
    <w:rsid w:val="002E5BA5"/>
    <w:rsid w:val="002E5BEB"/>
    <w:rsid w:val="002E5BEC"/>
    <w:rsid w:val="002E6223"/>
    <w:rsid w:val="002E635C"/>
    <w:rsid w:val="002E63D4"/>
    <w:rsid w:val="002E6443"/>
    <w:rsid w:val="002E6856"/>
    <w:rsid w:val="002E69EE"/>
    <w:rsid w:val="002E6A5D"/>
    <w:rsid w:val="002E70B3"/>
    <w:rsid w:val="002E7211"/>
    <w:rsid w:val="002E745C"/>
    <w:rsid w:val="002E7BD3"/>
    <w:rsid w:val="002E7F51"/>
    <w:rsid w:val="002F004D"/>
    <w:rsid w:val="002F03C4"/>
    <w:rsid w:val="002F0432"/>
    <w:rsid w:val="002F0659"/>
    <w:rsid w:val="002F0B00"/>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A22"/>
    <w:rsid w:val="002F3B0A"/>
    <w:rsid w:val="002F3B4E"/>
    <w:rsid w:val="002F3BC6"/>
    <w:rsid w:val="002F439E"/>
    <w:rsid w:val="002F47F7"/>
    <w:rsid w:val="002F5267"/>
    <w:rsid w:val="002F59B3"/>
    <w:rsid w:val="002F5AB7"/>
    <w:rsid w:val="002F5B19"/>
    <w:rsid w:val="002F5B70"/>
    <w:rsid w:val="002F5EBD"/>
    <w:rsid w:val="002F5F89"/>
    <w:rsid w:val="002F6080"/>
    <w:rsid w:val="002F60CB"/>
    <w:rsid w:val="002F68A7"/>
    <w:rsid w:val="002F6C5D"/>
    <w:rsid w:val="002F6D19"/>
    <w:rsid w:val="002F710E"/>
    <w:rsid w:val="002F7CA7"/>
    <w:rsid w:val="002F7F86"/>
    <w:rsid w:val="0030004B"/>
    <w:rsid w:val="00300283"/>
    <w:rsid w:val="0030051E"/>
    <w:rsid w:val="00300573"/>
    <w:rsid w:val="003009F9"/>
    <w:rsid w:val="00300EB1"/>
    <w:rsid w:val="0030157A"/>
    <w:rsid w:val="0030163A"/>
    <w:rsid w:val="00301953"/>
    <w:rsid w:val="00301FE0"/>
    <w:rsid w:val="00302056"/>
    <w:rsid w:val="00302084"/>
    <w:rsid w:val="00302507"/>
    <w:rsid w:val="0030255E"/>
    <w:rsid w:val="00302673"/>
    <w:rsid w:val="00302B64"/>
    <w:rsid w:val="00302FC5"/>
    <w:rsid w:val="00302FCC"/>
    <w:rsid w:val="0030317E"/>
    <w:rsid w:val="00303377"/>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35"/>
    <w:rsid w:val="003109AD"/>
    <w:rsid w:val="00310E76"/>
    <w:rsid w:val="0031153D"/>
    <w:rsid w:val="0031195D"/>
    <w:rsid w:val="00311E7A"/>
    <w:rsid w:val="00311F06"/>
    <w:rsid w:val="003122DA"/>
    <w:rsid w:val="0031260E"/>
    <w:rsid w:val="003126D1"/>
    <w:rsid w:val="00312895"/>
    <w:rsid w:val="00312DB8"/>
    <w:rsid w:val="00312DE0"/>
    <w:rsid w:val="003131B8"/>
    <w:rsid w:val="0031335A"/>
    <w:rsid w:val="00313674"/>
    <w:rsid w:val="00313F82"/>
    <w:rsid w:val="00314046"/>
    <w:rsid w:val="0031419F"/>
    <w:rsid w:val="00314A0F"/>
    <w:rsid w:val="00314B5F"/>
    <w:rsid w:val="00314C22"/>
    <w:rsid w:val="00314C4B"/>
    <w:rsid w:val="00314CAE"/>
    <w:rsid w:val="00314DA0"/>
    <w:rsid w:val="00314EC3"/>
    <w:rsid w:val="003150EB"/>
    <w:rsid w:val="003153E9"/>
    <w:rsid w:val="0031551D"/>
    <w:rsid w:val="00315846"/>
    <w:rsid w:val="00315AA7"/>
    <w:rsid w:val="003160E6"/>
    <w:rsid w:val="00316281"/>
    <w:rsid w:val="00316A0A"/>
    <w:rsid w:val="003171D5"/>
    <w:rsid w:val="003171EB"/>
    <w:rsid w:val="00317336"/>
    <w:rsid w:val="00317391"/>
    <w:rsid w:val="0031741F"/>
    <w:rsid w:val="00317D3B"/>
    <w:rsid w:val="00317EC2"/>
    <w:rsid w:val="00317F11"/>
    <w:rsid w:val="00317F7D"/>
    <w:rsid w:val="003203E4"/>
    <w:rsid w:val="003204FA"/>
    <w:rsid w:val="0032061F"/>
    <w:rsid w:val="00320903"/>
    <w:rsid w:val="00320B94"/>
    <w:rsid w:val="00320BC8"/>
    <w:rsid w:val="00320D79"/>
    <w:rsid w:val="00320DB9"/>
    <w:rsid w:val="003211E7"/>
    <w:rsid w:val="00321915"/>
    <w:rsid w:val="00321B3D"/>
    <w:rsid w:val="00321EF1"/>
    <w:rsid w:val="00322203"/>
    <w:rsid w:val="003224C8"/>
    <w:rsid w:val="0032253A"/>
    <w:rsid w:val="0032275F"/>
    <w:rsid w:val="00322A10"/>
    <w:rsid w:val="00322A13"/>
    <w:rsid w:val="00322A1D"/>
    <w:rsid w:val="00322AF1"/>
    <w:rsid w:val="00323177"/>
    <w:rsid w:val="0032346E"/>
    <w:rsid w:val="00323AAD"/>
    <w:rsid w:val="00323C44"/>
    <w:rsid w:val="00323D6C"/>
    <w:rsid w:val="00323DB5"/>
    <w:rsid w:val="00323F12"/>
    <w:rsid w:val="003241EB"/>
    <w:rsid w:val="00324370"/>
    <w:rsid w:val="0032439D"/>
    <w:rsid w:val="00324421"/>
    <w:rsid w:val="0032445D"/>
    <w:rsid w:val="00324660"/>
    <w:rsid w:val="003246DC"/>
    <w:rsid w:val="00324884"/>
    <w:rsid w:val="00324A53"/>
    <w:rsid w:val="00324AAB"/>
    <w:rsid w:val="00324B02"/>
    <w:rsid w:val="00324ED3"/>
    <w:rsid w:val="00325211"/>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85B"/>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688"/>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92C"/>
    <w:rsid w:val="00342A70"/>
    <w:rsid w:val="00342A87"/>
    <w:rsid w:val="00342B86"/>
    <w:rsid w:val="00342B9A"/>
    <w:rsid w:val="0034301C"/>
    <w:rsid w:val="003430C7"/>
    <w:rsid w:val="0034320B"/>
    <w:rsid w:val="00343415"/>
    <w:rsid w:val="00343436"/>
    <w:rsid w:val="0034393B"/>
    <w:rsid w:val="00343A86"/>
    <w:rsid w:val="003443F4"/>
    <w:rsid w:val="00344474"/>
    <w:rsid w:val="00344491"/>
    <w:rsid w:val="003445F2"/>
    <w:rsid w:val="0034474F"/>
    <w:rsid w:val="00344991"/>
    <w:rsid w:val="00344AF5"/>
    <w:rsid w:val="00344B48"/>
    <w:rsid w:val="0034514B"/>
    <w:rsid w:val="003457F6"/>
    <w:rsid w:val="003459AC"/>
    <w:rsid w:val="00345ADA"/>
    <w:rsid w:val="00345D0D"/>
    <w:rsid w:val="00345FAC"/>
    <w:rsid w:val="00345FBC"/>
    <w:rsid w:val="00346034"/>
    <w:rsid w:val="00346366"/>
    <w:rsid w:val="003464F8"/>
    <w:rsid w:val="00346965"/>
    <w:rsid w:val="00346DCD"/>
    <w:rsid w:val="00347022"/>
    <w:rsid w:val="003470C8"/>
    <w:rsid w:val="00347337"/>
    <w:rsid w:val="0034739A"/>
    <w:rsid w:val="0034745B"/>
    <w:rsid w:val="00347508"/>
    <w:rsid w:val="003476B3"/>
    <w:rsid w:val="003476DF"/>
    <w:rsid w:val="00347D4A"/>
    <w:rsid w:val="00347F2E"/>
    <w:rsid w:val="003500A3"/>
    <w:rsid w:val="0035031F"/>
    <w:rsid w:val="0035059A"/>
    <w:rsid w:val="00350602"/>
    <w:rsid w:val="00350660"/>
    <w:rsid w:val="0035075C"/>
    <w:rsid w:val="003511BB"/>
    <w:rsid w:val="003515A0"/>
    <w:rsid w:val="00351703"/>
    <w:rsid w:val="00351F0D"/>
    <w:rsid w:val="00351FEB"/>
    <w:rsid w:val="00352024"/>
    <w:rsid w:val="00352028"/>
    <w:rsid w:val="003524A0"/>
    <w:rsid w:val="003524FE"/>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2B"/>
    <w:rsid w:val="00356888"/>
    <w:rsid w:val="00356ACB"/>
    <w:rsid w:val="00356E4C"/>
    <w:rsid w:val="00356EE6"/>
    <w:rsid w:val="00356F1D"/>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535"/>
    <w:rsid w:val="003648C0"/>
    <w:rsid w:val="003648F4"/>
    <w:rsid w:val="00364CD3"/>
    <w:rsid w:val="00364E2E"/>
    <w:rsid w:val="00364F46"/>
    <w:rsid w:val="00364FFB"/>
    <w:rsid w:val="00364FFD"/>
    <w:rsid w:val="0036505F"/>
    <w:rsid w:val="0036524E"/>
    <w:rsid w:val="003653FE"/>
    <w:rsid w:val="0036553D"/>
    <w:rsid w:val="00365A01"/>
    <w:rsid w:val="00365D2A"/>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67DF7"/>
    <w:rsid w:val="00367EE5"/>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2F8B"/>
    <w:rsid w:val="003731B1"/>
    <w:rsid w:val="00373342"/>
    <w:rsid w:val="0037380F"/>
    <w:rsid w:val="00373B0C"/>
    <w:rsid w:val="00373DF7"/>
    <w:rsid w:val="003740DF"/>
    <w:rsid w:val="00374733"/>
    <w:rsid w:val="003747DF"/>
    <w:rsid w:val="0037488E"/>
    <w:rsid w:val="00374ABC"/>
    <w:rsid w:val="00374E48"/>
    <w:rsid w:val="00374EBF"/>
    <w:rsid w:val="00374F70"/>
    <w:rsid w:val="00375008"/>
    <w:rsid w:val="003750D9"/>
    <w:rsid w:val="00375325"/>
    <w:rsid w:val="00375D03"/>
    <w:rsid w:val="00375E8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196"/>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582"/>
    <w:rsid w:val="0038571A"/>
    <w:rsid w:val="00385BC8"/>
    <w:rsid w:val="00385C71"/>
    <w:rsid w:val="00385D02"/>
    <w:rsid w:val="00386169"/>
    <w:rsid w:val="003867C1"/>
    <w:rsid w:val="0038695F"/>
    <w:rsid w:val="00386AC9"/>
    <w:rsid w:val="003870AC"/>
    <w:rsid w:val="00387695"/>
    <w:rsid w:val="00387A96"/>
    <w:rsid w:val="00387F9A"/>
    <w:rsid w:val="00390893"/>
    <w:rsid w:val="00390D91"/>
    <w:rsid w:val="003912D8"/>
    <w:rsid w:val="00391610"/>
    <w:rsid w:val="00391694"/>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7AD"/>
    <w:rsid w:val="00396A4C"/>
    <w:rsid w:val="00396B6E"/>
    <w:rsid w:val="00396E15"/>
    <w:rsid w:val="00396E70"/>
    <w:rsid w:val="003974FB"/>
    <w:rsid w:val="00397D92"/>
    <w:rsid w:val="003A023A"/>
    <w:rsid w:val="003A11A0"/>
    <w:rsid w:val="003A1509"/>
    <w:rsid w:val="003A1541"/>
    <w:rsid w:val="003A1626"/>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D0F"/>
    <w:rsid w:val="003B0EE5"/>
    <w:rsid w:val="003B10ED"/>
    <w:rsid w:val="003B19D7"/>
    <w:rsid w:val="003B2005"/>
    <w:rsid w:val="003B2787"/>
    <w:rsid w:val="003B28B8"/>
    <w:rsid w:val="003B2CBE"/>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675"/>
    <w:rsid w:val="003B69E9"/>
    <w:rsid w:val="003B6AD1"/>
    <w:rsid w:val="003B6CD5"/>
    <w:rsid w:val="003B7205"/>
    <w:rsid w:val="003B720B"/>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589"/>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D7FBC"/>
    <w:rsid w:val="003E0072"/>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36"/>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A28"/>
    <w:rsid w:val="003F7F64"/>
    <w:rsid w:val="0040026B"/>
    <w:rsid w:val="00400376"/>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DE2"/>
    <w:rsid w:val="00421ED5"/>
    <w:rsid w:val="00421F0A"/>
    <w:rsid w:val="00421FF3"/>
    <w:rsid w:val="0042210C"/>
    <w:rsid w:val="0042254A"/>
    <w:rsid w:val="00422859"/>
    <w:rsid w:val="00422919"/>
    <w:rsid w:val="00422AC9"/>
    <w:rsid w:val="0042329A"/>
    <w:rsid w:val="0042346D"/>
    <w:rsid w:val="0042380D"/>
    <w:rsid w:val="00423917"/>
    <w:rsid w:val="00423959"/>
    <w:rsid w:val="00423A4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E24"/>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563"/>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6D3C"/>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47CAC"/>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5BB"/>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AC0"/>
    <w:rsid w:val="00464CA4"/>
    <w:rsid w:val="00464D4F"/>
    <w:rsid w:val="0046521E"/>
    <w:rsid w:val="004653B4"/>
    <w:rsid w:val="0046579B"/>
    <w:rsid w:val="004657B5"/>
    <w:rsid w:val="004659DB"/>
    <w:rsid w:val="00465B90"/>
    <w:rsid w:val="00465CAA"/>
    <w:rsid w:val="004663BE"/>
    <w:rsid w:val="00466410"/>
    <w:rsid w:val="004666F0"/>
    <w:rsid w:val="0046698C"/>
    <w:rsid w:val="00467020"/>
    <w:rsid w:val="00467217"/>
    <w:rsid w:val="00467AE9"/>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C27"/>
    <w:rsid w:val="00472F01"/>
    <w:rsid w:val="00473423"/>
    <w:rsid w:val="0047356D"/>
    <w:rsid w:val="004737BC"/>
    <w:rsid w:val="004739C8"/>
    <w:rsid w:val="00473A29"/>
    <w:rsid w:val="00473B48"/>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A1E"/>
    <w:rsid w:val="00475B2F"/>
    <w:rsid w:val="00475B38"/>
    <w:rsid w:val="00476104"/>
    <w:rsid w:val="00476297"/>
    <w:rsid w:val="004763D4"/>
    <w:rsid w:val="0047676E"/>
    <w:rsid w:val="0047684D"/>
    <w:rsid w:val="004769E3"/>
    <w:rsid w:val="00476A37"/>
    <w:rsid w:val="00477245"/>
    <w:rsid w:val="00477803"/>
    <w:rsid w:val="00477898"/>
    <w:rsid w:val="00477A1F"/>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1AD"/>
    <w:rsid w:val="004817EA"/>
    <w:rsid w:val="00481B58"/>
    <w:rsid w:val="00481C5B"/>
    <w:rsid w:val="00481D2E"/>
    <w:rsid w:val="00481F9E"/>
    <w:rsid w:val="004823BD"/>
    <w:rsid w:val="004823E4"/>
    <w:rsid w:val="0048271D"/>
    <w:rsid w:val="00482752"/>
    <w:rsid w:val="00482808"/>
    <w:rsid w:val="004828EF"/>
    <w:rsid w:val="00482E15"/>
    <w:rsid w:val="00482E97"/>
    <w:rsid w:val="00483237"/>
    <w:rsid w:val="0048334F"/>
    <w:rsid w:val="0048348A"/>
    <w:rsid w:val="0048392D"/>
    <w:rsid w:val="00483DB2"/>
    <w:rsid w:val="004843BC"/>
    <w:rsid w:val="00484400"/>
    <w:rsid w:val="0048440E"/>
    <w:rsid w:val="004847AF"/>
    <w:rsid w:val="00484D35"/>
    <w:rsid w:val="00484F55"/>
    <w:rsid w:val="0048544F"/>
    <w:rsid w:val="00485641"/>
    <w:rsid w:val="00485876"/>
    <w:rsid w:val="00485928"/>
    <w:rsid w:val="00485ACE"/>
    <w:rsid w:val="00486218"/>
    <w:rsid w:val="00486371"/>
    <w:rsid w:val="00486892"/>
    <w:rsid w:val="00486AD8"/>
    <w:rsid w:val="00486D8B"/>
    <w:rsid w:val="00486F08"/>
    <w:rsid w:val="00487309"/>
    <w:rsid w:val="0048734E"/>
    <w:rsid w:val="004878CA"/>
    <w:rsid w:val="004878FF"/>
    <w:rsid w:val="00487F0E"/>
    <w:rsid w:val="0049028F"/>
    <w:rsid w:val="004902F1"/>
    <w:rsid w:val="00490316"/>
    <w:rsid w:val="004903B7"/>
    <w:rsid w:val="00490587"/>
    <w:rsid w:val="004905B7"/>
    <w:rsid w:val="004905C5"/>
    <w:rsid w:val="0049095A"/>
    <w:rsid w:val="00490A51"/>
    <w:rsid w:val="00490C1E"/>
    <w:rsid w:val="00490D1C"/>
    <w:rsid w:val="00491487"/>
    <w:rsid w:val="00491731"/>
    <w:rsid w:val="00491E09"/>
    <w:rsid w:val="00491E19"/>
    <w:rsid w:val="00491F15"/>
    <w:rsid w:val="00492253"/>
    <w:rsid w:val="00492394"/>
    <w:rsid w:val="004924C1"/>
    <w:rsid w:val="004924CE"/>
    <w:rsid w:val="0049277A"/>
    <w:rsid w:val="004927A5"/>
    <w:rsid w:val="00492C71"/>
    <w:rsid w:val="00492DF3"/>
    <w:rsid w:val="00492EF2"/>
    <w:rsid w:val="004930D7"/>
    <w:rsid w:val="00493194"/>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1DC"/>
    <w:rsid w:val="00497237"/>
    <w:rsid w:val="00497399"/>
    <w:rsid w:val="004974AC"/>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6AB"/>
    <w:rsid w:val="004B3A31"/>
    <w:rsid w:val="004B3B99"/>
    <w:rsid w:val="004B3F78"/>
    <w:rsid w:val="004B3F80"/>
    <w:rsid w:val="004B400E"/>
    <w:rsid w:val="004B40E9"/>
    <w:rsid w:val="004B4353"/>
    <w:rsid w:val="004B4905"/>
    <w:rsid w:val="004B4DB9"/>
    <w:rsid w:val="004B4E5D"/>
    <w:rsid w:val="004B50BA"/>
    <w:rsid w:val="004B51A1"/>
    <w:rsid w:val="004B551A"/>
    <w:rsid w:val="004B564A"/>
    <w:rsid w:val="004B58B7"/>
    <w:rsid w:val="004B5B1D"/>
    <w:rsid w:val="004B5B99"/>
    <w:rsid w:val="004B61C9"/>
    <w:rsid w:val="004B62A5"/>
    <w:rsid w:val="004B63E8"/>
    <w:rsid w:val="004B64B0"/>
    <w:rsid w:val="004B6981"/>
    <w:rsid w:val="004B7003"/>
    <w:rsid w:val="004B700A"/>
    <w:rsid w:val="004B7014"/>
    <w:rsid w:val="004B7130"/>
    <w:rsid w:val="004B713B"/>
    <w:rsid w:val="004B7617"/>
    <w:rsid w:val="004B7839"/>
    <w:rsid w:val="004B7D59"/>
    <w:rsid w:val="004B7DCA"/>
    <w:rsid w:val="004B7E8F"/>
    <w:rsid w:val="004C0323"/>
    <w:rsid w:val="004C032D"/>
    <w:rsid w:val="004C054C"/>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B9"/>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463"/>
    <w:rsid w:val="004C45A2"/>
    <w:rsid w:val="004C46D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203"/>
    <w:rsid w:val="004D09EC"/>
    <w:rsid w:val="004D0AD9"/>
    <w:rsid w:val="004D0AF9"/>
    <w:rsid w:val="004D0B7B"/>
    <w:rsid w:val="004D0F78"/>
    <w:rsid w:val="004D104E"/>
    <w:rsid w:val="004D1491"/>
    <w:rsid w:val="004D153A"/>
    <w:rsid w:val="004D1609"/>
    <w:rsid w:val="004D18E9"/>
    <w:rsid w:val="004D1A0C"/>
    <w:rsid w:val="004D1A8A"/>
    <w:rsid w:val="004D1B03"/>
    <w:rsid w:val="004D1CA1"/>
    <w:rsid w:val="004D2318"/>
    <w:rsid w:val="004D24F9"/>
    <w:rsid w:val="004D2CC4"/>
    <w:rsid w:val="004D2CCF"/>
    <w:rsid w:val="004D2DE1"/>
    <w:rsid w:val="004D3226"/>
    <w:rsid w:val="004D3406"/>
    <w:rsid w:val="004D35A2"/>
    <w:rsid w:val="004D3D64"/>
    <w:rsid w:val="004D3FAE"/>
    <w:rsid w:val="004D4215"/>
    <w:rsid w:val="004D4418"/>
    <w:rsid w:val="004D47B3"/>
    <w:rsid w:val="004D4A1B"/>
    <w:rsid w:val="004D4B15"/>
    <w:rsid w:val="004D4CF0"/>
    <w:rsid w:val="004D4D10"/>
    <w:rsid w:val="004D543F"/>
    <w:rsid w:val="004D56F3"/>
    <w:rsid w:val="004D5A05"/>
    <w:rsid w:val="004D5F90"/>
    <w:rsid w:val="004D6208"/>
    <w:rsid w:val="004D64EE"/>
    <w:rsid w:val="004D6631"/>
    <w:rsid w:val="004D6732"/>
    <w:rsid w:val="004D6D53"/>
    <w:rsid w:val="004D6E84"/>
    <w:rsid w:val="004D7377"/>
    <w:rsid w:val="004D750E"/>
    <w:rsid w:val="004D761E"/>
    <w:rsid w:val="004D76B1"/>
    <w:rsid w:val="004D7984"/>
    <w:rsid w:val="004D7CE2"/>
    <w:rsid w:val="004D7D55"/>
    <w:rsid w:val="004D7DEE"/>
    <w:rsid w:val="004D7F77"/>
    <w:rsid w:val="004E06EF"/>
    <w:rsid w:val="004E07BF"/>
    <w:rsid w:val="004E0BE2"/>
    <w:rsid w:val="004E0C76"/>
    <w:rsid w:val="004E1811"/>
    <w:rsid w:val="004E1DB4"/>
    <w:rsid w:val="004E2110"/>
    <w:rsid w:val="004E2442"/>
    <w:rsid w:val="004E255F"/>
    <w:rsid w:val="004E28B6"/>
    <w:rsid w:val="004E2C7B"/>
    <w:rsid w:val="004E2F43"/>
    <w:rsid w:val="004E36EE"/>
    <w:rsid w:val="004E39E7"/>
    <w:rsid w:val="004E3BF0"/>
    <w:rsid w:val="004E3F57"/>
    <w:rsid w:val="004E41DE"/>
    <w:rsid w:val="004E4740"/>
    <w:rsid w:val="004E4B6A"/>
    <w:rsid w:val="004E4D56"/>
    <w:rsid w:val="004E4FAF"/>
    <w:rsid w:val="004E508D"/>
    <w:rsid w:val="004E5885"/>
    <w:rsid w:val="004E591A"/>
    <w:rsid w:val="004E5961"/>
    <w:rsid w:val="004E5D7F"/>
    <w:rsid w:val="004E5F93"/>
    <w:rsid w:val="004E666F"/>
    <w:rsid w:val="004E677B"/>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7CD"/>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650"/>
    <w:rsid w:val="004F7957"/>
    <w:rsid w:val="004F7A17"/>
    <w:rsid w:val="004F7AD9"/>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6D"/>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155"/>
    <w:rsid w:val="00514C50"/>
    <w:rsid w:val="00514FD5"/>
    <w:rsid w:val="0051506B"/>
    <w:rsid w:val="0051512C"/>
    <w:rsid w:val="00515181"/>
    <w:rsid w:val="00515329"/>
    <w:rsid w:val="00515878"/>
    <w:rsid w:val="00515A09"/>
    <w:rsid w:val="00515E56"/>
    <w:rsid w:val="00516FA3"/>
    <w:rsid w:val="00517005"/>
    <w:rsid w:val="005174C8"/>
    <w:rsid w:val="00517694"/>
    <w:rsid w:val="0051783E"/>
    <w:rsid w:val="00517858"/>
    <w:rsid w:val="0051798A"/>
    <w:rsid w:val="00517EA6"/>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C03"/>
    <w:rsid w:val="00522F97"/>
    <w:rsid w:val="0052309E"/>
    <w:rsid w:val="005233AF"/>
    <w:rsid w:val="0052392E"/>
    <w:rsid w:val="00523BBD"/>
    <w:rsid w:val="00523C1D"/>
    <w:rsid w:val="00523E54"/>
    <w:rsid w:val="0052481E"/>
    <w:rsid w:val="00524C8C"/>
    <w:rsid w:val="005250E0"/>
    <w:rsid w:val="0052538D"/>
    <w:rsid w:val="0052544C"/>
    <w:rsid w:val="005255D9"/>
    <w:rsid w:val="005258E0"/>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99"/>
    <w:rsid w:val="00533CEB"/>
    <w:rsid w:val="00533D03"/>
    <w:rsid w:val="00533E44"/>
    <w:rsid w:val="00534068"/>
    <w:rsid w:val="005341A2"/>
    <w:rsid w:val="00534230"/>
    <w:rsid w:val="005342CB"/>
    <w:rsid w:val="005349EF"/>
    <w:rsid w:val="00534CD3"/>
    <w:rsid w:val="0053501B"/>
    <w:rsid w:val="00535037"/>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612"/>
    <w:rsid w:val="00540912"/>
    <w:rsid w:val="00540CF2"/>
    <w:rsid w:val="00540D2B"/>
    <w:rsid w:val="00540E72"/>
    <w:rsid w:val="00540E7A"/>
    <w:rsid w:val="00540F40"/>
    <w:rsid w:val="005411E5"/>
    <w:rsid w:val="0054166B"/>
    <w:rsid w:val="00541676"/>
    <w:rsid w:val="005419A7"/>
    <w:rsid w:val="00541B41"/>
    <w:rsid w:val="00541BA4"/>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5ECD"/>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7D4"/>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AD"/>
    <w:rsid w:val="00556FDF"/>
    <w:rsid w:val="00557213"/>
    <w:rsid w:val="00557645"/>
    <w:rsid w:val="005577E1"/>
    <w:rsid w:val="00557931"/>
    <w:rsid w:val="00557C0C"/>
    <w:rsid w:val="00557D18"/>
    <w:rsid w:val="00557E3D"/>
    <w:rsid w:val="00557F7D"/>
    <w:rsid w:val="005600C7"/>
    <w:rsid w:val="005604BA"/>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D70"/>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5E"/>
    <w:rsid w:val="00570476"/>
    <w:rsid w:val="00570AE4"/>
    <w:rsid w:val="00570D83"/>
    <w:rsid w:val="00570DA6"/>
    <w:rsid w:val="00570E79"/>
    <w:rsid w:val="005713A5"/>
    <w:rsid w:val="0057145D"/>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628"/>
    <w:rsid w:val="00574C1C"/>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73"/>
    <w:rsid w:val="00580A82"/>
    <w:rsid w:val="0058118B"/>
    <w:rsid w:val="00581293"/>
    <w:rsid w:val="005815F4"/>
    <w:rsid w:val="005816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739"/>
    <w:rsid w:val="00590BE5"/>
    <w:rsid w:val="00590C25"/>
    <w:rsid w:val="00590CE7"/>
    <w:rsid w:val="00590D90"/>
    <w:rsid w:val="0059128B"/>
    <w:rsid w:val="005914F1"/>
    <w:rsid w:val="00591599"/>
    <w:rsid w:val="00591606"/>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26F"/>
    <w:rsid w:val="00597458"/>
    <w:rsid w:val="0059750A"/>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553"/>
    <w:rsid w:val="005B45EA"/>
    <w:rsid w:val="005B4796"/>
    <w:rsid w:val="005B48CA"/>
    <w:rsid w:val="005B4A6C"/>
    <w:rsid w:val="005B4D82"/>
    <w:rsid w:val="005B4DEA"/>
    <w:rsid w:val="005B4E49"/>
    <w:rsid w:val="005B50D4"/>
    <w:rsid w:val="005B5360"/>
    <w:rsid w:val="005B538C"/>
    <w:rsid w:val="005B569C"/>
    <w:rsid w:val="005B5BD1"/>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B5C"/>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3F"/>
    <w:rsid w:val="005E0675"/>
    <w:rsid w:val="005E080B"/>
    <w:rsid w:val="005E0862"/>
    <w:rsid w:val="005E0E1E"/>
    <w:rsid w:val="005E1108"/>
    <w:rsid w:val="005E1148"/>
    <w:rsid w:val="005E114F"/>
    <w:rsid w:val="005E1610"/>
    <w:rsid w:val="005E1A6C"/>
    <w:rsid w:val="005E1D05"/>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196"/>
    <w:rsid w:val="005F033B"/>
    <w:rsid w:val="005F0648"/>
    <w:rsid w:val="005F07B4"/>
    <w:rsid w:val="005F0928"/>
    <w:rsid w:val="005F097A"/>
    <w:rsid w:val="005F0A16"/>
    <w:rsid w:val="005F0F66"/>
    <w:rsid w:val="005F1198"/>
    <w:rsid w:val="005F12F7"/>
    <w:rsid w:val="005F14B9"/>
    <w:rsid w:val="005F15A9"/>
    <w:rsid w:val="005F194F"/>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956"/>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2C4"/>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A13"/>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559"/>
    <w:rsid w:val="00612745"/>
    <w:rsid w:val="00612767"/>
    <w:rsid w:val="006128DB"/>
    <w:rsid w:val="0061298E"/>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4FB2"/>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AF5"/>
    <w:rsid w:val="00632B4B"/>
    <w:rsid w:val="00633687"/>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7BA"/>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A86"/>
    <w:rsid w:val="00641B07"/>
    <w:rsid w:val="00641C51"/>
    <w:rsid w:val="00641EA3"/>
    <w:rsid w:val="00642066"/>
    <w:rsid w:val="006420C8"/>
    <w:rsid w:val="006420E0"/>
    <w:rsid w:val="00642183"/>
    <w:rsid w:val="00642223"/>
    <w:rsid w:val="00642232"/>
    <w:rsid w:val="006426D1"/>
    <w:rsid w:val="0064278B"/>
    <w:rsid w:val="00643079"/>
    <w:rsid w:val="00643316"/>
    <w:rsid w:val="006434A0"/>
    <w:rsid w:val="00643691"/>
    <w:rsid w:val="00643852"/>
    <w:rsid w:val="006440EB"/>
    <w:rsid w:val="006442A1"/>
    <w:rsid w:val="00644510"/>
    <w:rsid w:val="00644581"/>
    <w:rsid w:val="00644743"/>
    <w:rsid w:val="006449F0"/>
    <w:rsid w:val="00644E29"/>
    <w:rsid w:val="006450EE"/>
    <w:rsid w:val="006451B0"/>
    <w:rsid w:val="00645B1D"/>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DB6"/>
    <w:rsid w:val="00656E60"/>
    <w:rsid w:val="00657014"/>
    <w:rsid w:val="00657064"/>
    <w:rsid w:val="0065745D"/>
    <w:rsid w:val="00657476"/>
    <w:rsid w:val="00657640"/>
    <w:rsid w:val="00657687"/>
    <w:rsid w:val="00657B55"/>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67757"/>
    <w:rsid w:val="00670012"/>
    <w:rsid w:val="006701AF"/>
    <w:rsid w:val="00670384"/>
    <w:rsid w:val="00670572"/>
    <w:rsid w:val="00670C54"/>
    <w:rsid w:val="00670CCF"/>
    <w:rsid w:val="006711CF"/>
    <w:rsid w:val="00671428"/>
    <w:rsid w:val="0067142D"/>
    <w:rsid w:val="0067170D"/>
    <w:rsid w:val="00671755"/>
    <w:rsid w:val="006718EE"/>
    <w:rsid w:val="00671977"/>
    <w:rsid w:val="00671CD1"/>
    <w:rsid w:val="00671E95"/>
    <w:rsid w:val="00672521"/>
    <w:rsid w:val="0067257B"/>
    <w:rsid w:val="0067259C"/>
    <w:rsid w:val="006725B7"/>
    <w:rsid w:val="006727EC"/>
    <w:rsid w:val="00673092"/>
    <w:rsid w:val="00673149"/>
    <w:rsid w:val="00673212"/>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9D1"/>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5FD0"/>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19"/>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A1F"/>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4F61"/>
    <w:rsid w:val="006A5122"/>
    <w:rsid w:val="006A5481"/>
    <w:rsid w:val="006A54C7"/>
    <w:rsid w:val="006A56CA"/>
    <w:rsid w:val="006A58BB"/>
    <w:rsid w:val="006A5CFE"/>
    <w:rsid w:val="006A5EEA"/>
    <w:rsid w:val="006A6042"/>
    <w:rsid w:val="006A6061"/>
    <w:rsid w:val="006A63B0"/>
    <w:rsid w:val="006A65D8"/>
    <w:rsid w:val="006A67EF"/>
    <w:rsid w:val="006A68FC"/>
    <w:rsid w:val="006A69E5"/>
    <w:rsid w:val="006A6D83"/>
    <w:rsid w:val="006A729A"/>
    <w:rsid w:val="006A72C2"/>
    <w:rsid w:val="006A7470"/>
    <w:rsid w:val="006A74DC"/>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438"/>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E47"/>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2E40"/>
    <w:rsid w:val="006D3090"/>
    <w:rsid w:val="006D30D7"/>
    <w:rsid w:val="006D3116"/>
    <w:rsid w:val="006D342C"/>
    <w:rsid w:val="006D3918"/>
    <w:rsid w:val="006D40BA"/>
    <w:rsid w:val="006D4459"/>
    <w:rsid w:val="006D4726"/>
    <w:rsid w:val="006D4B82"/>
    <w:rsid w:val="006D4C9D"/>
    <w:rsid w:val="006D4D51"/>
    <w:rsid w:val="006D5EAA"/>
    <w:rsid w:val="006D5FE1"/>
    <w:rsid w:val="006D61EA"/>
    <w:rsid w:val="006D68A7"/>
    <w:rsid w:val="006D6AAB"/>
    <w:rsid w:val="006D6B11"/>
    <w:rsid w:val="006D6B6D"/>
    <w:rsid w:val="006D6FBD"/>
    <w:rsid w:val="006D77CF"/>
    <w:rsid w:val="006D7AB3"/>
    <w:rsid w:val="006D7B19"/>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5C49"/>
    <w:rsid w:val="006E61A3"/>
    <w:rsid w:val="006E683A"/>
    <w:rsid w:val="006E7140"/>
    <w:rsid w:val="006E722F"/>
    <w:rsid w:val="006E73AE"/>
    <w:rsid w:val="006E781B"/>
    <w:rsid w:val="006E7BF8"/>
    <w:rsid w:val="006F0152"/>
    <w:rsid w:val="006F0342"/>
    <w:rsid w:val="006F03B5"/>
    <w:rsid w:val="006F0AB4"/>
    <w:rsid w:val="006F0C6D"/>
    <w:rsid w:val="006F11B4"/>
    <w:rsid w:val="006F13A6"/>
    <w:rsid w:val="006F13A7"/>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E75"/>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75D"/>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7DF"/>
    <w:rsid w:val="007108DC"/>
    <w:rsid w:val="00710F23"/>
    <w:rsid w:val="007115BA"/>
    <w:rsid w:val="0071198B"/>
    <w:rsid w:val="00711A63"/>
    <w:rsid w:val="00711B03"/>
    <w:rsid w:val="00711D9E"/>
    <w:rsid w:val="00712313"/>
    <w:rsid w:val="00712731"/>
    <w:rsid w:val="00712B53"/>
    <w:rsid w:val="00712D5A"/>
    <w:rsid w:val="00712DEE"/>
    <w:rsid w:val="0071300E"/>
    <w:rsid w:val="007134F1"/>
    <w:rsid w:val="007136D8"/>
    <w:rsid w:val="00713FFD"/>
    <w:rsid w:val="0071418B"/>
    <w:rsid w:val="00714A50"/>
    <w:rsid w:val="00714AA8"/>
    <w:rsid w:val="00714D8E"/>
    <w:rsid w:val="00714F93"/>
    <w:rsid w:val="0071518A"/>
    <w:rsid w:val="00715412"/>
    <w:rsid w:val="007161A2"/>
    <w:rsid w:val="007161AD"/>
    <w:rsid w:val="00716282"/>
    <w:rsid w:val="007162D6"/>
    <w:rsid w:val="00716865"/>
    <w:rsid w:val="00716B32"/>
    <w:rsid w:val="00716BC4"/>
    <w:rsid w:val="00716CC8"/>
    <w:rsid w:val="007170A7"/>
    <w:rsid w:val="00717299"/>
    <w:rsid w:val="00717BC5"/>
    <w:rsid w:val="00717C70"/>
    <w:rsid w:val="00717EB7"/>
    <w:rsid w:val="0072019E"/>
    <w:rsid w:val="00720931"/>
    <w:rsid w:val="00720AC1"/>
    <w:rsid w:val="00720FB3"/>
    <w:rsid w:val="0072125A"/>
    <w:rsid w:val="00721951"/>
    <w:rsid w:val="00721C80"/>
    <w:rsid w:val="00721D2A"/>
    <w:rsid w:val="00722724"/>
    <w:rsid w:val="007228B1"/>
    <w:rsid w:val="00722ADE"/>
    <w:rsid w:val="00722B69"/>
    <w:rsid w:val="00722D03"/>
    <w:rsid w:val="00722E69"/>
    <w:rsid w:val="00722F8B"/>
    <w:rsid w:val="00723245"/>
    <w:rsid w:val="007234A0"/>
    <w:rsid w:val="0072353C"/>
    <w:rsid w:val="0072383F"/>
    <w:rsid w:val="00723B0E"/>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65A"/>
    <w:rsid w:val="00730AC9"/>
    <w:rsid w:val="00730BB5"/>
    <w:rsid w:val="00730BFC"/>
    <w:rsid w:val="00730D1A"/>
    <w:rsid w:val="00730F75"/>
    <w:rsid w:val="00731317"/>
    <w:rsid w:val="0073144C"/>
    <w:rsid w:val="007315DB"/>
    <w:rsid w:val="00731828"/>
    <w:rsid w:val="00731A7F"/>
    <w:rsid w:val="00731EFF"/>
    <w:rsid w:val="007324EC"/>
    <w:rsid w:val="00732590"/>
    <w:rsid w:val="0073266B"/>
    <w:rsid w:val="007328BF"/>
    <w:rsid w:val="0073294C"/>
    <w:rsid w:val="00732B53"/>
    <w:rsid w:val="00732E0A"/>
    <w:rsid w:val="0073309D"/>
    <w:rsid w:val="007330DC"/>
    <w:rsid w:val="00733165"/>
    <w:rsid w:val="007332F6"/>
    <w:rsid w:val="0073357F"/>
    <w:rsid w:val="00733C9E"/>
    <w:rsid w:val="00733FDC"/>
    <w:rsid w:val="00734377"/>
    <w:rsid w:val="007343E8"/>
    <w:rsid w:val="00734572"/>
    <w:rsid w:val="00734668"/>
    <w:rsid w:val="007349BC"/>
    <w:rsid w:val="007349EA"/>
    <w:rsid w:val="00734C06"/>
    <w:rsid w:val="00735090"/>
    <w:rsid w:val="007350CD"/>
    <w:rsid w:val="00735374"/>
    <w:rsid w:val="007354F7"/>
    <w:rsid w:val="0073565F"/>
    <w:rsid w:val="007358D3"/>
    <w:rsid w:val="00735C37"/>
    <w:rsid w:val="007362E0"/>
    <w:rsid w:val="00736328"/>
    <w:rsid w:val="00736462"/>
    <w:rsid w:val="00736744"/>
    <w:rsid w:val="007367F3"/>
    <w:rsid w:val="007369D0"/>
    <w:rsid w:val="00736D1B"/>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D14"/>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A0C"/>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844"/>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4C"/>
    <w:rsid w:val="00760FB2"/>
    <w:rsid w:val="00760FE6"/>
    <w:rsid w:val="007611B9"/>
    <w:rsid w:val="00761791"/>
    <w:rsid w:val="007618C5"/>
    <w:rsid w:val="00761BA3"/>
    <w:rsid w:val="00761DCF"/>
    <w:rsid w:val="00761FAF"/>
    <w:rsid w:val="00762377"/>
    <w:rsid w:val="007626D9"/>
    <w:rsid w:val="007629A5"/>
    <w:rsid w:val="007629C4"/>
    <w:rsid w:val="00762B53"/>
    <w:rsid w:val="00762D76"/>
    <w:rsid w:val="0076303E"/>
    <w:rsid w:val="007637F0"/>
    <w:rsid w:val="00763A24"/>
    <w:rsid w:val="00763DFE"/>
    <w:rsid w:val="00764083"/>
    <w:rsid w:val="007643E9"/>
    <w:rsid w:val="007643FE"/>
    <w:rsid w:val="00764A79"/>
    <w:rsid w:val="00764F69"/>
    <w:rsid w:val="00765186"/>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031"/>
    <w:rsid w:val="0077065E"/>
    <w:rsid w:val="007708C5"/>
    <w:rsid w:val="007709F4"/>
    <w:rsid w:val="00770A66"/>
    <w:rsid w:val="00770DE5"/>
    <w:rsid w:val="00770E49"/>
    <w:rsid w:val="007710AE"/>
    <w:rsid w:val="00771321"/>
    <w:rsid w:val="0077140E"/>
    <w:rsid w:val="0077154F"/>
    <w:rsid w:val="0077168B"/>
    <w:rsid w:val="007716C8"/>
    <w:rsid w:val="00771C93"/>
    <w:rsid w:val="00771D0C"/>
    <w:rsid w:val="007720DD"/>
    <w:rsid w:val="00772388"/>
    <w:rsid w:val="00772479"/>
    <w:rsid w:val="00772B24"/>
    <w:rsid w:val="00772C8A"/>
    <w:rsid w:val="00772F1F"/>
    <w:rsid w:val="00773236"/>
    <w:rsid w:val="007734B7"/>
    <w:rsid w:val="00773CA0"/>
    <w:rsid w:val="0077417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203"/>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0CD9"/>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5DD"/>
    <w:rsid w:val="00796828"/>
    <w:rsid w:val="0079693E"/>
    <w:rsid w:val="00796B0B"/>
    <w:rsid w:val="00796D80"/>
    <w:rsid w:val="007972AF"/>
    <w:rsid w:val="0079777C"/>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88"/>
    <w:rsid w:val="007A4DBD"/>
    <w:rsid w:val="007A4EBA"/>
    <w:rsid w:val="007A4F02"/>
    <w:rsid w:val="007A4FDB"/>
    <w:rsid w:val="007A56CC"/>
    <w:rsid w:val="007A58C5"/>
    <w:rsid w:val="007A58EB"/>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860"/>
    <w:rsid w:val="007B396F"/>
    <w:rsid w:val="007B3B52"/>
    <w:rsid w:val="007B3C40"/>
    <w:rsid w:val="007B3E6A"/>
    <w:rsid w:val="007B43C8"/>
    <w:rsid w:val="007B45DE"/>
    <w:rsid w:val="007B4675"/>
    <w:rsid w:val="007B46ED"/>
    <w:rsid w:val="007B4753"/>
    <w:rsid w:val="007B4DCF"/>
    <w:rsid w:val="007B53E6"/>
    <w:rsid w:val="007B567C"/>
    <w:rsid w:val="007B56E5"/>
    <w:rsid w:val="007B5798"/>
    <w:rsid w:val="007B6103"/>
    <w:rsid w:val="007B64BE"/>
    <w:rsid w:val="007B66CC"/>
    <w:rsid w:val="007B67CF"/>
    <w:rsid w:val="007B67F9"/>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29"/>
    <w:rsid w:val="007C3A9D"/>
    <w:rsid w:val="007C3BE8"/>
    <w:rsid w:val="007C3C70"/>
    <w:rsid w:val="007C3CEA"/>
    <w:rsid w:val="007C3E43"/>
    <w:rsid w:val="007C3F9A"/>
    <w:rsid w:val="007C412E"/>
    <w:rsid w:val="007C4719"/>
    <w:rsid w:val="007C4A49"/>
    <w:rsid w:val="007C4B2B"/>
    <w:rsid w:val="007C518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90"/>
    <w:rsid w:val="007C7A54"/>
    <w:rsid w:val="007C7C6F"/>
    <w:rsid w:val="007D035D"/>
    <w:rsid w:val="007D03D2"/>
    <w:rsid w:val="007D0C09"/>
    <w:rsid w:val="007D0E1E"/>
    <w:rsid w:val="007D0EB5"/>
    <w:rsid w:val="007D0FFB"/>
    <w:rsid w:val="007D11C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3BE"/>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207"/>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C6E"/>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46E"/>
    <w:rsid w:val="008036CC"/>
    <w:rsid w:val="00803792"/>
    <w:rsid w:val="00803AA4"/>
    <w:rsid w:val="00803B7A"/>
    <w:rsid w:val="00803E5E"/>
    <w:rsid w:val="0080446A"/>
    <w:rsid w:val="00804688"/>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183"/>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03D"/>
    <w:rsid w:val="0082256A"/>
    <w:rsid w:val="008227D1"/>
    <w:rsid w:val="00822904"/>
    <w:rsid w:val="00822B1E"/>
    <w:rsid w:val="00822D5D"/>
    <w:rsid w:val="0082321A"/>
    <w:rsid w:val="008234BC"/>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9F8"/>
    <w:rsid w:val="00830A77"/>
    <w:rsid w:val="00830B0E"/>
    <w:rsid w:val="00831986"/>
    <w:rsid w:val="00831A6A"/>
    <w:rsid w:val="00831D7C"/>
    <w:rsid w:val="00832242"/>
    <w:rsid w:val="008322EF"/>
    <w:rsid w:val="00832B6B"/>
    <w:rsid w:val="00832DBA"/>
    <w:rsid w:val="0083301F"/>
    <w:rsid w:val="0083322F"/>
    <w:rsid w:val="008337F2"/>
    <w:rsid w:val="00833A90"/>
    <w:rsid w:val="00833D7B"/>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12"/>
    <w:rsid w:val="0083663D"/>
    <w:rsid w:val="00836875"/>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2E30"/>
    <w:rsid w:val="008431AA"/>
    <w:rsid w:val="008431C6"/>
    <w:rsid w:val="008431E9"/>
    <w:rsid w:val="008432E2"/>
    <w:rsid w:val="0084333E"/>
    <w:rsid w:val="00843341"/>
    <w:rsid w:val="008436EF"/>
    <w:rsid w:val="008437F8"/>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BB6"/>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293"/>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0"/>
    <w:rsid w:val="008563C8"/>
    <w:rsid w:val="008564D7"/>
    <w:rsid w:val="008566C5"/>
    <w:rsid w:val="0085695F"/>
    <w:rsid w:val="00856A9E"/>
    <w:rsid w:val="00856B9E"/>
    <w:rsid w:val="0085704B"/>
    <w:rsid w:val="00857573"/>
    <w:rsid w:val="00857574"/>
    <w:rsid w:val="008578EA"/>
    <w:rsid w:val="00857A66"/>
    <w:rsid w:val="00860215"/>
    <w:rsid w:val="00860390"/>
    <w:rsid w:val="008603D1"/>
    <w:rsid w:val="00860513"/>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765"/>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3FB9"/>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1D0"/>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1167"/>
    <w:rsid w:val="00891191"/>
    <w:rsid w:val="008913D6"/>
    <w:rsid w:val="008913EF"/>
    <w:rsid w:val="00891685"/>
    <w:rsid w:val="00891739"/>
    <w:rsid w:val="00891A4B"/>
    <w:rsid w:val="00892092"/>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617"/>
    <w:rsid w:val="00894C8C"/>
    <w:rsid w:val="00895009"/>
    <w:rsid w:val="00895318"/>
    <w:rsid w:val="008954AC"/>
    <w:rsid w:val="00895743"/>
    <w:rsid w:val="00895771"/>
    <w:rsid w:val="00896031"/>
    <w:rsid w:val="008960E8"/>
    <w:rsid w:val="008965DB"/>
    <w:rsid w:val="008967CD"/>
    <w:rsid w:val="008968D8"/>
    <w:rsid w:val="00896961"/>
    <w:rsid w:val="00896A09"/>
    <w:rsid w:val="00896B63"/>
    <w:rsid w:val="00896F5F"/>
    <w:rsid w:val="0089711B"/>
    <w:rsid w:val="00897238"/>
    <w:rsid w:val="00897B96"/>
    <w:rsid w:val="00897D61"/>
    <w:rsid w:val="00897D9F"/>
    <w:rsid w:val="00897E97"/>
    <w:rsid w:val="008A0098"/>
    <w:rsid w:val="008A01B6"/>
    <w:rsid w:val="008A07A2"/>
    <w:rsid w:val="008A097F"/>
    <w:rsid w:val="008A0AB7"/>
    <w:rsid w:val="008A0E0E"/>
    <w:rsid w:val="008A104F"/>
    <w:rsid w:val="008A14B7"/>
    <w:rsid w:val="008A14D1"/>
    <w:rsid w:val="008A1CDD"/>
    <w:rsid w:val="008A1DBF"/>
    <w:rsid w:val="008A1F4C"/>
    <w:rsid w:val="008A1F6B"/>
    <w:rsid w:val="008A221E"/>
    <w:rsid w:val="008A242D"/>
    <w:rsid w:val="008A26C0"/>
    <w:rsid w:val="008A26DB"/>
    <w:rsid w:val="008A2872"/>
    <w:rsid w:val="008A2B51"/>
    <w:rsid w:val="008A2D5D"/>
    <w:rsid w:val="008A2F83"/>
    <w:rsid w:val="008A2FFD"/>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65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6F7"/>
    <w:rsid w:val="008B0E77"/>
    <w:rsid w:val="008B1257"/>
    <w:rsid w:val="008B145F"/>
    <w:rsid w:val="008B1548"/>
    <w:rsid w:val="008B169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8EC"/>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243"/>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C7AC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4D3"/>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4CD9"/>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6"/>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0F79"/>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5D2"/>
    <w:rsid w:val="008F19ED"/>
    <w:rsid w:val="008F1D25"/>
    <w:rsid w:val="008F1DA8"/>
    <w:rsid w:val="008F224A"/>
    <w:rsid w:val="008F22A8"/>
    <w:rsid w:val="008F22C9"/>
    <w:rsid w:val="008F24B9"/>
    <w:rsid w:val="008F253D"/>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6F48"/>
    <w:rsid w:val="008F7028"/>
    <w:rsid w:val="008F705B"/>
    <w:rsid w:val="008F7476"/>
    <w:rsid w:val="008F787E"/>
    <w:rsid w:val="008F7977"/>
    <w:rsid w:val="008F7D89"/>
    <w:rsid w:val="008F7FA6"/>
    <w:rsid w:val="00900459"/>
    <w:rsid w:val="00900491"/>
    <w:rsid w:val="00900577"/>
    <w:rsid w:val="0090076F"/>
    <w:rsid w:val="00900895"/>
    <w:rsid w:val="009009DB"/>
    <w:rsid w:val="00900AF0"/>
    <w:rsid w:val="009010C3"/>
    <w:rsid w:val="0090120C"/>
    <w:rsid w:val="0090163B"/>
    <w:rsid w:val="009016E4"/>
    <w:rsid w:val="0090171A"/>
    <w:rsid w:val="00901B3E"/>
    <w:rsid w:val="0090212F"/>
    <w:rsid w:val="0090249A"/>
    <w:rsid w:val="0090252D"/>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210"/>
    <w:rsid w:val="009053E3"/>
    <w:rsid w:val="009056B5"/>
    <w:rsid w:val="0090581F"/>
    <w:rsid w:val="00905AA4"/>
    <w:rsid w:val="00905F67"/>
    <w:rsid w:val="009060DC"/>
    <w:rsid w:val="009063FE"/>
    <w:rsid w:val="00906540"/>
    <w:rsid w:val="00906A7F"/>
    <w:rsid w:val="00906CAF"/>
    <w:rsid w:val="00906D97"/>
    <w:rsid w:val="009073E9"/>
    <w:rsid w:val="00907417"/>
    <w:rsid w:val="00907463"/>
    <w:rsid w:val="009074ED"/>
    <w:rsid w:val="00907596"/>
    <w:rsid w:val="009079D1"/>
    <w:rsid w:val="00907E57"/>
    <w:rsid w:val="00907EFB"/>
    <w:rsid w:val="00907FA1"/>
    <w:rsid w:val="00910177"/>
    <w:rsid w:val="0091040E"/>
    <w:rsid w:val="009108DA"/>
    <w:rsid w:val="0091095C"/>
    <w:rsid w:val="00910AD5"/>
    <w:rsid w:val="00910B20"/>
    <w:rsid w:val="00910BB9"/>
    <w:rsid w:val="009111A4"/>
    <w:rsid w:val="00911330"/>
    <w:rsid w:val="0091141C"/>
    <w:rsid w:val="00911574"/>
    <w:rsid w:val="0091175F"/>
    <w:rsid w:val="0091177F"/>
    <w:rsid w:val="00911855"/>
    <w:rsid w:val="009118FC"/>
    <w:rsid w:val="0091197A"/>
    <w:rsid w:val="00911F33"/>
    <w:rsid w:val="009122AE"/>
    <w:rsid w:val="00912A20"/>
    <w:rsid w:val="00912AE4"/>
    <w:rsid w:val="00912D25"/>
    <w:rsid w:val="00912E13"/>
    <w:rsid w:val="00912E6C"/>
    <w:rsid w:val="009130A1"/>
    <w:rsid w:val="00913852"/>
    <w:rsid w:val="00913CFC"/>
    <w:rsid w:val="00913EF2"/>
    <w:rsid w:val="009140F7"/>
    <w:rsid w:val="00914310"/>
    <w:rsid w:val="009144E3"/>
    <w:rsid w:val="00914B43"/>
    <w:rsid w:val="00914B4B"/>
    <w:rsid w:val="00915007"/>
    <w:rsid w:val="0091507F"/>
    <w:rsid w:val="00915080"/>
    <w:rsid w:val="009151A2"/>
    <w:rsid w:val="00915480"/>
    <w:rsid w:val="00915521"/>
    <w:rsid w:val="00915774"/>
    <w:rsid w:val="00915B78"/>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2B1"/>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408"/>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6C0"/>
    <w:rsid w:val="00934967"/>
    <w:rsid w:val="00934CD3"/>
    <w:rsid w:val="00934F9D"/>
    <w:rsid w:val="009352C0"/>
    <w:rsid w:val="009354FB"/>
    <w:rsid w:val="00935557"/>
    <w:rsid w:val="00935BB9"/>
    <w:rsid w:val="00935E66"/>
    <w:rsid w:val="009362D9"/>
    <w:rsid w:val="009370BD"/>
    <w:rsid w:val="0093722D"/>
    <w:rsid w:val="009374FD"/>
    <w:rsid w:val="009376E3"/>
    <w:rsid w:val="00937B3C"/>
    <w:rsid w:val="00937BF3"/>
    <w:rsid w:val="00937C9E"/>
    <w:rsid w:val="00937C9F"/>
    <w:rsid w:val="0094016B"/>
    <w:rsid w:val="00940190"/>
    <w:rsid w:val="009401E2"/>
    <w:rsid w:val="0094020D"/>
    <w:rsid w:val="00940404"/>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08B"/>
    <w:rsid w:val="00943294"/>
    <w:rsid w:val="00943372"/>
    <w:rsid w:val="0094340A"/>
    <w:rsid w:val="009436B5"/>
    <w:rsid w:val="00943913"/>
    <w:rsid w:val="00943EAF"/>
    <w:rsid w:val="00943FCB"/>
    <w:rsid w:val="00943FF9"/>
    <w:rsid w:val="00943FFA"/>
    <w:rsid w:val="00944065"/>
    <w:rsid w:val="0094487A"/>
    <w:rsid w:val="00944A2C"/>
    <w:rsid w:val="00944A45"/>
    <w:rsid w:val="00944A9A"/>
    <w:rsid w:val="009450B8"/>
    <w:rsid w:val="00945191"/>
    <w:rsid w:val="0094520C"/>
    <w:rsid w:val="00945331"/>
    <w:rsid w:val="009455C1"/>
    <w:rsid w:val="00945761"/>
    <w:rsid w:val="00945CDE"/>
    <w:rsid w:val="00946021"/>
    <w:rsid w:val="00946026"/>
    <w:rsid w:val="00946244"/>
    <w:rsid w:val="00946516"/>
    <w:rsid w:val="00946883"/>
    <w:rsid w:val="0094696E"/>
    <w:rsid w:val="00946A7E"/>
    <w:rsid w:val="00946B1E"/>
    <w:rsid w:val="00946B98"/>
    <w:rsid w:val="00946C73"/>
    <w:rsid w:val="00946CDF"/>
    <w:rsid w:val="009470A0"/>
    <w:rsid w:val="00947598"/>
    <w:rsid w:val="009475BE"/>
    <w:rsid w:val="009475C4"/>
    <w:rsid w:val="0094775F"/>
    <w:rsid w:val="009478C2"/>
    <w:rsid w:val="00947B5D"/>
    <w:rsid w:val="00947BAA"/>
    <w:rsid w:val="00947D6A"/>
    <w:rsid w:val="00947D9C"/>
    <w:rsid w:val="0095030E"/>
    <w:rsid w:val="00950A8D"/>
    <w:rsid w:val="00950D21"/>
    <w:rsid w:val="00950FD3"/>
    <w:rsid w:val="00951241"/>
    <w:rsid w:val="00951324"/>
    <w:rsid w:val="009515E8"/>
    <w:rsid w:val="00951705"/>
    <w:rsid w:val="00951A2C"/>
    <w:rsid w:val="00951E38"/>
    <w:rsid w:val="00951E9F"/>
    <w:rsid w:val="0095272F"/>
    <w:rsid w:val="00952803"/>
    <w:rsid w:val="00952A6D"/>
    <w:rsid w:val="00952DA6"/>
    <w:rsid w:val="00952EE0"/>
    <w:rsid w:val="00953124"/>
    <w:rsid w:val="00953421"/>
    <w:rsid w:val="0095377F"/>
    <w:rsid w:val="00953851"/>
    <w:rsid w:val="009539BC"/>
    <w:rsid w:val="00953A09"/>
    <w:rsid w:val="00953A16"/>
    <w:rsid w:val="00953D49"/>
    <w:rsid w:val="00953F7C"/>
    <w:rsid w:val="009542C7"/>
    <w:rsid w:val="009542CE"/>
    <w:rsid w:val="009547BE"/>
    <w:rsid w:val="0095498C"/>
    <w:rsid w:val="0095563C"/>
    <w:rsid w:val="00955742"/>
    <w:rsid w:val="0095576A"/>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95C"/>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73"/>
    <w:rsid w:val="00964BDE"/>
    <w:rsid w:val="00964C91"/>
    <w:rsid w:val="00964D0A"/>
    <w:rsid w:val="00965161"/>
    <w:rsid w:val="00965395"/>
    <w:rsid w:val="009656A5"/>
    <w:rsid w:val="009656D1"/>
    <w:rsid w:val="0096587A"/>
    <w:rsid w:val="00965A80"/>
    <w:rsid w:val="00965A82"/>
    <w:rsid w:val="00965DE4"/>
    <w:rsid w:val="00965E03"/>
    <w:rsid w:val="00965E5A"/>
    <w:rsid w:val="00965FA1"/>
    <w:rsid w:val="00966142"/>
    <w:rsid w:val="0096655C"/>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05"/>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29D4"/>
    <w:rsid w:val="00973043"/>
    <w:rsid w:val="00973403"/>
    <w:rsid w:val="00973713"/>
    <w:rsid w:val="009737B0"/>
    <w:rsid w:val="00973CCA"/>
    <w:rsid w:val="00974040"/>
    <w:rsid w:val="009740E7"/>
    <w:rsid w:val="009743B0"/>
    <w:rsid w:val="00974B99"/>
    <w:rsid w:val="00974D7D"/>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4F8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83"/>
    <w:rsid w:val="009A0BAC"/>
    <w:rsid w:val="009A0C72"/>
    <w:rsid w:val="009A0D46"/>
    <w:rsid w:val="009A141D"/>
    <w:rsid w:val="009A1499"/>
    <w:rsid w:val="009A17BC"/>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C7E"/>
    <w:rsid w:val="009A4DA9"/>
    <w:rsid w:val="009A4EA0"/>
    <w:rsid w:val="009A50E8"/>
    <w:rsid w:val="009A53FB"/>
    <w:rsid w:val="009A5621"/>
    <w:rsid w:val="009A5A23"/>
    <w:rsid w:val="009A5B09"/>
    <w:rsid w:val="009A5EF9"/>
    <w:rsid w:val="009A6EBB"/>
    <w:rsid w:val="009A731F"/>
    <w:rsid w:val="009A74D0"/>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01"/>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2DFA"/>
    <w:rsid w:val="009C2E6F"/>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5EB0"/>
    <w:rsid w:val="009C5F29"/>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931"/>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3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02B"/>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967"/>
    <w:rsid w:val="009F1B77"/>
    <w:rsid w:val="009F1E68"/>
    <w:rsid w:val="009F206F"/>
    <w:rsid w:val="009F20E7"/>
    <w:rsid w:val="009F21BB"/>
    <w:rsid w:val="009F23D6"/>
    <w:rsid w:val="009F24F4"/>
    <w:rsid w:val="009F287E"/>
    <w:rsid w:val="009F2AB3"/>
    <w:rsid w:val="009F2D89"/>
    <w:rsid w:val="009F2E69"/>
    <w:rsid w:val="009F3183"/>
    <w:rsid w:val="009F3AC8"/>
    <w:rsid w:val="009F3CC8"/>
    <w:rsid w:val="009F3E94"/>
    <w:rsid w:val="009F41E9"/>
    <w:rsid w:val="009F4220"/>
    <w:rsid w:val="009F4320"/>
    <w:rsid w:val="009F43A0"/>
    <w:rsid w:val="009F4505"/>
    <w:rsid w:val="009F465F"/>
    <w:rsid w:val="009F4925"/>
    <w:rsid w:val="009F495A"/>
    <w:rsid w:val="009F4A40"/>
    <w:rsid w:val="009F4AB8"/>
    <w:rsid w:val="009F4E6C"/>
    <w:rsid w:val="009F4E83"/>
    <w:rsid w:val="009F5143"/>
    <w:rsid w:val="009F553C"/>
    <w:rsid w:val="009F5668"/>
    <w:rsid w:val="009F5A2B"/>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122"/>
    <w:rsid w:val="00A0076D"/>
    <w:rsid w:val="00A0083B"/>
    <w:rsid w:val="00A00B08"/>
    <w:rsid w:val="00A00B6C"/>
    <w:rsid w:val="00A0105E"/>
    <w:rsid w:val="00A01077"/>
    <w:rsid w:val="00A0145E"/>
    <w:rsid w:val="00A015BD"/>
    <w:rsid w:val="00A0165B"/>
    <w:rsid w:val="00A016FD"/>
    <w:rsid w:val="00A01CE7"/>
    <w:rsid w:val="00A01F5B"/>
    <w:rsid w:val="00A0241A"/>
    <w:rsid w:val="00A02472"/>
    <w:rsid w:val="00A027F7"/>
    <w:rsid w:val="00A02858"/>
    <w:rsid w:val="00A02B29"/>
    <w:rsid w:val="00A03635"/>
    <w:rsid w:val="00A03725"/>
    <w:rsid w:val="00A0381F"/>
    <w:rsid w:val="00A038A8"/>
    <w:rsid w:val="00A03971"/>
    <w:rsid w:val="00A039DF"/>
    <w:rsid w:val="00A03B76"/>
    <w:rsid w:val="00A03C3A"/>
    <w:rsid w:val="00A03D9E"/>
    <w:rsid w:val="00A040A9"/>
    <w:rsid w:val="00A041B1"/>
    <w:rsid w:val="00A04372"/>
    <w:rsid w:val="00A04428"/>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55"/>
    <w:rsid w:val="00A06FA1"/>
    <w:rsid w:val="00A06FDD"/>
    <w:rsid w:val="00A070AD"/>
    <w:rsid w:val="00A070E5"/>
    <w:rsid w:val="00A0715F"/>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D91"/>
    <w:rsid w:val="00A22E9D"/>
    <w:rsid w:val="00A23086"/>
    <w:rsid w:val="00A231DE"/>
    <w:rsid w:val="00A234F0"/>
    <w:rsid w:val="00A23669"/>
    <w:rsid w:val="00A237A3"/>
    <w:rsid w:val="00A23D21"/>
    <w:rsid w:val="00A240B9"/>
    <w:rsid w:val="00A24246"/>
    <w:rsid w:val="00A24555"/>
    <w:rsid w:val="00A246BF"/>
    <w:rsid w:val="00A24872"/>
    <w:rsid w:val="00A24D15"/>
    <w:rsid w:val="00A24D48"/>
    <w:rsid w:val="00A24DCA"/>
    <w:rsid w:val="00A24EA4"/>
    <w:rsid w:val="00A25052"/>
    <w:rsid w:val="00A2527E"/>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10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710"/>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569"/>
    <w:rsid w:val="00A46777"/>
    <w:rsid w:val="00A467F3"/>
    <w:rsid w:val="00A46ADB"/>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2B94"/>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664"/>
    <w:rsid w:val="00A5477B"/>
    <w:rsid w:val="00A54A8F"/>
    <w:rsid w:val="00A54CEA"/>
    <w:rsid w:val="00A54D97"/>
    <w:rsid w:val="00A54EA7"/>
    <w:rsid w:val="00A54FDA"/>
    <w:rsid w:val="00A551B6"/>
    <w:rsid w:val="00A55AB5"/>
    <w:rsid w:val="00A55D3E"/>
    <w:rsid w:val="00A55DCB"/>
    <w:rsid w:val="00A55E31"/>
    <w:rsid w:val="00A55EE3"/>
    <w:rsid w:val="00A5628A"/>
    <w:rsid w:val="00A567E7"/>
    <w:rsid w:val="00A56EED"/>
    <w:rsid w:val="00A5709A"/>
    <w:rsid w:val="00A570A7"/>
    <w:rsid w:val="00A57511"/>
    <w:rsid w:val="00A575B1"/>
    <w:rsid w:val="00A575E9"/>
    <w:rsid w:val="00A5790E"/>
    <w:rsid w:val="00A57CF3"/>
    <w:rsid w:val="00A57D05"/>
    <w:rsid w:val="00A57DC9"/>
    <w:rsid w:val="00A60173"/>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BC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61"/>
    <w:rsid w:val="00A718B1"/>
    <w:rsid w:val="00A71D17"/>
    <w:rsid w:val="00A71E2D"/>
    <w:rsid w:val="00A71E6D"/>
    <w:rsid w:val="00A71EE5"/>
    <w:rsid w:val="00A729A2"/>
    <w:rsid w:val="00A72E01"/>
    <w:rsid w:val="00A73035"/>
    <w:rsid w:val="00A73155"/>
    <w:rsid w:val="00A731FA"/>
    <w:rsid w:val="00A73428"/>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14"/>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4A5"/>
    <w:rsid w:val="00A85586"/>
    <w:rsid w:val="00A85968"/>
    <w:rsid w:val="00A85D29"/>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1E31"/>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75"/>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7DE"/>
    <w:rsid w:val="00AA0928"/>
    <w:rsid w:val="00AA0B30"/>
    <w:rsid w:val="00AA0B8E"/>
    <w:rsid w:val="00AA0D92"/>
    <w:rsid w:val="00AA1089"/>
    <w:rsid w:val="00AA10CA"/>
    <w:rsid w:val="00AA19F4"/>
    <w:rsid w:val="00AA20DF"/>
    <w:rsid w:val="00AA21C2"/>
    <w:rsid w:val="00AA2697"/>
    <w:rsid w:val="00AA27B4"/>
    <w:rsid w:val="00AA2830"/>
    <w:rsid w:val="00AA29F2"/>
    <w:rsid w:val="00AA2F51"/>
    <w:rsid w:val="00AA302D"/>
    <w:rsid w:val="00AA3569"/>
    <w:rsid w:val="00AA35B8"/>
    <w:rsid w:val="00AA39C0"/>
    <w:rsid w:val="00AA3E55"/>
    <w:rsid w:val="00AA3EFA"/>
    <w:rsid w:val="00AA43A8"/>
    <w:rsid w:val="00AA4559"/>
    <w:rsid w:val="00AA459B"/>
    <w:rsid w:val="00AA4734"/>
    <w:rsid w:val="00AA4D20"/>
    <w:rsid w:val="00AA4E0D"/>
    <w:rsid w:val="00AA52E6"/>
    <w:rsid w:val="00AA5340"/>
    <w:rsid w:val="00AA549B"/>
    <w:rsid w:val="00AA5520"/>
    <w:rsid w:val="00AA562E"/>
    <w:rsid w:val="00AA5707"/>
    <w:rsid w:val="00AA58A8"/>
    <w:rsid w:val="00AA5AE8"/>
    <w:rsid w:val="00AA5B0E"/>
    <w:rsid w:val="00AA5BA7"/>
    <w:rsid w:val="00AA5FC3"/>
    <w:rsid w:val="00AA611C"/>
    <w:rsid w:val="00AA650E"/>
    <w:rsid w:val="00AA68B3"/>
    <w:rsid w:val="00AA70DF"/>
    <w:rsid w:val="00AA7723"/>
    <w:rsid w:val="00AB02CF"/>
    <w:rsid w:val="00AB06E8"/>
    <w:rsid w:val="00AB0B04"/>
    <w:rsid w:val="00AB0CAD"/>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7D1"/>
    <w:rsid w:val="00AB7B13"/>
    <w:rsid w:val="00AB7C36"/>
    <w:rsid w:val="00AB7F6C"/>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1AB"/>
    <w:rsid w:val="00AC5792"/>
    <w:rsid w:val="00AC582C"/>
    <w:rsid w:val="00AC60AD"/>
    <w:rsid w:val="00AC64D7"/>
    <w:rsid w:val="00AC670A"/>
    <w:rsid w:val="00AC6747"/>
    <w:rsid w:val="00AC695B"/>
    <w:rsid w:val="00AC6C58"/>
    <w:rsid w:val="00AC6D61"/>
    <w:rsid w:val="00AC6DED"/>
    <w:rsid w:val="00AC7000"/>
    <w:rsid w:val="00AC7215"/>
    <w:rsid w:val="00AC797A"/>
    <w:rsid w:val="00AC7A00"/>
    <w:rsid w:val="00AC7EB4"/>
    <w:rsid w:val="00AC7FAB"/>
    <w:rsid w:val="00AD0058"/>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76E"/>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6ED0"/>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03"/>
    <w:rsid w:val="00AF35AF"/>
    <w:rsid w:val="00AF3766"/>
    <w:rsid w:val="00AF37B1"/>
    <w:rsid w:val="00AF38C5"/>
    <w:rsid w:val="00AF3E34"/>
    <w:rsid w:val="00AF4116"/>
    <w:rsid w:val="00AF4414"/>
    <w:rsid w:val="00AF45CC"/>
    <w:rsid w:val="00AF4631"/>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0F48"/>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4EB3"/>
    <w:rsid w:val="00B05149"/>
    <w:rsid w:val="00B05248"/>
    <w:rsid w:val="00B05439"/>
    <w:rsid w:val="00B05594"/>
    <w:rsid w:val="00B055D0"/>
    <w:rsid w:val="00B05634"/>
    <w:rsid w:val="00B0568D"/>
    <w:rsid w:val="00B05A88"/>
    <w:rsid w:val="00B05E30"/>
    <w:rsid w:val="00B06235"/>
    <w:rsid w:val="00B066B9"/>
    <w:rsid w:val="00B06851"/>
    <w:rsid w:val="00B06BEA"/>
    <w:rsid w:val="00B06FD4"/>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892"/>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30C"/>
    <w:rsid w:val="00B159D3"/>
    <w:rsid w:val="00B15BD5"/>
    <w:rsid w:val="00B16042"/>
    <w:rsid w:val="00B16739"/>
    <w:rsid w:val="00B16D51"/>
    <w:rsid w:val="00B170CC"/>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2FED"/>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9EF"/>
    <w:rsid w:val="00B27ACA"/>
    <w:rsid w:val="00B27C1C"/>
    <w:rsid w:val="00B27C8E"/>
    <w:rsid w:val="00B27D38"/>
    <w:rsid w:val="00B27F84"/>
    <w:rsid w:val="00B30058"/>
    <w:rsid w:val="00B30692"/>
    <w:rsid w:val="00B30754"/>
    <w:rsid w:val="00B30761"/>
    <w:rsid w:val="00B309F3"/>
    <w:rsid w:val="00B31142"/>
    <w:rsid w:val="00B3162F"/>
    <w:rsid w:val="00B31823"/>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1F88"/>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1A2"/>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E1"/>
    <w:rsid w:val="00B63E0F"/>
    <w:rsid w:val="00B646D7"/>
    <w:rsid w:val="00B646FB"/>
    <w:rsid w:val="00B64805"/>
    <w:rsid w:val="00B649F7"/>
    <w:rsid w:val="00B649FC"/>
    <w:rsid w:val="00B64E84"/>
    <w:rsid w:val="00B64E8E"/>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0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04A"/>
    <w:rsid w:val="00B802A0"/>
    <w:rsid w:val="00B802EB"/>
    <w:rsid w:val="00B8032A"/>
    <w:rsid w:val="00B80348"/>
    <w:rsid w:val="00B80628"/>
    <w:rsid w:val="00B80648"/>
    <w:rsid w:val="00B80D62"/>
    <w:rsid w:val="00B80FB0"/>
    <w:rsid w:val="00B80FE2"/>
    <w:rsid w:val="00B81080"/>
    <w:rsid w:val="00B8138A"/>
    <w:rsid w:val="00B8159B"/>
    <w:rsid w:val="00B82106"/>
    <w:rsid w:val="00B8238B"/>
    <w:rsid w:val="00B82447"/>
    <w:rsid w:val="00B824C1"/>
    <w:rsid w:val="00B826EB"/>
    <w:rsid w:val="00B82B1D"/>
    <w:rsid w:val="00B82B7E"/>
    <w:rsid w:val="00B82FA6"/>
    <w:rsid w:val="00B831E4"/>
    <w:rsid w:val="00B83919"/>
    <w:rsid w:val="00B83EA9"/>
    <w:rsid w:val="00B83FDB"/>
    <w:rsid w:val="00B84238"/>
    <w:rsid w:val="00B842C5"/>
    <w:rsid w:val="00B8439D"/>
    <w:rsid w:val="00B8450B"/>
    <w:rsid w:val="00B847DC"/>
    <w:rsid w:val="00B84AE9"/>
    <w:rsid w:val="00B85111"/>
    <w:rsid w:val="00B8514E"/>
    <w:rsid w:val="00B85200"/>
    <w:rsid w:val="00B8566C"/>
    <w:rsid w:val="00B85BD1"/>
    <w:rsid w:val="00B85E32"/>
    <w:rsid w:val="00B8605C"/>
    <w:rsid w:val="00B86231"/>
    <w:rsid w:val="00B86311"/>
    <w:rsid w:val="00B8638F"/>
    <w:rsid w:val="00B863E9"/>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DD6"/>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E9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AF5"/>
    <w:rsid w:val="00BA7B84"/>
    <w:rsid w:val="00BA7BCA"/>
    <w:rsid w:val="00BA7F84"/>
    <w:rsid w:val="00BB0090"/>
    <w:rsid w:val="00BB04E4"/>
    <w:rsid w:val="00BB0639"/>
    <w:rsid w:val="00BB08ED"/>
    <w:rsid w:val="00BB09EA"/>
    <w:rsid w:val="00BB0C7A"/>
    <w:rsid w:val="00BB0F82"/>
    <w:rsid w:val="00BB12D5"/>
    <w:rsid w:val="00BB178E"/>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4CB5"/>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D6"/>
    <w:rsid w:val="00BC0FE9"/>
    <w:rsid w:val="00BC13C1"/>
    <w:rsid w:val="00BC1453"/>
    <w:rsid w:val="00BC1530"/>
    <w:rsid w:val="00BC1682"/>
    <w:rsid w:val="00BC1916"/>
    <w:rsid w:val="00BC1B37"/>
    <w:rsid w:val="00BC1C56"/>
    <w:rsid w:val="00BC1F09"/>
    <w:rsid w:val="00BC1F0B"/>
    <w:rsid w:val="00BC23C4"/>
    <w:rsid w:val="00BC23DD"/>
    <w:rsid w:val="00BC256C"/>
    <w:rsid w:val="00BC2599"/>
    <w:rsid w:val="00BC26DD"/>
    <w:rsid w:val="00BC2960"/>
    <w:rsid w:val="00BC29AA"/>
    <w:rsid w:val="00BC2A53"/>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9EB"/>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4F0"/>
    <w:rsid w:val="00BD75CF"/>
    <w:rsid w:val="00BD7734"/>
    <w:rsid w:val="00BD775E"/>
    <w:rsid w:val="00BD7819"/>
    <w:rsid w:val="00BD7AF1"/>
    <w:rsid w:val="00BD7D9D"/>
    <w:rsid w:val="00BD7EB9"/>
    <w:rsid w:val="00BD7FC0"/>
    <w:rsid w:val="00BE0263"/>
    <w:rsid w:val="00BE0501"/>
    <w:rsid w:val="00BE0A6E"/>
    <w:rsid w:val="00BE0D05"/>
    <w:rsid w:val="00BE0DDA"/>
    <w:rsid w:val="00BE0EE6"/>
    <w:rsid w:val="00BE190D"/>
    <w:rsid w:val="00BE1972"/>
    <w:rsid w:val="00BE199D"/>
    <w:rsid w:val="00BE1A4F"/>
    <w:rsid w:val="00BE1AEC"/>
    <w:rsid w:val="00BE229E"/>
    <w:rsid w:val="00BE2E9B"/>
    <w:rsid w:val="00BE35C6"/>
    <w:rsid w:val="00BE3770"/>
    <w:rsid w:val="00BE3E93"/>
    <w:rsid w:val="00BE4033"/>
    <w:rsid w:val="00BE418E"/>
    <w:rsid w:val="00BE43B8"/>
    <w:rsid w:val="00BE452B"/>
    <w:rsid w:val="00BE4D80"/>
    <w:rsid w:val="00BE4F2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A3A"/>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D20"/>
    <w:rsid w:val="00BF7E0E"/>
    <w:rsid w:val="00BF7F81"/>
    <w:rsid w:val="00C00257"/>
    <w:rsid w:val="00C007B9"/>
    <w:rsid w:val="00C00B68"/>
    <w:rsid w:val="00C00D28"/>
    <w:rsid w:val="00C00FE4"/>
    <w:rsid w:val="00C0163F"/>
    <w:rsid w:val="00C01806"/>
    <w:rsid w:val="00C01841"/>
    <w:rsid w:val="00C01A3D"/>
    <w:rsid w:val="00C01B83"/>
    <w:rsid w:val="00C020B5"/>
    <w:rsid w:val="00C021FA"/>
    <w:rsid w:val="00C02811"/>
    <w:rsid w:val="00C028D0"/>
    <w:rsid w:val="00C029DD"/>
    <w:rsid w:val="00C02C4A"/>
    <w:rsid w:val="00C03593"/>
    <w:rsid w:val="00C036A1"/>
    <w:rsid w:val="00C03774"/>
    <w:rsid w:val="00C0386F"/>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A2C"/>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EC3"/>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2B2"/>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D85"/>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26"/>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A95"/>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19"/>
    <w:rsid w:val="00C54053"/>
    <w:rsid w:val="00C540A5"/>
    <w:rsid w:val="00C5461D"/>
    <w:rsid w:val="00C546D4"/>
    <w:rsid w:val="00C5472C"/>
    <w:rsid w:val="00C54973"/>
    <w:rsid w:val="00C5507B"/>
    <w:rsid w:val="00C550B8"/>
    <w:rsid w:val="00C5571E"/>
    <w:rsid w:val="00C55AEC"/>
    <w:rsid w:val="00C55D06"/>
    <w:rsid w:val="00C55DA6"/>
    <w:rsid w:val="00C55DD6"/>
    <w:rsid w:val="00C55EE9"/>
    <w:rsid w:val="00C55FBF"/>
    <w:rsid w:val="00C56086"/>
    <w:rsid w:val="00C5632A"/>
    <w:rsid w:val="00C56517"/>
    <w:rsid w:val="00C567A4"/>
    <w:rsid w:val="00C56C94"/>
    <w:rsid w:val="00C56D65"/>
    <w:rsid w:val="00C56E6F"/>
    <w:rsid w:val="00C56F17"/>
    <w:rsid w:val="00C573DB"/>
    <w:rsid w:val="00C5747F"/>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84F"/>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937"/>
    <w:rsid w:val="00C80CF9"/>
    <w:rsid w:val="00C8127A"/>
    <w:rsid w:val="00C81952"/>
    <w:rsid w:val="00C81C0C"/>
    <w:rsid w:val="00C8209B"/>
    <w:rsid w:val="00C824C8"/>
    <w:rsid w:val="00C82AEC"/>
    <w:rsid w:val="00C82C76"/>
    <w:rsid w:val="00C82F28"/>
    <w:rsid w:val="00C82F9F"/>
    <w:rsid w:val="00C8342F"/>
    <w:rsid w:val="00C836F1"/>
    <w:rsid w:val="00C83CB3"/>
    <w:rsid w:val="00C840C9"/>
    <w:rsid w:val="00C84574"/>
    <w:rsid w:val="00C84676"/>
    <w:rsid w:val="00C848C0"/>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170"/>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7881"/>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9CF"/>
    <w:rsid w:val="00CB1B2F"/>
    <w:rsid w:val="00CB1F63"/>
    <w:rsid w:val="00CB20F1"/>
    <w:rsid w:val="00CB2297"/>
    <w:rsid w:val="00CB25F2"/>
    <w:rsid w:val="00CB2997"/>
    <w:rsid w:val="00CB29C9"/>
    <w:rsid w:val="00CB306D"/>
    <w:rsid w:val="00CB330D"/>
    <w:rsid w:val="00CB3312"/>
    <w:rsid w:val="00CB34DA"/>
    <w:rsid w:val="00CB365B"/>
    <w:rsid w:val="00CB378E"/>
    <w:rsid w:val="00CB387C"/>
    <w:rsid w:val="00CB390D"/>
    <w:rsid w:val="00CB3C5B"/>
    <w:rsid w:val="00CB3E81"/>
    <w:rsid w:val="00CB425D"/>
    <w:rsid w:val="00CB42AC"/>
    <w:rsid w:val="00CB434C"/>
    <w:rsid w:val="00CB45D2"/>
    <w:rsid w:val="00CB4825"/>
    <w:rsid w:val="00CB508C"/>
    <w:rsid w:val="00CB583C"/>
    <w:rsid w:val="00CB5A93"/>
    <w:rsid w:val="00CB5AA8"/>
    <w:rsid w:val="00CB6182"/>
    <w:rsid w:val="00CB640A"/>
    <w:rsid w:val="00CB660E"/>
    <w:rsid w:val="00CB6747"/>
    <w:rsid w:val="00CB67A7"/>
    <w:rsid w:val="00CB684D"/>
    <w:rsid w:val="00CB6A9F"/>
    <w:rsid w:val="00CB6BD8"/>
    <w:rsid w:val="00CB7196"/>
    <w:rsid w:val="00CB7339"/>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1A26"/>
    <w:rsid w:val="00CC23AC"/>
    <w:rsid w:val="00CC23C3"/>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128"/>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69"/>
    <w:rsid w:val="00CD02CF"/>
    <w:rsid w:val="00CD0B08"/>
    <w:rsid w:val="00CD0E2A"/>
    <w:rsid w:val="00CD0F15"/>
    <w:rsid w:val="00CD11A9"/>
    <w:rsid w:val="00CD14D5"/>
    <w:rsid w:val="00CD1568"/>
    <w:rsid w:val="00CD1609"/>
    <w:rsid w:val="00CD17F3"/>
    <w:rsid w:val="00CD1CF5"/>
    <w:rsid w:val="00CD1E7C"/>
    <w:rsid w:val="00CD1F8A"/>
    <w:rsid w:val="00CD2206"/>
    <w:rsid w:val="00CD2337"/>
    <w:rsid w:val="00CD2631"/>
    <w:rsid w:val="00CD2741"/>
    <w:rsid w:val="00CD2D51"/>
    <w:rsid w:val="00CD2F17"/>
    <w:rsid w:val="00CD35B7"/>
    <w:rsid w:val="00CD375B"/>
    <w:rsid w:val="00CD3D9B"/>
    <w:rsid w:val="00CD3E51"/>
    <w:rsid w:val="00CD3FAE"/>
    <w:rsid w:val="00CD3FD6"/>
    <w:rsid w:val="00CD4021"/>
    <w:rsid w:val="00CD42CD"/>
    <w:rsid w:val="00CD432E"/>
    <w:rsid w:val="00CD45CD"/>
    <w:rsid w:val="00CD4653"/>
    <w:rsid w:val="00CD47BE"/>
    <w:rsid w:val="00CD568F"/>
    <w:rsid w:val="00CD594F"/>
    <w:rsid w:val="00CD5B37"/>
    <w:rsid w:val="00CD5E26"/>
    <w:rsid w:val="00CD60F8"/>
    <w:rsid w:val="00CD64C4"/>
    <w:rsid w:val="00CD66CC"/>
    <w:rsid w:val="00CD6A9B"/>
    <w:rsid w:val="00CD6BC4"/>
    <w:rsid w:val="00CD6EA3"/>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9A9"/>
    <w:rsid w:val="00CE5FA7"/>
    <w:rsid w:val="00CE6315"/>
    <w:rsid w:val="00CE637D"/>
    <w:rsid w:val="00CE6442"/>
    <w:rsid w:val="00CE696E"/>
    <w:rsid w:val="00CE6BAC"/>
    <w:rsid w:val="00CE703A"/>
    <w:rsid w:val="00CE70C6"/>
    <w:rsid w:val="00CE7129"/>
    <w:rsid w:val="00CE755B"/>
    <w:rsid w:val="00CE757A"/>
    <w:rsid w:val="00CE79C1"/>
    <w:rsid w:val="00CE7A9D"/>
    <w:rsid w:val="00CE7BE9"/>
    <w:rsid w:val="00CE7C38"/>
    <w:rsid w:val="00CE7EEA"/>
    <w:rsid w:val="00CF019D"/>
    <w:rsid w:val="00CF022F"/>
    <w:rsid w:val="00CF044F"/>
    <w:rsid w:val="00CF0470"/>
    <w:rsid w:val="00CF0653"/>
    <w:rsid w:val="00CF0680"/>
    <w:rsid w:val="00CF08DE"/>
    <w:rsid w:val="00CF0CA5"/>
    <w:rsid w:val="00CF0CD2"/>
    <w:rsid w:val="00CF0D08"/>
    <w:rsid w:val="00CF0DE0"/>
    <w:rsid w:val="00CF0E53"/>
    <w:rsid w:val="00CF1104"/>
    <w:rsid w:val="00CF19B4"/>
    <w:rsid w:val="00CF1D03"/>
    <w:rsid w:val="00CF1F6D"/>
    <w:rsid w:val="00CF231D"/>
    <w:rsid w:val="00CF252F"/>
    <w:rsid w:val="00CF28C9"/>
    <w:rsid w:val="00CF29BC"/>
    <w:rsid w:val="00CF2AAF"/>
    <w:rsid w:val="00CF322D"/>
    <w:rsid w:val="00CF38F8"/>
    <w:rsid w:val="00CF392C"/>
    <w:rsid w:val="00CF39FE"/>
    <w:rsid w:val="00CF40B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B71"/>
    <w:rsid w:val="00CF7E51"/>
    <w:rsid w:val="00D004B9"/>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400"/>
    <w:rsid w:val="00D046B7"/>
    <w:rsid w:val="00D04A41"/>
    <w:rsid w:val="00D04AA5"/>
    <w:rsid w:val="00D04EE7"/>
    <w:rsid w:val="00D05374"/>
    <w:rsid w:val="00D053F6"/>
    <w:rsid w:val="00D0540C"/>
    <w:rsid w:val="00D05A38"/>
    <w:rsid w:val="00D05AF1"/>
    <w:rsid w:val="00D05BF9"/>
    <w:rsid w:val="00D05E0F"/>
    <w:rsid w:val="00D06151"/>
    <w:rsid w:val="00D063D6"/>
    <w:rsid w:val="00D069F0"/>
    <w:rsid w:val="00D06BF8"/>
    <w:rsid w:val="00D07160"/>
    <w:rsid w:val="00D073A1"/>
    <w:rsid w:val="00D073A4"/>
    <w:rsid w:val="00D07573"/>
    <w:rsid w:val="00D07656"/>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748"/>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831"/>
    <w:rsid w:val="00D23AE0"/>
    <w:rsid w:val="00D23C1D"/>
    <w:rsid w:val="00D24343"/>
    <w:rsid w:val="00D244D6"/>
    <w:rsid w:val="00D2458C"/>
    <w:rsid w:val="00D246E7"/>
    <w:rsid w:val="00D24833"/>
    <w:rsid w:val="00D24BE3"/>
    <w:rsid w:val="00D2514E"/>
    <w:rsid w:val="00D25465"/>
    <w:rsid w:val="00D25BF5"/>
    <w:rsid w:val="00D25C50"/>
    <w:rsid w:val="00D25E06"/>
    <w:rsid w:val="00D25FEA"/>
    <w:rsid w:val="00D26065"/>
    <w:rsid w:val="00D260CE"/>
    <w:rsid w:val="00D263AF"/>
    <w:rsid w:val="00D26856"/>
    <w:rsid w:val="00D268CB"/>
    <w:rsid w:val="00D2691C"/>
    <w:rsid w:val="00D26D99"/>
    <w:rsid w:val="00D270DC"/>
    <w:rsid w:val="00D2710F"/>
    <w:rsid w:val="00D27A40"/>
    <w:rsid w:val="00D27C7B"/>
    <w:rsid w:val="00D27D0F"/>
    <w:rsid w:val="00D27F50"/>
    <w:rsid w:val="00D30254"/>
    <w:rsid w:val="00D3034D"/>
    <w:rsid w:val="00D305C4"/>
    <w:rsid w:val="00D306DC"/>
    <w:rsid w:val="00D3071E"/>
    <w:rsid w:val="00D30A0B"/>
    <w:rsid w:val="00D30A5B"/>
    <w:rsid w:val="00D30E0B"/>
    <w:rsid w:val="00D30EDA"/>
    <w:rsid w:val="00D31317"/>
    <w:rsid w:val="00D314E8"/>
    <w:rsid w:val="00D314ED"/>
    <w:rsid w:val="00D3164E"/>
    <w:rsid w:val="00D31968"/>
    <w:rsid w:val="00D31A1B"/>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864"/>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5D7"/>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C"/>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4C85"/>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35E"/>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420"/>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03"/>
    <w:rsid w:val="00D86994"/>
    <w:rsid w:val="00D86B36"/>
    <w:rsid w:val="00D86E45"/>
    <w:rsid w:val="00D86F62"/>
    <w:rsid w:val="00D872D2"/>
    <w:rsid w:val="00D875D1"/>
    <w:rsid w:val="00D877AC"/>
    <w:rsid w:val="00D877FA"/>
    <w:rsid w:val="00D879B4"/>
    <w:rsid w:val="00D87CA7"/>
    <w:rsid w:val="00D87D9A"/>
    <w:rsid w:val="00D87E9D"/>
    <w:rsid w:val="00D87EA7"/>
    <w:rsid w:val="00D9020A"/>
    <w:rsid w:val="00D90605"/>
    <w:rsid w:val="00D90745"/>
    <w:rsid w:val="00D90876"/>
    <w:rsid w:val="00D90B5A"/>
    <w:rsid w:val="00D90C3B"/>
    <w:rsid w:val="00D913CB"/>
    <w:rsid w:val="00D914E6"/>
    <w:rsid w:val="00D91569"/>
    <w:rsid w:val="00D915C7"/>
    <w:rsid w:val="00D92340"/>
    <w:rsid w:val="00D929BA"/>
    <w:rsid w:val="00D92E40"/>
    <w:rsid w:val="00D930B9"/>
    <w:rsid w:val="00D930D5"/>
    <w:rsid w:val="00D930E3"/>
    <w:rsid w:val="00D931B1"/>
    <w:rsid w:val="00D93678"/>
    <w:rsid w:val="00D938BF"/>
    <w:rsid w:val="00D93BBB"/>
    <w:rsid w:val="00D93D39"/>
    <w:rsid w:val="00D941E6"/>
    <w:rsid w:val="00D941F1"/>
    <w:rsid w:val="00D94945"/>
    <w:rsid w:val="00D94E76"/>
    <w:rsid w:val="00D950B5"/>
    <w:rsid w:val="00D959E8"/>
    <w:rsid w:val="00D95AD0"/>
    <w:rsid w:val="00D965BF"/>
    <w:rsid w:val="00D96608"/>
    <w:rsid w:val="00D968AE"/>
    <w:rsid w:val="00D96ADE"/>
    <w:rsid w:val="00D97282"/>
    <w:rsid w:val="00D9732C"/>
    <w:rsid w:val="00D97555"/>
    <w:rsid w:val="00D97752"/>
    <w:rsid w:val="00D979C7"/>
    <w:rsid w:val="00D97BD2"/>
    <w:rsid w:val="00D97F4C"/>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533"/>
    <w:rsid w:val="00DA3823"/>
    <w:rsid w:val="00DA385C"/>
    <w:rsid w:val="00DA3D63"/>
    <w:rsid w:val="00DA3E24"/>
    <w:rsid w:val="00DA40F2"/>
    <w:rsid w:val="00DA42BB"/>
    <w:rsid w:val="00DA4F33"/>
    <w:rsid w:val="00DA50FF"/>
    <w:rsid w:val="00DA51D9"/>
    <w:rsid w:val="00DA5332"/>
    <w:rsid w:val="00DA5BFA"/>
    <w:rsid w:val="00DA5C07"/>
    <w:rsid w:val="00DA5C8A"/>
    <w:rsid w:val="00DA646A"/>
    <w:rsid w:val="00DA64D5"/>
    <w:rsid w:val="00DA6AAA"/>
    <w:rsid w:val="00DA6B1E"/>
    <w:rsid w:val="00DA6EF4"/>
    <w:rsid w:val="00DA6F5C"/>
    <w:rsid w:val="00DA6FFD"/>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CC2"/>
    <w:rsid w:val="00DB3DF2"/>
    <w:rsid w:val="00DB438F"/>
    <w:rsid w:val="00DB4934"/>
    <w:rsid w:val="00DB4BBE"/>
    <w:rsid w:val="00DB4FF4"/>
    <w:rsid w:val="00DB5660"/>
    <w:rsid w:val="00DB589B"/>
    <w:rsid w:val="00DB60D4"/>
    <w:rsid w:val="00DB646E"/>
    <w:rsid w:val="00DB677E"/>
    <w:rsid w:val="00DB6CAD"/>
    <w:rsid w:val="00DB6CB9"/>
    <w:rsid w:val="00DB6F1F"/>
    <w:rsid w:val="00DB6F3D"/>
    <w:rsid w:val="00DB7307"/>
    <w:rsid w:val="00DB7658"/>
    <w:rsid w:val="00DB7722"/>
    <w:rsid w:val="00DB79BB"/>
    <w:rsid w:val="00DB7AEB"/>
    <w:rsid w:val="00DB7B22"/>
    <w:rsid w:val="00DB7E14"/>
    <w:rsid w:val="00DB7F0B"/>
    <w:rsid w:val="00DC0B90"/>
    <w:rsid w:val="00DC0B93"/>
    <w:rsid w:val="00DC0DA2"/>
    <w:rsid w:val="00DC111A"/>
    <w:rsid w:val="00DC1130"/>
    <w:rsid w:val="00DC140A"/>
    <w:rsid w:val="00DC145A"/>
    <w:rsid w:val="00DC146B"/>
    <w:rsid w:val="00DC17CE"/>
    <w:rsid w:val="00DC1962"/>
    <w:rsid w:val="00DC1CD2"/>
    <w:rsid w:val="00DC1CFA"/>
    <w:rsid w:val="00DC1E9D"/>
    <w:rsid w:val="00DC207E"/>
    <w:rsid w:val="00DC268D"/>
    <w:rsid w:val="00DC26A3"/>
    <w:rsid w:val="00DC369D"/>
    <w:rsid w:val="00DC392B"/>
    <w:rsid w:val="00DC3DDC"/>
    <w:rsid w:val="00DC3E1C"/>
    <w:rsid w:val="00DC3E41"/>
    <w:rsid w:val="00DC3E9A"/>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8F2"/>
    <w:rsid w:val="00DC7C79"/>
    <w:rsid w:val="00DC7CB3"/>
    <w:rsid w:val="00DC7E63"/>
    <w:rsid w:val="00DC7F3B"/>
    <w:rsid w:val="00DD0075"/>
    <w:rsid w:val="00DD048A"/>
    <w:rsid w:val="00DD05B7"/>
    <w:rsid w:val="00DD0781"/>
    <w:rsid w:val="00DD0EA1"/>
    <w:rsid w:val="00DD0EAA"/>
    <w:rsid w:val="00DD132D"/>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CC6"/>
    <w:rsid w:val="00DD3DB8"/>
    <w:rsid w:val="00DD40A9"/>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6E0"/>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AFA"/>
    <w:rsid w:val="00DE6B1C"/>
    <w:rsid w:val="00DE6EC8"/>
    <w:rsid w:val="00DE6F5A"/>
    <w:rsid w:val="00DE6FDD"/>
    <w:rsid w:val="00DE705F"/>
    <w:rsid w:val="00DE757F"/>
    <w:rsid w:val="00DE76B7"/>
    <w:rsid w:val="00DE78FA"/>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C92"/>
    <w:rsid w:val="00DF4EEF"/>
    <w:rsid w:val="00DF5091"/>
    <w:rsid w:val="00DF5343"/>
    <w:rsid w:val="00DF543D"/>
    <w:rsid w:val="00DF5602"/>
    <w:rsid w:val="00DF56ED"/>
    <w:rsid w:val="00DF60CD"/>
    <w:rsid w:val="00DF6203"/>
    <w:rsid w:val="00DF6674"/>
    <w:rsid w:val="00DF6F10"/>
    <w:rsid w:val="00DF6F14"/>
    <w:rsid w:val="00DF7101"/>
    <w:rsid w:val="00DF71E8"/>
    <w:rsid w:val="00DF730C"/>
    <w:rsid w:val="00DF735A"/>
    <w:rsid w:val="00DF78A7"/>
    <w:rsid w:val="00DF7AC0"/>
    <w:rsid w:val="00DF7B26"/>
    <w:rsid w:val="00DF7C55"/>
    <w:rsid w:val="00DF7C83"/>
    <w:rsid w:val="00DF7D11"/>
    <w:rsid w:val="00E00118"/>
    <w:rsid w:val="00E0048B"/>
    <w:rsid w:val="00E005AD"/>
    <w:rsid w:val="00E008E8"/>
    <w:rsid w:val="00E00D07"/>
    <w:rsid w:val="00E01431"/>
    <w:rsid w:val="00E01494"/>
    <w:rsid w:val="00E01691"/>
    <w:rsid w:val="00E01740"/>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76E"/>
    <w:rsid w:val="00E04CD0"/>
    <w:rsid w:val="00E04DF4"/>
    <w:rsid w:val="00E04F1D"/>
    <w:rsid w:val="00E052A1"/>
    <w:rsid w:val="00E05356"/>
    <w:rsid w:val="00E05378"/>
    <w:rsid w:val="00E05503"/>
    <w:rsid w:val="00E05877"/>
    <w:rsid w:val="00E05BBA"/>
    <w:rsid w:val="00E05FAE"/>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0A1"/>
    <w:rsid w:val="00E101BC"/>
    <w:rsid w:val="00E101E5"/>
    <w:rsid w:val="00E104CE"/>
    <w:rsid w:val="00E10B06"/>
    <w:rsid w:val="00E1145B"/>
    <w:rsid w:val="00E11B79"/>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3FF"/>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1DD"/>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549"/>
    <w:rsid w:val="00E32654"/>
    <w:rsid w:val="00E32886"/>
    <w:rsid w:val="00E32B3F"/>
    <w:rsid w:val="00E32E91"/>
    <w:rsid w:val="00E331E3"/>
    <w:rsid w:val="00E335FC"/>
    <w:rsid w:val="00E33787"/>
    <w:rsid w:val="00E33DB8"/>
    <w:rsid w:val="00E33E2A"/>
    <w:rsid w:val="00E33FF5"/>
    <w:rsid w:val="00E34081"/>
    <w:rsid w:val="00E344F4"/>
    <w:rsid w:val="00E34703"/>
    <w:rsid w:val="00E349E2"/>
    <w:rsid w:val="00E34B18"/>
    <w:rsid w:val="00E35186"/>
    <w:rsid w:val="00E3534D"/>
    <w:rsid w:val="00E355C6"/>
    <w:rsid w:val="00E35616"/>
    <w:rsid w:val="00E356A4"/>
    <w:rsid w:val="00E357A2"/>
    <w:rsid w:val="00E35A0F"/>
    <w:rsid w:val="00E35C6E"/>
    <w:rsid w:val="00E36431"/>
    <w:rsid w:val="00E3662E"/>
    <w:rsid w:val="00E367C8"/>
    <w:rsid w:val="00E36B8D"/>
    <w:rsid w:val="00E36D65"/>
    <w:rsid w:val="00E372F1"/>
    <w:rsid w:val="00E37332"/>
    <w:rsid w:val="00E3737F"/>
    <w:rsid w:val="00E37496"/>
    <w:rsid w:val="00E376F9"/>
    <w:rsid w:val="00E37912"/>
    <w:rsid w:val="00E37BC1"/>
    <w:rsid w:val="00E37DC1"/>
    <w:rsid w:val="00E37E05"/>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AE3"/>
    <w:rsid w:val="00E46D0A"/>
    <w:rsid w:val="00E46D46"/>
    <w:rsid w:val="00E4701B"/>
    <w:rsid w:val="00E471BD"/>
    <w:rsid w:val="00E474F1"/>
    <w:rsid w:val="00E4786D"/>
    <w:rsid w:val="00E47B1A"/>
    <w:rsid w:val="00E47C0F"/>
    <w:rsid w:val="00E47CBA"/>
    <w:rsid w:val="00E47CE8"/>
    <w:rsid w:val="00E50551"/>
    <w:rsid w:val="00E505E1"/>
    <w:rsid w:val="00E50750"/>
    <w:rsid w:val="00E5088E"/>
    <w:rsid w:val="00E50F40"/>
    <w:rsid w:val="00E50FBD"/>
    <w:rsid w:val="00E5101A"/>
    <w:rsid w:val="00E51191"/>
    <w:rsid w:val="00E51996"/>
    <w:rsid w:val="00E51C1F"/>
    <w:rsid w:val="00E51CF5"/>
    <w:rsid w:val="00E5232F"/>
    <w:rsid w:val="00E52423"/>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830"/>
    <w:rsid w:val="00E56931"/>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384"/>
    <w:rsid w:val="00E6242D"/>
    <w:rsid w:val="00E62AF4"/>
    <w:rsid w:val="00E62DD3"/>
    <w:rsid w:val="00E635AB"/>
    <w:rsid w:val="00E6360E"/>
    <w:rsid w:val="00E63C6D"/>
    <w:rsid w:val="00E642F6"/>
    <w:rsid w:val="00E643B9"/>
    <w:rsid w:val="00E643CA"/>
    <w:rsid w:val="00E644D1"/>
    <w:rsid w:val="00E6483F"/>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6C3"/>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C76"/>
    <w:rsid w:val="00E75D6F"/>
    <w:rsid w:val="00E7607C"/>
    <w:rsid w:val="00E76337"/>
    <w:rsid w:val="00E76703"/>
    <w:rsid w:val="00E76CB2"/>
    <w:rsid w:val="00E76D20"/>
    <w:rsid w:val="00E7783B"/>
    <w:rsid w:val="00E77B98"/>
    <w:rsid w:val="00E77C21"/>
    <w:rsid w:val="00E77D00"/>
    <w:rsid w:val="00E80111"/>
    <w:rsid w:val="00E805FF"/>
    <w:rsid w:val="00E80A7C"/>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314"/>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7F3"/>
    <w:rsid w:val="00E94813"/>
    <w:rsid w:val="00E949B1"/>
    <w:rsid w:val="00E94B0D"/>
    <w:rsid w:val="00E94FE2"/>
    <w:rsid w:val="00E950C8"/>
    <w:rsid w:val="00E952DE"/>
    <w:rsid w:val="00E9575F"/>
    <w:rsid w:val="00E95764"/>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B94"/>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A4A"/>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389"/>
    <w:rsid w:val="00EB748F"/>
    <w:rsid w:val="00EB76D4"/>
    <w:rsid w:val="00EB7935"/>
    <w:rsid w:val="00EB7992"/>
    <w:rsid w:val="00EB7D2E"/>
    <w:rsid w:val="00EB7F2D"/>
    <w:rsid w:val="00EC0036"/>
    <w:rsid w:val="00EC0051"/>
    <w:rsid w:val="00EC08B8"/>
    <w:rsid w:val="00EC0B59"/>
    <w:rsid w:val="00EC0E6F"/>
    <w:rsid w:val="00EC12EA"/>
    <w:rsid w:val="00EC149E"/>
    <w:rsid w:val="00EC1528"/>
    <w:rsid w:val="00EC1779"/>
    <w:rsid w:val="00EC180B"/>
    <w:rsid w:val="00EC1CE4"/>
    <w:rsid w:val="00EC1DAE"/>
    <w:rsid w:val="00EC24EC"/>
    <w:rsid w:val="00EC2CAD"/>
    <w:rsid w:val="00EC2F2A"/>
    <w:rsid w:val="00EC32B2"/>
    <w:rsid w:val="00EC36C4"/>
    <w:rsid w:val="00EC3B87"/>
    <w:rsid w:val="00EC3D08"/>
    <w:rsid w:val="00EC423B"/>
    <w:rsid w:val="00EC4AC7"/>
    <w:rsid w:val="00EC4C9D"/>
    <w:rsid w:val="00EC4D33"/>
    <w:rsid w:val="00EC4F19"/>
    <w:rsid w:val="00EC5018"/>
    <w:rsid w:val="00EC512C"/>
    <w:rsid w:val="00EC53D4"/>
    <w:rsid w:val="00EC55BC"/>
    <w:rsid w:val="00EC5847"/>
    <w:rsid w:val="00EC59FF"/>
    <w:rsid w:val="00EC5A55"/>
    <w:rsid w:val="00EC5B81"/>
    <w:rsid w:val="00EC6260"/>
    <w:rsid w:val="00EC62F6"/>
    <w:rsid w:val="00EC6398"/>
    <w:rsid w:val="00EC64C4"/>
    <w:rsid w:val="00EC69E9"/>
    <w:rsid w:val="00EC6AA3"/>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02E"/>
    <w:rsid w:val="00ED5148"/>
    <w:rsid w:val="00ED56C3"/>
    <w:rsid w:val="00ED57E1"/>
    <w:rsid w:val="00ED580D"/>
    <w:rsid w:val="00ED599C"/>
    <w:rsid w:val="00ED5E65"/>
    <w:rsid w:val="00ED64D6"/>
    <w:rsid w:val="00ED6AC1"/>
    <w:rsid w:val="00ED6C46"/>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464"/>
    <w:rsid w:val="00EE16FB"/>
    <w:rsid w:val="00EE1862"/>
    <w:rsid w:val="00EE195D"/>
    <w:rsid w:val="00EE1A92"/>
    <w:rsid w:val="00EE1BDC"/>
    <w:rsid w:val="00EE20C4"/>
    <w:rsid w:val="00EE22D2"/>
    <w:rsid w:val="00EE29F3"/>
    <w:rsid w:val="00EE2C04"/>
    <w:rsid w:val="00EE2CC0"/>
    <w:rsid w:val="00EE2DAA"/>
    <w:rsid w:val="00EE2E12"/>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4C"/>
    <w:rsid w:val="00EE68D7"/>
    <w:rsid w:val="00EE6B53"/>
    <w:rsid w:val="00EE6C90"/>
    <w:rsid w:val="00EE791C"/>
    <w:rsid w:val="00EE7BFA"/>
    <w:rsid w:val="00EF05BB"/>
    <w:rsid w:val="00EF06F3"/>
    <w:rsid w:val="00EF07B7"/>
    <w:rsid w:val="00EF0ABC"/>
    <w:rsid w:val="00EF0D61"/>
    <w:rsid w:val="00EF0FBE"/>
    <w:rsid w:val="00EF10B7"/>
    <w:rsid w:val="00EF1212"/>
    <w:rsid w:val="00EF12E7"/>
    <w:rsid w:val="00EF1339"/>
    <w:rsid w:val="00EF1903"/>
    <w:rsid w:val="00EF1BC3"/>
    <w:rsid w:val="00EF1C4E"/>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13F"/>
    <w:rsid w:val="00F045E3"/>
    <w:rsid w:val="00F04BF0"/>
    <w:rsid w:val="00F04D93"/>
    <w:rsid w:val="00F04FD7"/>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7D9"/>
    <w:rsid w:val="00F109F8"/>
    <w:rsid w:val="00F10AB3"/>
    <w:rsid w:val="00F10B52"/>
    <w:rsid w:val="00F10BA3"/>
    <w:rsid w:val="00F10C3B"/>
    <w:rsid w:val="00F1104F"/>
    <w:rsid w:val="00F111EC"/>
    <w:rsid w:val="00F11423"/>
    <w:rsid w:val="00F114C1"/>
    <w:rsid w:val="00F115F7"/>
    <w:rsid w:val="00F1167E"/>
    <w:rsid w:val="00F116B6"/>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371"/>
    <w:rsid w:val="00F1557A"/>
    <w:rsid w:val="00F155EC"/>
    <w:rsid w:val="00F159A9"/>
    <w:rsid w:val="00F15A6D"/>
    <w:rsid w:val="00F15ED4"/>
    <w:rsid w:val="00F15FB9"/>
    <w:rsid w:val="00F162FC"/>
    <w:rsid w:val="00F16479"/>
    <w:rsid w:val="00F16564"/>
    <w:rsid w:val="00F16568"/>
    <w:rsid w:val="00F165B9"/>
    <w:rsid w:val="00F1690D"/>
    <w:rsid w:val="00F169D1"/>
    <w:rsid w:val="00F16AF4"/>
    <w:rsid w:val="00F16B0A"/>
    <w:rsid w:val="00F16D04"/>
    <w:rsid w:val="00F16EA3"/>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4C7"/>
    <w:rsid w:val="00F2252F"/>
    <w:rsid w:val="00F22864"/>
    <w:rsid w:val="00F229FD"/>
    <w:rsid w:val="00F22E38"/>
    <w:rsid w:val="00F22F1F"/>
    <w:rsid w:val="00F22FB8"/>
    <w:rsid w:val="00F2318A"/>
    <w:rsid w:val="00F231D2"/>
    <w:rsid w:val="00F23459"/>
    <w:rsid w:val="00F2345F"/>
    <w:rsid w:val="00F238A1"/>
    <w:rsid w:val="00F23D60"/>
    <w:rsid w:val="00F24072"/>
    <w:rsid w:val="00F242A1"/>
    <w:rsid w:val="00F24345"/>
    <w:rsid w:val="00F24438"/>
    <w:rsid w:val="00F2465D"/>
    <w:rsid w:val="00F248CB"/>
    <w:rsid w:val="00F24C5F"/>
    <w:rsid w:val="00F25047"/>
    <w:rsid w:val="00F25338"/>
    <w:rsid w:val="00F257BC"/>
    <w:rsid w:val="00F25BEB"/>
    <w:rsid w:val="00F25FF6"/>
    <w:rsid w:val="00F26196"/>
    <w:rsid w:val="00F262A4"/>
    <w:rsid w:val="00F262B8"/>
    <w:rsid w:val="00F262F2"/>
    <w:rsid w:val="00F26364"/>
    <w:rsid w:val="00F26A4A"/>
    <w:rsid w:val="00F26F4B"/>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946"/>
    <w:rsid w:val="00F31D68"/>
    <w:rsid w:val="00F320CB"/>
    <w:rsid w:val="00F32292"/>
    <w:rsid w:val="00F32C8E"/>
    <w:rsid w:val="00F32F65"/>
    <w:rsid w:val="00F32FE8"/>
    <w:rsid w:val="00F331AE"/>
    <w:rsid w:val="00F33302"/>
    <w:rsid w:val="00F333EC"/>
    <w:rsid w:val="00F336CD"/>
    <w:rsid w:val="00F337A8"/>
    <w:rsid w:val="00F33D00"/>
    <w:rsid w:val="00F33F0C"/>
    <w:rsid w:val="00F3454B"/>
    <w:rsid w:val="00F348E7"/>
    <w:rsid w:val="00F34AAF"/>
    <w:rsid w:val="00F350DC"/>
    <w:rsid w:val="00F35265"/>
    <w:rsid w:val="00F355B7"/>
    <w:rsid w:val="00F356CD"/>
    <w:rsid w:val="00F35AC3"/>
    <w:rsid w:val="00F35B8A"/>
    <w:rsid w:val="00F35BB4"/>
    <w:rsid w:val="00F35BE6"/>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37FB2"/>
    <w:rsid w:val="00F40083"/>
    <w:rsid w:val="00F4008A"/>
    <w:rsid w:val="00F4019B"/>
    <w:rsid w:val="00F402F2"/>
    <w:rsid w:val="00F40448"/>
    <w:rsid w:val="00F4053F"/>
    <w:rsid w:val="00F40BFB"/>
    <w:rsid w:val="00F41125"/>
    <w:rsid w:val="00F413A3"/>
    <w:rsid w:val="00F41815"/>
    <w:rsid w:val="00F4280C"/>
    <w:rsid w:val="00F4289B"/>
    <w:rsid w:val="00F42BB5"/>
    <w:rsid w:val="00F42D0F"/>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1C5"/>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3"/>
    <w:rsid w:val="00F56028"/>
    <w:rsid w:val="00F5615F"/>
    <w:rsid w:val="00F56161"/>
    <w:rsid w:val="00F56450"/>
    <w:rsid w:val="00F56857"/>
    <w:rsid w:val="00F5689A"/>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354"/>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E2C"/>
    <w:rsid w:val="00F67F10"/>
    <w:rsid w:val="00F67F30"/>
    <w:rsid w:val="00F67FA5"/>
    <w:rsid w:val="00F7014D"/>
    <w:rsid w:val="00F7046D"/>
    <w:rsid w:val="00F70656"/>
    <w:rsid w:val="00F706A9"/>
    <w:rsid w:val="00F706F0"/>
    <w:rsid w:val="00F70ABA"/>
    <w:rsid w:val="00F70BE6"/>
    <w:rsid w:val="00F71B58"/>
    <w:rsid w:val="00F71D66"/>
    <w:rsid w:val="00F72523"/>
    <w:rsid w:val="00F7255F"/>
    <w:rsid w:val="00F725BC"/>
    <w:rsid w:val="00F72743"/>
    <w:rsid w:val="00F728AE"/>
    <w:rsid w:val="00F728EE"/>
    <w:rsid w:val="00F7343D"/>
    <w:rsid w:val="00F7374E"/>
    <w:rsid w:val="00F73760"/>
    <w:rsid w:val="00F73A58"/>
    <w:rsid w:val="00F73AC3"/>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18CA"/>
    <w:rsid w:val="00F820DE"/>
    <w:rsid w:val="00F820E3"/>
    <w:rsid w:val="00F82118"/>
    <w:rsid w:val="00F823CE"/>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8F0"/>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00"/>
    <w:rsid w:val="00F913CE"/>
    <w:rsid w:val="00F91434"/>
    <w:rsid w:val="00F917D1"/>
    <w:rsid w:val="00F918B2"/>
    <w:rsid w:val="00F91917"/>
    <w:rsid w:val="00F91D1E"/>
    <w:rsid w:val="00F91DC0"/>
    <w:rsid w:val="00F91E43"/>
    <w:rsid w:val="00F91F6C"/>
    <w:rsid w:val="00F92107"/>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652"/>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608"/>
    <w:rsid w:val="00F96714"/>
    <w:rsid w:val="00F96A6A"/>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79D"/>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3D6"/>
    <w:rsid w:val="00FB0708"/>
    <w:rsid w:val="00FB0858"/>
    <w:rsid w:val="00FB0C6B"/>
    <w:rsid w:val="00FB17F7"/>
    <w:rsid w:val="00FB19BA"/>
    <w:rsid w:val="00FB1BA1"/>
    <w:rsid w:val="00FB1BEC"/>
    <w:rsid w:val="00FB1E1B"/>
    <w:rsid w:val="00FB1E90"/>
    <w:rsid w:val="00FB20C6"/>
    <w:rsid w:val="00FB219F"/>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7BB"/>
    <w:rsid w:val="00FB5B03"/>
    <w:rsid w:val="00FB5C43"/>
    <w:rsid w:val="00FB617F"/>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1ED7"/>
    <w:rsid w:val="00FC1F55"/>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C7E16"/>
    <w:rsid w:val="00FD0000"/>
    <w:rsid w:val="00FD002B"/>
    <w:rsid w:val="00FD03AA"/>
    <w:rsid w:val="00FD088D"/>
    <w:rsid w:val="00FD0928"/>
    <w:rsid w:val="00FD0A52"/>
    <w:rsid w:val="00FD0A82"/>
    <w:rsid w:val="00FD0D63"/>
    <w:rsid w:val="00FD0DBC"/>
    <w:rsid w:val="00FD0FD0"/>
    <w:rsid w:val="00FD11A3"/>
    <w:rsid w:val="00FD160D"/>
    <w:rsid w:val="00FD1650"/>
    <w:rsid w:val="00FD1A50"/>
    <w:rsid w:val="00FD1E09"/>
    <w:rsid w:val="00FD1F82"/>
    <w:rsid w:val="00FD2111"/>
    <w:rsid w:val="00FD26E1"/>
    <w:rsid w:val="00FD271D"/>
    <w:rsid w:val="00FD27F6"/>
    <w:rsid w:val="00FD2AEA"/>
    <w:rsid w:val="00FD2AEE"/>
    <w:rsid w:val="00FD2C3F"/>
    <w:rsid w:val="00FD2E9E"/>
    <w:rsid w:val="00FD3287"/>
    <w:rsid w:val="00FD34E8"/>
    <w:rsid w:val="00FD38FE"/>
    <w:rsid w:val="00FD4105"/>
    <w:rsid w:val="00FD46ED"/>
    <w:rsid w:val="00FD47C8"/>
    <w:rsid w:val="00FD4C7A"/>
    <w:rsid w:val="00FD50E0"/>
    <w:rsid w:val="00FD53A5"/>
    <w:rsid w:val="00FD54F2"/>
    <w:rsid w:val="00FD5553"/>
    <w:rsid w:val="00FD572C"/>
    <w:rsid w:val="00FD5808"/>
    <w:rsid w:val="00FD627B"/>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C32"/>
    <w:rsid w:val="00FE2F58"/>
    <w:rsid w:val="00FE3381"/>
    <w:rsid w:val="00FE3404"/>
    <w:rsid w:val="00FE35D0"/>
    <w:rsid w:val="00FE3A81"/>
    <w:rsid w:val="00FE3D59"/>
    <w:rsid w:val="00FE3DEE"/>
    <w:rsid w:val="00FE4780"/>
    <w:rsid w:val="00FE49C4"/>
    <w:rsid w:val="00FE4D68"/>
    <w:rsid w:val="00FE4DFC"/>
    <w:rsid w:val="00FE5743"/>
    <w:rsid w:val="00FE575E"/>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A9"/>
    <w:rsid w:val="00FF11F8"/>
    <w:rsid w:val="00FF13F5"/>
    <w:rsid w:val="00FF1DC9"/>
    <w:rsid w:val="00FF1E71"/>
    <w:rsid w:val="00FF2077"/>
    <w:rsid w:val="00FF232C"/>
    <w:rsid w:val="00FF27B6"/>
    <w:rsid w:val="00FF29C9"/>
    <w:rsid w:val="00FF2E6F"/>
    <w:rsid w:val="00FF2E77"/>
    <w:rsid w:val="00FF2F05"/>
    <w:rsid w:val="00FF301B"/>
    <w:rsid w:val="00FF3189"/>
    <w:rsid w:val="00FF32CA"/>
    <w:rsid w:val="00FF341B"/>
    <w:rsid w:val="00FF355E"/>
    <w:rsid w:val="00FF37B1"/>
    <w:rsid w:val="00FF3863"/>
    <w:rsid w:val="00FF3A32"/>
    <w:rsid w:val="00FF3D40"/>
    <w:rsid w:val="00FF3EA4"/>
    <w:rsid w:val="00FF3F76"/>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 w:val="0629F5C7"/>
    <w:rsid w:val="289C5A7E"/>
    <w:rsid w:val="4971BCED"/>
    <w:rsid w:val="4A4B5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F05D278F-C4D4-44F2-8874-DDAE207CE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1F"/>
    <w:pPr>
      <w:spacing w:line="260" w:lineRule="atLeast"/>
    </w:pPr>
    <w:rPr>
      <w:sz w:val="22"/>
      <w:lang w:eastAsia="en-US" w:bidi="ar-SA"/>
    </w:rPr>
  </w:style>
  <w:style w:type="paragraph" w:styleId="Heading1">
    <w:name w:val="heading 1"/>
    <w:basedOn w:val="Heading2"/>
    <w:next w:val="BodyText"/>
    <w:link w:val="Heading1Char"/>
    <w:autoRedefine/>
    <w:qFormat/>
    <w:rsid w:val="00147E2A"/>
    <w:pPr>
      <w:numPr>
        <w:ilvl w:val="0"/>
      </w:numPr>
      <w:tabs>
        <w:tab w:val="left" w:pos="426"/>
      </w:tabs>
      <w:spacing w:before="0" w:after="0" w:line="240" w:lineRule="auto"/>
      <w:jc w:val="thaiDistribute"/>
      <w:outlineLvl w:val="0"/>
    </w:pPr>
    <w:rPr>
      <w:rFonts w:ascii="Arial" w:hAnsi="Arial" w:cs="Arial"/>
      <w:i w:val="0"/>
      <w:sz w:val="18"/>
      <w:szCs w:val="18"/>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47E2A"/>
    <w:rPr>
      <w:rFonts w:ascii="Arial" w:hAnsi="Arial" w:cs="Arial"/>
      <w:b/>
      <w:i w:val="0"/>
      <w:sz w:val="18"/>
      <w:szCs w:val="18"/>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a0">
    <w:name w:val="เนื้อเรื่อง"/>
    <w:basedOn w:val="Normal"/>
    <w:rsid w:val="00754844"/>
    <w:pPr>
      <w:spacing w:line="240" w:lineRule="auto"/>
      <w:ind w:right="386"/>
    </w:pPr>
    <w:rPr>
      <w:rFonts w:ascii="CordiaUPC" w:eastAsia="MS Mincho" w:hAnsi="CordiaUPC" w:cs="Wingdings"/>
      <w:sz w:val="28"/>
      <w:szCs w:val="28"/>
      <w:lang w:val="en-US" w:bidi="th-TH"/>
    </w:rPr>
  </w:style>
  <w:style w:type="table" w:customStyle="1" w:styleId="TableGridLight1">
    <w:name w:val="Table Grid Light1"/>
    <w:basedOn w:val="TableNormal"/>
    <w:next w:val="TableGridLight"/>
    <w:uiPriority w:val="40"/>
    <w:rsid w:val="00147E2A"/>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Sub6EA">
    <w:name w:val="HeadSub6+EA"/>
    <w:basedOn w:val="Heading2"/>
    <w:next w:val="Heading2"/>
    <w:link w:val="HeadSub6EAChar"/>
    <w:qFormat/>
    <w:rsid w:val="00147E2A"/>
    <w:pPr>
      <w:keepLines w:val="0"/>
      <w:numPr>
        <w:ilvl w:val="0"/>
        <w:numId w:val="0"/>
      </w:numPr>
      <w:spacing w:before="0" w:after="0" w:line="240" w:lineRule="auto"/>
      <w:ind w:left="540" w:hanging="540"/>
      <w:jc w:val="thaiDistribute"/>
    </w:pPr>
    <w:rPr>
      <w:b w:val="0"/>
      <w:i w:val="0"/>
      <w:sz w:val="26"/>
      <w:szCs w:val="26"/>
      <w:lang w:eastAsia="en-GB" w:bidi="th-TH"/>
    </w:rPr>
  </w:style>
  <w:style w:type="character" w:customStyle="1" w:styleId="HeadSub6EAChar">
    <w:name w:val="HeadSub6+EA Char"/>
    <w:link w:val="HeadSub6EA"/>
    <w:rsid w:val="00147E2A"/>
    <w:rPr>
      <w:sz w:val="26"/>
      <w:szCs w:val="26"/>
    </w:rPr>
  </w:style>
  <w:style w:type="table" w:styleId="TableGridLight">
    <w:name w:val="Grid Table Light"/>
    <w:basedOn w:val="TableNormal"/>
    <w:uiPriority w:val="40"/>
    <w:rsid w:val="00147E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7797">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209341982">
      <w:bodyDiv w:val="1"/>
      <w:marLeft w:val="0"/>
      <w:marRight w:val="0"/>
      <w:marTop w:val="0"/>
      <w:marBottom w:val="0"/>
      <w:divBdr>
        <w:top w:val="none" w:sz="0" w:space="0" w:color="auto"/>
        <w:left w:val="none" w:sz="0" w:space="0" w:color="auto"/>
        <w:bottom w:val="none" w:sz="0" w:space="0" w:color="auto"/>
        <w:right w:val="none" w:sz="0" w:space="0" w:color="auto"/>
      </w:divBdr>
    </w:div>
    <w:div w:id="27567587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0543">
      <w:bodyDiv w:val="1"/>
      <w:marLeft w:val="0"/>
      <w:marRight w:val="0"/>
      <w:marTop w:val="0"/>
      <w:marBottom w:val="0"/>
      <w:divBdr>
        <w:top w:val="none" w:sz="0" w:space="0" w:color="auto"/>
        <w:left w:val="none" w:sz="0" w:space="0" w:color="auto"/>
        <w:bottom w:val="none" w:sz="0" w:space="0" w:color="auto"/>
        <w:right w:val="none" w:sz="0" w:space="0" w:color="auto"/>
      </w:divBdr>
    </w:div>
    <w:div w:id="516118621">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4334902">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43571547">
      <w:bodyDiv w:val="1"/>
      <w:marLeft w:val="0"/>
      <w:marRight w:val="0"/>
      <w:marTop w:val="0"/>
      <w:marBottom w:val="0"/>
      <w:divBdr>
        <w:top w:val="none" w:sz="0" w:space="0" w:color="auto"/>
        <w:left w:val="none" w:sz="0" w:space="0" w:color="auto"/>
        <w:bottom w:val="none" w:sz="0" w:space="0" w:color="auto"/>
        <w:right w:val="none" w:sz="0" w:space="0" w:color="auto"/>
      </w:divBdr>
    </w:div>
    <w:div w:id="771899250">
      <w:bodyDiv w:val="1"/>
      <w:marLeft w:val="0"/>
      <w:marRight w:val="0"/>
      <w:marTop w:val="0"/>
      <w:marBottom w:val="0"/>
      <w:divBdr>
        <w:top w:val="none" w:sz="0" w:space="0" w:color="auto"/>
        <w:left w:val="none" w:sz="0" w:space="0" w:color="auto"/>
        <w:bottom w:val="none" w:sz="0" w:space="0" w:color="auto"/>
        <w:right w:val="none" w:sz="0" w:space="0" w:color="auto"/>
      </w:divBdr>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7719133">
      <w:bodyDiv w:val="1"/>
      <w:marLeft w:val="0"/>
      <w:marRight w:val="0"/>
      <w:marTop w:val="0"/>
      <w:marBottom w:val="0"/>
      <w:divBdr>
        <w:top w:val="none" w:sz="0" w:space="0" w:color="auto"/>
        <w:left w:val="none" w:sz="0" w:space="0" w:color="auto"/>
        <w:bottom w:val="none" w:sz="0" w:space="0" w:color="auto"/>
        <w:right w:val="none" w:sz="0" w:space="0" w:color="auto"/>
      </w:divBdr>
    </w:div>
    <w:div w:id="85885647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7462021">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419">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72863818">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5847">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B138EAFA95DE46BF630658164CC7D2" ma:contentTypeVersion="3" ma:contentTypeDescription="Create a new document." ma:contentTypeScope="" ma:versionID="b83b2c0eacace03781d3bcb308d20de3">
  <xsd:schema xmlns:xsd="http://www.w3.org/2001/XMLSchema" xmlns:xs="http://www.w3.org/2001/XMLSchema" xmlns:p="http://schemas.microsoft.com/office/2006/metadata/properties" xmlns:ns2="c5767804-c290-40ff-b282-94a2c5197e62" targetNamespace="http://schemas.microsoft.com/office/2006/metadata/properties" ma:root="true" ma:fieldsID="6011bf9a67a3e43a030d92ee73b446a8" ns2:_="">
    <xsd:import namespace="c5767804-c290-40ff-b282-94a2c5197e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67804-c290-40ff-b282-94a2c5197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147B5-8763-417C-8AC7-BBBFD99D76D6}">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c5767804-c290-40ff-b282-94a2c5197e62"/>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3.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4.xml><?xml version="1.0" encoding="utf-8"?>
<ds:datastoreItem xmlns:ds="http://schemas.openxmlformats.org/officeDocument/2006/customXml" ds:itemID="{25FAEC4B-EAD1-42F6-BCC5-9E8C09853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67804-c290-40ff-b282-94a2c5197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226</TotalTime>
  <Pages>5</Pages>
  <Words>1418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Thanaporn Jiratanakij (TH)</cp:lastModifiedBy>
  <cp:revision>205</cp:revision>
  <cp:lastPrinted>2025-08-11T07:45:00Z</cp:lastPrinted>
  <dcterms:created xsi:type="dcterms:W3CDTF">2025-07-11T19:53:00Z</dcterms:created>
  <dcterms:modified xsi:type="dcterms:W3CDTF">2025-08-11T10:26:00Z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0x010100B1B138EAFA95DE46BF630658164CC7D2</vt:lpwstr>
  </property>
</Properties>
</file>