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CAE22" w14:textId="77777777" w:rsidR="00500AEC" w:rsidRPr="009B3249" w:rsidRDefault="00500AEC" w:rsidP="00500AE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bookmarkStart w:id="0" w:name="Start"/>
      <w:bookmarkEnd w:id="0"/>
      <w:r w:rsidRPr="009B3249">
        <w:rPr>
          <w:rFonts w:asciiTheme="majorBidi" w:hAnsiTheme="majorBidi" w:cstheme="majorBidi"/>
          <w:sz w:val="52"/>
          <w:szCs w:val="52"/>
          <w:cs/>
        </w:rPr>
        <w:t>บริษัท ไทยเรยอน จำกัด (มหาชน)</w:t>
      </w:r>
    </w:p>
    <w:p w14:paraId="51D12EC9" w14:textId="77777777" w:rsidR="00500AEC" w:rsidRPr="009B3249" w:rsidRDefault="00500AEC" w:rsidP="00500AE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</w:p>
    <w:p w14:paraId="7F1B1F27" w14:textId="77777777" w:rsidR="00180753" w:rsidRPr="00092012" w:rsidRDefault="00180753" w:rsidP="001807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092012">
        <w:rPr>
          <w:rFonts w:ascii="Angsana New" w:hAnsi="Angsana New" w:cs="Angsana New"/>
          <w:b w:val="0"/>
          <w:bCs w:val="0"/>
          <w:sz w:val="30"/>
          <w:szCs w:val="30"/>
          <w:cs/>
        </w:rPr>
        <w:t>งบการเงินระหว่างกาลแบบย่อ</w:t>
      </w:r>
    </w:p>
    <w:p w14:paraId="6AD0F121" w14:textId="1EEE07C4" w:rsidR="001201EB" w:rsidRPr="006E484E" w:rsidRDefault="001201EB" w:rsidP="001201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E484E">
        <w:rPr>
          <w:rFonts w:ascii="Angsana New" w:hAnsi="Angsana New" w:cs="Angsana New"/>
          <w:b w:val="0"/>
          <w:bCs w:val="0"/>
          <w:sz w:val="30"/>
          <w:szCs w:val="30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และหกเดือน</w:t>
      </w:r>
      <w:r w:rsidRPr="006E484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สิ้นสุดวันที่ </w:t>
      </w:r>
      <w:r w:rsidRPr="006E484E">
        <w:rPr>
          <w:rFonts w:ascii="Angsana New" w:hAnsi="Angsana New" w:cs="Angsana New"/>
          <w:b w:val="0"/>
          <w:bCs w:val="0"/>
          <w:sz w:val="30"/>
          <w:szCs w:val="30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กันยายน</w:t>
      </w:r>
      <w:r w:rsidRPr="006E484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Pr="006E484E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8</w:t>
      </w:r>
    </w:p>
    <w:p w14:paraId="2FA223BA" w14:textId="77777777" w:rsidR="00180753" w:rsidRPr="00092012" w:rsidRDefault="00180753" w:rsidP="001807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</w:pPr>
      <w:r w:rsidRPr="00092012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</w:p>
    <w:p w14:paraId="7A415ECC" w14:textId="77777777" w:rsidR="00180753" w:rsidRPr="00092012" w:rsidRDefault="00180753" w:rsidP="001807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092012">
        <w:rPr>
          <w:rFonts w:ascii="Angsana New" w:hAnsi="Angsana New" w:cs="Angsana New"/>
          <w:b w:val="0"/>
          <w:bCs w:val="0"/>
          <w:sz w:val="30"/>
          <w:szCs w:val="30"/>
          <w:cs/>
        </w:rPr>
        <w:t>รายงานการสอบทานของผู้สอบบัญชีรับอนุญาต</w:t>
      </w:r>
    </w:p>
    <w:p w14:paraId="3A086CFF" w14:textId="77777777" w:rsidR="00500AEC" w:rsidRPr="009B3249" w:rsidRDefault="00500AEC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F3C20C8" w14:textId="77777777" w:rsidR="00500AEC" w:rsidRPr="009B3249" w:rsidRDefault="00500AEC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6F13B86" w14:textId="704A58C3" w:rsidR="00500AEC" w:rsidRPr="009B3249" w:rsidRDefault="00500AEC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500AEC" w:rsidRPr="009B3249" w:rsidSect="00500AEC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6E2025B1" w14:textId="6467B315" w:rsidR="00E6323D" w:rsidRPr="009B3249" w:rsidRDefault="00E6323D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9B32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252F315" w14:textId="77777777" w:rsidR="00E6323D" w:rsidRPr="009B3249" w:rsidRDefault="00E6323D" w:rsidP="00E6323D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344492B" w14:textId="071BC3F0" w:rsidR="00E6323D" w:rsidRPr="009B3249" w:rsidRDefault="00E6323D" w:rsidP="00E6323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B324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</w:t>
      </w:r>
      <w:r w:rsidR="001B349F" w:rsidRPr="009B3249">
        <w:rPr>
          <w:rFonts w:asciiTheme="majorBidi" w:hAnsiTheme="majorBidi" w:cstheme="majorBidi"/>
          <w:b/>
          <w:bCs/>
          <w:sz w:val="30"/>
          <w:szCs w:val="30"/>
          <w:cs/>
        </w:rPr>
        <w:t>ไทยเรยอน จำกัด</w:t>
      </w:r>
      <w:r w:rsidRPr="009B324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(มหาชน)</w:t>
      </w:r>
    </w:p>
    <w:p w14:paraId="0DB7B69D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63261FB" w14:textId="769772D3" w:rsidR="001201EB" w:rsidRPr="009B3249" w:rsidRDefault="001201EB" w:rsidP="001201E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ข้</w:t>
      </w:r>
      <w:r w:rsidRPr="0016378A">
        <w:rPr>
          <w:rFonts w:asciiTheme="majorBidi" w:hAnsiTheme="majorBidi" w:cstheme="majorBidi"/>
          <w:spacing w:val="6"/>
          <w:sz w:val="30"/>
          <w:szCs w:val="30"/>
          <w:cs/>
        </w:rPr>
        <w:t xml:space="preserve">าพเจ้าได้สอบทานงบฐานะการเงินที่แสดงเงินลงทุนตามวิธีส่วนได้เสียและงบฐานะการเงินเฉพาะกิจการ ณ วันที่ </w:t>
      </w:r>
      <w:r w:rsidRPr="0016378A">
        <w:rPr>
          <w:rFonts w:asciiTheme="majorBidi" w:hAnsiTheme="majorBidi" w:cstheme="majorBidi"/>
          <w:spacing w:val="6"/>
          <w:sz w:val="30"/>
          <w:szCs w:val="30"/>
        </w:rPr>
        <w:t>30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งบกำไรขาดทุนที่แสดงเงินลงทุนตามวิธีส่วนได้เสียและงบกำไรขาดทุนเฉพาะกิจการ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D7714D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D7714D">
        <w:rPr>
          <w:rFonts w:asciiTheme="majorBidi" w:hAnsiTheme="majorBidi" w:cstheme="majorBidi"/>
          <w:sz w:val="30"/>
          <w:szCs w:val="30"/>
        </w:rPr>
        <w:t xml:space="preserve">30 </w:t>
      </w:r>
      <w:r w:rsidRPr="00D7714D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D7714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9B3249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9B3249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และงบกระแสเงินสดที่</w:t>
      </w:r>
      <w:r w:rsidRPr="000B0420">
        <w:rPr>
          <w:rFonts w:asciiTheme="majorBidi" w:hAnsiTheme="majorBidi" w:cstheme="majorBidi"/>
          <w:spacing w:val="4"/>
          <w:sz w:val="30"/>
          <w:szCs w:val="30"/>
          <w:cs/>
        </w:rPr>
        <w:t>แสดงเงินลงทุนตามวิธีส่วนได้เสียและงบกระแสเงินสดเฉพาะกิจการ</w:t>
      </w:r>
      <w:r w:rsidRPr="000B042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B0420">
        <w:rPr>
          <w:rFonts w:asciiTheme="majorBidi" w:hAnsiTheme="majorBidi" w:cstheme="majorBidi"/>
          <w:spacing w:val="4"/>
          <w:sz w:val="30"/>
          <w:szCs w:val="30"/>
          <w:cs/>
        </w:rPr>
        <w:t>สำหรับงวด</w:t>
      </w:r>
      <w:r w:rsidRPr="000B0420">
        <w:rPr>
          <w:rFonts w:asciiTheme="majorBidi" w:hAnsiTheme="majorBidi" w:cstheme="majorBidi" w:hint="cs"/>
          <w:spacing w:val="4"/>
          <w:sz w:val="30"/>
          <w:szCs w:val="30"/>
          <w:cs/>
        </w:rPr>
        <w:t>หกเดือน</w:t>
      </w:r>
      <w:r w:rsidRPr="000B0420">
        <w:rPr>
          <w:rFonts w:asciiTheme="majorBidi" w:hAnsiTheme="majorBidi" w:cstheme="majorBidi"/>
          <w:spacing w:val="4"/>
          <w:sz w:val="30"/>
          <w:szCs w:val="30"/>
          <w:cs/>
        </w:rPr>
        <w:t>สิ้นสุด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วันเดียวกัน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9B3249">
        <w:rPr>
          <w:rFonts w:asciiTheme="majorBidi" w:hAnsiTheme="majorBidi" w:cstheme="majorBidi"/>
          <w:sz w:val="30"/>
          <w:szCs w:val="30"/>
        </w:rPr>
        <w:t>(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ข้อมูลทางการเงินระหว่างกาล) ของบริษัท ไทยเรยอน จำกัด (มหาชน) </w:t>
      </w:r>
      <w:r w:rsidRPr="009B3249">
        <w:rPr>
          <w:rFonts w:asciiTheme="majorBidi" w:hAnsiTheme="majorBidi" w:cstheme="majorBidi"/>
          <w:sz w:val="30"/>
          <w:szCs w:val="30"/>
        </w:rPr>
        <w:t>(“</w:t>
      </w:r>
      <w:r w:rsidRPr="009B324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B3249">
        <w:rPr>
          <w:rFonts w:asciiTheme="majorBidi" w:hAnsiTheme="majorBidi" w:cstheme="majorBidi"/>
          <w:sz w:val="30"/>
          <w:szCs w:val="30"/>
        </w:rPr>
        <w:t xml:space="preserve">”)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9B3249">
        <w:rPr>
          <w:rFonts w:asciiTheme="majorBidi" w:hAnsiTheme="majorBidi" w:cstheme="majorBidi"/>
          <w:sz w:val="30"/>
          <w:szCs w:val="30"/>
        </w:rPr>
        <w:t>34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B3249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 w:rsidRPr="009B324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9B3249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</w:p>
    <w:p w14:paraId="0933A33F" w14:textId="77777777" w:rsidR="00E6323D" w:rsidRPr="001201EB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D0A67F4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9B324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342BABB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2026F87" w14:textId="3AED2E0A" w:rsidR="00E6323D" w:rsidRPr="009B3249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รหัส</w:t>
      </w:r>
      <w:r w:rsidRPr="009B3249">
        <w:rPr>
          <w:rFonts w:asciiTheme="majorBidi" w:hAnsiTheme="majorBidi" w:cstheme="majorBidi"/>
          <w:sz w:val="30"/>
          <w:szCs w:val="30"/>
        </w:rPr>
        <w:t xml:space="preserve"> 2410 “</w:t>
      </w:r>
      <w:r w:rsidRPr="009B324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B3249">
        <w:rPr>
          <w:rFonts w:asciiTheme="majorBidi" w:hAnsiTheme="majorBidi" w:cstheme="majorBidi"/>
          <w:sz w:val="30"/>
          <w:szCs w:val="30"/>
        </w:rPr>
        <w:t>”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AD549EA" w14:textId="680544D4" w:rsidR="00F028C0" w:rsidRDefault="00F028C0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D2E5926" w14:textId="661EE25D" w:rsidR="00543406" w:rsidRDefault="00543406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9DF08A3" w14:textId="0C5B42EA" w:rsidR="00543406" w:rsidRDefault="00543406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422BB7D" w14:textId="15FB35C4" w:rsidR="00543406" w:rsidRDefault="00543406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14A64D6" w14:textId="7E0B4E44" w:rsidR="00EE4873" w:rsidRDefault="00EE4873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1A7C24B" w14:textId="77777777" w:rsidR="00EC2243" w:rsidRDefault="00EC2243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2C66F75" w14:textId="61AE8C95" w:rsidR="00EE4873" w:rsidRDefault="00EE4873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03AEC9D" w14:textId="7A2EB499" w:rsidR="00F028C0" w:rsidRPr="009B3249" w:rsidRDefault="00F028C0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B3249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7F94220A" w14:textId="77777777" w:rsidR="00F028C0" w:rsidRPr="009B3249" w:rsidRDefault="00F028C0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0EAE61F" w14:textId="77777777" w:rsidR="00F028C0" w:rsidRPr="009B3249" w:rsidRDefault="00F028C0" w:rsidP="00F02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9B3249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9B3249">
        <w:rPr>
          <w:rFonts w:asciiTheme="majorBidi" w:hAnsiTheme="majorBidi" w:cstheme="majorBidi"/>
          <w:sz w:val="30"/>
          <w:szCs w:val="30"/>
        </w:rPr>
        <w:t>34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27D4E7B" w14:textId="77777777" w:rsidR="00E6323D" w:rsidRPr="00DE6FEC" w:rsidRDefault="00E6323D" w:rsidP="00E6323D">
      <w:pPr>
        <w:rPr>
          <w:rFonts w:asciiTheme="majorBidi" w:hAnsiTheme="majorBidi" w:cstheme="majorBidi"/>
          <w:sz w:val="30"/>
          <w:szCs w:val="30"/>
        </w:rPr>
      </w:pPr>
    </w:p>
    <w:p w14:paraId="2C38A69E" w14:textId="77777777" w:rsidR="00E6323D" w:rsidRPr="00DE6FEC" w:rsidRDefault="00E6323D" w:rsidP="00E6323D">
      <w:pPr>
        <w:rPr>
          <w:rFonts w:asciiTheme="majorBidi" w:hAnsiTheme="majorBidi" w:cstheme="majorBidi"/>
          <w:sz w:val="30"/>
          <w:szCs w:val="30"/>
        </w:rPr>
      </w:pPr>
    </w:p>
    <w:p w14:paraId="02E422DB" w14:textId="79B4BD8C" w:rsidR="00C17FE8" w:rsidRPr="00DE6FEC" w:rsidRDefault="00C17FE8" w:rsidP="00500AE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5D8A21E" w14:textId="77777777" w:rsidR="00543406" w:rsidRPr="009B3249" w:rsidRDefault="00543406" w:rsidP="00500AE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64DA05A" w14:textId="3E00AC73" w:rsidR="00E6323D" w:rsidRPr="009B3249" w:rsidRDefault="00E6323D" w:rsidP="00500AEC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(</w:t>
      </w:r>
      <w:r w:rsidR="00764267">
        <w:rPr>
          <w:rFonts w:asciiTheme="majorBidi" w:hAnsiTheme="majorBidi" w:cstheme="majorBidi" w:hint="cs"/>
          <w:sz w:val="30"/>
          <w:szCs w:val="30"/>
          <w:cs/>
        </w:rPr>
        <w:t>ธีรวัฒน์ วิทยาภาเลิศ</w:t>
      </w:r>
      <w:r w:rsidRPr="009B3249">
        <w:rPr>
          <w:rFonts w:asciiTheme="majorBidi" w:hAnsiTheme="majorBidi" w:cstheme="majorBidi"/>
          <w:sz w:val="30"/>
          <w:szCs w:val="30"/>
          <w:cs/>
        </w:rPr>
        <w:t>)</w:t>
      </w:r>
    </w:p>
    <w:p w14:paraId="0B0D5412" w14:textId="77777777" w:rsidR="00E6323D" w:rsidRPr="009B3249" w:rsidRDefault="00E6323D" w:rsidP="00500AEC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9B3249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195EF2EF" w14:textId="6482302D" w:rsidR="00E6323D" w:rsidRPr="009B3249" w:rsidRDefault="00E6323D" w:rsidP="00500AEC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9B3249">
        <w:rPr>
          <w:rFonts w:asciiTheme="majorBidi" w:hAnsiTheme="majorBidi" w:cstheme="majorBidi"/>
          <w:cs/>
          <w:lang w:val="en-US"/>
        </w:rPr>
        <w:t>เลขทะเบียน</w:t>
      </w:r>
      <w:r w:rsidRPr="009B3249">
        <w:rPr>
          <w:rFonts w:asciiTheme="majorBidi" w:hAnsiTheme="majorBidi" w:cstheme="majorBidi"/>
          <w:lang w:val="en-US"/>
        </w:rPr>
        <w:t xml:space="preserve"> </w:t>
      </w:r>
      <w:r w:rsidR="00764267">
        <w:rPr>
          <w:rFonts w:asciiTheme="majorBidi" w:hAnsiTheme="majorBidi" w:cstheme="majorBidi"/>
          <w:lang w:val="en-US"/>
        </w:rPr>
        <w:t>11464</w:t>
      </w:r>
    </w:p>
    <w:p w14:paraId="6A9A7DBC" w14:textId="77777777" w:rsidR="00E6323D" w:rsidRPr="009B3249" w:rsidRDefault="00E6323D" w:rsidP="00500AEC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3D67701" w14:textId="77777777" w:rsidR="00E6323D" w:rsidRPr="009B3249" w:rsidRDefault="00E6323D" w:rsidP="00500AEC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5A035CF" w14:textId="77777777" w:rsidR="00E6323D" w:rsidRPr="009B3249" w:rsidRDefault="00E6323D" w:rsidP="00500AEC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8EFC467" w14:textId="3CDD3FCD" w:rsidR="00EC2243" w:rsidRPr="009B3249" w:rsidRDefault="00596A24" w:rsidP="00EC2243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EC2243">
        <w:rPr>
          <w:rFonts w:asciiTheme="majorBidi" w:hAnsiTheme="majorBidi" w:cstheme="majorBidi"/>
          <w:sz w:val="30"/>
          <w:szCs w:val="30"/>
        </w:rPr>
        <w:t xml:space="preserve"> </w:t>
      </w:r>
      <w:r w:rsidR="001201EB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1201EB">
        <w:rPr>
          <w:rFonts w:asciiTheme="majorBidi" w:hAnsiTheme="majorBidi" w:cstheme="majorBidi"/>
          <w:sz w:val="30"/>
          <w:szCs w:val="30"/>
        </w:rPr>
        <w:t xml:space="preserve"> </w:t>
      </w:r>
      <w:r w:rsidR="00EC2243">
        <w:rPr>
          <w:rFonts w:asciiTheme="majorBidi" w:hAnsiTheme="majorBidi" w:cstheme="majorBidi"/>
          <w:sz w:val="30"/>
          <w:szCs w:val="30"/>
        </w:rPr>
        <w:t>2568</w:t>
      </w:r>
    </w:p>
    <w:p w14:paraId="3E3D14E0" w14:textId="40FD39E4" w:rsidR="00097166" w:rsidRPr="009B3249" w:rsidRDefault="00097166" w:rsidP="00B1284A">
      <w:pPr>
        <w:spacing w:line="240" w:lineRule="auto"/>
        <w:rPr>
          <w:rFonts w:asciiTheme="majorBidi" w:hAnsiTheme="majorBidi" w:cstheme="majorBidi"/>
        </w:rPr>
      </w:pPr>
    </w:p>
    <w:sectPr w:rsidR="00097166" w:rsidRPr="009B3249" w:rsidSect="00543406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810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10A08" w14:textId="77777777" w:rsidR="00773884" w:rsidRDefault="00773884" w:rsidP="00E6323D">
      <w:pPr>
        <w:spacing w:line="240" w:lineRule="auto"/>
      </w:pPr>
      <w:r>
        <w:separator/>
      </w:r>
    </w:p>
  </w:endnote>
  <w:endnote w:type="continuationSeparator" w:id="0">
    <w:p w14:paraId="01283508" w14:textId="77777777" w:rsidR="00773884" w:rsidRDefault="00773884" w:rsidP="00E632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CB83" w14:textId="77777777" w:rsidR="00097166" w:rsidRPr="007E2578" w:rsidRDefault="00241D3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1E362647" w14:textId="77777777" w:rsidR="00097166" w:rsidRPr="00B411AC" w:rsidRDefault="00097166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70FA4" w14:textId="77777777" w:rsidR="005F3EFA" w:rsidRDefault="005F3EFA">
    <w:pPr>
      <w:pStyle w:val="Footer"/>
      <w:jc w:val="center"/>
    </w:pPr>
  </w:p>
  <w:p w14:paraId="476FD960" w14:textId="77777777" w:rsidR="00097166" w:rsidRPr="007C0E01" w:rsidRDefault="00097166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9AE3E" w14:textId="77777777" w:rsidR="00543406" w:rsidRPr="007E2578" w:rsidRDefault="0054340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09E5319" w14:textId="77777777" w:rsidR="00543406" w:rsidRPr="00B411AC" w:rsidRDefault="00543406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67E5E" w14:textId="33A84116" w:rsidR="005F3EFA" w:rsidRPr="005F3EFA" w:rsidRDefault="005F3EFA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ABCA9" w14:textId="77777777" w:rsidR="00773884" w:rsidRDefault="00773884" w:rsidP="00E6323D">
      <w:pPr>
        <w:spacing w:line="240" w:lineRule="auto"/>
      </w:pPr>
      <w:r>
        <w:separator/>
      </w:r>
    </w:p>
  </w:footnote>
  <w:footnote w:type="continuationSeparator" w:id="0">
    <w:p w14:paraId="5217E5B0" w14:textId="77777777" w:rsidR="00773884" w:rsidRDefault="00773884" w:rsidP="00E632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CE6BA" w14:textId="59D2B3F4" w:rsidR="00097166" w:rsidRDefault="00097166">
    <w:pPr>
      <w:pStyle w:val="Header"/>
    </w:pPr>
  </w:p>
  <w:p w14:paraId="034E8A82" w14:textId="77777777" w:rsidR="006F6883" w:rsidRDefault="006F6883">
    <w:pPr>
      <w:pStyle w:val="Header"/>
    </w:pPr>
  </w:p>
  <w:p w14:paraId="442C1F06" w14:textId="77777777" w:rsidR="00097166" w:rsidRDefault="00097166">
    <w:pPr>
      <w:pStyle w:val="Header"/>
    </w:pPr>
  </w:p>
  <w:p w14:paraId="6BAEFE85" w14:textId="77777777" w:rsidR="00097166" w:rsidRDefault="000971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3D10" w14:textId="685946B5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3FA7AED" w14:textId="7B4AA285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949D301" w14:textId="2030D5F6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C8CF6F1" w14:textId="16EA3459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1E70809" w14:textId="072C029C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E6CDD22" w14:textId="77777777" w:rsidR="006F6883" w:rsidRPr="006F6883" w:rsidRDefault="006F6883" w:rsidP="00500AE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6EA18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  <w:p w14:paraId="15BF62CD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  <w:p w14:paraId="6A3E2245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  <w:p w14:paraId="6CB59C10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4DE2B" w14:textId="34E1BF5F" w:rsidR="00E6323D" w:rsidRDefault="00E6323D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3775E13" w14:textId="2560F272" w:rsidR="00EE4873" w:rsidRDefault="00EE4873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341B657" w14:textId="5AFCE08D" w:rsidR="00EE4873" w:rsidRDefault="00EE4873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23F5CDC" w14:textId="77777777" w:rsidR="00EE4873" w:rsidRDefault="00EE4873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37FA7C3" w14:textId="3353C579" w:rsidR="000E325B" w:rsidRDefault="000E325B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FCB806F" w14:textId="2D0AF51F" w:rsidR="000E325B" w:rsidRDefault="000E325B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4FD855C" w14:textId="275948A6" w:rsidR="000E325B" w:rsidRDefault="000E325B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744D063" w14:textId="77777777" w:rsidR="00EE4873" w:rsidRPr="00B411AC" w:rsidRDefault="00EE4873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20582"/>
    <w:multiLevelType w:val="hybridMultilevel"/>
    <w:tmpl w:val="8AC89FD8"/>
    <w:lvl w:ilvl="0" w:tplc="1B40EC02">
      <w:start w:val="1"/>
      <w:numFmt w:val="decimal"/>
      <w:lvlText w:val="(%1)"/>
      <w:lvlJc w:val="left"/>
      <w:pPr>
        <w:ind w:left="81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B65F3"/>
    <w:multiLevelType w:val="hybridMultilevel"/>
    <w:tmpl w:val="E29C2550"/>
    <w:lvl w:ilvl="0" w:tplc="5D9ED5FC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7EFC67A6"/>
    <w:multiLevelType w:val="hybridMultilevel"/>
    <w:tmpl w:val="CB843E14"/>
    <w:lvl w:ilvl="0" w:tplc="9EB86A3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 w16cid:durableId="416946707">
    <w:abstractNumId w:val="0"/>
  </w:num>
  <w:num w:numId="2" w16cid:durableId="1720549205">
    <w:abstractNumId w:val="1"/>
  </w:num>
  <w:num w:numId="3" w16cid:durableId="957570174">
    <w:abstractNumId w:val="3"/>
  </w:num>
  <w:num w:numId="4" w16cid:durableId="1163661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defaultTabStop w:val="720"/>
  <w:drawingGridHorizontalSpacing w:val="90"/>
  <w:drawingGridVerticalSpacing w:val="24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23D"/>
    <w:rsid w:val="00015F39"/>
    <w:rsid w:val="00033965"/>
    <w:rsid w:val="00051712"/>
    <w:rsid w:val="00060563"/>
    <w:rsid w:val="0006530C"/>
    <w:rsid w:val="00097166"/>
    <w:rsid w:val="000A193B"/>
    <w:rsid w:val="000B0420"/>
    <w:rsid w:val="000C0640"/>
    <w:rsid w:val="000D1721"/>
    <w:rsid w:val="000E1F06"/>
    <w:rsid w:val="000E325B"/>
    <w:rsid w:val="000F01A3"/>
    <w:rsid w:val="0010219B"/>
    <w:rsid w:val="001201EB"/>
    <w:rsid w:val="00125AAA"/>
    <w:rsid w:val="0016378A"/>
    <w:rsid w:val="001729B3"/>
    <w:rsid w:val="00180753"/>
    <w:rsid w:val="00181495"/>
    <w:rsid w:val="00185F85"/>
    <w:rsid w:val="001B188B"/>
    <w:rsid w:val="001B349F"/>
    <w:rsid w:val="001E2667"/>
    <w:rsid w:val="001F0BE1"/>
    <w:rsid w:val="00200817"/>
    <w:rsid w:val="002115B1"/>
    <w:rsid w:val="00224AE4"/>
    <w:rsid w:val="00230EFA"/>
    <w:rsid w:val="00241D3D"/>
    <w:rsid w:val="002430A7"/>
    <w:rsid w:val="002509F4"/>
    <w:rsid w:val="00262AEF"/>
    <w:rsid w:val="00286F83"/>
    <w:rsid w:val="0029053D"/>
    <w:rsid w:val="0029375F"/>
    <w:rsid w:val="002C5A35"/>
    <w:rsid w:val="002D21A7"/>
    <w:rsid w:val="002E2C38"/>
    <w:rsid w:val="002E399E"/>
    <w:rsid w:val="002E4738"/>
    <w:rsid w:val="003365E7"/>
    <w:rsid w:val="00336607"/>
    <w:rsid w:val="0036043D"/>
    <w:rsid w:val="003726EC"/>
    <w:rsid w:val="0038293C"/>
    <w:rsid w:val="003931BD"/>
    <w:rsid w:val="003B0E5B"/>
    <w:rsid w:val="003B43BE"/>
    <w:rsid w:val="003E714B"/>
    <w:rsid w:val="004036D9"/>
    <w:rsid w:val="00425AFC"/>
    <w:rsid w:val="00470364"/>
    <w:rsid w:val="00482941"/>
    <w:rsid w:val="0048655D"/>
    <w:rsid w:val="004B1616"/>
    <w:rsid w:val="004B16AE"/>
    <w:rsid w:val="004C23CB"/>
    <w:rsid w:val="004F0F6F"/>
    <w:rsid w:val="00500AEC"/>
    <w:rsid w:val="00510E3B"/>
    <w:rsid w:val="0052560F"/>
    <w:rsid w:val="0053746B"/>
    <w:rsid w:val="00543406"/>
    <w:rsid w:val="00557E6B"/>
    <w:rsid w:val="005605D6"/>
    <w:rsid w:val="00587EF7"/>
    <w:rsid w:val="00596A24"/>
    <w:rsid w:val="00597F0B"/>
    <w:rsid w:val="005A6B75"/>
    <w:rsid w:val="005B0713"/>
    <w:rsid w:val="005B135D"/>
    <w:rsid w:val="005B6304"/>
    <w:rsid w:val="005B6CBA"/>
    <w:rsid w:val="005F3944"/>
    <w:rsid w:val="005F3EFA"/>
    <w:rsid w:val="005F584C"/>
    <w:rsid w:val="00603224"/>
    <w:rsid w:val="006248A8"/>
    <w:rsid w:val="00655D23"/>
    <w:rsid w:val="00660928"/>
    <w:rsid w:val="00671313"/>
    <w:rsid w:val="006A1333"/>
    <w:rsid w:val="006B482D"/>
    <w:rsid w:val="006B65AE"/>
    <w:rsid w:val="006D2FA8"/>
    <w:rsid w:val="006D7AE3"/>
    <w:rsid w:val="006E484E"/>
    <w:rsid w:val="006F6883"/>
    <w:rsid w:val="00755325"/>
    <w:rsid w:val="0076259E"/>
    <w:rsid w:val="00764267"/>
    <w:rsid w:val="00771746"/>
    <w:rsid w:val="00773884"/>
    <w:rsid w:val="00775152"/>
    <w:rsid w:val="0078280E"/>
    <w:rsid w:val="007A2199"/>
    <w:rsid w:val="007C18E2"/>
    <w:rsid w:val="007D252A"/>
    <w:rsid w:val="007D4747"/>
    <w:rsid w:val="00807FA3"/>
    <w:rsid w:val="00811DDF"/>
    <w:rsid w:val="00813702"/>
    <w:rsid w:val="00826EE1"/>
    <w:rsid w:val="008404D0"/>
    <w:rsid w:val="008478C0"/>
    <w:rsid w:val="00854764"/>
    <w:rsid w:val="008636CD"/>
    <w:rsid w:val="00864C0E"/>
    <w:rsid w:val="008712A6"/>
    <w:rsid w:val="00880618"/>
    <w:rsid w:val="008A03F8"/>
    <w:rsid w:val="008A1622"/>
    <w:rsid w:val="008E6882"/>
    <w:rsid w:val="00947F2C"/>
    <w:rsid w:val="0095794D"/>
    <w:rsid w:val="00967BE1"/>
    <w:rsid w:val="00984513"/>
    <w:rsid w:val="009965D0"/>
    <w:rsid w:val="009B0DE1"/>
    <w:rsid w:val="009B1E4D"/>
    <w:rsid w:val="009B3249"/>
    <w:rsid w:val="009C052C"/>
    <w:rsid w:val="009D1CD5"/>
    <w:rsid w:val="009F6F45"/>
    <w:rsid w:val="00A0736B"/>
    <w:rsid w:val="00A15940"/>
    <w:rsid w:val="00A264E3"/>
    <w:rsid w:val="00A50AD3"/>
    <w:rsid w:val="00A533EA"/>
    <w:rsid w:val="00A64EA1"/>
    <w:rsid w:val="00A66453"/>
    <w:rsid w:val="00A72825"/>
    <w:rsid w:val="00A91FD4"/>
    <w:rsid w:val="00A96750"/>
    <w:rsid w:val="00AA2BA7"/>
    <w:rsid w:val="00AB454A"/>
    <w:rsid w:val="00AB45BD"/>
    <w:rsid w:val="00AC4094"/>
    <w:rsid w:val="00AE29A6"/>
    <w:rsid w:val="00B1284A"/>
    <w:rsid w:val="00B224B3"/>
    <w:rsid w:val="00B41BB9"/>
    <w:rsid w:val="00B44DCA"/>
    <w:rsid w:val="00B51DF1"/>
    <w:rsid w:val="00B8507F"/>
    <w:rsid w:val="00B8721E"/>
    <w:rsid w:val="00BA2419"/>
    <w:rsid w:val="00BC1FC7"/>
    <w:rsid w:val="00BE1B62"/>
    <w:rsid w:val="00BE2F35"/>
    <w:rsid w:val="00BE6B85"/>
    <w:rsid w:val="00BE6C0D"/>
    <w:rsid w:val="00BF01CC"/>
    <w:rsid w:val="00C1345D"/>
    <w:rsid w:val="00C17FE8"/>
    <w:rsid w:val="00C20AED"/>
    <w:rsid w:val="00C356B4"/>
    <w:rsid w:val="00C416CE"/>
    <w:rsid w:val="00C44C01"/>
    <w:rsid w:val="00C47A6A"/>
    <w:rsid w:val="00C6140E"/>
    <w:rsid w:val="00C62502"/>
    <w:rsid w:val="00CA461C"/>
    <w:rsid w:val="00CB1A8A"/>
    <w:rsid w:val="00CD2E0F"/>
    <w:rsid w:val="00CD34D0"/>
    <w:rsid w:val="00CD5665"/>
    <w:rsid w:val="00CD56A7"/>
    <w:rsid w:val="00CD73C5"/>
    <w:rsid w:val="00CE6942"/>
    <w:rsid w:val="00D0529F"/>
    <w:rsid w:val="00D12D86"/>
    <w:rsid w:val="00D15266"/>
    <w:rsid w:val="00D541A3"/>
    <w:rsid w:val="00D64BC3"/>
    <w:rsid w:val="00D70378"/>
    <w:rsid w:val="00D7714D"/>
    <w:rsid w:val="00D83096"/>
    <w:rsid w:val="00DA47FD"/>
    <w:rsid w:val="00DB669C"/>
    <w:rsid w:val="00DD0527"/>
    <w:rsid w:val="00DD7199"/>
    <w:rsid w:val="00DE6FEC"/>
    <w:rsid w:val="00DF71B7"/>
    <w:rsid w:val="00E562B6"/>
    <w:rsid w:val="00E60B4C"/>
    <w:rsid w:val="00E6323D"/>
    <w:rsid w:val="00E774D0"/>
    <w:rsid w:val="00E91D6A"/>
    <w:rsid w:val="00EA48DE"/>
    <w:rsid w:val="00EA72C8"/>
    <w:rsid w:val="00EB1C9D"/>
    <w:rsid w:val="00EC2243"/>
    <w:rsid w:val="00EC5FB7"/>
    <w:rsid w:val="00ED0418"/>
    <w:rsid w:val="00ED295C"/>
    <w:rsid w:val="00EE4873"/>
    <w:rsid w:val="00F008D2"/>
    <w:rsid w:val="00F028C0"/>
    <w:rsid w:val="00F21495"/>
    <w:rsid w:val="00F21720"/>
    <w:rsid w:val="00F35B14"/>
    <w:rsid w:val="00F445A7"/>
    <w:rsid w:val="00F53FEA"/>
    <w:rsid w:val="00F6269E"/>
    <w:rsid w:val="00F66A2D"/>
    <w:rsid w:val="00F85D99"/>
    <w:rsid w:val="00F90B51"/>
    <w:rsid w:val="00F90DDC"/>
    <w:rsid w:val="00F9333D"/>
    <w:rsid w:val="00F939B3"/>
    <w:rsid w:val="00FA3C4D"/>
    <w:rsid w:val="00FB0100"/>
    <w:rsid w:val="00FB3A02"/>
    <w:rsid w:val="00FC2926"/>
    <w:rsid w:val="00FD5CBD"/>
    <w:rsid w:val="00FE71B1"/>
    <w:rsid w:val="00FF5EBB"/>
    <w:rsid w:val="00FF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25C3C"/>
  <w15:chartTrackingRefBased/>
  <w15:docId w15:val="{E44D4DB9-4FF8-4B86-9C41-12D6C6BD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2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323D"/>
    <w:rPr>
      <w:rFonts w:ascii="Arial" w:eastAsia="SimSu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23D"/>
    <w:rPr>
      <w:rFonts w:ascii="Arial" w:eastAsia="SimSun" w:hAnsi="Arial" w:cs="Angsana New"/>
      <w:sz w:val="18"/>
      <w:szCs w:val="18"/>
    </w:rPr>
  </w:style>
  <w:style w:type="paragraph" w:customStyle="1" w:styleId="a">
    <w:name w:val="¢éÍ¤ÇÒÁ"/>
    <w:basedOn w:val="Normal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E6323D"/>
  </w:style>
  <w:style w:type="paragraph" w:customStyle="1" w:styleId="T">
    <w:name w:val="????? T"/>
    <w:basedOn w:val="Normal"/>
    <w:uiPriority w:val="99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8294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755325"/>
    <w:rPr>
      <w:rFonts w:ascii="Arial" w:eastAsia="SimSu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A2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A2D"/>
    <w:rPr>
      <w:rFonts w:ascii="Segoe UI" w:eastAsia="SimSun" w:hAnsi="Segoe UI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500A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70A290-2CB8-4242-8483-7D0CF42E74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723349-4516-4E98-86D0-75261A6067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F909387F-3663-4E2E-A209-0A9991614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Ukrit, Techanusorn</dc:creator>
  <cp:keywords/>
  <dc:description/>
  <cp:lastModifiedBy>Pirada, Wangpichayasuk</cp:lastModifiedBy>
  <cp:revision>7</cp:revision>
  <cp:lastPrinted>2025-08-04T04:09:00Z</cp:lastPrinted>
  <dcterms:created xsi:type="dcterms:W3CDTF">2025-08-04T02:29:00Z</dcterms:created>
  <dcterms:modified xsi:type="dcterms:W3CDTF">2025-11-06T02:34:00Z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