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B28F" w14:textId="081AAD1D" w:rsidR="00CE6E45" w:rsidRPr="0045742D" w:rsidRDefault="00CE6E45" w:rsidP="004C73A1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703E99C6" w:rsidR="005246BB" w:rsidRPr="0045742D" w:rsidRDefault="00CE6E45" w:rsidP="00504E2E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เสนอต่อ</w:t>
      </w:r>
      <w:r w:rsidRPr="0045742D">
        <w:rPr>
          <w:rFonts w:hint="cs"/>
          <w:b/>
          <w:bCs/>
          <w:sz w:val="30"/>
          <w:szCs w:val="30"/>
          <w:cs/>
        </w:rPr>
        <w:t xml:space="preserve"> </w:t>
      </w:r>
      <w:r w:rsidRPr="0045742D">
        <w:rPr>
          <w:b/>
          <w:bCs/>
          <w:sz w:val="30"/>
          <w:szCs w:val="30"/>
          <w:cs/>
        </w:rPr>
        <w:t>ผู้ถือหุ้นและคณะกรรมการ</w:t>
      </w:r>
      <w:r w:rsidR="0045742D" w:rsidRPr="0045742D">
        <w:rPr>
          <w:rFonts w:hint="cs"/>
          <w:b/>
          <w:bCs/>
          <w:sz w:val="30"/>
          <w:szCs w:val="30"/>
          <w:cs/>
        </w:rPr>
        <w:t>ของ</w:t>
      </w:r>
      <w:r w:rsidR="005246BB" w:rsidRPr="0045742D">
        <w:rPr>
          <w:b/>
          <w:bCs/>
          <w:sz w:val="30"/>
          <w:szCs w:val="30"/>
          <w:cs/>
        </w:rPr>
        <w:t>บริษัท ทีพีซีเอส จำกัด (มหาชน)</w:t>
      </w:r>
      <w:r w:rsidR="00C14BC6" w:rsidRPr="0045742D">
        <w:rPr>
          <w:b/>
          <w:bCs/>
          <w:sz w:val="30"/>
          <w:szCs w:val="30"/>
        </w:rPr>
        <w:t xml:space="preserve"> </w:t>
      </w:r>
    </w:p>
    <w:p w14:paraId="728B5B93" w14:textId="0D394989" w:rsidR="00F80952" w:rsidRPr="0045742D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ข้าพเจ้าได้สอบทานง</w:t>
      </w:r>
      <w:r w:rsidR="00F74377" w:rsidRPr="0045742D">
        <w:rPr>
          <w:rFonts w:hint="cs"/>
          <w:sz w:val="30"/>
          <w:szCs w:val="30"/>
          <w:cs/>
        </w:rPr>
        <w:t>บ</w:t>
      </w:r>
      <w:r w:rsidRPr="0045742D">
        <w:rPr>
          <w:sz w:val="30"/>
          <w:szCs w:val="30"/>
          <w:cs/>
        </w:rPr>
        <w:t xml:space="preserve">ฐานะการเงินรวม ณ วันที่ </w:t>
      </w:r>
      <w:r w:rsidR="009041BF" w:rsidRPr="009041BF">
        <w:rPr>
          <w:sz w:val="30"/>
          <w:szCs w:val="30"/>
        </w:rPr>
        <w:t>30</w:t>
      </w:r>
      <w:r w:rsidR="00090576">
        <w:rPr>
          <w:sz w:val="30"/>
          <w:szCs w:val="30"/>
        </w:rPr>
        <w:t xml:space="preserve"> </w:t>
      </w:r>
      <w:r w:rsidR="00672029">
        <w:rPr>
          <w:rFonts w:hint="cs"/>
          <w:sz w:val="30"/>
          <w:szCs w:val="30"/>
          <w:cs/>
        </w:rPr>
        <w:t>กันยายน</w:t>
      </w:r>
      <w:r w:rsidR="00090576">
        <w:rPr>
          <w:rFonts w:hint="cs"/>
          <w:sz w:val="30"/>
          <w:szCs w:val="30"/>
          <w:cs/>
        </w:rPr>
        <w:t xml:space="preserve"> </w:t>
      </w:r>
      <w:r w:rsidR="009041BF" w:rsidRPr="009041BF">
        <w:rPr>
          <w:sz w:val="30"/>
          <w:szCs w:val="30"/>
        </w:rPr>
        <w:t>2568</w:t>
      </w:r>
      <w:r w:rsidRPr="0045742D">
        <w:rPr>
          <w:sz w:val="30"/>
          <w:szCs w:val="30"/>
          <w:cs/>
        </w:rPr>
        <w:t xml:space="preserve"> </w:t>
      </w:r>
      <w:r w:rsidR="00090576" w:rsidRPr="004C73A1">
        <w:rPr>
          <w:sz w:val="29"/>
          <w:szCs w:val="29"/>
          <w:cs/>
        </w:rPr>
        <w:t>งบกำไรขาดทุนเบ็ดเสร็จรวม</w:t>
      </w:r>
      <w:r w:rsidR="00090576">
        <w:rPr>
          <w:rFonts w:hint="cs"/>
          <w:sz w:val="29"/>
          <w:szCs w:val="29"/>
          <w:cs/>
        </w:rPr>
        <w:t>สำหรับงวดสามเดือนและ</w:t>
      </w:r>
      <w:r w:rsidR="00672029">
        <w:rPr>
          <w:rFonts w:hint="cs"/>
          <w:sz w:val="29"/>
          <w:szCs w:val="29"/>
          <w:cs/>
        </w:rPr>
        <w:t>เก้า</w:t>
      </w:r>
      <w:r w:rsidR="00090576">
        <w:rPr>
          <w:rFonts w:hint="cs"/>
          <w:sz w:val="29"/>
          <w:szCs w:val="29"/>
          <w:cs/>
        </w:rPr>
        <w:t>เดือนสิ้นสุดวันเดียวกัน</w:t>
      </w:r>
      <w:r w:rsidR="00090576">
        <w:rPr>
          <w:sz w:val="29"/>
          <w:szCs w:val="29"/>
        </w:rPr>
        <w:t xml:space="preserve"> </w:t>
      </w:r>
      <w:r w:rsidR="00090576" w:rsidRPr="00BC1C0E">
        <w:rPr>
          <w:sz w:val="30"/>
          <w:szCs w:val="30"/>
          <w:cs/>
        </w:rPr>
        <w:t>งบการเปลี่ยนแปลงส่วนของผู้</w:t>
      </w:r>
      <w:r w:rsidR="00090576" w:rsidRPr="005246BB">
        <w:rPr>
          <w:sz w:val="30"/>
          <w:szCs w:val="30"/>
          <w:cs/>
        </w:rPr>
        <w:t>ถือหุ้นรว</w:t>
      </w:r>
      <w:r w:rsidR="00090576">
        <w:rPr>
          <w:sz w:val="30"/>
          <w:szCs w:val="30"/>
          <w:cs/>
        </w:rPr>
        <w:t>มและงบกระแสเงินสดรวมสำหรับงวด</w:t>
      </w:r>
      <w:r w:rsidR="00672029">
        <w:rPr>
          <w:rFonts w:hint="cs"/>
          <w:sz w:val="30"/>
          <w:szCs w:val="30"/>
          <w:cs/>
        </w:rPr>
        <w:t>เก้า</w:t>
      </w:r>
      <w:r w:rsidR="00090576" w:rsidRPr="005246BB">
        <w:rPr>
          <w:sz w:val="30"/>
          <w:szCs w:val="30"/>
          <w:cs/>
        </w:rPr>
        <w:t xml:space="preserve">เดือนสิ้นสุดวันเดียวกัน </w:t>
      </w:r>
      <w:r w:rsidR="005246BB" w:rsidRPr="0045742D">
        <w:rPr>
          <w:sz w:val="30"/>
          <w:szCs w:val="30"/>
          <w:cs/>
        </w:rPr>
        <w:t>และหมายเหตุประกอบงบการเงินรวมระหว่างกาลแบบย่อของบริษัท ทีพีซีเอส จำกัด (มหาชน) และบริษัทย่อย</w:t>
      </w:r>
      <w:r w:rsidR="00FA44B4" w:rsidRPr="0045742D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45742D">
        <w:rPr>
          <w:sz w:val="30"/>
          <w:szCs w:val="30"/>
          <w:cs/>
        </w:rPr>
        <w:t xml:space="preserve">และได้สอบทานข้อมูลทางการเงินเฉพาะกิจการของบริษัท ทีพีซีเอส จำกัด (มหาชน) ด้วยเช่นกัน (รวมเรียกว่า </w:t>
      </w:r>
      <w:r w:rsidR="005246BB" w:rsidRPr="0045742D">
        <w:rPr>
          <w:sz w:val="30"/>
          <w:szCs w:val="30"/>
        </w:rPr>
        <w:t>“</w:t>
      </w:r>
      <w:r w:rsidR="005246BB" w:rsidRPr="0045742D">
        <w:rPr>
          <w:sz w:val="30"/>
          <w:szCs w:val="30"/>
          <w:cs/>
        </w:rPr>
        <w:t>ข้อมูลทางการเงินระหว่างกาล</w:t>
      </w:r>
      <w:r w:rsidR="005246BB" w:rsidRPr="0045742D">
        <w:rPr>
          <w:sz w:val="30"/>
          <w:szCs w:val="30"/>
        </w:rPr>
        <w:t>”)</w:t>
      </w:r>
      <w:r w:rsidRPr="0045742D">
        <w:rPr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041BF" w:rsidRPr="009041BF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ขอบเขตการสอบทาน</w:t>
      </w:r>
    </w:p>
    <w:p w14:paraId="5CDAD429" w14:textId="487FD4A3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รหัส</w:t>
      </w:r>
      <w:r w:rsidRPr="0045742D">
        <w:rPr>
          <w:rFonts w:hint="cs"/>
          <w:sz w:val="30"/>
          <w:szCs w:val="30"/>
          <w:cs/>
        </w:rPr>
        <w:t xml:space="preserve"> </w:t>
      </w:r>
      <w:r w:rsidR="009041BF" w:rsidRPr="009041BF">
        <w:rPr>
          <w:rFonts w:hint="cs"/>
          <w:sz w:val="30"/>
          <w:szCs w:val="30"/>
        </w:rPr>
        <w:t>2410</w:t>
      </w:r>
      <w:r w:rsidRPr="0045742D">
        <w:rPr>
          <w:rFonts w:hint="cs"/>
          <w:sz w:val="30"/>
          <w:szCs w:val="30"/>
          <w:cs/>
        </w:rPr>
        <w:t xml:space="preserve"> เรื่อง </w:t>
      </w:r>
      <w:r w:rsidRPr="0045742D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การสอบทานดังกล่าวประกอบด้วย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5742D">
        <w:rPr>
          <w:rFonts w:hint="cs"/>
          <w:sz w:val="30"/>
          <w:szCs w:val="30"/>
          <w:cs/>
        </w:rPr>
        <w:t xml:space="preserve"> </w:t>
      </w:r>
      <w:r w:rsidRPr="0045742D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5742D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30"/>
          <w:szCs w:val="30"/>
        </w:rPr>
      </w:pPr>
      <w:r w:rsidRPr="0045742D">
        <w:rPr>
          <w:b/>
          <w:bCs/>
          <w:sz w:val="30"/>
          <w:szCs w:val="30"/>
          <w:cs/>
        </w:rPr>
        <w:t>ข้อสรุป</w:t>
      </w:r>
    </w:p>
    <w:p w14:paraId="669BC682" w14:textId="777E0FD5" w:rsidR="00F80952" w:rsidRPr="0045742D" w:rsidRDefault="00F80952" w:rsidP="00F80952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45742D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041BF" w:rsidRPr="009041BF">
        <w:rPr>
          <w:sz w:val="30"/>
          <w:szCs w:val="30"/>
        </w:rPr>
        <w:t>34</w:t>
      </w:r>
      <w:r w:rsidRPr="0045742D">
        <w:rPr>
          <w:sz w:val="30"/>
          <w:szCs w:val="30"/>
          <w:cs/>
        </w:rPr>
        <w:t xml:space="preserve"> เร</w:t>
      </w:r>
      <w:r w:rsidRPr="0045742D">
        <w:rPr>
          <w:rFonts w:hint="cs"/>
          <w:sz w:val="30"/>
          <w:szCs w:val="30"/>
          <w:cs/>
        </w:rPr>
        <w:t>ื่</w:t>
      </w:r>
      <w:r w:rsidRPr="0045742D">
        <w:rPr>
          <w:sz w:val="30"/>
          <w:szCs w:val="30"/>
          <w:cs/>
        </w:rPr>
        <w:t>อง การ</w:t>
      </w:r>
      <w:r w:rsidRPr="0045742D">
        <w:rPr>
          <w:rFonts w:hint="cs"/>
          <w:sz w:val="30"/>
          <w:szCs w:val="30"/>
          <w:cs/>
        </w:rPr>
        <w:t>รายงานทางการ</w:t>
      </w:r>
      <w:r w:rsidRPr="0045742D">
        <w:rPr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38C67FF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D017FB1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39B6A068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3DA844C0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66103BFD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12D89D3F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089B3200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025CCFD1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</w:t>
      </w:r>
      <w:r w:rsidR="00CF6DF3">
        <w:rPr>
          <w:rFonts w:hint="cs"/>
          <w:sz w:val="29"/>
          <w:szCs w:val="29"/>
          <w:cs/>
        </w:rPr>
        <w:t>งขวัญใจ เกียรติกังวาฬไกล</w:t>
      </w:r>
    </w:p>
    <w:p w14:paraId="0F9E05CE" w14:textId="07BBCEB8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="009041BF" w:rsidRPr="009041BF">
        <w:rPr>
          <w:sz w:val="29"/>
          <w:szCs w:val="29"/>
        </w:rPr>
        <w:t>5875</w:t>
      </w:r>
    </w:p>
    <w:p w14:paraId="3C517C7D" w14:textId="66EE2F62" w:rsidR="00C72192" w:rsidRPr="004C73A1" w:rsidRDefault="00155308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155308">
        <w:rPr>
          <w:sz w:val="29"/>
          <w:szCs w:val="29"/>
          <w:cs/>
        </w:rPr>
        <w:t>บริษัท เน็คเซีย เอเอสวี (ประเทศไทย) จำกัด</w:t>
      </w:r>
    </w:p>
    <w:p w14:paraId="1D219A49" w14:textId="77777777" w:rsidR="00CE6E45" w:rsidRPr="009041BF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9041BF">
        <w:rPr>
          <w:sz w:val="29"/>
          <w:szCs w:val="29"/>
          <w:cs/>
        </w:rPr>
        <w:t>กรุงเทพมหานคร</w:t>
      </w:r>
    </w:p>
    <w:p w14:paraId="3160386E" w14:textId="5F27C1C5" w:rsidR="005246BB" w:rsidRPr="004C73A1" w:rsidRDefault="009041BF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9041BF">
        <w:rPr>
          <w:sz w:val="29"/>
          <w:szCs w:val="29"/>
        </w:rPr>
        <w:t>13</w:t>
      </w:r>
      <w:r w:rsidR="00B6075B" w:rsidRPr="009041BF">
        <w:rPr>
          <w:sz w:val="29"/>
          <w:szCs w:val="29"/>
        </w:rPr>
        <w:t xml:space="preserve"> </w:t>
      </w:r>
      <w:r w:rsidR="00672029" w:rsidRPr="009041BF">
        <w:rPr>
          <w:rFonts w:hint="cs"/>
          <w:sz w:val="29"/>
          <w:szCs w:val="29"/>
          <w:cs/>
        </w:rPr>
        <w:t>พฤศจิกายน</w:t>
      </w:r>
      <w:r w:rsidR="00090576" w:rsidRPr="009041BF">
        <w:rPr>
          <w:rFonts w:hint="cs"/>
          <w:sz w:val="29"/>
          <w:szCs w:val="29"/>
          <w:cs/>
        </w:rPr>
        <w:t xml:space="preserve"> </w:t>
      </w:r>
      <w:r w:rsidRPr="009041BF">
        <w:rPr>
          <w:sz w:val="29"/>
          <w:szCs w:val="29"/>
        </w:rPr>
        <w:t>2568</w:t>
      </w:r>
    </w:p>
    <w:sectPr w:rsidR="005246BB" w:rsidRPr="004C73A1" w:rsidSect="00C92A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55D10" w14:textId="77777777" w:rsidR="00761BE3" w:rsidRDefault="00761BE3">
      <w:r>
        <w:separator/>
      </w:r>
    </w:p>
  </w:endnote>
  <w:endnote w:type="continuationSeparator" w:id="0">
    <w:p w14:paraId="23E6C286" w14:textId="77777777" w:rsidR="00761BE3" w:rsidRDefault="00761BE3">
      <w:r>
        <w:continuationSeparator/>
      </w:r>
    </w:p>
  </w:endnote>
  <w:endnote w:type="continuationNotice" w:id="1">
    <w:p w14:paraId="22C29FC9" w14:textId="77777777" w:rsidR="00761BE3" w:rsidRDefault="00761B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OLE_LINK1"/>
  <w:bookmarkStart w:id="1" w:name="OLE_LINK2"/>
  <w:bookmarkStart w:id="2" w:name="_Hlk72552929"/>
  <w:p w14:paraId="49630109" w14:textId="0431E640" w:rsidR="007D0D91" w:rsidRPr="000C6756" w:rsidRDefault="00780ADC" w:rsidP="007D0D91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r>
      <w:rPr>
        <w:rFonts w:ascii="Tahoma" w:hAnsi="Tahoma" w:cs="Tahoma"/>
        <w:noProof/>
        <w:sz w:val="14"/>
        <w:szCs w:val="14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6204E8" wp14:editId="74AF6532">
              <wp:simplePos x="0" y="0"/>
              <wp:positionH relativeFrom="column">
                <wp:posOffset>-37465</wp:posOffset>
              </wp:positionH>
              <wp:positionV relativeFrom="paragraph">
                <wp:posOffset>-36195</wp:posOffset>
              </wp:positionV>
              <wp:extent cx="5878830" cy="0"/>
              <wp:effectExtent l="10160" t="11430" r="6985" b="7620"/>
              <wp:wrapNone/>
              <wp:docPr id="132852160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883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833CDFB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-2.85pt" to="459.9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"/>
          </w:pict>
        </mc:Fallback>
      </mc:AlternateContent>
    </w:r>
    <w:r w:rsidR="007D0D91">
      <w:rPr>
        <w:rFonts w:ascii="Tahoma" w:hAnsi="Tahoma" w:cs="Tahoma"/>
        <w:sz w:val="14"/>
        <w:szCs w:val="14"/>
      </w:rPr>
      <w:t>238</w:t>
    </w:r>
    <w:r w:rsidRPr="00424677">
      <w:rPr>
        <w:rFonts w:ascii="Tahoma" w:hAnsi="Tahoma" w:cs="Tahoma"/>
        <w:sz w:val="14"/>
        <w:szCs w:val="14"/>
      </w:rPr>
      <w:t xml:space="preserve"> </w:t>
    </w:r>
    <w:bookmarkEnd w:id="0"/>
    <w:bookmarkEnd w:id="1"/>
    <w:bookmarkEnd w:id="2"/>
    <w:r w:rsidR="007D0D91" w:rsidRPr="00AA219C">
      <w:rPr>
        <w:rFonts w:ascii="Tahoma" w:hAnsi="Tahoma" w:cs="Tahoma"/>
        <w:sz w:val="14"/>
        <w:szCs w:val="14"/>
      </w:rPr>
      <w:t>TRR Tower Building, 17th Floor,</w:t>
    </w:r>
    <w:r w:rsidR="007D0D91">
      <w:rPr>
        <w:rFonts w:ascii="Tahoma" w:hAnsi="Tahoma" w:cs="Tahoma" w:hint="cs"/>
        <w:sz w:val="14"/>
        <w:szCs w:val="14"/>
        <w:cs/>
      </w:rPr>
      <w:t xml:space="preserve"> </w:t>
    </w:r>
    <w:r w:rsidR="007D0D91" w:rsidRPr="00AA219C">
      <w:rPr>
        <w:rFonts w:ascii="Tahoma" w:hAnsi="Tahoma" w:cs="Tahoma"/>
        <w:sz w:val="14"/>
        <w:szCs w:val="14"/>
      </w:rPr>
      <w:t xml:space="preserve">Room </w:t>
    </w:r>
    <w:r w:rsidR="007D0D91">
      <w:rPr>
        <w:rFonts w:ascii="Tahoma" w:hAnsi="Tahoma" w:cs="Tahoma"/>
        <w:sz w:val="14"/>
        <w:szCs w:val="14"/>
      </w:rPr>
      <w:t>no.</w:t>
    </w:r>
    <w:r w:rsidR="007D0D91"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="007D0D91" w:rsidRPr="00AA219C">
      <w:rPr>
        <w:rFonts w:ascii="Tahoma" w:hAnsi="Tahoma" w:cs="Tahoma"/>
        <w:sz w:val="14"/>
        <w:szCs w:val="14"/>
      </w:rPr>
      <w:t>Naradhiwas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="007D0D91" w:rsidRPr="00AA219C">
      <w:rPr>
        <w:rFonts w:ascii="Tahoma" w:hAnsi="Tahoma" w:cs="Tahoma"/>
        <w:sz w:val="14"/>
        <w:szCs w:val="14"/>
      </w:rPr>
      <w:t>Rajanagarindra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 Road, Chong </w:t>
    </w:r>
    <w:proofErr w:type="spellStart"/>
    <w:r w:rsidR="007D0D91" w:rsidRPr="00AA219C">
      <w:rPr>
        <w:rFonts w:ascii="Tahoma" w:hAnsi="Tahoma" w:cs="Tahoma"/>
        <w:sz w:val="14"/>
        <w:szCs w:val="14"/>
      </w:rPr>
      <w:t>Nonsi</w:t>
    </w:r>
    <w:proofErr w:type="spellEnd"/>
    <w:r w:rsidR="007D0D91" w:rsidRPr="00AA219C">
      <w:rPr>
        <w:rFonts w:ascii="Tahoma" w:hAnsi="Tahoma" w:cs="Tahoma"/>
        <w:sz w:val="14"/>
        <w:szCs w:val="14"/>
      </w:rPr>
      <w:t xml:space="preserve">, </w:t>
    </w:r>
    <w:proofErr w:type="spellStart"/>
    <w:r w:rsidR="007D0D91" w:rsidRPr="00AA219C">
      <w:rPr>
        <w:rFonts w:ascii="Tahoma" w:hAnsi="Tahoma" w:cs="Tahoma"/>
        <w:sz w:val="14"/>
        <w:szCs w:val="14"/>
      </w:rPr>
      <w:t>Yannawa</w:t>
    </w:r>
    <w:proofErr w:type="spellEnd"/>
    <w:r w:rsidR="007D0D91" w:rsidRPr="00AA219C">
      <w:rPr>
        <w:rFonts w:ascii="Tahoma" w:hAnsi="Tahoma" w:cs="Tahoma"/>
        <w:sz w:val="14"/>
        <w:szCs w:val="14"/>
      </w:rPr>
      <w:t>, Bangkok 10120</w:t>
    </w:r>
    <w:r w:rsidR="007D0D91" w:rsidRPr="000C6756">
      <w:rPr>
        <w:rFonts w:ascii="Tahoma" w:hAnsi="Tahoma" w:cs="Tahoma"/>
        <w:sz w:val="14"/>
        <w:szCs w:val="14"/>
      </w:rPr>
      <w:t>, Thailand</w:t>
    </w:r>
  </w:p>
  <w:p w14:paraId="03AFA1E4" w14:textId="2F1DF1B6" w:rsidR="00AC4516" w:rsidRPr="007D0D91" w:rsidRDefault="007D0D91" w:rsidP="007D0D91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r w:rsidRPr="00A32307">
      <w:rPr>
        <w:rFonts w:ascii="Tahoma" w:hAnsi="Tahoma" w:cs="Tahoma"/>
        <w:sz w:val="14"/>
        <w:szCs w:val="14"/>
      </w:rPr>
      <w:t>nexiaasv.co.th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31C4" w14:textId="77777777" w:rsidR="00761BE3" w:rsidRDefault="00761BE3">
      <w:r>
        <w:separator/>
      </w:r>
    </w:p>
  </w:footnote>
  <w:footnote w:type="continuationSeparator" w:id="0">
    <w:p w14:paraId="36F5F870" w14:textId="77777777" w:rsidR="00761BE3" w:rsidRDefault="00761BE3">
      <w:r>
        <w:continuationSeparator/>
      </w:r>
    </w:p>
  </w:footnote>
  <w:footnote w:type="continuationNotice" w:id="1">
    <w:p w14:paraId="20A7700C" w14:textId="77777777" w:rsidR="00761BE3" w:rsidRDefault="00761B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79510" w14:textId="77777777" w:rsidR="00EA630B" w:rsidRDefault="00EA63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5A8A6" w14:textId="77777777" w:rsidR="00EA630B" w:rsidRDefault="00EA63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18A0" w14:textId="3075723B" w:rsidR="009957CE" w:rsidRDefault="009957CE" w:rsidP="00CF1A6C">
    <w:pPr>
      <w:pStyle w:val="Header"/>
      <w:rPr>
        <w:noProof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F2A64FE" wp14:editId="24AC01F3">
          <wp:simplePos x="0" y="0"/>
          <wp:positionH relativeFrom="margin">
            <wp:posOffset>-49530</wp:posOffset>
          </wp:positionH>
          <wp:positionV relativeFrom="paragraph">
            <wp:posOffset>-89323</wp:posOffset>
          </wp:positionV>
          <wp:extent cx="1463040" cy="558800"/>
          <wp:effectExtent l="0" t="0" r="3810" b="0"/>
          <wp:wrapTight wrapText="bothSides">
            <wp:wrapPolygon edited="0">
              <wp:start x="0" y="0"/>
              <wp:lineTo x="0" y="20618"/>
              <wp:lineTo x="21375" y="20618"/>
              <wp:lineTo x="21375" y="0"/>
              <wp:lineTo x="0" y="0"/>
            </wp:wrapPolygon>
          </wp:wrapTight>
          <wp:docPr id="1522235109" name="Picture 1522235109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5109" name="Picture 1522235109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304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338BE4" w14:textId="77777777" w:rsidR="009957CE" w:rsidRDefault="009957CE" w:rsidP="00CF1A6C">
    <w:pPr>
      <w:pStyle w:val="Header"/>
      <w:rPr>
        <w:noProof/>
        <w:szCs w:val="22"/>
      </w:rPr>
    </w:pPr>
  </w:p>
  <w:p w14:paraId="2FA1528D" w14:textId="15509140" w:rsidR="009957CE" w:rsidRPr="00CF1A6C" w:rsidRDefault="009957CE" w:rsidP="00CF1A6C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807162230">
    <w:abstractNumId w:val="7"/>
  </w:num>
  <w:num w:numId="2" w16cid:durableId="679359438">
    <w:abstractNumId w:val="6"/>
  </w:num>
  <w:num w:numId="3" w16cid:durableId="2099982984">
    <w:abstractNumId w:val="15"/>
  </w:num>
  <w:num w:numId="4" w16cid:durableId="1460689739">
    <w:abstractNumId w:val="11"/>
  </w:num>
  <w:num w:numId="5" w16cid:durableId="1246107859">
    <w:abstractNumId w:val="12"/>
  </w:num>
  <w:num w:numId="6" w16cid:durableId="1734352825">
    <w:abstractNumId w:val="21"/>
  </w:num>
  <w:num w:numId="7" w16cid:durableId="1319770165">
    <w:abstractNumId w:val="4"/>
  </w:num>
  <w:num w:numId="8" w16cid:durableId="991561268">
    <w:abstractNumId w:val="2"/>
  </w:num>
  <w:num w:numId="9" w16cid:durableId="896207909">
    <w:abstractNumId w:val="18"/>
  </w:num>
  <w:num w:numId="10" w16cid:durableId="295571683">
    <w:abstractNumId w:val="1"/>
  </w:num>
  <w:num w:numId="11" w16cid:durableId="1952125548">
    <w:abstractNumId w:val="14"/>
  </w:num>
  <w:num w:numId="12" w16cid:durableId="1642271334">
    <w:abstractNumId w:val="8"/>
  </w:num>
  <w:num w:numId="13" w16cid:durableId="1892691820">
    <w:abstractNumId w:val="17"/>
  </w:num>
  <w:num w:numId="14" w16cid:durableId="985280379">
    <w:abstractNumId w:val="20"/>
  </w:num>
  <w:num w:numId="15" w16cid:durableId="1765763106">
    <w:abstractNumId w:val="5"/>
  </w:num>
  <w:num w:numId="16" w16cid:durableId="1982689695">
    <w:abstractNumId w:val="10"/>
  </w:num>
  <w:num w:numId="17" w16cid:durableId="1924488320">
    <w:abstractNumId w:val="0"/>
  </w:num>
  <w:num w:numId="18" w16cid:durableId="381055572">
    <w:abstractNumId w:val="16"/>
  </w:num>
  <w:num w:numId="19" w16cid:durableId="879365940">
    <w:abstractNumId w:val="3"/>
  </w:num>
  <w:num w:numId="20" w16cid:durableId="761798540">
    <w:abstractNumId w:val="19"/>
  </w:num>
  <w:num w:numId="21" w16cid:durableId="267585764">
    <w:abstractNumId w:val="9"/>
  </w:num>
  <w:num w:numId="22" w16cid:durableId="2027250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24DF"/>
    <w:rsid w:val="000049E8"/>
    <w:rsid w:val="0000683A"/>
    <w:rsid w:val="000148FB"/>
    <w:rsid w:val="000177BF"/>
    <w:rsid w:val="0002134B"/>
    <w:rsid w:val="00021D03"/>
    <w:rsid w:val="00023339"/>
    <w:rsid w:val="00023396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576"/>
    <w:rsid w:val="00090918"/>
    <w:rsid w:val="00092644"/>
    <w:rsid w:val="00095934"/>
    <w:rsid w:val="00095C08"/>
    <w:rsid w:val="00096A55"/>
    <w:rsid w:val="00097734"/>
    <w:rsid w:val="000B4047"/>
    <w:rsid w:val="000B6D55"/>
    <w:rsid w:val="000B7181"/>
    <w:rsid w:val="000C017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28B3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5308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1DDC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23EA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95195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525BE"/>
    <w:rsid w:val="00355E71"/>
    <w:rsid w:val="00362D5B"/>
    <w:rsid w:val="00364F38"/>
    <w:rsid w:val="00372553"/>
    <w:rsid w:val="00373B5B"/>
    <w:rsid w:val="0038325C"/>
    <w:rsid w:val="003832DB"/>
    <w:rsid w:val="00386128"/>
    <w:rsid w:val="0039440D"/>
    <w:rsid w:val="00395A51"/>
    <w:rsid w:val="003978E0"/>
    <w:rsid w:val="00397D63"/>
    <w:rsid w:val="003A136A"/>
    <w:rsid w:val="003A48BF"/>
    <w:rsid w:val="003A4AAE"/>
    <w:rsid w:val="003A6660"/>
    <w:rsid w:val="003B0806"/>
    <w:rsid w:val="003B17EE"/>
    <w:rsid w:val="003B69C6"/>
    <w:rsid w:val="003B78E5"/>
    <w:rsid w:val="003C0E9D"/>
    <w:rsid w:val="003C1CB4"/>
    <w:rsid w:val="003C292A"/>
    <w:rsid w:val="003C4324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0989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4FA1"/>
    <w:rsid w:val="00446776"/>
    <w:rsid w:val="00451BA6"/>
    <w:rsid w:val="00453DEA"/>
    <w:rsid w:val="00456138"/>
    <w:rsid w:val="0045742D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570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1A87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04D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45C97"/>
    <w:rsid w:val="005502C3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17A8"/>
    <w:rsid w:val="005736C6"/>
    <w:rsid w:val="005739EB"/>
    <w:rsid w:val="00573D80"/>
    <w:rsid w:val="00576E81"/>
    <w:rsid w:val="00584A2B"/>
    <w:rsid w:val="005860C2"/>
    <w:rsid w:val="00586BD8"/>
    <w:rsid w:val="00595D85"/>
    <w:rsid w:val="00596A6A"/>
    <w:rsid w:val="005A74B1"/>
    <w:rsid w:val="005B1534"/>
    <w:rsid w:val="005B214D"/>
    <w:rsid w:val="005B550D"/>
    <w:rsid w:val="005B6AF9"/>
    <w:rsid w:val="005B6E0F"/>
    <w:rsid w:val="005C0538"/>
    <w:rsid w:val="005C1911"/>
    <w:rsid w:val="005C23F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183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029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7FF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6F58BE"/>
    <w:rsid w:val="00704308"/>
    <w:rsid w:val="00706D16"/>
    <w:rsid w:val="00710E55"/>
    <w:rsid w:val="007122D3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1BE3"/>
    <w:rsid w:val="007661CD"/>
    <w:rsid w:val="007731FC"/>
    <w:rsid w:val="00773240"/>
    <w:rsid w:val="00774F46"/>
    <w:rsid w:val="007801AB"/>
    <w:rsid w:val="00780ADC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0D91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041BF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7368A"/>
    <w:rsid w:val="00985165"/>
    <w:rsid w:val="009914D6"/>
    <w:rsid w:val="009957CE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7F2"/>
    <w:rsid w:val="009D185B"/>
    <w:rsid w:val="009E446E"/>
    <w:rsid w:val="009E7FD3"/>
    <w:rsid w:val="009F4D5E"/>
    <w:rsid w:val="009F5494"/>
    <w:rsid w:val="00A04481"/>
    <w:rsid w:val="00A1101D"/>
    <w:rsid w:val="00A11BD7"/>
    <w:rsid w:val="00A124C0"/>
    <w:rsid w:val="00A135A5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BF1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97DDD"/>
    <w:rsid w:val="00AA3580"/>
    <w:rsid w:val="00AA6DD6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4FF8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4A02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290E"/>
    <w:rsid w:val="00BA4AC4"/>
    <w:rsid w:val="00BA6D3E"/>
    <w:rsid w:val="00BB38AE"/>
    <w:rsid w:val="00BD0E42"/>
    <w:rsid w:val="00BD2266"/>
    <w:rsid w:val="00BD2F23"/>
    <w:rsid w:val="00BD765D"/>
    <w:rsid w:val="00BD7D69"/>
    <w:rsid w:val="00BE02F1"/>
    <w:rsid w:val="00BE3DE3"/>
    <w:rsid w:val="00BF0F3F"/>
    <w:rsid w:val="00C00298"/>
    <w:rsid w:val="00C046D2"/>
    <w:rsid w:val="00C05813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AB6"/>
    <w:rsid w:val="00C92FEB"/>
    <w:rsid w:val="00C93E57"/>
    <w:rsid w:val="00C9573F"/>
    <w:rsid w:val="00CA0643"/>
    <w:rsid w:val="00CA7D3B"/>
    <w:rsid w:val="00CB0198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6DF3"/>
    <w:rsid w:val="00CF730E"/>
    <w:rsid w:val="00CF7965"/>
    <w:rsid w:val="00D0005A"/>
    <w:rsid w:val="00D003FE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1988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1A8C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15D9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61214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30B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EF77C7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B6C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4377"/>
    <w:rsid w:val="00F76B66"/>
    <w:rsid w:val="00F7723E"/>
    <w:rsid w:val="00F774AC"/>
    <w:rsid w:val="00F80952"/>
    <w:rsid w:val="00F8096B"/>
    <w:rsid w:val="00F851FB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D7D3E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F3F61316-2F2E-42F3-B167-1597494E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80ADC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9" ma:contentTypeDescription="สร้างเอกสารใหม่" ma:contentTypeScope="" ma:versionID="ea00b4703f5843915ba8df1637c0263e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e7479df8790d5cfca03a0ed4d51ec790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Props1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3F8A0F-7079-4F19-857B-91CC19ED0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181C6-7388-400D-8A8E-941EEA240EB1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3e63d8b6-852d-4812-8f71-cfa9130d7d1d"/>
    <ds:schemaRef ds:uri="ad97f414-fcb6-440d-ba65-b94455fba3c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cp:lastModifiedBy>Patcha  Ponlakorn</cp:lastModifiedBy>
  <cp:revision>10</cp:revision>
  <cp:lastPrinted>2020-11-05T09:04:00Z</cp:lastPrinted>
  <dcterms:created xsi:type="dcterms:W3CDTF">2024-10-21T04:46:00Z</dcterms:created>
  <dcterms:modified xsi:type="dcterms:W3CDTF">2025-11-12T02:34:00Z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